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C4" w:rsidRPr="002B4C42" w:rsidRDefault="005666C4" w:rsidP="005666C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2B4C42">
        <w:rPr>
          <w:rFonts w:ascii="Times New Roman" w:hAnsi="Times New Roman" w:cs="Times New Roman"/>
          <w:lang w:val="sr-Cyrl-CS"/>
        </w:rPr>
        <w:t>Скупштина општине Врњачка Бања н___ седници, одржаној ____2018.године,   н</w:t>
      </w:r>
      <w:r w:rsidR="009C5E36">
        <w:rPr>
          <w:rFonts w:ascii="Times New Roman" w:hAnsi="Times New Roman" w:cs="Times New Roman"/>
          <w:lang w:val="sr-Cyrl-CS"/>
        </w:rPr>
        <w:t>а основу члана 3. став 1.</w:t>
      </w:r>
      <w:r w:rsidR="00A47410" w:rsidRPr="002B4C42">
        <w:rPr>
          <w:rFonts w:ascii="Times New Roman" w:hAnsi="Times New Roman" w:cs="Times New Roman"/>
          <w:lang w:val="sr-Cyrl-CS"/>
        </w:rPr>
        <w:t xml:space="preserve"> Закона о јавним службама (''Сл.гласник РС''</w:t>
      </w:r>
      <w:r w:rsidRPr="002B4C42">
        <w:rPr>
          <w:rFonts w:ascii="Times New Roman" w:hAnsi="Times New Roman" w:cs="Times New Roman"/>
          <w:lang w:val="sr-Cyrl-CS"/>
        </w:rPr>
        <w:t>,бр. 42/91, 71/94, 79/2005-др.закон, 81/2005-исп.др.за</w:t>
      </w:r>
      <w:r w:rsidR="00A47410" w:rsidRPr="002B4C42">
        <w:rPr>
          <w:rFonts w:ascii="Times New Roman" w:hAnsi="Times New Roman" w:cs="Times New Roman"/>
          <w:lang w:val="sr-Cyrl-CS"/>
        </w:rPr>
        <w:t xml:space="preserve">кона, </w:t>
      </w:r>
      <w:r w:rsidRPr="002B4C42">
        <w:rPr>
          <w:rFonts w:ascii="Times New Roman" w:hAnsi="Times New Roman" w:cs="Times New Roman"/>
          <w:lang w:val="sr-Cyrl-CS"/>
        </w:rPr>
        <w:t xml:space="preserve"> 83/2005-исп.др.закона</w:t>
      </w:r>
      <w:r w:rsidR="00A47410" w:rsidRPr="002B4C42">
        <w:rPr>
          <w:rFonts w:ascii="Times New Roman" w:hAnsi="Times New Roman" w:cs="Times New Roman"/>
          <w:lang w:val="sr-Cyrl-CS"/>
        </w:rPr>
        <w:t xml:space="preserve"> и 83/14-др.одлука</w:t>
      </w:r>
      <w:r w:rsidRPr="002B4C42">
        <w:rPr>
          <w:rFonts w:ascii="Times New Roman" w:hAnsi="Times New Roman" w:cs="Times New Roman"/>
          <w:lang w:val="sr-Cyrl-CS"/>
        </w:rPr>
        <w:t>), члана 110. Закона о спорту (''Сл.гласник РС''</w:t>
      </w:r>
      <w:r w:rsidR="00A47410" w:rsidRPr="002B4C42">
        <w:rPr>
          <w:rFonts w:ascii="Times New Roman" w:hAnsi="Times New Roman" w:cs="Times New Roman"/>
          <w:lang w:val="sr-Cyrl-CS"/>
        </w:rPr>
        <w:t>,бр.10/16</w:t>
      </w:r>
      <w:r w:rsidRPr="002B4C42">
        <w:rPr>
          <w:rFonts w:ascii="Times New Roman" w:hAnsi="Times New Roman" w:cs="Times New Roman"/>
          <w:lang w:val="sr-Cyrl-CS"/>
        </w:rPr>
        <w:t xml:space="preserve">), и чл.36. </w:t>
      </w:r>
      <w:r w:rsidR="00A47410" w:rsidRPr="002B4C42">
        <w:rPr>
          <w:rFonts w:ascii="Times New Roman" w:hAnsi="Times New Roman" w:cs="Times New Roman"/>
          <w:lang w:val="sr-Cyrl-CS"/>
        </w:rPr>
        <w:t>ст.1.тачка 9</w:t>
      </w:r>
      <w:r w:rsidRPr="002B4C42">
        <w:rPr>
          <w:rFonts w:ascii="Times New Roman" w:hAnsi="Times New Roman" w:cs="Times New Roman"/>
          <w:lang w:val="sr-Cyrl-CS"/>
        </w:rPr>
        <w:t xml:space="preserve"> Статута општине Врњачка Бања (''Сл.лист општине Врњачка Бања'',  бр.23/16-пречишћен текст), донела је</w:t>
      </w:r>
    </w:p>
    <w:p w:rsidR="005666C4" w:rsidRPr="002B4C42" w:rsidRDefault="005666C4" w:rsidP="005666C4">
      <w:pPr>
        <w:tabs>
          <w:tab w:val="left" w:pos="6600"/>
          <w:tab w:val="left" w:pos="6870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B4C42">
        <w:rPr>
          <w:rFonts w:ascii="Times New Roman" w:hAnsi="Times New Roman" w:cs="Times New Roman"/>
          <w:lang w:val="sr-Cyrl-CS"/>
        </w:rPr>
        <w:tab/>
      </w:r>
      <w:r w:rsidRPr="002B4C42">
        <w:rPr>
          <w:rFonts w:ascii="Times New Roman" w:hAnsi="Times New Roman" w:cs="Times New Roman"/>
          <w:lang w:val="sr-Cyrl-CS"/>
        </w:rPr>
        <w:tab/>
      </w:r>
    </w:p>
    <w:p w:rsidR="005666C4" w:rsidRPr="002B4C42" w:rsidRDefault="005666C4" w:rsidP="005666C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2B4C42">
        <w:rPr>
          <w:rFonts w:ascii="Times New Roman" w:hAnsi="Times New Roman" w:cs="Times New Roman"/>
          <w:b/>
          <w:bCs/>
          <w:lang w:val="sr-Cyrl-CS"/>
        </w:rPr>
        <w:t>О  Д  Л  У  К  У</w:t>
      </w:r>
    </w:p>
    <w:p w:rsidR="005666C4" w:rsidRPr="002B4C42" w:rsidRDefault="005666C4" w:rsidP="005666C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2B4C42">
        <w:rPr>
          <w:rFonts w:ascii="Times New Roman" w:hAnsi="Times New Roman" w:cs="Times New Roman"/>
          <w:b/>
          <w:bCs/>
          <w:lang w:val="sr-Cyrl-CS"/>
        </w:rPr>
        <w:t xml:space="preserve">О  </w:t>
      </w:r>
      <w:r w:rsidR="00673E1E">
        <w:rPr>
          <w:rFonts w:ascii="Times New Roman" w:hAnsi="Times New Roman" w:cs="Times New Roman"/>
          <w:b/>
          <w:bCs/>
          <w:lang w:val="sr-Cyrl-CS"/>
        </w:rPr>
        <w:t xml:space="preserve">ИЗМЕНАМА И </w:t>
      </w:r>
      <w:r w:rsidRPr="002B4C42">
        <w:rPr>
          <w:rFonts w:ascii="Times New Roman" w:hAnsi="Times New Roman" w:cs="Times New Roman"/>
          <w:b/>
          <w:bCs/>
          <w:lang w:val="sr-Cyrl-CS"/>
        </w:rPr>
        <w:t xml:space="preserve"> ДОПУНАМА ОДЛУКЕ О ОСНИВАЊУ  УСТАНОВЕ   ''СПОРТСКИ ЦЕНТАР''  ВРЊАЧКА БАЊА</w:t>
      </w:r>
    </w:p>
    <w:p w:rsidR="00AE11B8" w:rsidRPr="009C5E36" w:rsidRDefault="00AE11B8" w:rsidP="005666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666C4" w:rsidRPr="002B4C42" w:rsidRDefault="005666C4" w:rsidP="005666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2B4C42">
        <w:rPr>
          <w:rFonts w:ascii="Times New Roman" w:hAnsi="Times New Roman" w:cs="Times New Roman"/>
        </w:rPr>
        <w:t>Члан</w:t>
      </w:r>
      <w:proofErr w:type="spellEnd"/>
      <w:r w:rsidRPr="002B4C42">
        <w:rPr>
          <w:rFonts w:ascii="Times New Roman" w:hAnsi="Times New Roman" w:cs="Times New Roman"/>
        </w:rPr>
        <w:t xml:space="preserve"> 1.</w:t>
      </w:r>
      <w:proofErr w:type="gramEnd"/>
    </w:p>
    <w:p w:rsidR="00141DBA" w:rsidRPr="002B4C42" w:rsidRDefault="005666C4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</w:r>
      <w:proofErr w:type="gramStart"/>
      <w:r w:rsidRPr="002B4C42">
        <w:rPr>
          <w:rFonts w:ascii="Times New Roman" w:hAnsi="Times New Roman" w:cs="Times New Roman"/>
        </w:rPr>
        <w:t xml:space="preserve">У </w:t>
      </w:r>
      <w:proofErr w:type="spellStart"/>
      <w:r w:rsidRPr="002B4C42">
        <w:rPr>
          <w:rFonts w:ascii="Times New Roman" w:hAnsi="Times New Roman" w:cs="Times New Roman"/>
        </w:rPr>
        <w:t>Одлуци</w:t>
      </w:r>
      <w:proofErr w:type="spellEnd"/>
      <w:r w:rsidRPr="002B4C42">
        <w:rPr>
          <w:rFonts w:ascii="Times New Roman" w:hAnsi="Times New Roman" w:cs="Times New Roman"/>
        </w:rPr>
        <w:t xml:space="preserve"> о </w:t>
      </w:r>
      <w:proofErr w:type="spellStart"/>
      <w:r w:rsidRPr="002B4C42">
        <w:rPr>
          <w:rFonts w:ascii="Times New Roman" w:hAnsi="Times New Roman" w:cs="Times New Roman"/>
        </w:rPr>
        <w:t>оснивању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Установе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Спортски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центар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Врњачка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Бања</w:t>
      </w:r>
      <w:proofErr w:type="spellEnd"/>
      <w:r w:rsidRPr="002B4C42">
        <w:rPr>
          <w:rFonts w:ascii="Times New Roman" w:hAnsi="Times New Roman" w:cs="Times New Roman"/>
        </w:rPr>
        <w:t xml:space="preserve"> (''</w:t>
      </w:r>
      <w:proofErr w:type="spellStart"/>
      <w:r w:rsidRPr="002B4C42">
        <w:rPr>
          <w:rFonts w:ascii="Times New Roman" w:hAnsi="Times New Roman" w:cs="Times New Roman"/>
        </w:rPr>
        <w:t>Сл.лис</w:t>
      </w:r>
      <w:r w:rsidR="00200ABE" w:rsidRPr="002B4C42">
        <w:rPr>
          <w:rFonts w:ascii="Times New Roman" w:hAnsi="Times New Roman" w:cs="Times New Roman"/>
        </w:rPr>
        <w:t>т</w:t>
      </w:r>
      <w:proofErr w:type="spellEnd"/>
      <w:r w:rsidR="00200ABE" w:rsidRPr="002B4C42">
        <w:rPr>
          <w:rFonts w:ascii="Times New Roman" w:hAnsi="Times New Roman" w:cs="Times New Roman"/>
        </w:rPr>
        <w:t xml:space="preserve"> </w:t>
      </w:r>
      <w:proofErr w:type="spellStart"/>
      <w:r w:rsidR="00200ABE" w:rsidRPr="002B4C42">
        <w:rPr>
          <w:rFonts w:ascii="Times New Roman" w:hAnsi="Times New Roman" w:cs="Times New Roman"/>
        </w:rPr>
        <w:t>општине</w:t>
      </w:r>
      <w:proofErr w:type="spellEnd"/>
      <w:r w:rsidR="00200ABE" w:rsidRPr="002B4C42">
        <w:rPr>
          <w:rFonts w:ascii="Times New Roman" w:hAnsi="Times New Roman" w:cs="Times New Roman"/>
        </w:rPr>
        <w:t xml:space="preserve"> </w:t>
      </w:r>
      <w:proofErr w:type="spellStart"/>
      <w:r w:rsidR="00200ABE" w:rsidRPr="002B4C42">
        <w:rPr>
          <w:rFonts w:ascii="Times New Roman" w:hAnsi="Times New Roman" w:cs="Times New Roman"/>
        </w:rPr>
        <w:t>Врњачка</w:t>
      </w:r>
      <w:proofErr w:type="spellEnd"/>
      <w:r w:rsidR="00200ABE" w:rsidRPr="002B4C42">
        <w:rPr>
          <w:rFonts w:ascii="Times New Roman" w:hAnsi="Times New Roman" w:cs="Times New Roman"/>
        </w:rPr>
        <w:t xml:space="preserve"> </w:t>
      </w:r>
      <w:proofErr w:type="spellStart"/>
      <w:r w:rsidR="00200ABE" w:rsidRPr="002B4C42">
        <w:rPr>
          <w:rFonts w:ascii="Times New Roman" w:hAnsi="Times New Roman" w:cs="Times New Roman"/>
        </w:rPr>
        <w:t>Бања</w:t>
      </w:r>
      <w:proofErr w:type="spellEnd"/>
      <w:r w:rsidR="00200ABE" w:rsidRPr="002B4C42">
        <w:rPr>
          <w:rFonts w:ascii="Times New Roman" w:hAnsi="Times New Roman" w:cs="Times New Roman"/>
        </w:rPr>
        <w:t>'', бр.6/07</w:t>
      </w:r>
      <w:r w:rsidR="00141DBA" w:rsidRPr="002B4C42">
        <w:rPr>
          <w:rFonts w:ascii="Times New Roman" w:hAnsi="Times New Roman" w:cs="Times New Roman"/>
        </w:rPr>
        <w:t xml:space="preserve">), </w:t>
      </w:r>
      <w:r w:rsidR="002B4C42" w:rsidRPr="002B4C42">
        <w:rPr>
          <w:rFonts w:ascii="Times New Roman" w:hAnsi="Times New Roman" w:cs="Times New Roman"/>
        </w:rPr>
        <w:t xml:space="preserve">у </w:t>
      </w:r>
      <w:r w:rsidR="00141DBA" w:rsidRPr="002B4C42">
        <w:rPr>
          <w:rFonts w:ascii="Times New Roman" w:hAnsi="Times New Roman" w:cs="Times New Roman"/>
        </w:rPr>
        <w:t>чл.4.</w:t>
      </w:r>
      <w:proofErr w:type="gramEnd"/>
      <w:r w:rsidR="00141DBA" w:rsidRPr="002B4C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B4C42" w:rsidRPr="002B4C42">
        <w:rPr>
          <w:rFonts w:ascii="Times New Roman" w:hAnsi="Times New Roman" w:cs="Times New Roman"/>
        </w:rPr>
        <w:t>став</w:t>
      </w:r>
      <w:proofErr w:type="spellEnd"/>
      <w:proofErr w:type="gramEnd"/>
      <w:r w:rsidR="002B4C42" w:rsidRPr="002B4C42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="00141DBA" w:rsidRPr="002B4C42">
        <w:rPr>
          <w:rFonts w:ascii="Times New Roman" w:hAnsi="Times New Roman" w:cs="Times New Roman"/>
        </w:rPr>
        <w:t>се</w:t>
      </w:r>
      <w:proofErr w:type="spellEnd"/>
      <w:proofErr w:type="gramEnd"/>
      <w:r w:rsidR="00141DBA" w:rsidRPr="002B4C42">
        <w:rPr>
          <w:rFonts w:ascii="Times New Roman" w:hAnsi="Times New Roman" w:cs="Times New Roman"/>
        </w:rPr>
        <w:t xml:space="preserve"> </w:t>
      </w:r>
      <w:proofErr w:type="spellStart"/>
      <w:r w:rsidR="00141DBA" w:rsidRPr="002B4C42">
        <w:rPr>
          <w:rFonts w:ascii="Times New Roman" w:hAnsi="Times New Roman" w:cs="Times New Roman"/>
        </w:rPr>
        <w:t>мења</w:t>
      </w:r>
      <w:proofErr w:type="spellEnd"/>
      <w:r w:rsidR="00141DBA" w:rsidRPr="002B4C42">
        <w:rPr>
          <w:rFonts w:ascii="Times New Roman" w:hAnsi="Times New Roman" w:cs="Times New Roman"/>
        </w:rPr>
        <w:t xml:space="preserve"> и </w:t>
      </w:r>
      <w:proofErr w:type="spellStart"/>
      <w:r w:rsidR="00141DBA" w:rsidRPr="002B4C42">
        <w:rPr>
          <w:rFonts w:ascii="Times New Roman" w:hAnsi="Times New Roman" w:cs="Times New Roman"/>
        </w:rPr>
        <w:t>гласи</w:t>
      </w:r>
      <w:proofErr w:type="spellEnd"/>
      <w:r w:rsidR="00141DBA" w:rsidRPr="002B4C42">
        <w:rPr>
          <w:rFonts w:ascii="Times New Roman" w:hAnsi="Times New Roman" w:cs="Times New Roman"/>
        </w:rPr>
        <w:t>:</w:t>
      </w:r>
    </w:p>
    <w:p w:rsidR="00141DBA" w:rsidRPr="002B4C42" w:rsidRDefault="00141DBA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  <w:t>''</w:t>
      </w:r>
      <w:proofErr w:type="spellStart"/>
      <w:r w:rsidRPr="002B4C42">
        <w:rPr>
          <w:rFonts w:ascii="Times New Roman" w:hAnsi="Times New Roman" w:cs="Times New Roman"/>
        </w:rPr>
        <w:t>Установа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ће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обављати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следеће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делатности</w:t>
      </w:r>
      <w:proofErr w:type="spellEnd"/>
      <w:r w:rsidRPr="002B4C42">
        <w:rPr>
          <w:rFonts w:ascii="Times New Roman" w:hAnsi="Times New Roman" w:cs="Times New Roman"/>
        </w:rPr>
        <w:t>:</w:t>
      </w:r>
    </w:p>
    <w:p w:rsidR="00141DBA" w:rsidRPr="002B4C42" w:rsidRDefault="00141DBA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  <w:t xml:space="preserve">93.11. </w:t>
      </w:r>
      <w:proofErr w:type="spellStart"/>
      <w:r w:rsidRPr="002B4C42">
        <w:rPr>
          <w:rFonts w:ascii="Times New Roman" w:hAnsi="Times New Roman" w:cs="Times New Roman"/>
        </w:rPr>
        <w:t>Делатност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спортских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објеката</w:t>
      </w:r>
      <w:proofErr w:type="spellEnd"/>
    </w:p>
    <w:p w:rsidR="00141DBA" w:rsidRPr="002B4C42" w:rsidRDefault="00141DBA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</w:r>
      <w:r w:rsidR="002B4C42" w:rsidRPr="002B4C42">
        <w:rPr>
          <w:rFonts w:ascii="Times New Roman" w:hAnsi="Times New Roman" w:cs="Times New Roman"/>
        </w:rPr>
        <w:t xml:space="preserve">93.19. </w:t>
      </w:r>
      <w:proofErr w:type="spellStart"/>
      <w:r w:rsidR="002B4C42" w:rsidRPr="002B4C42">
        <w:rPr>
          <w:rFonts w:ascii="Times New Roman" w:hAnsi="Times New Roman" w:cs="Times New Roman"/>
        </w:rPr>
        <w:t>Остале</w:t>
      </w:r>
      <w:proofErr w:type="spellEnd"/>
      <w:r w:rsidR="002B4C42" w:rsidRPr="002B4C42">
        <w:rPr>
          <w:rFonts w:ascii="Times New Roman" w:hAnsi="Times New Roman" w:cs="Times New Roman"/>
        </w:rPr>
        <w:t xml:space="preserve"> </w:t>
      </w:r>
      <w:proofErr w:type="spellStart"/>
      <w:r w:rsidR="002B4C42" w:rsidRPr="002B4C42">
        <w:rPr>
          <w:rFonts w:ascii="Times New Roman" w:hAnsi="Times New Roman" w:cs="Times New Roman"/>
        </w:rPr>
        <w:t>спортске</w:t>
      </w:r>
      <w:proofErr w:type="spellEnd"/>
      <w:r w:rsidR="002B4C42" w:rsidRPr="002B4C42">
        <w:rPr>
          <w:rFonts w:ascii="Times New Roman" w:hAnsi="Times New Roman" w:cs="Times New Roman"/>
        </w:rPr>
        <w:t xml:space="preserve"> </w:t>
      </w:r>
      <w:proofErr w:type="spellStart"/>
      <w:r w:rsidR="002B4C42" w:rsidRPr="002B4C42">
        <w:rPr>
          <w:rFonts w:ascii="Times New Roman" w:hAnsi="Times New Roman" w:cs="Times New Roman"/>
        </w:rPr>
        <w:t>делатности</w:t>
      </w:r>
      <w:proofErr w:type="spellEnd"/>
    </w:p>
    <w:p w:rsidR="002B4C42" w:rsidRPr="002B4C42" w:rsidRDefault="002B4C42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  <w:t xml:space="preserve">93.21.Делатности </w:t>
      </w:r>
      <w:proofErr w:type="spellStart"/>
      <w:r w:rsidRPr="002B4C42">
        <w:rPr>
          <w:rFonts w:ascii="Times New Roman" w:hAnsi="Times New Roman" w:cs="Times New Roman"/>
        </w:rPr>
        <w:t>забавних</w:t>
      </w:r>
      <w:proofErr w:type="spellEnd"/>
      <w:r w:rsidRPr="002B4C42">
        <w:rPr>
          <w:rFonts w:ascii="Times New Roman" w:hAnsi="Times New Roman" w:cs="Times New Roman"/>
        </w:rPr>
        <w:t xml:space="preserve"> и </w:t>
      </w:r>
      <w:proofErr w:type="spellStart"/>
      <w:r w:rsidRPr="002B4C42">
        <w:rPr>
          <w:rFonts w:ascii="Times New Roman" w:hAnsi="Times New Roman" w:cs="Times New Roman"/>
        </w:rPr>
        <w:t>тематских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паркова</w:t>
      </w:r>
      <w:proofErr w:type="spellEnd"/>
    </w:p>
    <w:p w:rsidR="002B4C42" w:rsidRPr="002B4C42" w:rsidRDefault="002B4C42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  <w:t xml:space="preserve">93.29. </w:t>
      </w:r>
      <w:proofErr w:type="spellStart"/>
      <w:r w:rsidRPr="002B4C42">
        <w:rPr>
          <w:rFonts w:ascii="Times New Roman" w:hAnsi="Times New Roman" w:cs="Times New Roman"/>
        </w:rPr>
        <w:t>Остале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забавне</w:t>
      </w:r>
      <w:proofErr w:type="spellEnd"/>
      <w:r w:rsidRPr="002B4C42">
        <w:rPr>
          <w:rFonts w:ascii="Times New Roman" w:hAnsi="Times New Roman" w:cs="Times New Roman"/>
        </w:rPr>
        <w:t xml:space="preserve"> и </w:t>
      </w:r>
      <w:proofErr w:type="spellStart"/>
      <w:r w:rsidRPr="002B4C42">
        <w:rPr>
          <w:rFonts w:ascii="Times New Roman" w:hAnsi="Times New Roman" w:cs="Times New Roman"/>
        </w:rPr>
        <w:t>рекреативне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делатности</w:t>
      </w:r>
      <w:proofErr w:type="spellEnd"/>
      <w:r w:rsidRPr="002B4C42">
        <w:rPr>
          <w:rFonts w:ascii="Times New Roman" w:hAnsi="Times New Roman" w:cs="Times New Roman"/>
        </w:rPr>
        <w:t>''.</w:t>
      </w:r>
    </w:p>
    <w:p w:rsidR="002B4C42" w:rsidRPr="009C5E36" w:rsidRDefault="002B4C42" w:rsidP="002B4C4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B4C42" w:rsidRPr="002B4C42" w:rsidRDefault="002B4C42" w:rsidP="002B4C4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2B4C42">
        <w:rPr>
          <w:rFonts w:ascii="Times New Roman" w:hAnsi="Times New Roman" w:cs="Times New Roman"/>
        </w:rPr>
        <w:t>Члан</w:t>
      </w:r>
      <w:proofErr w:type="spellEnd"/>
      <w:r w:rsidRPr="002B4C42">
        <w:rPr>
          <w:rFonts w:ascii="Times New Roman" w:hAnsi="Times New Roman" w:cs="Times New Roman"/>
        </w:rPr>
        <w:t xml:space="preserve"> 2.</w:t>
      </w:r>
      <w:proofErr w:type="gramEnd"/>
    </w:p>
    <w:p w:rsidR="00470AA4" w:rsidRPr="002B4C42" w:rsidRDefault="002B4C42" w:rsidP="002B4C4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2B4C42">
        <w:rPr>
          <w:rFonts w:ascii="Times New Roman" w:hAnsi="Times New Roman" w:cs="Times New Roman"/>
        </w:rPr>
        <w:t>У ч</w:t>
      </w:r>
      <w:r w:rsidR="005666C4" w:rsidRPr="002B4C42">
        <w:rPr>
          <w:rFonts w:ascii="Times New Roman" w:hAnsi="Times New Roman" w:cs="Times New Roman"/>
        </w:rPr>
        <w:t xml:space="preserve">л.5.додаје </w:t>
      </w:r>
      <w:proofErr w:type="spellStart"/>
      <w:r w:rsidR="005666C4" w:rsidRPr="002B4C42">
        <w:rPr>
          <w:rFonts w:ascii="Times New Roman" w:hAnsi="Times New Roman" w:cs="Times New Roman"/>
        </w:rPr>
        <w:t>се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став</w:t>
      </w:r>
      <w:proofErr w:type="spellEnd"/>
      <w:r w:rsidR="005666C4" w:rsidRPr="002B4C42">
        <w:rPr>
          <w:rFonts w:ascii="Times New Roman" w:hAnsi="Times New Roman" w:cs="Times New Roman"/>
        </w:rPr>
        <w:t xml:space="preserve"> 2.</w:t>
      </w:r>
      <w:proofErr w:type="gram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666C4" w:rsidRPr="002B4C42">
        <w:rPr>
          <w:rFonts w:ascii="Times New Roman" w:hAnsi="Times New Roman" w:cs="Times New Roman"/>
        </w:rPr>
        <w:t>који</w:t>
      </w:r>
      <w:proofErr w:type="spellEnd"/>
      <w:proofErr w:type="gram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гласи</w:t>
      </w:r>
      <w:proofErr w:type="spellEnd"/>
      <w:r w:rsidR="005666C4" w:rsidRPr="002B4C42">
        <w:rPr>
          <w:rFonts w:ascii="Times New Roman" w:hAnsi="Times New Roman" w:cs="Times New Roman"/>
        </w:rPr>
        <w:t>: ''</w:t>
      </w:r>
      <w:proofErr w:type="spellStart"/>
      <w:r w:rsidR="005666C4" w:rsidRPr="002B4C42">
        <w:rPr>
          <w:rFonts w:ascii="Times New Roman" w:hAnsi="Times New Roman" w:cs="Times New Roman"/>
        </w:rPr>
        <w:t>Установа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учествује</w:t>
      </w:r>
      <w:proofErr w:type="spellEnd"/>
      <w:r w:rsidR="005666C4" w:rsidRPr="002B4C42">
        <w:rPr>
          <w:rFonts w:ascii="Times New Roman" w:hAnsi="Times New Roman" w:cs="Times New Roman"/>
        </w:rPr>
        <w:t xml:space="preserve"> у </w:t>
      </w:r>
      <w:proofErr w:type="spellStart"/>
      <w:r w:rsidR="005666C4" w:rsidRPr="002B4C42">
        <w:rPr>
          <w:rFonts w:ascii="Times New Roman" w:hAnsi="Times New Roman" w:cs="Times New Roman"/>
        </w:rPr>
        <w:t>организовању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туристичких</w:t>
      </w:r>
      <w:proofErr w:type="spellEnd"/>
      <w:r w:rsidR="005666C4" w:rsidRPr="002B4C42">
        <w:rPr>
          <w:rFonts w:ascii="Times New Roman" w:hAnsi="Times New Roman" w:cs="Times New Roman"/>
        </w:rPr>
        <w:t xml:space="preserve">, </w:t>
      </w:r>
      <w:proofErr w:type="spellStart"/>
      <w:r w:rsidR="005666C4" w:rsidRPr="002B4C42">
        <w:rPr>
          <w:rFonts w:ascii="Times New Roman" w:hAnsi="Times New Roman" w:cs="Times New Roman"/>
        </w:rPr>
        <w:t>стручних</w:t>
      </w:r>
      <w:proofErr w:type="spellEnd"/>
      <w:r w:rsidR="005666C4" w:rsidRPr="002B4C42">
        <w:rPr>
          <w:rFonts w:ascii="Times New Roman" w:hAnsi="Times New Roman" w:cs="Times New Roman"/>
        </w:rPr>
        <w:t xml:space="preserve">, </w:t>
      </w:r>
      <w:proofErr w:type="spellStart"/>
      <w:r w:rsidR="005666C4" w:rsidRPr="002B4C42">
        <w:rPr>
          <w:rFonts w:ascii="Times New Roman" w:hAnsi="Times New Roman" w:cs="Times New Roman"/>
        </w:rPr>
        <w:t>спортских</w:t>
      </w:r>
      <w:proofErr w:type="spellEnd"/>
      <w:r w:rsidR="00141DBA" w:rsidRPr="002B4C42">
        <w:rPr>
          <w:rFonts w:ascii="Times New Roman" w:hAnsi="Times New Roman" w:cs="Times New Roman"/>
        </w:rPr>
        <w:t xml:space="preserve">, </w:t>
      </w:r>
      <w:proofErr w:type="spellStart"/>
      <w:r w:rsidR="00141DBA" w:rsidRPr="002B4C42">
        <w:rPr>
          <w:rFonts w:ascii="Times New Roman" w:hAnsi="Times New Roman" w:cs="Times New Roman"/>
        </w:rPr>
        <w:t>рекреативних</w:t>
      </w:r>
      <w:proofErr w:type="spellEnd"/>
      <w:r w:rsidR="00141DBA" w:rsidRPr="002B4C42">
        <w:rPr>
          <w:rFonts w:ascii="Times New Roman" w:hAnsi="Times New Roman" w:cs="Times New Roman"/>
        </w:rPr>
        <w:t xml:space="preserve">, </w:t>
      </w:r>
      <w:proofErr w:type="spellStart"/>
      <w:r w:rsidR="00141DBA" w:rsidRPr="002B4C42">
        <w:rPr>
          <w:rFonts w:ascii="Times New Roman" w:hAnsi="Times New Roman" w:cs="Times New Roman"/>
        </w:rPr>
        <w:t>забавних</w:t>
      </w:r>
      <w:proofErr w:type="spellEnd"/>
      <w:r w:rsidR="00141DBA" w:rsidRPr="002B4C42">
        <w:rPr>
          <w:rFonts w:ascii="Times New Roman" w:hAnsi="Times New Roman" w:cs="Times New Roman"/>
        </w:rPr>
        <w:t xml:space="preserve"> </w:t>
      </w:r>
      <w:r w:rsidR="005666C4" w:rsidRPr="002B4C42">
        <w:rPr>
          <w:rFonts w:ascii="Times New Roman" w:hAnsi="Times New Roman" w:cs="Times New Roman"/>
        </w:rPr>
        <w:t xml:space="preserve"> и </w:t>
      </w:r>
      <w:proofErr w:type="spellStart"/>
      <w:r w:rsidR="005666C4" w:rsidRPr="002B4C42">
        <w:rPr>
          <w:rFonts w:ascii="Times New Roman" w:hAnsi="Times New Roman" w:cs="Times New Roman"/>
        </w:rPr>
        <w:t>културних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скупова</w:t>
      </w:r>
      <w:proofErr w:type="spellEnd"/>
      <w:r w:rsidR="005666C4" w:rsidRPr="002B4C42">
        <w:rPr>
          <w:rFonts w:ascii="Times New Roman" w:hAnsi="Times New Roman" w:cs="Times New Roman"/>
        </w:rPr>
        <w:t xml:space="preserve"> и  </w:t>
      </w:r>
      <w:proofErr w:type="spellStart"/>
      <w:r w:rsidR="005666C4" w:rsidRPr="002B4C42">
        <w:rPr>
          <w:rFonts w:ascii="Times New Roman" w:hAnsi="Times New Roman" w:cs="Times New Roman"/>
        </w:rPr>
        <w:t>манифестација</w:t>
      </w:r>
      <w:proofErr w:type="spellEnd"/>
      <w:r w:rsidR="005666C4" w:rsidRPr="002B4C42">
        <w:rPr>
          <w:rFonts w:ascii="Times New Roman" w:hAnsi="Times New Roman" w:cs="Times New Roman"/>
        </w:rPr>
        <w:t xml:space="preserve">, </w:t>
      </w:r>
      <w:proofErr w:type="spellStart"/>
      <w:r w:rsidR="005666C4" w:rsidRPr="002B4C42">
        <w:rPr>
          <w:rFonts w:ascii="Times New Roman" w:hAnsi="Times New Roman" w:cs="Times New Roman"/>
        </w:rPr>
        <w:t>самостално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или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заједно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са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суорганизаторим</w:t>
      </w:r>
      <w:r w:rsidR="00200ABE" w:rsidRPr="002B4C42">
        <w:rPr>
          <w:rFonts w:ascii="Times New Roman" w:hAnsi="Times New Roman" w:cs="Times New Roman"/>
        </w:rPr>
        <w:t>а</w:t>
      </w:r>
      <w:proofErr w:type="spellEnd"/>
      <w:r w:rsidR="00200ABE" w:rsidRPr="002B4C42">
        <w:rPr>
          <w:rFonts w:ascii="Times New Roman" w:hAnsi="Times New Roman" w:cs="Times New Roman"/>
        </w:rPr>
        <w:t xml:space="preserve"> (</w:t>
      </w:r>
      <w:proofErr w:type="spellStart"/>
      <w:r w:rsidR="00200ABE" w:rsidRPr="002B4C42">
        <w:rPr>
          <w:rFonts w:ascii="Times New Roman" w:hAnsi="Times New Roman" w:cs="Times New Roman"/>
        </w:rPr>
        <w:t>правним</w:t>
      </w:r>
      <w:proofErr w:type="spellEnd"/>
      <w:r w:rsidR="00200ABE" w:rsidRPr="002B4C42">
        <w:rPr>
          <w:rFonts w:ascii="Times New Roman" w:hAnsi="Times New Roman" w:cs="Times New Roman"/>
        </w:rPr>
        <w:t xml:space="preserve"> </w:t>
      </w:r>
      <w:proofErr w:type="spellStart"/>
      <w:r w:rsidR="00200ABE" w:rsidRPr="002B4C42">
        <w:rPr>
          <w:rFonts w:ascii="Times New Roman" w:hAnsi="Times New Roman" w:cs="Times New Roman"/>
        </w:rPr>
        <w:t>лицима</w:t>
      </w:r>
      <w:proofErr w:type="spellEnd"/>
      <w:r w:rsidR="00200ABE" w:rsidRPr="002B4C42">
        <w:rPr>
          <w:rFonts w:ascii="Times New Roman" w:hAnsi="Times New Roman" w:cs="Times New Roman"/>
        </w:rPr>
        <w:t xml:space="preserve">, </w:t>
      </w:r>
      <w:proofErr w:type="spellStart"/>
      <w:r w:rsidR="00200ABE" w:rsidRPr="002B4C42">
        <w:rPr>
          <w:rFonts w:ascii="Times New Roman" w:hAnsi="Times New Roman" w:cs="Times New Roman"/>
        </w:rPr>
        <w:t>предузетницима</w:t>
      </w:r>
      <w:proofErr w:type="spellEnd"/>
      <w:r w:rsidR="005666C4" w:rsidRPr="002B4C42">
        <w:rPr>
          <w:rFonts w:ascii="Times New Roman" w:hAnsi="Times New Roman" w:cs="Times New Roman"/>
        </w:rPr>
        <w:t xml:space="preserve">, </w:t>
      </w:r>
      <w:proofErr w:type="spellStart"/>
      <w:r w:rsidR="005666C4" w:rsidRPr="002B4C42">
        <w:rPr>
          <w:rFonts w:ascii="Times New Roman" w:hAnsi="Times New Roman" w:cs="Times New Roman"/>
        </w:rPr>
        <w:t>удружењима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грађана</w:t>
      </w:r>
      <w:proofErr w:type="spellEnd"/>
      <w:r w:rsidR="005666C4" w:rsidRPr="002B4C42">
        <w:rPr>
          <w:rFonts w:ascii="Times New Roman" w:hAnsi="Times New Roman" w:cs="Times New Roman"/>
        </w:rPr>
        <w:t xml:space="preserve">, </w:t>
      </w:r>
      <w:proofErr w:type="spellStart"/>
      <w:r w:rsidR="005666C4" w:rsidRPr="002B4C42">
        <w:rPr>
          <w:rFonts w:ascii="Times New Roman" w:hAnsi="Times New Roman" w:cs="Times New Roman"/>
        </w:rPr>
        <w:t>спортским</w:t>
      </w:r>
      <w:proofErr w:type="spellEnd"/>
      <w:r w:rsidR="005666C4" w:rsidRPr="002B4C42">
        <w:rPr>
          <w:rFonts w:ascii="Times New Roman" w:hAnsi="Times New Roman" w:cs="Times New Roman"/>
        </w:rPr>
        <w:t xml:space="preserve"> </w:t>
      </w:r>
      <w:proofErr w:type="spellStart"/>
      <w:r w:rsidR="005666C4" w:rsidRPr="002B4C42">
        <w:rPr>
          <w:rFonts w:ascii="Times New Roman" w:hAnsi="Times New Roman" w:cs="Times New Roman"/>
        </w:rPr>
        <w:t>организацијама</w:t>
      </w:r>
      <w:proofErr w:type="spellEnd"/>
      <w:r w:rsidR="00CD7203" w:rsidRPr="002B4C42">
        <w:rPr>
          <w:rFonts w:ascii="Times New Roman" w:hAnsi="Times New Roman" w:cs="Times New Roman"/>
        </w:rPr>
        <w:t xml:space="preserve">), </w:t>
      </w:r>
      <w:proofErr w:type="spellStart"/>
      <w:r w:rsidR="00CD7203" w:rsidRPr="002B4C42">
        <w:rPr>
          <w:rFonts w:ascii="Times New Roman" w:hAnsi="Times New Roman" w:cs="Times New Roman"/>
        </w:rPr>
        <w:t>при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чему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се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користе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сви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потенцијали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Врњачке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Бање</w:t>
      </w:r>
      <w:proofErr w:type="spellEnd"/>
      <w:r w:rsidR="00CD7203" w:rsidRPr="002B4C42">
        <w:rPr>
          <w:rFonts w:ascii="Times New Roman" w:hAnsi="Times New Roman" w:cs="Times New Roman"/>
        </w:rPr>
        <w:t xml:space="preserve"> и </w:t>
      </w:r>
      <w:proofErr w:type="spellStart"/>
      <w:r w:rsidR="00CD7203" w:rsidRPr="002B4C42">
        <w:rPr>
          <w:rFonts w:ascii="Times New Roman" w:hAnsi="Times New Roman" w:cs="Times New Roman"/>
        </w:rPr>
        <w:t>истовремено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промовишу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догађања</w:t>
      </w:r>
      <w:proofErr w:type="spellEnd"/>
      <w:r w:rsidR="00CD7203" w:rsidRPr="002B4C42">
        <w:rPr>
          <w:rFonts w:ascii="Times New Roman" w:hAnsi="Times New Roman" w:cs="Times New Roman"/>
        </w:rPr>
        <w:t xml:space="preserve"> и </w:t>
      </w:r>
      <w:proofErr w:type="spellStart"/>
      <w:r w:rsidR="00CD7203" w:rsidRPr="002B4C42">
        <w:rPr>
          <w:rFonts w:ascii="Times New Roman" w:hAnsi="Times New Roman" w:cs="Times New Roman"/>
        </w:rPr>
        <w:t>објекти</w:t>
      </w:r>
      <w:proofErr w:type="spellEnd"/>
      <w:r w:rsidR="00CD7203" w:rsidRPr="002B4C42">
        <w:rPr>
          <w:rFonts w:ascii="Times New Roman" w:hAnsi="Times New Roman" w:cs="Times New Roman"/>
        </w:rPr>
        <w:t xml:space="preserve"> у </w:t>
      </w:r>
      <w:proofErr w:type="spellStart"/>
      <w:r w:rsidR="00CD7203" w:rsidRPr="002B4C42">
        <w:rPr>
          <w:rFonts w:ascii="Times New Roman" w:hAnsi="Times New Roman" w:cs="Times New Roman"/>
        </w:rPr>
        <w:t>којима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се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скупови</w:t>
      </w:r>
      <w:proofErr w:type="spellEnd"/>
      <w:r w:rsidR="00CD7203" w:rsidRPr="002B4C42">
        <w:rPr>
          <w:rFonts w:ascii="Times New Roman" w:hAnsi="Times New Roman" w:cs="Times New Roman"/>
        </w:rPr>
        <w:t xml:space="preserve"> и </w:t>
      </w:r>
      <w:proofErr w:type="spellStart"/>
      <w:r w:rsidR="00CD7203" w:rsidRPr="002B4C42">
        <w:rPr>
          <w:rFonts w:ascii="Times New Roman" w:hAnsi="Times New Roman" w:cs="Times New Roman"/>
        </w:rPr>
        <w:t>манифестације</w:t>
      </w:r>
      <w:proofErr w:type="spellEnd"/>
      <w:r w:rsidR="00CD7203" w:rsidRPr="002B4C42">
        <w:rPr>
          <w:rFonts w:ascii="Times New Roman" w:hAnsi="Times New Roman" w:cs="Times New Roman"/>
        </w:rPr>
        <w:t xml:space="preserve"> </w:t>
      </w:r>
      <w:proofErr w:type="spellStart"/>
      <w:r w:rsidR="00CD7203" w:rsidRPr="002B4C42">
        <w:rPr>
          <w:rFonts w:ascii="Times New Roman" w:hAnsi="Times New Roman" w:cs="Times New Roman"/>
        </w:rPr>
        <w:t>одвијају</w:t>
      </w:r>
      <w:proofErr w:type="spellEnd"/>
      <w:r w:rsidR="00CD7203" w:rsidRPr="002B4C42">
        <w:rPr>
          <w:rFonts w:ascii="Times New Roman" w:hAnsi="Times New Roman" w:cs="Times New Roman"/>
        </w:rPr>
        <w:t>.</w:t>
      </w:r>
      <w:r w:rsidRPr="002B4C42">
        <w:rPr>
          <w:rFonts w:ascii="Times New Roman" w:hAnsi="Times New Roman" w:cs="Times New Roman"/>
        </w:rPr>
        <w:t>''</w:t>
      </w:r>
    </w:p>
    <w:p w:rsidR="00470AA4" w:rsidRPr="009C5E36" w:rsidRDefault="00470AA4" w:rsidP="005666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B4C42" w:rsidRPr="002B4C42" w:rsidRDefault="002B4C42" w:rsidP="002B4C4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2B4C42">
        <w:rPr>
          <w:rFonts w:ascii="Times New Roman" w:hAnsi="Times New Roman" w:cs="Times New Roman"/>
        </w:rPr>
        <w:t>Члан</w:t>
      </w:r>
      <w:proofErr w:type="spellEnd"/>
      <w:r w:rsidRPr="002B4C42">
        <w:rPr>
          <w:rFonts w:ascii="Times New Roman" w:hAnsi="Times New Roman" w:cs="Times New Roman"/>
        </w:rPr>
        <w:t xml:space="preserve"> 3.</w:t>
      </w:r>
      <w:proofErr w:type="gramEnd"/>
    </w:p>
    <w:p w:rsidR="00A47410" w:rsidRPr="002B4C42" w:rsidRDefault="002B4C42" w:rsidP="005666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ab/>
      </w:r>
      <w:proofErr w:type="spellStart"/>
      <w:proofErr w:type="gramStart"/>
      <w:r w:rsidRPr="002B4C42">
        <w:rPr>
          <w:rFonts w:ascii="Times New Roman" w:hAnsi="Times New Roman" w:cs="Times New Roman"/>
        </w:rPr>
        <w:t>Ова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одлука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ступа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на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снагу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осмог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дана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од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дана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објављивања</w:t>
      </w:r>
      <w:proofErr w:type="spellEnd"/>
      <w:r w:rsidRPr="002B4C42">
        <w:rPr>
          <w:rFonts w:ascii="Times New Roman" w:hAnsi="Times New Roman" w:cs="Times New Roman"/>
        </w:rPr>
        <w:t xml:space="preserve"> у ''</w:t>
      </w:r>
      <w:proofErr w:type="spellStart"/>
      <w:r w:rsidRPr="002B4C42">
        <w:rPr>
          <w:rFonts w:ascii="Times New Roman" w:hAnsi="Times New Roman" w:cs="Times New Roman"/>
        </w:rPr>
        <w:t>Сл.листу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општине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Врњачка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Бања</w:t>
      </w:r>
      <w:proofErr w:type="spellEnd"/>
      <w:r w:rsidRPr="002B4C42">
        <w:rPr>
          <w:rFonts w:ascii="Times New Roman" w:hAnsi="Times New Roman" w:cs="Times New Roman"/>
        </w:rPr>
        <w:t>''.</w:t>
      </w:r>
      <w:proofErr w:type="gramEnd"/>
    </w:p>
    <w:p w:rsidR="002B4C42" w:rsidRPr="002B4C42" w:rsidRDefault="002B4C42" w:rsidP="005666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4C42" w:rsidRPr="002B4C42" w:rsidRDefault="002B4C42" w:rsidP="002B4C42">
      <w:pPr>
        <w:spacing w:after="0" w:line="240" w:lineRule="auto"/>
        <w:ind w:left="1440" w:firstLine="720"/>
        <w:jc w:val="both"/>
        <w:rPr>
          <w:rFonts w:ascii="Times New Roman" w:hAnsi="Times New Roman"/>
          <w:lang w:val="ru-RU"/>
        </w:rPr>
      </w:pPr>
      <w:r w:rsidRPr="002B4C42">
        <w:rPr>
          <w:rFonts w:ascii="Times New Roman" w:hAnsi="Times New Roman"/>
          <w:lang w:val="sr-Latn-CS"/>
        </w:rPr>
        <w:t>СКУПШТИНА</w:t>
      </w:r>
      <w:r w:rsidRPr="002B4C42">
        <w:rPr>
          <w:rFonts w:ascii="Times New Roman" w:hAnsi="Times New Roman"/>
          <w:lang w:val="ru-RU"/>
        </w:rPr>
        <w:t xml:space="preserve"> </w:t>
      </w:r>
      <w:r w:rsidRPr="002B4C42">
        <w:rPr>
          <w:rFonts w:ascii="Times New Roman" w:hAnsi="Times New Roman"/>
          <w:lang w:val="sr-Latn-CS"/>
        </w:rPr>
        <w:t>ОПШТИНЕ</w:t>
      </w:r>
      <w:r w:rsidRPr="002B4C42">
        <w:rPr>
          <w:rFonts w:ascii="Times New Roman" w:hAnsi="Times New Roman"/>
          <w:lang w:val="ru-RU"/>
        </w:rPr>
        <w:t xml:space="preserve"> </w:t>
      </w:r>
      <w:r w:rsidRPr="002B4C42">
        <w:rPr>
          <w:rFonts w:ascii="Times New Roman" w:hAnsi="Times New Roman"/>
          <w:lang w:val="sr-Latn-CS"/>
        </w:rPr>
        <w:t>ВРЊАЧКА</w:t>
      </w:r>
      <w:r w:rsidRPr="002B4C42">
        <w:rPr>
          <w:rFonts w:ascii="Times New Roman" w:hAnsi="Times New Roman"/>
          <w:lang w:val="ru-RU"/>
        </w:rPr>
        <w:t xml:space="preserve"> </w:t>
      </w:r>
      <w:r w:rsidRPr="002B4C42">
        <w:rPr>
          <w:rFonts w:ascii="Times New Roman" w:hAnsi="Times New Roman"/>
          <w:lang w:val="sr-Latn-CS"/>
        </w:rPr>
        <w:t>БАЊА</w:t>
      </w:r>
    </w:p>
    <w:p w:rsidR="002B4C42" w:rsidRPr="002B4C42" w:rsidRDefault="002B4C42" w:rsidP="002B4C4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2B4C42">
        <w:rPr>
          <w:rFonts w:ascii="Times New Roman" w:hAnsi="Times New Roman"/>
          <w:lang w:val="ru-RU"/>
        </w:rPr>
        <w:tab/>
      </w:r>
      <w:r w:rsidRPr="002B4C42">
        <w:rPr>
          <w:rFonts w:ascii="Times New Roman" w:hAnsi="Times New Roman"/>
          <w:lang w:val="ru-RU"/>
        </w:rPr>
        <w:tab/>
      </w:r>
      <w:r w:rsidRPr="002B4C42">
        <w:rPr>
          <w:rFonts w:ascii="Times New Roman" w:hAnsi="Times New Roman"/>
          <w:lang w:val="ru-RU"/>
        </w:rPr>
        <w:tab/>
      </w:r>
      <w:r w:rsidRPr="002B4C42">
        <w:rPr>
          <w:rFonts w:ascii="Times New Roman" w:hAnsi="Times New Roman"/>
          <w:lang w:val="sr-Cyrl-CS"/>
        </w:rPr>
        <w:tab/>
      </w:r>
      <w:r w:rsidRPr="002B4C42">
        <w:rPr>
          <w:rFonts w:ascii="Times New Roman" w:hAnsi="Times New Roman"/>
          <w:lang w:val="sr-Latn-CS"/>
        </w:rPr>
        <w:t>Број</w:t>
      </w:r>
      <w:r w:rsidRPr="002B4C42">
        <w:rPr>
          <w:rFonts w:ascii="Times New Roman" w:hAnsi="Times New Roman"/>
          <w:lang w:val="ru-RU"/>
        </w:rPr>
        <w:t>:</w:t>
      </w:r>
      <w:r w:rsidR="00CC1DBF">
        <w:rPr>
          <w:rFonts w:ascii="Times New Roman" w:hAnsi="Times New Roman"/>
        </w:rPr>
        <w:t xml:space="preserve"> 020-45</w:t>
      </w:r>
      <w:r w:rsidRPr="002B4C42">
        <w:rPr>
          <w:rFonts w:ascii="Times New Roman" w:hAnsi="Times New Roman"/>
          <w:lang w:val="sr-Cyrl-CS"/>
        </w:rPr>
        <w:t>/1</w:t>
      </w:r>
      <w:r w:rsidRPr="002B4C42">
        <w:rPr>
          <w:rFonts w:ascii="Times New Roman" w:hAnsi="Times New Roman"/>
        </w:rPr>
        <w:t>8</w:t>
      </w:r>
      <w:r w:rsidRPr="002B4C42">
        <w:rPr>
          <w:rFonts w:ascii="Times New Roman" w:hAnsi="Times New Roman"/>
          <w:lang w:val="sr-Cyrl-CS"/>
        </w:rPr>
        <w:t xml:space="preserve"> </w:t>
      </w:r>
      <w:r w:rsidRPr="002B4C42">
        <w:rPr>
          <w:rFonts w:ascii="Times New Roman" w:hAnsi="Times New Roman"/>
          <w:lang w:val="ru-RU"/>
        </w:rPr>
        <w:t xml:space="preserve"> </w:t>
      </w:r>
      <w:r w:rsidRPr="002B4C42">
        <w:rPr>
          <w:rFonts w:ascii="Times New Roman" w:hAnsi="Times New Roman"/>
          <w:lang w:val="sr-Latn-CS"/>
        </w:rPr>
        <w:t>од</w:t>
      </w:r>
      <w:r w:rsidRPr="002B4C42">
        <w:rPr>
          <w:rFonts w:ascii="Times New Roman" w:hAnsi="Times New Roman"/>
          <w:lang w:val="ru-RU"/>
        </w:rPr>
        <w:t xml:space="preserve"> _________</w:t>
      </w:r>
      <w:r w:rsidRPr="002B4C42">
        <w:rPr>
          <w:rFonts w:ascii="Times New Roman" w:hAnsi="Times New Roman"/>
          <w:lang w:val="sr-Latn-CS"/>
        </w:rPr>
        <w:t>год</w:t>
      </w:r>
      <w:r w:rsidRPr="002B4C42">
        <w:rPr>
          <w:rFonts w:ascii="Times New Roman" w:hAnsi="Times New Roman"/>
          <w:lang w:val="ru-RU"/>
        </w:rPr>
        <w:t>ине</w:t>
      </w:r>
    </w:p>
    <w:p w:rsidR="002B4C42" w:rsidRPr="009C5E36" w:rsidRDefault="002B4C42" w:rsidP="002B4C42">
      <w:pPr>
        <w:spacing w:after="0" w:line="240" w:lineRule="auto"/>
        <w:ind w:left="5760" w:firstLine="720"/>
        <w:jc w:val="both"/>
        <w:rPr>
          <w:rFonts w:ascii="Times New Roman" w:hAnsi="Times New Roman"/>
          <w:sz w:val="16"/>
          <w:szCs w:val="16"/>
        </w:rPr>
      </w:pPr>
    </w:p>
    <w:p w:rsidR="00A47410" w:rsidRPr="002B4C42" w:rsidRDefault="00A47410" w:rsidP="00A474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4C42">
        <w:rPr>
          <w:rFonts w:ascii="Times New Roman" w:hAnsi="Times New Roman" w:cs="Times New Roman"/>
        </w:rPr>
        <w:t>О б р а з л о ж е њ е</w:t>
      </w:r>
    </w:p>
    <w:p w:rsidR="00A47410" w:rsidRPr="002B4C42" w:rsidRDefault="00A47410" w:rsidP="005666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2B4C42">
        <w:rPr>
          <w:rFonts w:ascii="Times New Roman" w:hAnsi="Times New Roman" w:cs="Times New Roman"/>
          <w:b/>
        </w:rPr>
        <w:t>Правни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основ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за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доношење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одлуке</w:t>
      </w:r>
      <w:proofErr w:type="spellEnd"/>
      <w:r w:rsidRPr="002B4C42">
        <w:rPr>
          <w:rFonts w:ascii="Times New Roman" w:hAnsi="Times New Roman" w:cs="Times New Roman"/>
          <w:b/>
        </w:rPr>
        <w:t>:</w:t>
      </w:r>
    </w:p>
    <w:p w:rsidR="00470AA4" w:rsidRPr="002B4C42" w:rsidRDefault="00A47410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2B4C42">
        <w:rPr>
          <w:rFonts w:ascii="Times New Roman" w:hAnsi="Times New Roman" w:cs="Times New Roman"/>
        </w:rPr>
        <w:t>Чл.3.став 1.</w:t>
      </w:r>
      <w:proofErr w:type="gram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Закона</w:t>
      </w:r>
      <w:proofErr w:type="spellEnd"/>
      <w:r w:rsidRPr="002B4C42">
        <w:rPr>
          <w:rFonts w:ascii="Times New Roman" w:hAnsi="Times New Roman" w:cs="Times New Roman"/>
        </w:rPr>
        <w:t xml:space="preserve"> о </w:t>
      </w:r>
      <w:proofErr w:type="spellStart"/>
      <w:r w:rsidRPr="002B4C42">
        <w:rPr>
          <w:rFonts w:ascii="Times New Roman" w:hAnsi="Times New Roman" w:cs="Times New Roman"/>
        </w:rPr>
        <w:t>јавни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службама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дефинише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ради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обезбеђивања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остваривања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права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утврђених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законом</w:t>
      </w:r>
      <w:proofErr w:type="spellEnd"/>
      <w:r w:rsidRPr="002B4C42">
        <w:rPr>
          <w:rFonts w:ascii="Times New Roman" w:hAnsi="Times New Roman" w:cs="Times New Roman"/>
        </w:rPr>
        <w:t xml:space="preserve"> и </w:t>
      </w:r>
      <w:proofErr w:type="spellStart"/>
      <w:r w:rsidRPr="002B4C42">
        <w:rPr>
          <w:rFonts w:ascii="Times New Roman" w:hAnsi="Times New Roman" w:cs="Times New Roman"/>
        </w:rPr>
        <w:t>остваривања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другог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законом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утврђеног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интереса</w:t>
      </w:r>
      <w:proofErr w:type="spellEnd"/>
      <w:r w:rsidRPr="002B4C42">
        <w:rPr>
          <w:rFonts w:ascii="Times New Roman" w:hAnsi="Times New Roman" w:cs="Times New Roman"/>
        </w:rPr>
        <w:t xml:space="preserve"> у </w:t>
      </w:r>
      <w:proofErr w:type="spellStart"/>
      <w:r w:rsidRPr="002B4C42">
        <w:rPr>
          <w:rFonts w:ascii="Times New Roman" w:hAnsi="Times New Roman" w:cs="Times New Roman"/>
        </w:rPr>
        <w:t>области</w:t>
      </w:r>
      <w:proofErr w:type="spellEnd"/>
      <w:r w:rsidRPr="002B4C42">
        <w:rPr>
          <w:rFonts w:ascii="Times New Roman" w:hAnsi="Times New Roman" w:cs="Times New Roman"/>
        </w:rPr>
        <w:t xml:space="preserve">: </w:t>
      </w:r>
      <w:proofErr w:type="spellStart"/>
      <w:r w:rsidRPr="002B4C42">
        <w:rPr>
          <w:rFonts w:ascii="Times New Roman" w:hAnsi="Times New Roman" w:cs="Times New Roman"/>
        </w:rPr>
        <w:t>образовања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науке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културе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физичке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културе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ученичког</w:t>
      </w:r>
      <w:proofErr w:type="spellEnd"/>
      <w:r w:rsidRPr="002B4C42">
        <w:rPr>
          <w:rFonts w:ascii="Times New Roman" w:hAnsi="Times New Roman" w:cs="Times New Roman"/>
        </w:rPr>
        <w:t xml:space="preserve"> и </w:t>
      </w:r>
      <w:proofErr w:type="spellStart"/>
      <w:r w:rsidRPr="002B4C42">
        <w:rPr>
          <w:rFonts w:ascii="Times New Roman" w:hAnsi="Times New Roman" w:cs="Times New Roman"/>
        </w:rPr>
        <w:t>студентског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стандарда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здравствене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заштите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социјалне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заштите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друштвене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бриге</w:t>
      </w:r>
      <w:proofErr w:type="spellEnd"/>
      <w:r w:rsidRPr="002B4C42">
        <w:rPr>
          <w:rFonts w:ascii="Times New Roman" w:hAnsi="Times New Roman" w:cs="Times New Roman"/>
        </w:rPr>
        <w:t xml:space="preserve"> о </w:t>
      </w:r>
      <w:proofErr w:type="spellStart"/>
      <w:r w:rsidRPr="002B4C42">
        <w:rPr>
          <w:rFonts w:ascii="Times New Roman" w:hAnsi="Times New Roman" w:cs="Times New Roman"/>
        </w:rPr>
        <w:t>деци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социјалног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осигурања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r w:rsidRPr="002B4C42">
        <w:rPr>
          <w:rFonts w:ascii="Times New Roman" w:hAnsi="Times New Roman" w:cs="Times New Roman"/>
        </w:rPr>
        <w:t>здравствене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заштите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животиња</w:t>
      </w:r>
      <w:proofErr w:type="spellEnd"/>
      <w:r w:rsidRPr="002B4C42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2B4C42">
        <w:rPr>
          <w:rFonts w:ascii="Times New Roman" w:hAnsi="Times New Roman" w:cs="Times New Roman"/>
        </w:rPr>
        <w:t>оснивају</w:t>
      </w:r>
      <w:proofErr w:type="spellEnd"/>
      <w:r w:rsidRPr="002B4C42">
        <w:rPr>
          <w:rFonts w:ascii="Times New Roman" w:hAnsi="Times New Roman" w:cs="Times New Roman"/>
        </w:rPr>
        <w:t xml:space="preserve">  </w:t>
      </w:r>
      <w:proofErr w:type="spellStart"/>
      <w:r w:rsidRPr="002B4C42">
        <w:rPr>
          <w:rFonts w:ascii="Times New Roman" w:hAnsi="Times New Roman" w:cs="Times New Roman"/>
        </w:rPr>
        <w:t>установе</w:t>
      </w:r>
      <w:proofErr w:type="spellEnd"/>
      <w:proofErr w:type="gramEnd"/>
      <w:r w:rsidRPr="002B4C42">
        <w:rPr>
          <w:rFonts w:ascii="Times New Roman" w:hAnsi="Times New Roman" w:cs="Times New Roman"/>
        </w:rPr>
        <w:t>.</w:t>
      </w:r>
    </w:p>
    <w:p w:rsidR="00470AA4" w:rsidRPr="002B4C42" w:rsidRDefault="00470AA4" w:rsidP="00200ABE">
      <w:pPr>
        <w:pStyle w:val="clan"/>
        <w:spacing w:before="0" w:beforeAutospacing="0" w:after="0" w:afterAutospacing="0"/>
        <w:ind w:firstLine="720"/>
        <w:jc w:val="both"/>
        <w:rPr>
          <w:sz w:val="22"/>
          <w:szCs w:val="22"/>
        </w:rPr>
      </w:pPr>
      <w:bookmarkStart w:id="0" w:name="clan_110"/>
      <w:bookmarkEnd w:id="0"/>
      <w:proofErr w:type="spellStart"/>
      <w:proofErr w:type="gramStart"/>
      <w:r w:rsidRPr="002B4C42">
        <w:rPr>
          <w:sz w:val="22"/>
          <w:szCs w:val="22"/>
        </w:rPr>
        <w:t>Чланом</w:t>
      </w:r>
      <w:proofErr w:type="spellEnd"/>
      <w:r w:rsidRPr="002B4C42">
        <w:rPr>
          <w:sz w:val="22"/>
          <w:szCs w:val="22"/>
        </w:rPr>
        <w:t xml:space="preserve">  110</w:t>
      </w:r>
      <w:proofErr w:type="gramEnd"/>
      <w:r w:rsidRPr="002B4C42">
        <w:rPr>
          <w:sz w:val="22"/>
          <w:szCs w:val="22"/>
        </w:rPr>
        <w:t xml:space="preserve">.  </w:t>
      </w:r>
      <w:proofErr w:type="spellStart"/>
      <w:r w:rsidRPr="002B4C42">
        <w:rPr>
          <w:sz w:val="22"/>
          <w:szCs w:val="22"/>
        </w:rPr>
        <w:t>Закона</w:t>
      </w:r>
      <w:proofErr w:type="spellEnd"/>
      <w:r w:rsidRPr="002B4C42">
        <w:rPr>
          <w:sz w:val="22"/>
          <w:szCs w:val="22"/>
        </w:rPr>
        <w:t xml:space="preserve"> о </w:t>
      </w:r>
      <w:proofErr w:type="spellStart"/>
      <w:r w:rsidRPr="002B4C42">
        <w:rPr>
          <w:sz w:val="22"/>
          <w:szCs w:val="22"/>
        </w:rPr>
        <w:t>спорту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је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предвиђено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да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установе</w:t>
      </w:r>
      <w:proofErr w:type="spellEnd"/>
      <w:r w:rsidRPr="002B4C42">
        <w:rPr>
          <w:sz w:val="22"/>
          <w:szCs w:val="22"/>
        </w:rPr>
        <w:t xml:space="preserve"> у </w:t>
      </w:r>
      <w:proofErr w:type="spellStart"/>
      <w:r w:rsidRPr="002B4C42">
        <w:rPr>
          <w:sz w:val="22"/>
          <w:szCs w:val="22"/>
        </w:rPr>
        <w:t>области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спорта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могу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оснивати</w:t>
      </w:r>
      <w:proofErr w:type="spellEnd"/>
      <w:r w:rsidRPr="002B4C42">
        <w:rPr>
          <w:sz w:val="22"/>
          <w:szCs w:val="22"/>
        </w:rPr>
        <w:t xml:space="preserve">, у </w:t>
      </w:r>
      <w:proofErr w:type="spellStart"/>
      <w:r w:rsidRPr="002B4C42">
        <w:rPr>
          <w:sz w:val="22"/>
          <w:szCs w:val="22"/>
        </w:rPr>
        <w:t>складу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законом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којим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се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уређују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јавне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службе</w:t>
      </w:r>
      <w:proofErr w:type="spellEnd"/>
      <w:r w:rsidRPr="002B4C42">
        <w:rPr>
          <w:sz w:val="22"/>
          <w:szCs w:val="22"/>
        </w:rPr>
        <w:t xml:space="preserve">, </w:t>
      </w:r>
      <w:proofErr w:type="spellStart"/>
      <w:r w:rsidRPr="002B4C42">
        <w:rPr>
          <w:sz w:val="22"/>
          <w:szCs w:val="22"/>
        </w:rPr>
        <w:t>Република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Србија</w:t>
      </w:r>
      <w:proofErr w:type="spellEnd"/>
      <w:r w:rsidRPr="002B4C42">
        <w:rPr>
          <w:sz w:val="22"/>
          <w:szCs w:val="22"/>
        </w:rPr>
        <w:t xml:space="preserve">, </w:t>
      </w:r>
      <w:proofErr w:type="spellStart"/>
      <w:r w:rsidRPr="002B4C42">
        <w:rPr>
          <w:sz w:val="22"/>
          <w:szCs w:val="22"/>
        </w:rPr>
        <w:t>аутономна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покрајина</w:t>
      </w:r>
      <w:proofErr w:type="spellEnd"/>
      <w:r w:rsidRPr="002B4C42">
        <w:rPr>
          <w:sz w:val="22"/>
          <w:szCs w:val="22"/>
        </w:rPr>
        <w:t xml:space="preserve"> и </w:t>
      </w:r>
      <w:proofErr w:type="spellStart"/>
      <w:r w:rsidRPr="002B4C42">
        <w:rPr>
          <w:sz w:val="22"/>
          <w:szCs w:val="22"/>
        </w:rPr>
        <w:t>јединица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локалне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самоуправе</w:t>
      </w:r>
      <w:proofErr w:type="spellEnd"/>
      <w:r w:rsidRPr="002B4C42">
        <w:rPr>
          <w:sz w:val="22"/>
          <w:szCs w:val="22"/>
        </w:rPr>
        <w:t xml:space="preserve"> (у </w:t>
      </w:r>
      <w:proofErr w:type="spellStart"/>
      <w:r w:rsidRPr="002B4C42">
        <w:rPr>
          <w:sz w:val="22"/>
          <w:szCs w:val="22"/>
        </w:rPr>
        <w:t>даљем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тексту</w:t>
      </w:r>
      <w:proofErr w:type="spellEnd"/>
      <w:r w:rsidRPr="002B4C42">
        <w:rPr>
          <w:sz w:val="22"/>
          <w:szCs w:val="22"/>
        </w:rPr>
        <w:t xml:space="preserve">: </w:t>
      </w:r>
      <w:proofErr w:type="spellStart"/>
      <w:r w:rsidRPr="002B4C42">
        <w:rPr>
          <w:sz w:val="22"/>
          <w:szCs w:val="22"/>
        </w:rPr>
        <w:t>оснивач</w:t>
      </w:r>
      <w:proofErr w:type="spellEnd"/>
      <w:r w:rsidRPr="002B4C42">
        <w:rPr>
          <w:sz w:val="22"/>
          <w:szCs w:val="22"/>
        </w:rPr>
        <w:t xml:space="preserve">) и у </w:t>
      </w:r>
      <w:proofErr w:type="spellStart"/>
      <w:r w:rsidRPr="002B4C42">
        <w:rPr>
          <w:sz w:val="22"/>
          <w:szCs w:val="22"/>
        </w:rPr>
        <w:t>буџету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оснивача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обезбеђују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се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средства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за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рад</w:t>
      </w:r>
      <w:proofErr w:type="spellEnd"/>
      <w:r w:rsidRPr="002B4C42">
        <w:rPr>
          <w:sz w:val="22"/>
          <w:szCs w:val="22"/>
        </w:rPr>
        <w:t xml:space="preserve">, у </w:t>
      </w:r>
      <w:proofErr w:type="spellStart"/>
      <w:r w:rsidRPr="002B4C42">
        <w:rPr>
          <w:sz w:val="22"/>
          <w:szCs w:val="22"/>
        </w:rPr>
        <w:t>складу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са</w:t>
      </w:r>
      <w:proofErr w:type="spellEnd"/>
      <w:r w:rsidRPr="002B4C42">
        <w:rPr>
          <w:sz w:val="22"/>
          <w:szCs w:val="22"/>
        </w:rPr>
        <w:t xml:space="preserve"> </w:t>
      </w:r>
      <w:proofErr w:type="spellStart"/>
      <w:r w:rsidRPr="002B4C42">
        <w:rPr>
          <w:sz w:val="22"/>
          <w:szCs w:val="22"/>
        </w:rPr>
        <w:t>законом</w:t>
      </w:r>
      <w:proofErr w:type="spellEnd"/>
      <w:r w:rsidRPr="002B4C42">
        <w:rPr>
          <w:sz w:val="22"/>
          <w:szCs w:val="22"/>
        </w:rPr>
        <w:t xml:space="preserve">. </w:t>
      </w:r>
    </w:p>
    <w:p w:rsidR="005666C4" w:rsidRPr="002B4C42" w:rsidRDefault="00A47410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2B4C42">
        <w:rPr>
          <w:rFonts w:ascii="Times New Roman" w:hAnsi="Times New Roman" w:cs="Times New Roman"/>
          <w:lang w:val="sr-Cyrl-CS"/>
        </w:rPr>
        <w:t>Одредвом чл.36. ст.1.тачка 9 Статута општине Врњачка Бања, се прописује да Скупштина општине оснива службе, јавна предузећа, установе и организације и врши надзор над њиховим радом.</w:t>
      </w:r>
    </w:p>
    <w:p w:rsidR="00200ABE" w:rsidRPr="002B4C42" w:rsidRDefault="002B4C42" w:rsidP="002B4C4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B4C42">
        <w:rPr>
          <w:rFonts w:ascii="Times New Roman" w:hAnsi="Times New Roman" w:cs="Times New Roman"/>
          <w:b/>
        </w:rPr>
        <w:t>Разлози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за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доношење</w:t>
      </w:r>
      <w:proofErr w:type="spellEnd"/>
      <w:r w:rsidRPr="002B4C42">
        <w:rPr>
          <w:rFonts w:ascii="Times New Roman" w:hAnsi="Times New Roman" w:cs="Times New Roman"/>
          <w:b/>
        </w:rPr>
        <w:t xml:space="preserve"> и </w:t>
      </w:r>
      <w:proofErr w:type="spellStart"/>
      <w:r w:rsidRPr="002B4C42">
        <w:rPr>
          <w:rFonts w:ascii="Times New Roman" w:hAnsi="Times New Roman" w:cs="Times New Roman"/>
          <w:b/>
        </w:rPr>
        <w:t>основни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правни</w:t>
      </w:r>
      <w:proofErr w:type="spellEnd"/>
      <w:r w:rsidRPr="002B4C42"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  <w:b/>
        </w:rPr>
        <w:t>институти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су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садржани</w:t>
      </w:r>
      <w:proofErr w:type="spellEnd"/>
      <w:r w:rsidRPr="002B4C42">
        <w:rPr>
          <w:rFonts w:ascii="Times New Roman" w:hAnsi="Times New Roman" w:cs="Times New Roman"/>
        </w:rPr>
        <w:t xml:space="preserve"> у </w:t>
      </w:r>
      <w:proofErr w:type="spellStart"/>
      <w:r w:rsidRPr="002B4C42">
        <w:rPr>
          <w:rFonts w:ascii="Times New Roman" w:hAnsi="Times New Roman" w:cs="Times New Roman"/>
        </w:rPr>
        <w:t>чињеници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усклађивања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са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Уредбом</w:t>
      </w:r>
      <w:proofErr w:type="spellEnd"/>
      <w:r w:rsidRPr="002B4C42">
        <w:rPr>
          <w:rFonts w:ascii="Times New Roman" w:hAnsi="Times New Roman" w:cs="Times New Roman"/>
        </w:rPr>
        <w:t xml:space="preserve"> о </w:t>
      </w:r>
      <w:proofErr w:type="spellStart"/>
      <w:r w:rsidRPr="002B4C42">
        <w:rPr>
          <w:rFonts w:ascii="Times New Roman" w:hAnsi="Times New Roman" w:cs="Times New Roman"/>
        </w:rPr>
        <w:t>класификацији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proofErr w:type="spellStart"/>
      <w:r w:rsidRPr="002B4C42">
        <w:rPr>
          <w:rFonts w:ascii="Times New Roman" w:hAnsi="Times New Roman" w:cs="Times New Roman"/>
        </w:rPr>
        <w:t>делатности</w:t>
      </w:r>
      <w:proofErr w:type="spellEnd"/>
      <w:r w:rsidRPr="002B4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 w:rsidR="009C5E36">
        <w:rPr>
          <w:rFonts w:ascii="Times New Roman" w:hAnsi="Times New Roman" w:cs="Times New Roman"/>
        </w:rPr>
        <w:t>стварању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правног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основа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за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бављење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организацијом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наведених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врста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скупова</w:t>
      </w:r>
      <w:proofErr w:type="spellEnd"/>
      <w:r w:rsidR="009C5E36">
        <w:rPr>
          <w:rFonts w:ascii="Times New Roman" w:hAnsi="Times New Roman" w:cs="Times New Roman"/>
        </w:rPr>
        <w:t xml:space="preserve"> и </w:t>
      </w:r>
      <w:proofErr w:type="spellStart"/>
      <w:r w:rsidR="009C5E36">
        <w:rPr>
          <w:rFonts w:ascii="Times New Roman" w:hAnsi="Times New Roman" w:cs="Times New Roman"/>
        </w:rPr>
        <w:t>манифестација</w:t>
      </w:r>
      <w:proofErr w:type="spellEnd"/>
      <w:r w:rsidR="009C5E36">
        <w:rPr>
          <w:rFonts w:ascii="Times New Roman" w:hAnsi="Times New Roman" w:cs="Times New Roman"/>
        </w:rPr>
        <w:t xml:space="preserve"> у </w:t>
      </w:r>
      <w:proofErr w:type="spellStart"/>
      <w:r w:rsidR="009C5E36">
        <w:rPr>
          <w:rFonts w:ascii="Times New Roman" w:hAnsi="Times New Roman" w:cs="Times New Roman"/>
        </w:rPr>
        <w:t>циљу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промовисања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Врњачке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Бање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као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туристичког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места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првог</w:t>
      </w:r>
      <w:proofErr w:type="spellEnd"/>
      <w:r w:rsidR="009C5E36">
        <w:rPr>
          <w:rFonts w:ascii="Times New Roman" w:hAnsi="Times New Roman" w:cs="Times New Roman"/>
        </w:rPr>
        <w:t xml:space="preserve"> </w:t>
      </w:r>
      <w:proofErr w:type="spellStart"/>
      <w:r w:rsidR="009C5E36">
        <w:rPr>
          <w:rFonts w:ascii="Times New Roman" w:hAnsi="Times New Roman" w:cs="Times New Roman"/>
        </w:rPr>
        <w:t>реда</w:t>
      </w:r>
      <w:proofErr w:type="spellEnd"/>
      <w:r w:rsidR="009C5E36">
        <w:rPr>
          <w:rFonts w:ascii="Times New Roman" w:hAnsi="Times New Roman" w:cs="Times New Roman"/>
        </w:rPr>
        <w:t>.</w:t>
      </w:r>
      <w:proofErr w:type="gramEnd"/>
    </w:p>
    <w:p w:rsidR="00AE11B8" w:rsidRPr="002B4C42" w:rsidRDefault="009C5E36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9C5E36">
        <w:rPr>
          <w:rFonts w:ascii="Times New Roman" w:hAnsi="Times New Roman" w:cs="Times New Roman"/>
          <w:b/>
        </w:rPr>
        <w:t>Финансијски</w:t>
      </w:r>
      <w:proofErr w:type="spellEnd"/>
      <w:r w:rsidRPr="009C5E36">
        <w:rPr>
          <w:rFonts w:ascii="Times New Roman" w:hAnsi="Times New Roman" w:cs="Times New Roman"/>
          <w:b/>
        </w:rPr>
        <w:t xml:space="preserve"> </w:t>
      </w:r>
      <w:proofErr w:type="spellStart"/>
      <w:r w:rsidRPr="009C5E36">
        <w:rPr>
          <w:rFonts w:ascii="Times New Roman" w:hAnsi="Times New Roman" w:cs="Times New Roman"/>
          <w:b/>
        </w:rPr>
        <w:t>ифекти</w:t>
      </w:r>
      <w:proofErr w:type="spellEnd"/>
      <w:r w:rsidRPr="009C5E3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додатна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финан.средства</w:t>
      </w:r>
      <w:proofErr w:type="spellEnd"/>
      <w:r>
        <w:rPr>
          <w:rFonts w:ascii="Times New Roman" w:hAnsi="Times New Roman" w:cs="Times New Roman"/>
        </w:rPr>
        <w:t>.</w:t>
      </w:r>
    </w:p>
    <w:p w:rsidR="00AE11B8" w:rsidRPr="002B4C42" w:rsidRDefault="009C5E36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9C5E36">
        <w:rPr>
          <w:rFonts w:ascii="Times New Roman" w:hAnsi="Times New Roman" w:cs="Times New Roman"/>
          <w:b/>
        </w:rPr>
        <w:t>Ступање</w:t>
      </w:r>
      <w:proofErr w:type="spellEnd"/>
      <w:r w:rsidRPr="009C5E36">
        <w:rPr>
          <w:rFonts w:ascii="Times New Roman" w:hAnsi="Times New Roman" w:cs="Times New Roman"/>
          <w:b/>
        </w:rPr>
        <w:t xml:space="preserve"> </w:t>
      </w:r>
      <w:proofErr w:type="spellStart"/>
      <w:r w:rsidRPr="009C5E36">
        <w:rPr>
          <w:rFonts w:ascii="Times New Roman" w:hAnsi="Times New Roman" w:cs="Times New Roman"/>
          <w:b/>
        </w:rPr>
        <w:t>на</w:t>
      </w:r>
      <w:proofErr w:type="spellEnd"/>
      <w:r w:rsidRPr="009C5E36">
        <w:rPr>
          <w:rFonts w:ascii="Times New Roman" w:hAnsi="Times New Roman" w:cs="Times New Roman"/>
          <w:b/>
        </w:rPr>
        <w:t xml:space="preserve"> </w:t>
      </w:r>
      <w:proofErr w:type="spellStart"/>
      <w:r w:rsidRPr="009C5E36">
        <w:rPr>
          <w:rFonts w:ascii="Times New Roman" w:hAnsi="Times New Roman" w:cs="Times New Roman"/>
          <w:b/>
        </w:rPr>
        <w:t>снагу</w:t>
      </w:r>
      <w:proofErr w:type="spellEnd"/>
      <w:r w:rsidRPr="009C5E3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8-ог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>.</w:t>
      </w:r>
    </w:p>
    <w:p w:rsidR="009C5E36" w:rsidRDefault="009C5E36" w:rsidP="009C5E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1B8" w:rsidRDefault="009C5E36" w:rsidP="009C5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НАЧЕЛНИК</w:t>
      </w:r>
    </w:p>
    <w:p w:rsidR="009C5E36" w:rsidRDefault="009C5E36" w:rsidP="009C5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СКУПШТИНЕ ОПШТИНЕ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ОПШТИНСКЕ УПРАВЕ</w:t>
      </w:r>
    </w:p>
    <w:p w:rsidR="009C5E36" w:rsidRPr="002B4C42" w:rsidRDefault="009C5E36" w:rsidP="009C5E3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Радисављевић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>
        <w:rPr>
          <w:rFonts w:ascii="Times New Roman" w:hAnsi="Times New Roman" w:cs="Times New Roman"/>
        </w:rPr>
        <w:t>Славиша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Пауновић</w:t>
      </w:r>
      <w:proofErr w:type="spellEnd"/>
    </w:p>
    <w:p w:rsidR="00AE11B8" w:rsidRPr="002B4C42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1B8" w:rsidRPr="002B4C42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1B8" w:rsidRPr="002B4C42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1B8" w:rsidRPr="002B4C42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1B8" w:rsidRPr="002B4C42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E11B8" w:rsidRPr="002B4C42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P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C42" w:rsidRDefault="002B4C42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8"/>
        <w:gridCol w:w="838"/>
        <w:gridCol w:w="480"/>
        <w:gridCol w:w="600"/>
        <w:gridCol w:w="192"/>
        <w:gridCol w:w="6518"/>
      </w:tblGrid>
      <w:tr w:rsidR="00AE11B8" w:rsidRPr="00AE11B8" w:rsidTr="009C5E36">
        <w:trPr>
          <w:gridAfter w:val="4"/>
          <w:tblCellSpacing w:w="0" w:type="dxa"/>
        </w:trPr>
        <w:tc>
          <w:tcPr>
            <w:tcW w:w="1676" w:type="dxa"/>
            <w:gridSpan w:val="2"/>
            <w:vAlign w:val="center"/>
            <w:hideMark/>
          </w:tcPr>
          <w:p w:rsidR="009C5E36" w:rsidRDefault="009C5E36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E36" w:rsidRDefault="009C5E36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E36" w:rsidRDefault="009C5E36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E36" w:rsidRPr="00AE11B8" w:rsidTr="009C5E36">
        <w:trPr>
          <w:gridAfter w:val="4"/>
          <w:tblCellSpacing w:w="0" w:type="dxa"/>
        </w:trPr>
        <w:tc>
          <w:tcPr>
            <w:tcW w:w="1676" w:type="dxa"/>
            <w:gridSpan w:val="2"/>
            <w:vAlign w:val="center"/>
            <w:hideMark/>
          </w:tcPr>
          <w:p w:rsidR="009C5E36" w:rsidRDefault="009C5E36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E36" w:rsidRDefault="009C5E36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izuzev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muzeja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istorijskih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mesta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botaničkih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zooloških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vrtova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nacionalnih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kockanjem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klađenjem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dramsku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muzičku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druge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umetnosti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razonodu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izvođenje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pozorišnih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predstava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koncerata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plesno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izvođenje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izvođenje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drugih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scenske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umetnosti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del. 90.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93.1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ekipa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prvenstveno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učestvuju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događajima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odigravaju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pred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publikom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plaćene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ulaznice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sportiste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učestvuju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događaju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pred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publikom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plaća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ulaznice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Takođe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automobilske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pasa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konja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trenera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pružaju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posebne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učesnicima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priredbama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takmičenjima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Uključuje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arena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stadiona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nepomenute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vezi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organizovanjem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promocijom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priredbama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93.11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otvorenih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zatvorenih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otvoreni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ograđeni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pokriveni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tribinama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sedenje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bez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njih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fudbalski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hokejaški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kriket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ragbi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stadioni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automobilske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trkačke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staze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trkačke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staze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pse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plivački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bazeni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stadioni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tereni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stadioni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atletska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takmičenja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stadioni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zimske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sportove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hokej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ledu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boks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tereni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golf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kuglane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priredbi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otvorenom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zatvorenom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njima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sportiste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amatere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sopstvenim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ova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osoblja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rukovođenje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osobljem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ski-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liftova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49.39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iznajmljivanje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77.21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fitnes-objekata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93.13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plažama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93.29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93.12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bilo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poluprofesionalni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amaterski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omogućavaju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svojim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članovima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bave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fudbalom</w:t>
            </w:r>
            <w:proofErr w:type="spellEnd"/>
            <w:proofErr w:type="gram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kuglanjem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plivanjem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golfom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boksom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zimskim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šahom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atletikom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streljaštvom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itd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podučavanje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obezbeđuju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treneri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85.51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93.11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događaja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otvorenom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zatvorenom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njima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amatere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sopstvenim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ne, del. 93.11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93.13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fitnes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fitnes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bodi-bilding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podučavanje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obavljaju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treneri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85.51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93.19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producenata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promotera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događaja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proofErr w:type="gram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sportista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sudija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merilaca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vremena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itd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liga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njihovih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nadzornih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povezane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promocijom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događaja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štala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štenara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garaža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sportsko-rekreativni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lov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ribolov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rezervatima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planinskih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vodiča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pomoćne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sportsko-rekreativnom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lovu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ribolovu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iznajmljivanje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77.21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85.51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instruktora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trenera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85.51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događaja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klubova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otvorenom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zatvorenom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njima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amatere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93.11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93.12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organizovane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plažama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93.29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93.2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jedinice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upravljaju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obezbeđuju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interesovanja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korisnika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Uključuje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sadrže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atraktivne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sadržaje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mehanički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ringišpil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tobogani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vodi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predstave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performansi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tematske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izložbe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uređene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izletničke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terene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zatim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scenske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muzičke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druge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umetnosti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razonode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93.21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tematskih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tematskih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nude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atraktivne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sadržaje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tematske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izložbe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predstave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performansi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mehanički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ringišpil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tobogani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igre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vodi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93.29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odnose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razonodu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izuzev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tematskih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drugom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mestu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nepomenute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9C5E36">
        <w:trPr>
          <w:tblCellSpacing w:w="0" w:type="dxa"/>
        </w:trPr>
        <w:tc>
          <w:tcPr>
            <w:tcW w:w="838" w:type="dxa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automata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igranje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igrica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0"/>
        <w:gridCol w:w="140"/>
        <w:gridCol w:w="2439"/>
        <w:gridCol w:w="120"/>
        <w:gridCol w:w="140"/>
        <w:gridCol w:w="6507"/>
      </w:tblGrid>
      <w:tr w:rsidR="00AE11B8" w:rsidRPr="00AE11B8" w:rsidTr="00AE11B8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bez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smeštaja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proofErr w:type="gram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povezanih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npr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marina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proofErr w:type="gram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npr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skijaških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staza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iznajmljivanje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odmor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razonodu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sastavnog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vašare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sajmove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prirode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proofErr w:type="spellEnd"/>
            <w:proofErr w:type="gram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plaža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uključujući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iznajmljivanje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sredstava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kabine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ormarići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stolice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itd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ples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Ova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takođe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uključuje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producenata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zabavnih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priredbi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uživo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osim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umetničkih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sportskih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priredbi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objektima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izvan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njih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obuhvata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funkcionisanje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žičara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uspinjača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ski-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liftova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49.39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ribolov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krstarenju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50.10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50.30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obezbeđivanje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objekata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kratak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boravak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posetilaca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rekreativnim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kampovima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55.30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parkirališta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prikolice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kampovima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kampove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lov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ribolov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kamp-mesta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kamp-terene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55.30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točenja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pića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diskotekama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56.30 </w:t>
            </w:r>
          </w:p>
        </w:tc>
      </w:tr>
      <w:tr w:rsidR="00AE11B8" w:rsidRPr="00AE11B8" w:rsidTr="00AE11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AE11B8" w:rsidRPr="00AE11B8" w:rsidRDefault="00AE11B8" w:rsidP="00AE1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pozorišne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cirkuske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AE1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del. 90.01 </w:t>
            </w:r>
          </w:p>
        </w:tc>
      </w:tr>
    </w:tbl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1B8" w:rsidRPr="00200ABE" w:rsidRDefault="00AE11B8" w:rsidP="00200A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E11B8" w:rsidRPr="00200ABE" w:rsidSect="009C5E36">
      <w:pgSz w:w="12240" w:h="15840"/>
      <w:pgMar w:top="1080" w:right="1417" w:bottom="18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66C4"/>
    <w:rsid w:val="00070EC3"/>
    <w:rsid w:val="00141DBA"/>
    <w:rsid w:val="001D774E"/>
    <w:rsid w:val="00200ABE"/>
    <w:rsid w:val="002B4C42"/>
    <w:rsid w:val="00435C70"/>
    <w:rsid w:val="00470AA4"/>
    <w:rsid w:val="005666C4"/>
    <w:rsid w:val="00673E1E"/>
    <w:rsid w:val="00856251"/>
    <w:rsid w:val="009C5E36"/>
    <w:rsid w:val="00A47410"/>
    <w:rsid w:val="00AE11B8"/>
    <w:rsid w:val="00CC1DBF"/>
    <w:rsid w:val="00CD7203"/>
    <w:rsid w:val="00CE704A"/>
    <w:rsid w:val="00EA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90---pododsek">
    <w:name w:val="wyq090---pododsek"/>
    <w:basedOn w:val="Normal"/>
    <w:rsid w:val="0047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47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47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rsid w:val="00AE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centar">
    <w:name w:val="normalboldcentar"/>
    <w:basedOn w:val="Normal"/>
    <w:rsid w:val="00AE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o.gajsek</dc:creator>
  <cp:keywords/>
  <dc:description/>
  <cp:lastModifiedBy>o.gajsek</cp:lastModifiedBy>
  <cp:revision>7</cp:revision>
  <cp:lastPrinted>2018-05-25T07:08:00Z</cp:lastPrinted>
  <dcterms:created xsi:type="dcterms:W3CDTF">2018-05-18T09:51:00Z</dcterms:created>
  <dcterms:modified xsi:type="dcterms:W3CDTF">2018-05-28T08:59:00Z</dcterms:modified>
</cp:coreProperties>
</file>