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BEC" w:rsidRPr="00153E58" w:rsidRDefault="00400DCD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  <w:r>
        <w:rPr>
          <w:rFonts w:ascii="Times New Roman" w:hAnsi="Times New Roman" w:cs="Times New Roman"/>
          <w:sz w:val="16"/>
          <w:szCs w:val="16"/>
          <w:lang w:val="sr-Cyrl-CS"/>
        </w:rPr>
        <w:tab/>
      </w:r>
    </w:p>
    <w:p w:rsidR="00325BEC" w:rsidRDefault="00325BEC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4269E3" w:rsidRDefault="00A232DF" w:rsidP="00A232DF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  <w:r w:rsidRPr="004269E3">
        <w:rPr>
          <w:rFonts w:ascii="Times New Roman" w:hAnsi="Times New Roman" w:cs="Times New Roman"/>
          <w:sz w:val="16"/>
          <w:szCs w:val="16"/>
          <w:lang w:val="sr-Cyrl-CS"/>
        </w:rPr>
        <w:t>Идентификациони број листе</w:t>
      </w:r>
    </w:p>
    <w:tbl>
      <w:tblPr>
        <w:tblStyle w:val="TableGrid"/>
        <w:tblW w:w="0" w:type="auto"/>
        <w:tblLook w:val="04A0"/>
      </w:tblPr>
      <w:tblGrid>
        <w:gridCol w:w="4496"/>
        <w:gridCol w:w="374"/>
        <w:gridCol w:w="375"/>
        <w:gridCol w:w="375"/>
        <w:gridCol w:w="374"/>
        <w:gridCol w:w="375"/>
        <w:gridCol w:w="375"/>
        <w:gridCol w:w="374"/>
        <w:gridCol w:w="375"/>
        <w:gridCol w:w="375"/>
        <w:gridCol w:w="374"/>
        <w:gridCol w:w="376"/>
        <w:gridCol w:w="403"/>
      </w:tblGrid>
      <w:tr w:rsidR="00A232DF" w:rsidTr="00DF4E96">
        <w:tc>
          <w:tcPr>
            <w:tcW w:w="4496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single" w:sz="4" w:space="0" w:color="auto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left w:val="single" w:sz="4" w:space="0" w:color="auto"/>
            </w:tcBorders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5" w:type="dxa"/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4" w:type="dxa"/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6" w:type="dxa"/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03" w:type="dxa"/>
          </w:tcPr>
          <w:p w:rsidR="00A232DF" w:rsidRPr="00400DCD" w:rsidRDefault="008F1BC3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4494"/>
        <w:gridCol w:w="4522"/>
      </w:tblGrid>
      <w:tr w:rsidR="00A232DF" w:rsidTr="00A232DF">
        <w:tc>
          <w:tcPr>
            <w:tcW w:w="4494" w:type="dxa"/>
            <w:vAlign w:val="center"/>
          </w:tcPr>
          <w:p w:rsidR="005A5383" w:rsidRPr="003B3742" w:rsidRDefault="005A5383" w:rsidP="00801A4A">
            <w:pPr>
              <w:pStyle w:val="Header"/>
              <w:ind w:right="34"/>
              <w:rPr>
                <w:b/>
                <w:sz w:val="22"/>
                <w:szCs w:val="22"/>
              </w:rPr>
            </w:pPr>
          </w:p>
          <w:p w:rsidR="005A5383" w:rsidRDefault="005A5383" w:rsidP="003B3742">
            <w:pPr>
              <w:pStyle w:val="Header"/>
              <w:ind w:right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723900" cy="866775"/>
                  <wp:effectExtent l="19050" t="0" r="0" b="0"/>
                  <wp:docPr id="1" name="Picture 1" descr="O:\10 SYS SLUŽBENE OZNAKE OPŠTINE VRNJAČKA BANJA\grb\grb_najmanj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:\10 SYS SLUŽBENE OZNAKE OPŠTINE VRNJAČKA BANJA\grb\grb_najmanj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3742" w:rsidRPr="003B3742" w:rsidRDefault="003B3742" w:rsidP="003B3742">
            <w:pPr>
              <w:pStyle w:val="Header"/>
              <w:ind w:right="34"/>
              <w:jc w:val="center"/>
              <w:rPr>
                <w:b/>
                <w:sz w:val="22"/>
                <w:szCs w:val="22"/>
              </w:rPr>
            </w:pPr>
          </w:p>
          <w:p w:rsidR="008102CB" w:rsidRPr="00D20C03" w:rsidRDefault="008102CB" w:rsidP="008102CB">
            <w:pPr>
              <w:pStyle w:val="Header"/>
              <w:ind w:right="131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                    </w:t>
            </w:r>
            <w:r w:rsidRPr="00D20C03">
              <w:rPr>
                <w:b/>
                <w:sz w:val="22"/>
                <w:szCs w:val="22"/>
                <w:lang w:val="sr-Cyrl-CS"/>
              </w:rPr>
              <w:t>Република Србија</w:t>
            </w:r>
          </w:p>
          <w:p w:rsidR="008102CB" w:rsidRPr="00B145B1" w:rsidRDefault="003B3742" w:rsidP="008102CB">
            <w:pPr>
              <w:pStyle w:val="Header"/>
              <w:ind w:right="31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</w:t>
            </w:r>
            <w:r w:rsidR="008102CB" w:rsidRPr="00B145B1">
              <w:rPr>
                <w:b/>
                <w:sz w:val="22"/>
                <w:szCs w:val="22"/>
              </w:rPr>
              <w:t>ОПШТИНА ВРЊАЧКА БАЊА</w:t>
            </w:r>
          </w:p>
          <w:p w:rsidR="008102CB" w:rsidRDefault="008102CB" w:rsidP="008102CB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ОПШТИНСКА УПРАВА</w:t>
            </w:r>
          </w:p>
          <w:p w:rsidR="008102CB" w:rsidRDefault="008102CB" w:rsidP="008102CB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Грађевинска инспекција</w:t>
            </w:r>
          </w:p>
          <w:p w:rsidR="00A232DF" w:rsidRPr="00D20C03" w:rsidRDefault="00A232DF" w:rsidP="003B37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22" w:type="dxa"/>
            <w:vAlign w:val="center"/>
          </w:tcPr>
          <w:p w:rsidR="008F1BC3" w:rsidRPr="008F1BC3" w:rsidRDefault="008F1BC3" w:rsidP="008F1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BC3">
              <w:rPr>
                <w:rFonts w:ascii="Times New Roman" w:hAnsi="Times New Roman" w:cs="Times New Roman"/>
                <w:b/>
                <w:sz w:val="24"/>
                <w:szCs w:val="24"/>
              </w:rPr>
              <w:t>За редован инспекцијски надзор</w:t>
            </w:r>
          </w:p>
          <w:p w:rsidR="008F1BC3" w:rsidRPr="008F1BC3" w:rsidRDefault="008F1BC3" w:rsidP="008F1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BC3">
              <w:rPr>
                <w:rFonts w:ascii="Times New Roman" w:hAnsi="Times New Roman" w:cs="Times New Roman"/>
                <w:b/>
                <w:sz w:val="24"/>
                <w:szCs w:val="24"/>
              </w:rPr>
              <w:t>по завршеној конструкцији објекта</w:t>
            </w:r>
          </w:p>
          <w:p w:rsidR="00A232DF" w:rsidRPr="00D20C03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A232DF" w:rsidRPr="00D20C03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A232DF" w:rsidRPr="00D20C03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D20C0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Закон о планирању и изградњи</w:t>
            </w:r>
          </w:p>
          <w:p w:rsidR="00A232DF" w:rsidRPr="00D20C03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20C03">
              <w:rPr>
                <w:rFonts w:ascii="Times New Roman" w:hAnsi="Times New Roman" w:cs="Times New Roman"/>
                <w:szCs w:val="24"/>
              </w:rPr>
              <w:t>(„Сл. гласник РС“, бр. 72/09,  81/09 – испр., 64/10 – одлука УС, 24/11, 121/12, 42/13 - одлука УС, 50/13 - одлука УС, 98/2013 - одлука УС, 132/14 и 145/14)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Датум:</w:t>
      </w: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32DF" w:rsidRPr="00A232DF" w:rsidRDefault="00A232DF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Надзирани субјекат:</w:t>
      </w:r>
    </w:p>
    <w:p w:rsidR="00A232DF" w:rsidRPr="00A232DF" w:rsidRDefault="00A232DF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00DCD" w:rsidRDefault="00A232DF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Предмет контроле - објекат:</w:t>
      </w:r>
    </w:p>
    <w:p w:rsidR="00A232DF" w:rsidRPr="00A232DF" w:rsidRDefault="00A232DF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57A59" w:rsidRPr="00E57A59" w:rsidRDefault="00E57A59" w:rsidP="008F1BC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57A59">
        <w:rPr>
          <w:rFonts w:ascii="Times New Roman" w:hAnsi="Times New Roman" w:cs="Times New Roman"/>
          <w:sz w:val="24"/>
          <w:szCs w:val="24"/>
        </w:rPr>
        <w:t>Грађевинска дозвола број:</w:t>
      </w:r>
    </w:p>
    <w:p w:rsidR="00E57A59" w:rsidRPr="00E57A59" w:rsidRDefault="00E57A59" w:rsidP="008F1BC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57A59">
        <w:rPr>
          <w:rFonts w:ascii="Times New Roman" w:hAnsi="Times New Roman" w:cs="Times New Roman"/>
          <w:sz w:val="24"/>
          <w:szCs w:val="24"/>
        </w:rPr>
        <w:t>Потврда о пријави радова број:</w:t>
      </w:r>
    </w:p>
    <w:p w:rsidR="00E57A59" w:rsidRPr="00E57A59" w:rsidRDefault="00E57A59" w:rsidP="008F1BC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57A59">
        <w:rPr>
          <w:rFonts w:ascii="Times New Roman" w:hAnsi="Times New Roman" w:cs="Times New Roman"/>
          <w:sz w:val="24"/>
          <w:szCs w:val="24"/>
        </w:rPr>
        <w:t>Обавештење о завршетку темеља:</w:t>
      </w:r>
    </w:p>
    <w:p w:rsidR="008F1BC3" w:rsidRPr="008F1BC3" w:rsidRDefault="008F1BC3" w:rsidP="008F1BC3">
      <w:pPr>
        <w:ind w:left="360"/>
        <w:rPr>
          <w:rFonts w:ascii="Times New Roman" w:hAnsi="Times New Roman" w:cs="Times New Roman"/>
          <w:sz w:val="24"/>
          <w:szCs w:val="24"/>
        </w:rPr>
      </w:pPr>
      <w:r w:rsidRPr="008F1BC3">
        <w:rPr>
          <w:rFonts w:ascii="Times New Roman" w:hAnsi="Times New Roman" w:cs="Times New Roman"/>
          <w:sz w:val="24"/>
          <w:szCs w:val="24"/>
        </w:rPr>
        <w:t>Обавештење о завршетку конструкције:</w:t>
      </w:r>
    </w:p>
    <w:p w:rsidR="00A232DF" w:rsidRDefault="00A232DF" w:rsidP="00E57A59">
      <w:pPr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32DF" w:rsidRPr="00A232DF" w:rsidRDefault="00A232DF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почетка радова:</w:t>
      </w:r>
    </w:p>
    <w:p w:rsidR="00A232DF" w:rsidRPr="00A232DF" w:rsidRDefault="00A232DF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завршетка радова:</w:t>
      </w:r>
    </w:p>
    <w:p w:rsidR="00A232DF" w:rsidRDefault="00A232DF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5"/>
        <w:gridCol w:w="5391"/>
        <w:gridCol w:w="567"/>
        <w:gridCol w:w="1396"/>
        <w:gridCol w:w="1252"/>
      </w:tblGrid>
      <w:tr w:rsidR="00845EAF" w:rsidRPr="00143458" w:rsidTr="00845EAF">
        <w:trPr>
          <w:trHeight w:val="262"/>
        </w:trPr>
        <w:tc>
          <w:tcPr>
            <w:tcW w:w="1125" w:type="dxa"/>
          </w:tcPr>
          <w:p w:rsidR="00845EAF" w:rsidRPr="00801A17" w:rsidRDefault="00845EAF" w:rsidP="00460AE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426"/>
              <w:rPr>
                <w:rFonts w:ascii="Times New Roman" w:hAnsi="Times New Roman"/>
                <w:b/>
              </w:rPr>
            </w:pPr>
          </w:p>
        </w:tc>
        <w:tc>
          <w:tcPr>
            <w:tcW w:w="8606" w:type="dxa"/>
            <w:gridSpan w:val="4"/>
            <w:shd w:val="clear" w:color="auto" w:fill="auto"/>
          </w:tcPr>
          <w:p w:rsidR="00845EAF" w:rsidRPr="00801A17" w:rsidRDefault="00845EAF" w:rsidP="00460AE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426"/>
              <w:rPr>
                <w:rFonts w:ascii="Times New Roman" w:hAnsi="Times New Roman"/>
                <w:b/>
              </w:rPr>
            </w:pPr>
            <w:r w:rsidRPr="00801A17">
              <w:rPr>
                <w:rFonts w:ascii="Times New Roman" w:hAnsi="Times New Roman"/>
                <w:b/>
              </w:rPr>
              <w:t xml:space="preserve">ИСПУЊЕНОСТ УСЛОВА ЗА </w:t>
            </w:r>
            <w:r>
              <w:rPr>
                <w:rFonts w:ascii="Times New Roman" w:hAnsi="Times New Roman"/>
                <w:b/>
              </w:rPr>
              <w:t>ИЗГРАДЊУ</w:t>
            </w:r>
          </w:p>
        </w:tc>
      </w:tr>
      <w:tr w:rsidR="00845EAF" w:rsidRPr="00143458" w:rsidTr="00845EAF">
        <w:trPr>
          <w:trHeight w:val="260"/>
        </w:trPr>
        <w:tc>
          <w:tcPr>
            <w:tcW w:w="6516" w:type="dxa"/>
            <w:gridSpan w:val="2"/>
            <w:shd w:val="clear" w:color="auto" w:fill="auto"/>
          </w:tcPr>
          <w:p w:rsidR="00845EAF" w:rsidRPr="00801A17" w:rsidRDefault="00845EAF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извођач радова: привредно друштво, односно друго правно лице или предузетник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845EAF" w:rsidRPr="004D330F" w:rsidRDefault="00845EAF" w:rsidP="005170B6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lang w:val="sr-Cyrl-CS"/>
              </w:rPr>
              <w:t>*</w:t>
            </w:r>
          </w:p>
        </w:tc>
        <w:tc>
          <w:tcPr>
            <w:tcW w:w="1396" w:type="dxa"/>
            <w:tcBorders>
              <w:right w:val="nil"/>
            </w:tcBorders>
            <w:shd w:val="clear" w:color="auto" w:fill="auto"/>
            <w:vAlign w:val="center"/>
          </w:tcPr>
          <w:p w:rsidR="00845EAF" w:rsidRPr="00F571E9" w:rsidRDefault="00845EAF" w:rsidP="005170B6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</w:p>
        </w:tc>
        <w:tc>
          <w:tcPr>
            <w:tcW w:w="1252" w:type="dxa"/>
            <w:tcBorders>
              <w:left w:val="nil"/>
            </w:tcBorders>
            <w:shd w:val="clear" w:color="auto" w:fill="auto"/>
            <w:vAlign w:val="center"/>
          </w:tcPr>
          <w:p w:rsidR="00845EAF" w:rsidRPr="002D12BD" w:rsidRDefault="00845EAF" w:rsidP="005170B6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</w:p>
        </w:tc>
      </w:tr>
      <w:tr w:rsidR="00845EAF" w:rsidRPr="00143458" w:rsidTr="00845EAF">
        <w:trPr>
          <w:trHeight w:val="260"/>
        </w:trPr>
        <w:tc>
          <w:tcPr>
            <w:tcW w:w="6516" w:type="dxa"/>
            <w:gridSpan w:val="2"/>
            <w:shd w:val="clear" w:color="auto" w:fill="auto"/>
          </w:tcPr>
          <w:p w:rsidR="00845EAF" w:rsidRPr="00A232DF" w:rsidRDefault="00845EAF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извођач уписан у одговарајући регистар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грађење објеката, односно извођење радова, из члана 133.став 2. Закона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845EAF" w:rsidRPr="004D330F" w:rsidRDefault="00845EAF" w:rsidP="005170B6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lang w:val="sr-Cyrl-CS"/>
              </w:rPr>
              <w:t>*</w:t>
            </w:r>
          </w:p>
        </w:tc>
        <w:tc>
          <w:tcPr>
            <w:tcW w:w="1396" w:type="dxa"/>
            <w:tcBorders>
              <w:right w:val="nil"/>
            </w:tcBorders>
            <w:shd w:val="clear" w:color="auto" w:fill="auto"/>
            <w:vAlign w:val="center"/>
          </w:tcPr>
          <w:p w:rsidR="00845EAF" w:rsidRPr="00F571E9" w:rsidRDefault="00845EAF" w:rsidP="005170B6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</w:p>
        </w:tc>
        <w:tc>
          <w:tcPr>
            <w:tcW w:w="1252" w:type="dxa"/>
            <w:tcBorders>
              <w:left w:val="nil"/>
            </w:tcBorders>
            <w:shd w:val="clear" w:color="auto" w:fill="auto"/>
            <w:vAlign w:val="center"/>
          </w:tcPr>
          <w:p w:rsidR="00845EAF" w:rsidRPr="00F571E9" w:rsidRDefault="00845EAF" w:rsidP="005170B6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</w:p>
        </w:tc>
      </w:tr>
    </w:tbl>
    <w:p w:rsidR="00F25FB4" w:rsidRDefault="00F25FB4" w:rsidP="00F25FB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F25FB4" w:rsidRDefault="00F25FB4" w:rsidP="00F25FB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F25FB4" w:rsidRDefault="00F25FB4" w:rsidP="00F25FB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1275"/>
        <w:gridCol w:w="1418"/>
      </w:tblGrid>
      <w:tr w:rsidR="00F25FB4" w:rsidRPr="00143458" w:rsidTr="00460AEC">
        <w:tc>
          <w:tcPr>
            <w:tcW w:w="9747" w:type="dxa"/>
            <w:gridSpan w:val="3"/>
            <w:shd w:val="clear" w:color="auto" w:fill="auto"/>
          </w:tcPr>
          <w:p w:rsidR="00F25FB4" w:rsidRPr="009E6889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1.1. ОБАВЕЗЕ ИНВЕСТИТОРА РАДОВА</w:t>
            </w:r>
          </w:p>
        </w:tc>
      </w:tr>
      <w:tr w:rsidR="00F25FB4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инвеститор обезбедио обележавање грађевинске парцеле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инвеститор обезбедио обележавање градилишта одговарајућом таблом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инвеститор закључио Уговор са извођачем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радова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  <w:r w:rsidR="005170B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инвеститор одредио стручни надзор?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       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стручни надзор има одговарајућу лиценцу?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F25FB4" w:rsidRDefault="00F25FB4" w:rsidP="00F25FB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F25FB4" w:rsidRDefault="00F25FB4" w:rsidP="00F25FB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"/>
        <w:gridCol w:w="6237"/>
        <w:gridCol w:w="567"/>
        <w:gridCol w:w="1275"/>
        <w:gridCol w:w="1418"/>
      </w:tblGrid>
      <w:tr w:rsidR="00F25FB4" w:rsidRPr="00143458" w:rsidTr="00460AEC">
        <w:tc>
          <w:tcPr>
            <w:tcW w:w="279" w:type="dxa"/>
          </w:tcPr>
          <w:p w:rsidR="00F25FB4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F25FB4" w:rsidRPr="00790DB4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1.2. ОБАВЕЗЕ ИЗВОЂАЧА РАДОВА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извођач радова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потписао пројекат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DB5837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2D12BD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801A17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извођач радова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решењем одредио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одговорног извођача?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Да ли одговорни извођач има одговарајућу лиценцу?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F571E9" w:rsidRDefault="00F25FB4" w:rsidP="005170B6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F571E9" w:rsidRDefault="00F25FB4" w:rsidP="005170B6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одговорном извођачу обезбедио уговор о грађењу и документацију на основу које се гради објекат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7B05A3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обезбедио превентивне мере за безбедан и здрав рад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7B05A3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F25FB4" w:rsidRDefault="00F25FB4" w:rsidP="00F25FB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F25FB4" w:rsidRDefault="00F25FB4" w:rsidP="00F25FB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"/>
        <w:gridCol w:w="6237"/>
        <w:gridCol w:w="567"/>
        <w:gridCol w:w="1275"/>
        <w:gridCol w:w="1418"/>
      </w:tblGrid>
      <w:tr w:rsidR="00F25FB4" w:rsidRPr="00143458" w:rsidTr="00460AEC">
        <w:tc>
          <w:tcPr>
            <w:tcW w:w="279" w:type="dxa"/>
          </w:tcPr>
          <w:p w:rsidR="00F25FB4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F25FB4" w:rsidRPr="009E6889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1.3. ОБАВЕЗЕ ОДГОВОРНОГ ИЗВОЂАЧА РАДОВА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изводи радове према документацији на основу које је издата грађевинска дозвола, односно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2D12BD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97800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се радови изводе у складу са стандардима квалитета који важе за поједине врсте радова, инсталација и опреме</w:t>
            </w:r>
            <w:r w:rsidRPr="00A97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2D12BD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обезбеђен приступ локацији и несметано одвијање саобраћаја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заштићена околина за време трајања грађења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обезбеђена сигурност објекта, лица која се налазе на градилишту и околина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обезбеђује доказ о квалитету извршених радова, односно материјала, инсталација и опреме?</w:t>
            </w:r>
          </w:p>
        </w:tc>
        <w:tc>
          <w:tcPr>
            <w:tcW w:w="567" w:type="dxa"/>
          </w:tcPr>
          <w:p w:rsidR="00F25FB4" w:rsidRPr="002B17EB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води грађевински дневник?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води грађевинску књигу и обезбеђује књигу инспекције?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обезбеђује мерења и геодетско осматрање понашања тла и објекта у току грађења?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на градилишту обезбеђује уговор о грађењу, решење о одређивању одговорног извођача радова и пројекат за извођење, односно документацију на основу које се објекат гради?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F25FB4" w:rsidRDefault="00F25FB4" w:rsidP="00F25FB4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F25FB4" w:rsidRDefault="00F25FB4" w:rsidP="00F25FB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"/>
        <w:gridCol w:w="6237"/>
        <w:gridCol w:w="567"/>
        <w:gridCol w:w="1275"/>
        <w:gridCol w:w="1418"/>
      </w:tblGrid>
      <w:tr w:rsidR="00F25FB4" w:rsidRPr="00143458" w:rsidTr="00460AEC">
        <w:tc>
          <w:tcPr>
            <w:tcW w:w="279" w:type="dxa"/>
          </w:tcPr>
          <w:p w:rsidR="00F25FB4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F25FB4" w:rsidRPr="009E6889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1.4. ОБАВЕЗЕ СТРУЧНОГ НАДЗОРА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контролише да ли се грађење врши према грађевинској дозволи или решењу о одобрењу за реконструкцију, односно према пројекту за грађевинску дозволу или идејном пројекту за реконструкцију и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2D12BD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801A17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проверу квалитета извођења свих радова(сва запажања у току вршења стручног надзора уписује у грађевински дневник, потписује и оверава печатом)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2D12BD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проверу примене прописа,стандарда и текничких норматива, укључујући и техничке прописе чији су саставни део стандарди који дефинишу обавезне техничке мере и услове којим се осигурава несметано кретање и приступ особама са инвалидитетом, деци и старим особама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2D12BD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врши контролу и оверу количина изведених радова (овера грађевинских књига, привремених и окончаних ситуација, рачуна за изведене радове и др.), уколико је то предвиђено уговором о вршењу стручног надзора са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инвеститором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проверава да ли постоје докази о квалитету материјала, опреме и инсталација који се уграђују или постављају у објекат и да ли постоји документација којом се доказује њихов квалитет(атест, сертификат, извештај о испитивању и др.)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2D12BD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врши проверу квалитета изведених радова који се, према природи и динамици изградње објекта, не могу проверити у каснијим фазама изградње објекта(радови на извођењу темеља, арматуре, оплате, изолације и др.)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2D12BD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F25FB4" w:rsidRDefault="00F25FB4" w:rsidP="00F25FB4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F25FB4" w:rsidRDefault="00F25FB4" w:rsidP="00F25FB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1275"/>
        <w:gridCol w:w="1418"/>
      </w:tblGrid>
      <w:tr w:rsidR="00F25FB4" w:rsidRPr="00143458" w:rsidTr="00460AEC">
        <w:tc>
          <w:tcPr>
            <w:tcW w:w="9747" w:type="dxa"/>
            <w:gridSpan w:val="3"/>
            <w:shd w:val="clear" w:color="auto" w:fill="auto"/>
          </w:tcPr>
          <w:p w:rsidR="00F25FB4" w:rsidRPr="00822F4F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 ИНСПЕКЦИЈСКИ ПРЕГЛЕД</w:t>
            </w:r>
          </w:p>
        </w:tc>
      </w:tr>
      <w:tr w:rsidR="00F25FB4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F1BC3">
              <w:rPr>
                <w:rFonts w:ascii="Times New Roman" w:hAnsi="Times New Roman" w:cs="Times New Roman"/>
                <w:sz w:val="24"/>
                <w:szCs w:val="24"/>
              </w:rPr>
              <w:t>Да ли је пројекатза извођење усклађен са Главним пројектом за заштиту од пожара?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F25FB4" w:rsidRDefault="00F25FB4" w:rsidP="00F25FB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F25FB4" w:rsidRPr="008F1BC3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BC3">
              <w:rPr>
                <w:rFonts w:ascii="Times New Roman" w:hAnsi="Times New Roman" w:cs="Times New Roman"/>
                <w:sz w:val="24"/>
                <w:szCs w:val="24"/>
              </w:rPr>
              <w:t>Да ли је конструкц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ија објекта изведена по издатој </w:t>
            </w:r>
            <w:r w:rsidRPr="008F1BC3">
              <w:rPr>
                <w:rFonts w:ascii="Times New Roman" w:hAnsi="Times New Roman" w:cs="Times New Roman"/>
                <w:sz w:val="24"/>
                <w:szCs w:val="24"/>
              </w:rPr>
              <w:t>грађевинској дозволи и пројекту за извођење?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F25FB4" w:rsidRDefault="00F25FB4" w:rsidP="00F25FB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1605"/>
        </w:trPr>
        <w:tc>
          <w:tcPr>
            <w:tcW w:w="7054" w:type="dxa"/>
            <w:shd w:val="clear" w:color="auto" w:fill="auto"/>
          </w:tcPr>
          <w:p w:rsidR="00F25FB4" w:rsidRPr="00A9255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Мишљење и напомене</w:t>
            </w:r>
          </w:p>
          <w:p w:rsidR="00F25FB4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F25FB4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F25FB4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F25FB4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F25FB4" w:rsidRPr="00A232DF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:rsidR="00F25FB4" w:rsidRDefault="00F25FB4" w:rsidP="00F25FB4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F25FB4" w:rsidRPr="00756E3A" w:rsidRDefault="00F25FB4" w:rsidP="00F25FB4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 xml:space="preserve">* </w:t>
      </w:r>
      <w:r>
        <w:rPr>
          <w:rFonts w:ascii="Times New Roman" w:hAnsi="Times New Roman" w:cs="Times New Roman"/>
          <w:sz w:val="16"/>
          <w:szCs w:val="16"/>
        </w:rPr>
        <w:t>не примењује се за класе објеката и врсту радова дефинисаним чланом 2. Правилника о објектима на које се не примењују поједине одредбе закона о планирању и изградњи („Сл.гласник РС“, бр.22/2015);</w:t>
      </w:r>
    </w:p>
    <w:p w:rsidR="00F25FB4" w:rsidRPr="00756E3A" w:rsidRDefault="00F25FB4" w:rsidP="00F25FB4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>*</w:t>
      </w:r>
      <w:r>
        <w:rPr>
          <w:rFonts w:ascii="Times New Roman" w:hAnsi="Times New Roman" w:cs="Times New Roman"/>
          <w:sz w:val="16"/>
          <w:szCs w:val="16"/>
        </w:rPr>
        <w:t>*не примењује се за класу категорије „А“ објеката дефинисано чланом 3. Правилника о објектима на које се не примењују поједине одредбе закона о планирању и изградњи („Сл.гласник РС“, бр.22/2015);</w:t>
      </w:r>
    </w:p>
    <w:p w:rsidR="00F25FB4" w:rsidRPr="00756E3A" w:rsidRDefault="00F25FB4" w:rsidP="00F25FB4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>*</w:t>
      </w:r>
      <w:r>
        <w:rPr>
          <w:rFonts w:ascii="Times New Roman" w:hAnsi="Times New Roman" w:cs="Times New Roman"/>
          <w:sz w:val="16"/>
          <w:szCs w:val="16"/>
        </w:rPr>
        <w:t>**не примењује се за класу категорије „А“ објеката као и објекте дефинисаним чланом 4. Правилника о објектима на које се не примењују поједине одредбе закона о планирању и изградњи („Сл.гласник РС“, бр.22/2015);</w:t>
      </w:r>
    </w:p>
    <w:p w:rsidR="00F25FB4" w:rsidRDefault="00F25FB4" w:rsidP="00F25FB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F25FB4" w:rsidRPr="00112882" w:rsidRDefault="00F25FB4" w:rsidP="00F25FB4">
      <w:pPr>
        <w:jc w:val="center"/>
        <w:rPr>
          <w:rFonts w:ascii="Times New Roman" w:hAnsi="Times New Roman"/>
          <w:b/>
        </w:rPr>
      </w:pPr>
      <w:r w:rsidRPr="00112882">
        <w:rPr>
          <w:rFonts w:ascii="Times New Roman" w:hAnsi="Times New Roman"/>
          <w:b/>
        </w:rPr>
        <w:t xml:space="preserve">   ИНСПЕКЦИЈСКА КОНТРОЛА ЦЕЛЕ КОНТРОЛНЕ ЛИСТЕ</w:t>
      </w:r>
    </w:p>
    <w:p w:rsidR="005030DF" w:rsidRPr="00112882" w:rsidRDefault="005030DF" w:rsidP="005030DF">
      <w:pPr>
        <w:jc w:val="center"/>
        <w:rPr>
          <w:rFonts w:ascii="Times New Roman" w:hAnsi="Times New Roman"/>
          <w:b/>
        </w:rPr>
      </w:pPr>
      <w:r w:rsidRPr="00112882">
        <w:rPr>
          <w:rFonts w:ascii="Times New Roman" w:hAnsi="Times New Roman"/>
          <w:b/>
        </w:rPr>
        <w:t xml:space="preserve">Цела контролна листа – укупан број бодова за одговор ''да'':  </w:t>
      </w:r>
      <w:r>
        <w:rPr>
          <w:rFonts w:ascii="Times New Roman" w:hAnsi="Times New Roman"/>
          <w:b/>
        </w:rPr>
        <w:t>81</w:t>
      </w:r>
      <w:r w:rsidRPr="00112882">
        <w:rPr>
          <w:rFonts w:ascii="Times New Roman" w:hAnsi="Times New Roman"/>
          <w:b/>
        </w:rPr>
        <w:t xml:space="preserve">   (100%)</w:t>
      </w:r>
    </w:p>
    <w:p w:rsidR="005030DF" w:rsidRPr="00112882" w:rsidRDefault="005030DF" w:rsidP="005030D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Делимична</w:t>
      </w:r>
      <w:r w:rsidR="00F25FB4" w:rsidRPr="00112882">
        <w:rPr>
          <w:rFonts w:ascii="Times New Roman" w:hAnsi="Times New Roman"/>
          <w:b/>
        </w:rPr>
        <w:t xml:space="preserve"> контролна листа – укупан број бодова за одговор ''да''</w:t>
      </w:r>
      <w:r>
        <w:rPr>
          <w:rFonts w:ascii="Times New Roman" w:hAnsi="Times New Roman"/>
          <w:b/>
        </w:rPr>
        <w:t>(*,**,***)</w:t>
      </w:r>
      <w:r w:rsidR="00F25FB4" w:rsidRPr="00112882">
        <w:rPr>
          <w:rFonts w:ascii="Times New Roman" w:hAnsi="Times New Roman"/>
          <w:b/>
        </w:rPr>
        <w:t xml:space="preserve">:  </w:t>
      </w:r>
      <w:r>
        <w:rPr>
          <w:rFonts w:ascii="Times New Roman" w:hAnsi="Times New Roman"/>
          <w:b/>
        </w:rPr>
        <w:t>38</w:t>
      </w:r>
      <w:r w:rsidR="00F25FB4" w:rsidRPr="00112882">
        <w:rPr>
          <w:rFonts w:ascii="Times New Roman" w:hAnsi="Times New Roman"/>
          <w:b/>
        </w:rPr>
        <w:t xml:space="preserve">   (100%)</w:t>
      </w:r>
    </w:p>
    <w:p w:rsidR="00F25FB4" w:rsidRPr="00112882" w:rsidRDefault="00F25FB4" w:rsidP="00F25FB4">
      <w:pPr>
        <w:jc w:val="center"/>
        <w:rPr>
          <w:rFonts w:ascii="Times New Roman" w:hAnsi="Times New Roman"/>
          <w:b/>
        </w:rPr>
      </w:pPr>
      <w:r w:rsidRPr="00112882">
        <w:rPr>
          <w:rFonts w:ascii="Times New Roman" w:hAnsi="Times New Roman"/>
          <w:b/>
        </w:rPr>
        <w:t>УТВРЂЕН БРОЈ БОДОВА У НАДЗОРУ ЗА ОДГОВОР ''ДА'':      (      %)</w:t>
      </w:r>
    </w:p>
    <w:p w:rsidR="00F25FB4" w:rsidRPr="00756E3A" w:rsidRDefault="00F25FB4" w:rsidP="00F25FB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3"/>
        <w:gridCol w:w="1840"/>
        <w:gridCol w:w="1856"/>
      </w:tblGrid>
      <w:tr w:rsidR="00F25FB4" w:rsidRPr="00756E3A" w:rsidTr="00460AEC">
        <w:trPr>
          <w:trHeight w:val="489"/>
          <w:jc w:val="center"/>
        </w:trPr>
        <w:tc>
          <w:tcPr>
            <w:tcW w:w="693" w:type="dxa"/>
            <w:shd w:val="clear" w:color="auto" w:fill="auto"/>
          </w:tcPr>
          <w:p w:rsidR="00F25FB4" w:rsidRPr="00756E3A" w:rsidRDefault="00F25FB4" w:rsidP="00460A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6E3A">
              <w:rPr>
                <w:rFonts w:ascii="Times New Roman" w:hAnsi="Times New Roman"/>
                <w:b/>
              </w:rPr>
              <w:t>Р.бр.</w:t>
            </w:r>
          </w:p>
        </w:tc>
        <w:tc>
          <w:tcPr>
            <w:tcW w:w="1840" w:type="dxa"/>
            <w:shd w:val="clear" w:color="auto" w:fill="auto"/>
          </w:tcPr>
          <w:p w:rsidR="00F25FB4" w:rsidRPr="00756E3A" w:rsidRDefault="00F25FB4" w:rsidP="00460A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6E3A">
              <w:rPr>
                <w:rFonts w:ascii="Times New Roman" w:hAnsi="Times New Roman"/>
                <w:b/>
              </w:rPr>
              <w:t>Степен ризика</w:t>
            </w:r>
          </w:p>
        </w:tc>
        <w:tc>
          <w:tcPr>
            <w:tcW w:w="1856" w:type="dxa"/>
            <w:shd w:val="clear" w:color="auto" w:fill="auto"/>
          </w:tcPr>
          <w:p w:rsidR="00F25FB4" w:rsidRPr="00756E3A" w:rsidRDefault="00F25FB4" w:rsidP="00460A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6E3A">
              <w:rPr>
                <w:rFonts w:ascii="Times New Roman" w:hAnsi="Times New Roman"/>
                <w:b/>
              </w:rPr>
              <w:t>Број бодова у надзору у %</w:t>
            </w:r>
          </w:p>
        </w:tc>
      </w:tr>
      <w:tr w:rsidR="00F25FB4" w:rsidRPr="00756E3A" w:rsidTr="00460AEC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F25FB4" w:rsidRPr="00756E3A" w:rsidRDefault="00F25FB4" w:rsidP="00460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E3A">
              <w:rPr>
                <w:rFonts w:ascii="Times New Roman" w:hAnsi="Times New Roman"/>
              </w:rPr>
              <w:t>1.</w:t>
            </w:r>
          </w:p>
        </w:tc>
        <w:tc>
          <w:tcPr>
            <w:tcW w:w="1840" w:type="dxa"/>
            <w:shd w:val="clear" w:color="auto" w:fill="auto"/>
          </w:tcPr>
          <w:p w:rsidR="00F25FB4" w:rsidRPr="00756E3A" w:rsidRDefault="00F25FB4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Незнатан</w:t>
            </w:r>
          </w:p>
        </w:tc>
        <w:tc>
          <w:tcPr>
            <w:tcW w:w="1856" w:type="dxa"/>
            <w:shd w:val="clear" w:color="auto" w:fill="auto"/>
          </w:tcPr>
          <w:p w:rsidR="00F25FB4" w:rsidRPr="00756E3A" w:rsidRDefault="00F25FB4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91 - 100</w:t>
            </w:r>
          </w:p>
        </w:tc>
        <w:bookmarkStart w:id="0" w:name="_GoBack"/>
        <w:bookmarkEnd w:id="0"/>
      </w:tr>
      <w:tr w:rsidR="00F25FB4" w:rsidRPr="00756E3A" w:rsidTr="00460AEC">
        <w:trPr>
          <w:trHeight w:val="415"/>
          <w:jc w:val="center"/>
        </w:trPr>
        <w:tc>
          <w:tcPr>
            <w:tcW w:w="693" w:type="dxa"/>
            <w:shd w:val="clear" w:color="auto" w:fill="auto"/>
          </w:tcPr>
          <w:p w:rsidR="00F25FB4" w:rsidRPr="00756E3A" w:rsidRDefault="00F25FB4" w:rsidP="00460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E3A">
              <w:rPr>
                <w:rFonts w:ascii="Times New Roman" w:hAnsi="Times New Roman"/>
              </w:rPr>
              <w:t>2.</w:t>
            </w:r>
          </w:p>
        </w:tc>
        <w:tc>
          <w:tcPr>
            <w:tcW w:w="1840" w:type="dxa"/>
            <w:shd w:val="clear" w:color="auto" w:fill="auto"/>
          </w:tcPr>
          <w:p w:rsidR="00F25FB4" w:rsidRPr="00756E3A" w:rsidRDefault="00F25FB4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Низак</w:t>
            </w:r>
          </w:p>
        </w:tc>
        <w:tc>
          <w:tcPr>
            <w:tcW w:w="1856" w:type="dxa"/>
            <w:shd w:val="clear" w:color="auto" w:fill="auto"/>
          </w:tcPr>
          <w:p w:rsidR="00F25FB4" w:rsidRPr="00756E3A" w:rsidRDefault="00F25FB4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81 - 90</w:t>
            </w:r>
          </w:p>
        </w:tc>
      </w:tr>
      <w:tr w:rsidR="00F25FB4" w:rsidRPr="00756E3A" w:rsidTr="00460AEC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F25FB4" w:rsidRPr="00756E3A" w:rsidRDefault="00F25FB4" w:rsidP="00460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E3A">
              <w:rPr>
                <w:rFonts w:ascii="Times New Roman" w:hAnsi="Times New Roman"/>
              </w:rPr>
              <w:t>3.</w:t>
            </w:r>
          </w:p>
        </w:tc>
        <w:tc>
          <w:tcPr>
            <w:tcW w:w="1840" w:type="dxa"/>
            <w:shd w:val="clear" w:color="auto" w:fill="auto"/>
          </w:tcPr>
          <w:p w:rsidR="00F25FB4" w:rsidRPr="00756E3A" w:rsidRDefault="00F25FB4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Средњи</w:t>
            </w:r>
          </w:p>
        </w:tc>
        <w:tc>
          <w:tcPr>
            <w:tcW w:w="1856" w:type="dxa"/>
            <w:shd w:val="clear" w:color="auto" w:fill="auto"/>
          </w:tcPr>
          <w:p w:rsidR="00F25FB4" w:rsidRPr="00756E3A" w:rsidRDefault="00F25FB4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71 - 80</w:t>
            </w:r>
          </w:p>
        </w:tc>
      </w:tr>
      <w:tr w:rsidR="00F25FB4" w:rsidRPr="00756E3A" w:rsidTr="00460AEC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F25FB4" w:rsidRPr="00756E3A" w:rsidRDefault="00F25FB4" w:rsidP="00460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E3A">
              <w:rPr>
                <w:rFonts w:ascii="Times New Roman" w:hAnsi="Times New Roman"/>
              </w:rPr>
              <w:t>4.</w:t>
            </w:r>
          </w:p>
        </w:tc>
        <w:tc>
          <w:tcPr>
            <w:tcW w:w="1840" w:type="dxa"/>
            <w:shd w:val="clear" w:color="auto" w:fill="auto"/>
          </w:tcPr>
          <w:p w:rsidR="00F25FB4" w:rsidRPr="00756E3A" w:rsidRDefault="00F25FB4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Висок</w:t>
            </w:r>
          </w:p>
        </w:tc>
        <w:tc>
          <w:tcPr>
            <w:tcW w:w="1856" w:type="dxa"/>
            <w:shd w:val="clear" w:color="auto" w:fill="auto"/>
          </w:tcPr>
          <w:p w:rsidR="00F25FB4" w:rsidRPr="00756E3A" w:rsidRDefault="00F25FB4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61 - 70</w:t>
            </w:r>
          </w:p>
        </w:tc>
      </w:tr>
      <w:tr w:rsidR="00F25FB4" w:rsidRPr="00756E3A" w:rsidTr="00460AEC">
        <w:trPr>
          <w:trHeight w:val="415"/>
          <w:jc w:val="center"/>
        </w:trPr>
        <w:tc>
          <w:tcPr>
            <w:tcW w:w="693" w:type="dxa"/>
            <w:shd w:val="clear" w:color="auto" w:fill="auto"/>
          </w:tcPr>
          <w:p w:rsidR="00F25FB4" w:rsidRPr="00756E3A" w:rsidRDefault="00F25FB4" w:rsidP="00460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E3A">
              <w:rPr>
                <w:rFonts w:ascii="Times New Roman" w:hAnsi="Times New Roman"/>
              </w:rPr>
              <w:t>5.</w:t>
            </w:r>
          </w:p>
        </w:tc>
        <w:tc>
          <w:tcPr>
            <w:tcW w:w="1840" w:type="dxa"/>
            <w:shd w:val="clear" w:color="auto" w:fill="auto"/>
          </w:tcPr>
          <w:p w:rsidR="00F25FB4" w:rsidRPr="00756E3A" w:rsidRDefault="00F25FB4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Критичан</w:t>
            </w:r>
          </w:p>
        </w:tc>
        <w:tc>
          <w:tcPr>
            <w:tcW w:w="1856" w:type="dxa"/>
            <w:shd w:val="clear" w:color="auto" w:fill="auto"/>
          </w:tcPr>
          <w:p w:rsidR="00F25FB4" w:rsidRPr="00756E3A" w:rsidRDefault="00F25FB4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60 и мање</w:t>
            </w:r>
          </w:p>
        </w:tc>
      </w:tr>
    </w:tbl>
    <w:p w:rsidR="00F25FB4" w:rsidRPr="00756E3A" w:rsidRDefault="00F25FB4" w:rsidP="00F25FB4">
      <w:pPr>
        <w:spacing w:after="0" w:line="240" w:lineRule="auto"/>
        <w:jc w:val="center"/>
        <w:rPr>
          <w:rFonts w:ascii="Times New Roman" w:hAnsi="Times New Roman"/>
        </w:rPr>
      </w:pPr>
    </w:p>
    <w:p w:rsidR="00F25FB4" w:rsidRPr="00756E3A" w:rsidRDefault="00F25FB4" w:rsidP="00F25FB4">
      <w:pPr>
        <w:spacing w:after="0" w:line="240" w:lineRule="auto"/>
        <w:rPr>
          <w:rFonts w:ascii="Times New Roman" w:hAnsi="Times New Roman"/>
        </w:rPr>
      </w:pPr>
    </w:p>
    <w:p w:rsidR="00F25FB4" w:rsidRPr="00756E3A" w:rsidRDefault="00F25FB4" w:rsidP="00F25FB4">
      <w:pPr>
        <w:spacing w:after="0" w:line="240" w:lineRule="auto"/>
        <w:rPr>
          <w:rFonts w:ascii="Times New Roman" w:hAnsi="Times New Roman"/>
        </w:rPr>
      </w:pPr>
      <w:r w:rsidRPr="00756E3A">
        <w:rPr>
          <w:rFonts w:ascii="Times New Roman" w:hAnsi="Times New Roman"/>
        </w:rPr>
        <w:t>ПРИСУТНО ЛИЦЕ                              М.П.                            ГРАЂЕВИНСКИ  ИНСПЕКТОР</w:t>
      </w:r>
    </w:p>
    <w:p w:rsidR="00F25FB4" w:rsidRPr="00756E3A" w:rsidRDefault="00F25FB4" w:rsidP="00F25FB4">
      <w:pPr>
        <w:spacing w:after="0" w:line="240" w:lineRule="auto"/>
        <w:rPr>
          <w:rFonts w:ascii="Times New Roman" w:hAnsi="Times New Roman"/>
        </w:rPr>
      </w:pPr>
    </w:p>
    <w:p w:rsidR="00F25FB4" w:rsidRPr="008315CF" w:rsidRDefault="00F25FB4" w:rsidP="00F25FB4">
      <w:pPr>
        <w:spacing w:after="0" w:line="240" w:lineRule="auto"/>
        <w:rPr>
          <w:rFonts w:ascii="Times New Roman" w:hAnsi="Times New Roman"/>
        </w:rPr>
      </w:pPr>
      <w:r w:rsidRPr="00756E3A">
        <w:rPr>
          <w:rFonts w:ascii="Times New Roman" w:hAnsi="Times New Roman"/>
        </w:rPr>
        <w:t xml:space="preserve">____________________                                                                </w:t>
      </w:r>
      <w:r>
        <w:rPr>
          <w:rFonts w:ascii="Times New Roman" w:hAnsi="Times New Roman"/>
        </w:rPr>
        <w:t>__________________________</w:t>
      </w:r>
    </w:p>
    <w:p w:rsidR="00F25FB4" w:rsidRDefault="00F25FB4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F25FB4" w:rsidRDefault="00F25FB4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F25FB4" w:rsidRDefault="00F25FB4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F25FB4" w:rsidRDefault="00F25FB4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F25FB4" w:rsidRDefault="00F25FB4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0A6F8B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0A6F8B" w:rsidRDefault="000A6F8B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0A6F8B" w:rsidRDefault="000A6F8B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0A6F8B" w:rsidRDefault="000A6F8B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sectPr w:rsidR="000A6F8B" w:rsidSect="00F25FB4">
      <w:pgSz w:w="11906" w:h="16838"/>
      <w:pgMar w:top="28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368F0"/>
    <w:multiLevelType w:val="hybridMultilevel"/>
    <w:tmpl w:val="36DA91B2"/>
    <w:lvl w:ilvl="0" w:tplc="697AF986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79" w:hanging="360"/>
      </w:pPr>
    </w:lvl>
    <w:lvl w:ilvl="2" w:tplc="241A001B" w:tentative="1">
      <w:start w:val="1"/>
      <w:numFmt w:val="lowerRoman"/>
      <w:lvlText w:val="%3."/>
      <w:lvlJc w:val="right"/>
      <w:pPr>
        <w:ind w:left="1899" w:hanging="180"/>
      </w:pPr>
    </w:lvl>
    <w:lvl w:ilvl="3" w:tplc="241A000F" w:tentative="1">
      <w:start w:val="1"/>
      <w:numFmt w:val="decimal"/>
      <w:lvlText w:val="%4."/>
      <w:lvlJc w:val="left"/>
      <w:pPr>
        <w:ind w:left="2619" w:hanging="360"/>
      </w:pPr>
    </w:lvl>
    <w:lvl w:ilvl="4" w:tplc="241A0019" w:tentative="1">
      <w:start w:val="1"/>
      <w:numFmt w:val="lowerLetter"/>
      <w:lvlText w:val="%5."/>
      <w:lvlJc w:val="left"/>
      <w:pPr>
        <w:ind w:left="3339" w:hanging="360"/>
      </w:pPr>
    </w:lvl>
    <w:lvl w:ilvl="5" w:tplc="241A001B" w:tentative="1">
      <w:start w:val="1"/>
      <w:numFmt w:val="lowerRoman"/>
      <w:lvlText w:val="%6."/>
      <w:lvlJc w:val="right"/>
      <w:pPr>
        <w:ind w:left="4059" w:hanging="180"/>
      </w:pPr>
    </w:lvl>
    <w:lvl w:ilvl="6" w:tplc="241A000F" w:tentative="1">
      <w:start w:val="1"/>
      <w:numFmt w:val="decimal"/>
      <w:lvlText w:val="%7."/>
      <w:lvlJc w:val="left"/>
      <w:pPr>
        <w:ind w:left="4779" w:hanging="360"/>
      </w:pPr>
    </w:lvl>
    <w:lvl w:ilvl="7" w:tplc="241A0019" w:tentative="1">
      <w:start w:val="1"/>
      <w:numFmt w:val="lowerLetter"/>
      <w:lvlText w:val="%8."/>
      <w:lvlJc w:val="left"/>
      <w:pPr>
        <w:ind w:left="5499" w:hanging="360"/>
      </w:pPr>
    </w:lvl>
    <w:lvl w:ilvl="8" w:tplc="241A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">
    <w:nsid w:val="13A01AD6"/>
    <w:multiLevelType w:val="hybridMultilevel"/>
    <w:tmpl w:val="31D06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C7199"/>
    <w:multiLevelType w:val="hybridMultilevel"/>
    <w:tmpl w:val="8F52CB04"/>
    <w:lvl w:ilvl="0" w:tplc="7A2A3DA6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2AAC4995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4467F"/>
    <w:multiLevelType w:val="hybridMultilevel"/>
    <w:tmpl w:val="E2D0D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96294"/>
    <w:multiLevelType w:val="hybridMultilevel"/>
    <w:tmpl w:val="B3B6C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230C8D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524349"/>
    <w:multiLevelType w:val="hybridMultilevel"/>
    <w:tmpl w:val="FC3E9940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702C6D"/>
    <w:multiLevelType w:val="hybridMultilevel"/>
    <w:tmpl w:val="7242EF68"/>
    <w:lvl w:ilvl="0" w:tplc="1A4414CE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>
    <w:nsid w:val="74762114"/>
    <w:multiLevelType w:val="hybridMultilevel"/>
    <w:tmpl w:val="B3B84CA4"/>
    <w:lvl w:ilvl="0" w:tplc="FCAE54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313129"/>
    <w:multiLevelType w:val="hybridMultilevel"/>
    <w:tmpl w:val="AF7805B0"/>
    <w:lvl w:ilvl="0" w:tplc="04090017">
      <w:start w:val="1"/>
      <w:numFmt w:val="lowerLetter"/>
      <w:lvlText w:val="%1)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430A34"/>
    <w:rsid w:val="00013FCE"/>
    <w:rsid w:val="00023EEA"/>
    <w:rsid w:val="000363AE"/>
    <w:rsid w:val="00044D72"/>
    <w:rsid w:val="00045148"/>
    <w:rsid w:val="00064781"/>
    <w:rsid w:val="0008075C"/>
    <w:rsid w:val="000A6F8B"/>
    <w:rsid w:val="000B41F2"/>
    <w:rsid w:val="000C4B1E"/>
    <w:rsid w:val="000D2E02"/>
    <w:rsid w:val="000E522A"/>
    <w:rsid w:val="001023AA"/>
    <w:rsid w:val="00120623"/>
    <w:rsid w:val="00131959"/>
    <w:rsid w:val="001470C7"/>
    <w:rsid w:val="00153E58"/>
    <w:rsid w:val="001576C8"/>
    <w:rsid w:val="00183C4B"/>
    <w:rsid w:val="0019257D"/>
    <w:rsid w:val="00196260"/>
    <w:rsid w:val="001D2DB6"/>
    <w:rsid w:val="001E51C2"/>
    <w:rsid w:val="001E5C3E"/>
    <w:rsid w:val="0020619E"/>
    <w:rsid w:val="00212740"/>
    <w:rsid w:val="00231FF8"/>
    <w:rsid w:val="0023306A"/>
    <w:rsid w:val="00244ABC"/>
    <w:rsid w:val="00246052"/>
    <w:rsid w:val="00252433"/>
    <w:rsid w:val="00261C81"/>
    <w:rsid w:val="0027234C"/>
    <w:rsid w:val="002A50E9"/>
    <w:rsid w:val="002A6423"/>
    <w:rsid w:val="002B2389"/>
    <w:rsid w:val="00310568"/>
    <w:rsid w:val="00325BEC"/>
    <w:rsid w:val="00383C4B"/>
    <w:rsid w:val="00387AEF"/>
    <w:rsid w:val="00397CE9"/>
    <w:rsid w:val="003B3742"/>
    <w:rsid w:val="003B751B"/>
    <w:rsid w:val="00400DCD"/>
    <w:rsid w:val="00413061"/>
    <w:rsid w:val="00413CE9"/>
    <w:rsid w:val="00420311"/>
    <w:rsid w:val="004269E3"/>
    <w:rsid w:val="00430A34"/>
    <w:rsid w:val="00455CBF"/>
    <w:rsid w:val="0046168B"/>
    <w:rsid w:val="00465558"/>
    <w:rsid w:val="00483775"/>
    <w:rsid w:val="004A23B2"/>
    <w:rsid w:val="004C4C12"/>
    <w:rsid w:val="004E48F9"/>
    <w:rsid w:val="004F59CD"/>
    <w:rsid w:val="005030DF"/>
    <w:rsid w:val="005152F5"/>
    <w:rsid w:val="005170B6"/>
    <w:rsid w:val="00537157"/>
    <w:rsid w:val="00560923"/>
    <w:rsid w:val="00561D1E"/>
    <w:rsid w:val="00564BCE"/>
    <w:rsid w:val="00564E7D"/>
    <w:rsid w:val="00566388"/>
    <w:rsid w:val="00571F82"/>
    <w:rsid w:val="00576C77"/>
    <w:rsid w:val="005A5383"/>
    <w:rsid w:val="005B0596"/>
    <w:rsid w:val="005B3B99"/>
    <w:rsid w:val="005B3F84"/>
    <w:rsid w:val="005C2BD8"/>
    <w:rsid w:val="005C7E99"/>
    <w:rsid w:val="005D0F13"/>
    <w:rsid w:val="005E175F"/>
    <w:rsid w:val="006220C6"/>
    <w:rsid w:val="0067234D"/>
    <w:rsid w:val="00684A01"/>
    <w:rsid w:val="00695DE3"/>
    <w:rsid w:val="006D0C01"/>
    <w:rsid w:val="006E1ED5"/>
    <w:rsid w:val="006E51B2"/>
    <w:rsid w:val="006E5507"/>
    <w:rsid w:val="0070763D"/>
    <w:rsid w:val="007105CA"/>
    <w:rsid w:val="007122AA"/>
    <w:rsid w:val="0073195F"/>
    <w:rsid w:val="00762EC5"/>
    <w:rsid w:val="00772359"/>
    <w:rsid w:val="007860DA"/>
    <w:rsid w:val="007B11A4"/>
    <w:rsid w:val="007D3409"/>
    <w:rsid w:val="007E3C3A"/>
    <w:rsid w:val="007E5B12"/>
    <w:rsid w:val="007F0010"/>
    <w:rsid w:val="007F0707"/>
    <w:rsid w:val="00801A4A"/>
    <w:rsid w:val="008102CB"/>
    <w:rsid w:val="00845EAF"/>
    <w:rsid w:val="008700A5"/>
    <w:rsid w:val="0087218F"/>
    <w:rsid w:val="008823FC"/>
    <w:rsid w:val="00893BAA"/>
    <w:rsid w:val="00897C6C"/>
    <w:rsid w:val="008A59CD"/>
    <w:rsid w:val="008B25CF"/>
    <w:rsid w:val="008B666E"/>
    <w:rsid w:val="008E598D"/>
    <w:rsid w:val="008E7883"/>
    <w:rsid w:val="008F1BC3"/>
    <w:rsid w:val="0090008F"/>
    <w:rsid w:val="00904E05"/>
    <w:rsid w:val="0091397B"/>
    <w:rsid w:val="00921F21"/>
    <w:rsid w:val="009251AB"/>
    <w:rsid w:val="009410F4"/>
    <w:rsid w:val="0099588E"/>
    <w:rsid w:val="00995DF4"/>
    <w:rsid w:val="009E071A"/>
    <w:rsid w:val="009F5FBB"/>
    <w:rsid w:val="00A232DF"/>
    <w:rsid w:val="00A42B7C"/>
    <w:rsid w:val="00A477C9"/>
    <w:rsid w:val="00A53D48"/>
    <w:rsid w:val="00A74861"/>
    <w:rsid w:val="00A80431"/>
    <w:rsid w:val="00A92FCC"/>
    <w:rsid w:val="00A93F6B"/>
    <w:rsid w:val="00A95081"/>
    <w:rsid w:val="00AA01FB"/>
    <w:rsid w:val="00AB201A"/>
    <w:rsid w:val="00AC1AAA"/>
    <w:rsid w:val="00AC3BB1"/>
    <w:rsid w:val="00AE1F60"/>
    <w:rsid w:val="00B065D9"/>
    <w:rsid w:val="00B071C4"/>
    <w:rsid w:val="00B157BA"/>
    <w:rsid w:val="00B33188"/>
    <w:rsid w:val="00B46DFE"/>
    <w:rsid w:val="00B47357"/>
    <w:rsid w:val="00B50A1F"/>
    <w:rsid w:val="00B5208C"/>
    <w:rsid w:val="00B6048F"/>
    <w:rsid w:val="00B62B14"/>
    <w:rsid w:val="00B64266"/>
    <w:rsid w:val="00B91C87"/>
    <w:rsid w:val="00B95636"/>
    <w:rsid w:val="00BA1EF3"/>
    <w:rsid w:val="00BB0DAC"/>
    <w:rsid w:val="00BD26C7"/>
    <w:rsid w:val="00BD73A5"/>
    <w:rsid w:val="00BE051F"/>
    <w:rsid w:val="00C467F4"/>
    <w:rsid w:val="00C53308"/>
    <w:rsid w:val="00C5457A"/>
    <w:rsid w:val="00C91BB2"/>
    <w:rsid w:val="00C91F1D"/>
    <w:rsid w:val="00CA2468"/>
    <w:rsid w:val="00CC3699"/>
    <w:rsid w:val="00D20C03"/>
    <w:rsid w:val="00D20CE7"/>
    <w:rsid w:val="00D544BA"/>
    <w:rsid w:val="00D67C6C"/>
    <w:rsid w:val="00D73FC0"/>
    <w:rsid w:val="00D76D26"/>
    <w:rsid w:val="00DC67F3"/>
    <w:rsid w:val="00DE0C7A"/>
    <w:rsid w:val="00E02D61"/>
    <w:rsid w:val="00E122F2"/>
    <w:rsid w:val="00E31BDC"/>
    <w:rsid w:val="00E42C7E"/>
    <w:rsid w:val="00E47F95"/>
    <w:rsid w:val="00E55C14"/>
    <w:rsid w:val="00E57A59"/>
    <w:rsid w:val="00E605E2"/>
    <w:rsid w:val="00E60DA3"/>
    <w:rsid w:val="00E664BC"/>
    <w:rsid w:val="00E82EDB"/>
    <w:rsid w:val="00EA22BD"/>
    <w:rsid w:val="00EC1EE6"/>
    <w:rsid w:val="00EC7F62"/>
    <w:rsid w:val="00ED31B1"/>
    <w:rsid w:val="00EF368C"/>
    <w:rsid w:val="00F00145"/>
    <w:rsid w:val="00F072E5"/>
    <w:rsid w:val="00F20EF7"/>
    <w:rsid w:val="00F25FB4"/>
    <w:rsid w:val="00F432CE"/>
    <w:rsid w:val="00F4597F"/>
    <w:rsid w:val="00F51FD4"/>
    <w:rsid w:val="00F7346B"/>
    <w:rsid w:val="00F84947"/>
    <w:rsid w:val="00FA453E"/>
    <w:rsid w:val="00FA7F18"/>
    <w:rsid w:val="00FB7181"/>
    <w:rsid w:val="00FB7FD5"/>
    <w:rsid w:val="00FC58CF"/>
    <w:rsid w:val="00FE1E57"/>
    <w:rsid w:val="00FF1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6C7"/>
  </w:style>
  <w:style w:type="paragraph" w:styleId="Heading1">
    <w:name w:val="heading 1"/>
    <w:basedOn w:val="Normal"/>
    <w:next w:val="Normal"/>
    <w:link w:val="Heading1Char"/>
    <w:qFormat/>
    <w:rsid w:val="00E57A5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57A59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2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C1C74-36F9-4025-98F8-D67247C80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5871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 Matic</dc:creator>
  <cp:lastModifiedBy>Danijela Bekcic</cp:lastModifiedBy>
  <cp:revision>7</cp:revision>
  <dcterms:created xsi:type="dcterms:W3CDTF">2016-06-01T07:08:00Z</dcterms:created>
  <dcterms:modified xsi:type="dcterms:W3CDTF">2016-07-20T05:55:00Z</dcterms:modified>
</cp:coreProperties>
</file>