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641A9B" w14:textId="36FF5B95" w:rsidR="0026143A" w:rsidRDefault="0026143A" w:rsidP="009B6663">
      <w:pPr>
        <w:jc w:val="center"/>
        <w:rPr>
          <w:rFonts w:ascii="Times New Roman" w:hAnsi="Times New Roman" w:cs="Times New Roman"/>
          <w:b/>
          <w:bCs/>
          <w:sz w:val="36"/>
          <w:szCs w:val="36"/>
          <w:lang w:val="sr-Cyrl-RS"/>
        </w:rPr>
      </w:pPr>
      <w:r>
        <w:rPr>
          <w:rFonts w:ascii="Times New Roman" w:hAnsi="Times New Roman" w:cs="Times New Roman"/>
          <w:b/>
          <w:bCs/>
          <w:noProof/>
          <w:sz w:val="36"/>
          <w:szCs w:val="36"/>
          <w:lang w:val="en-US"/>
        </w:rPr>
        <w:drawing>
          <wp:anchor distT="0" distB="0" distL="114300" distR="114300" simplePos="0" relativeHeight="251658240" behindDoc="0" locked="0" layoutInCell="1" allowOverlap="1" wp14:anchorId="1A1BE410" wp14:editId="6C17A30A">
            <wp:simplePos x="0" y="0"/>
            <wp:positionH relativeFrom="column">
              <wp:posOffset>-678180</wp:posOffset>
            </wp:positionH>
            <wp:positionV relativeFrom="paragraph">
              <wp:posOffset>-800100</wp:posOffset>
            </wp:positionV>
            <wp:extent cx="7170106" cy="101498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Насловна ВБ.png"/>
                    <pic:cNvPicPr/>
                  </pic:nvPicPr>
                  <pic:blipFill>
                    <a:blip r:embed="rId9">
                      <a:extLst>
                        <a:ext uri="{28A0092B-C50C-407E-A947-70E740481C1C}">
                          <a14:useLocalDpi xmlns:a14="http://schemas.microsoft.com/office/drawing/2010/main" val="0"/>
                        </a:ext>
                      </a:extLst>
                    </a:blip>
                    <a:stretch>
                      <a:fillRect/>
                    </a:stretch>
                  </pic:blipFill>
                  <pic:spPr>
                    <a:xfrm>
                      <a:off x="0" y="0"/>
                      <a:ext cx="7170106" cy="10149840"/>
                    </a:xfrm>
                    <a:prstGeom prst="rect">
                      <a:avLst/>
                    </a:prstGeom>
                  </pic:spPr>
                </pic:pic>
              </a:graphicData>
            </a:graphic>
            <wp14:sizeRelH relativeFrom="margin">
              <wp14:pctWidth>0</wp14:pctWidth>
            </wp14:sizeRelH>
            <wp14:sizeRelV relativeFrom="margin">
              <wp14:pctHeight>0</wp14:pctHeight>
            </wp14:sizeRelV>
          </wp:anchor>
        </w:drawing>
      </w:r>
    </w:p>
    <w:p w14:paraId="52D4D6D2" w14:textId="79185EF2" w:rsidR="0026143A" w:rsidRDefault="0026143A" w:rsidP="009B6663">
      <w:pPr>
        <w:jc w:val="center"/>
        <w:rPr>
          <w:rFonts w:ascii="Times New Roman" w:hAnsi="Times New Roman" w:cs="Times New Roman"/>
          <w:b/>
          <w:bCs/>
          <w:sz w:val="36"/>
          <w:szCs w:val="36"/>
          <w:lang w:val="sr-Cyrl-RS"/>
        </w:rPr>
      </w:pPr>
    </w:p>
    <w:p w14:paraId="0909E471" w14:textId="77777777" w:rsidR="0026143A" w:rsidRDefault="0026143A" w:rsidP="009B6663">
      <w:pPr>
        <w:jc w:val="center"/>
        <w:rPr>
          <w:rFonts w:ascii="Times New Roman" w:hAnsi="Times New Roman" w:cs="Times New Roman"/>
          <w:b/>
          <w:bCs/>
          <w:sz w:val="36"/>
          <w:szCs w:val="36"/>
          <w:lang w:val="sr-Cyrl-RS"/>
        </w:rPr>
      </w:pPr>
    </w:p>
    <w:p w14:paraId="15A325D6" w14:textId="77777777" w:rsidR="0026143A" w:rsidRDefault="0026143A" w:rsidP="009B6663">
      <w:pPr>
        <w:jc w:val="center"/>
        <w:rPr>
          <w:rFonts w:ascii="Times New Roman" w:hAnsi="Times New Roman" w:cs="Times New Roman"/>
          <w:b/>
          <w:bCs/>
          <w:sz w:val="36"/>
          <w:szCs w:val="36"/>
          <w:lang w:val="sr-Cyrl-RS"/>
        </w:rPr>
      </w:pPr>
    </w:p>
    <w:p w14:paraId="3F87F041" w14:textId="77777777" w:rsidR="0026143A" w:rsidRDefault="0026143A" w:rsidP="009B6663">
      <w:pPr>
        <w:jc w:val="center"/>
        <w:rPr>
          <w:rFonts w:ascii="Times New Roman" w:hAnsi="Times New Roman" w:cs="Times New Roman"/>
          <w:b/>
          <w:bCs/>
          <w:sz w:val="36"/>
          <w:szCs w:val="36"/>
          <w:lang w:val="sr-Cyrl-RS"/>
        </w:rPr>
      </w:pPr>
    </w:p>
    <w:p w14:paraId="05423D23" w14:textId="77777777" w:rsidR="0026143A" w:rsidRDefault="0026143A" w:rsidP="009B6663">
      <w:pPr>
        <w:jc w:val="center"/>
        <w:rPr>
          <w:rFonts w:ascii="Times New Roman" w:hAnsi="Times New Roman" w:cs="Times New Roman"/>
          <w:b/>
          <w:bCs/>
          <w:sz w:val="36"/>
          <w:szCs w:val="36"/>
          <w:lang w:val="sr-Cyrl-RS"/>
        </w:rPr>
      </w:pPr>
    </w:p>
    <w:p w14:paraId="2D01361E" w14:textId="77777777" w:rsidR="0026143A" w:rsidRDefault="0026143A" w:rsidP="009B6663">
      <w:pPr>
        <w:jc w:val="center"/>
        <w:rPr>
          <w:rFonts w:ascii="Times New Roman" w:hAnsi="Times New Roman" w:cs="Times New Roman"/>
          <w:b/>
          <w:bCs/>
          <w:sz w:val="36"/>
          <w:szCs w:val="36"/>
          <w:lang w:val="sr-Cyrl-RS"/>
        </w:rPr>
      </w:pPr>
    </w:p>
    <w:p w14:paraId="75B6E810" w14:textId="77777777" w:rsidR="0026143A" w:rsidRDefault="0026143A" w:rsidP="009B6663">
      <w:pPr>
        <w:jc w:val="center"/>
        <w:rPr>
          <w:rFonts w:ascii="Times New Roman" w:hAnsi="Times New Roman" w:cs="Times New Roman"/>
          <w:b/>
          <w:bCs/>
          <w:sz w:val="36"/>
          <w:szCs w:val="36"/>
          <w:lang w:val="sr-Cyrl-RS"/>
        </w:rPr>
      </w:pPr>
    </w:p>
    <w:p w14:paraId="569F2C40" w14:textId="77777777" w:rsidR="0026143A" w:rsidRDefault="0026143A">
      <w:pPr>
        <w:rPr>
          <w:rFonts w:ascii="Times New Roman" w:hAnsi="Times New Roman" w:cs="Times New Roman"/>
          <w:b/>
          <w:bCs/>
          <w:sz w:val="36"/>
          <w:szCs w:val="36"/>
          <w:lang w:val="sr-Cyrl-RS"/>
        </w:rPr>
      </w:pPr>
      <w:r>
        <w:rPr>
          <w:rFonts w:ascii="Times New Roman" w:hAnsi="Times New Roman" w:cs="Times New Roman"/>
          <w:b/>
          <w:bCs/>
          <w:sz w:val="36"/>
          <w:szCs w:val="36"/>
          <w:lang w:val="sr-Cyrl-RS"/>
        </w:rPr>
        <w:br w:type="page"/>
      </w:r>
    </w:p>
    <w:p w14:paraId="4CAAA8A4" w14:textId="52F9DCF9" w:rsidR="009B6663" w:rsidRPr="00056264" w:rsidRDefault="009B6663" w:rsidP="009B6663">
      <w:pPr>
        <w:jc w:val="center"/>
        <w:rPr>
          <w:rFonts w:ascii="Times New Roman" w:hAnsi="Times New Roman" w:cs="Times New Roman"/>
          <w:b/>
          <w:bCs/>
          <w:sz w:val="36"/>
          <w:szCs w:val="36"/>
          <w:lang w:val="sr-Cyrl-RS"/>
        </w:rPr>
      </w:pPr>
      <w:r w:rsidRPr="00056264">
        <w:rPr>
          <w:rFonts w:ascii="Times New Roman" w:hAnsi="Times New Roman" w:cs="Times New Roman"/>
          <w:b/>
          <w:bCs/>
          <w:sz w:val="36"/>
          <w:szCs w:val="36"/>
          <w:lang w:val="sr-Cyrl-RS"/>
        </w:rPr>
        <w:lastRenderedPageBreak/>
        <w:t xml:space="preserve">ОПШТИНА </w:t>
      </w:r>
      <w:r w:rsidR="00CF69A6" w:rsidRPr="00056264">
        <w:rPr>
          <w:rFonts w:ascii="Times New Roman" w:hAnsi="Times New Roman" w:cs="Times New Roman"/>
          <w:b/>
          <w:bCs/>
          <w:sz w:val="36"/>
          <w:szCs w:val="36"/>
          <w:lang w:val="sr-Cyrl-RS"/>
        </w:rPr>
        <w:t>ВРЊАЧКА БАЊА</w:t>
      </w:r>
    </w:p>
    <w:p w14:paraId="3C5D8ADF" w14:textId="4DC52A36" w:rsidR="009B6663" w:rsidRPr="00056264" w:rsidRDefault="009B6663" w:rsidP="009B6663">
      <w:pPr>
        <w:jc w:val="center"/>
        <w:rPr>
          <w:rFonts w:ascii="Times New Roman" w:hAnsi="Times New Roman" w:cs="Times New Roman"/>
          <w:b/>
          <w:bCs/>
          <w:lang w:val="sr-Cyrl-RS"/>
        </w:rPr>
      </w:pPr>
    </w:p>
    <w:p w14:paraId="3202F5C8" w14:textId="77777777" w:rsidR="005E0345" w:rsidRPr="00056264" w:rsidRDefault="005E0345" w:rsidP="009B6663">
      <w:pPr>
        <w:jc w:val="center"/>
        <w:rPr>
          <w:rFonts w:ascii="Times New Roman" w:hAnsi="Times New Roman" w:cs="Times New Roman"/>
          <w:b/>
          <w:bCs/>
          <w:lang w:val="sr-Cyrl-RS"/>
        </w:rPr>
      </w:pPr>
    </w:p>
    <w:p w14:paraId="34E56F37" w14:textId="772F0CCA" w:rsidR="009B6663" w:rsidRPr="00056264" w:rsidRDefault="00754F8A" w:rsidP="009B6663">
      <w:pPr>
        <w:jc w:val="center"/>
        <w:rPr>
          <w:rFonts w:ascii="Times New Roman" w:hAnsi="Times New Roman" w:cs="Times New Roman"/>
          <w:b/>
          <w:bCs/>
          <w:sz w:val="44"/>
          <w:szCs w:val="44"/>
          <w:lang w:val="sr-Cyrl-RS"/>
        </w:rPr>
      </w:pPr>
      <w:r>
        <w:rPr>
          <w:rFonts w:ascii="Times New Roman" w:hAnsi="Times New Roman" w:cs="Times New Roman"/>
          <w:b/>
          <w:bCs/>
          <w:sz w:val="44"/>
          <w:szCs w:val="44"/>
          <w:lang w:val="sr-Cyrl-RS"/>
        </w:rPr>
        <w:t>ПЛАН ДИГИТАЛНЕ ТРАНС</w:t>
      </w:r>
      <w:bookmarkStart w:id="0" w:name="_GoBack"/>
      <w:bookmarkEnd w:id="0"/>
      <w:r w:rsidR="009B6663" w:rsidRPr="00056264">
        <w:rPr>
          <w:rFonts w:ascii="Times New Roman" w:hAnsi="Times New Roman" w:cs="Times New Roman"/>
          <w:b/>
          <w:bCs/>
          <w:sz w:val="44"/>
          <w:szCs w:val="44"/>
          <w:lang w:val="sr-Cyrl-RS"/>
        </w:rPr>
        <w:t>ФОРМАЦИЈЕ И РАЗВОЈА ПАМЕТНОГ ГРАДА</w:t>
      </w:r>
    </w:p>
    <w:p w14:paraId="1776AD6C" w14:textId="0ABBCAC1" w:rsidR="00FF4CB1" w:rsidRPr="00056264" w:rsidRDefault="00FF4CB1" w:rsidP="009B6663">
      <w:pPr>
        <w:jc w:val="center"/>
        <w:rPr>
          <w:rFonts w:ascii="Times New Roman" w:hAnsi="Times New Roman" w:cs="Times New Roman"/>
          <w:b/>
          <w:bCs/>
          <w:sz w:val="44"/>
          <w:szCs w:val="44"/>
          <w:lang w:val="sr-Cyrl-RS"/>
        </w:rPr>
      </w:pPr>
      <w:r w:rsidRPr="00056264">
        <w:rPr>
          <w:rFonts w:ascii="Times New Roman" w:hAnsi="Times New Roman" w:cs="Times New Roman"/>
          <w:b/>
          <w:bCs/>
          <w:sz w:val="44"/>
          <w:szCs w:val="44"/>
          <w:lang w:val="sr-Cyrl-RS"/>
        </w:rPr>
        <w:t>202</w:t>
      </w:r>
      <w:r w:rsidR="00182639" w:rsidRPr="00056264">
        <w:rPr>
          <w:rFonts w:ascii="Times New Roman" w:hAnsi="Times New Roman" w:cs="Times New Roman"/>
          <w:b/>
          <w:bCs/>
          <w:sz w:val="44"/>
          <w:szCs w:val="44"/>
          <w:lang w:val="sr-Cyrl-RS"/>
        </w:rPr>
        <w:t>6-2030.</w:t>
      </w:r>
    </w:p>
    <w:p w14:paraId="7F9B17EC" w14:textId="0032C6E7" w:rsidR="00E043FB" w:rsidRPr="00056264" w:rsidRDefault="00E043FB" w:rsidP="009B6663">
      <w:pPr>
        <w:jc w:val="center"/>
        <w:rPr>
          <w:rFonts w:ascii="Times New Roman" w:hAnsi="Times New Roman" w:cs="Times New Roman"/>
          <w:b/>
          <w:bCs/>
          <w:sz w:val="44"/>
          <w:szCs w:val="44"/>
          <w:lang w:val="sr-Cyrl-RS"/>
        </w:rPr>
      </w:pPr>
    </w:p>
    <w:p w14:paraId="5DAADADB" w14:textId="618E6A36" w:rsidR="005E0345" w:rsidRPr="00056264" w:rsidRDefault="005E0345" w:rsidP="009B6663">
      <w:pPr>
        <w:jc w:val="center"/>
        <w:rPr>
          <w:rFonts w:ascii="Times New Roman" w:hAnsi="Times New Roman" w:cs="Times New Roman"/>
          <w:b/>
          <w:bCs/>
          <w:sz w:val="44"/>
          <w:szCs w:val="44"/>
          <w:lang w:val="sr-Cyrl-RS"/>
        </w:rPr>
      </w:pPr>
    </w:p>
    <w:p w14:paraId="6226734B" w14:textId="3FC0B2F1" w:rsidR="005E0345" w:rsidRPr="00056264" w:rsidRDefault="005E0345" w:rsidP="009B6663">
      <w:pPr>
        <w:jc w:val="center"/>
        <w:rPr>
          <w:rFonts w:ascii="Times New Roman" w:hAnsi="Times New Roman" w:cs="Times New Roman"/>
          <w:b/>
          <w:bCs/>
          <w:sz w:val="44"/>
          <w:szCs w:val="44"/>
          <w:lang w:val="sr-Cyrl-RS"/>
        </w:rPr>
      </w:pPr>
    </w:p>
    <w:p w14:paraId="4404F8A6" w14:textId="3BED2F85" w:rsidR="00576C61" w:rsidRPr="00056264" w:rsidRDefault="00576C61" w:rsidP="009B6663">
      <w:pPr>
        <w:jc w:val="center"/>
        <w:rPr>
          <w:rFonts w:ascii="Times New Roman" w:hAnsi="Times New Roman" w:cs="Times New Roman"/>
          <w:b/>
          <w:bCs/>
          <w:sz w:val="44"/>
          <w:szCs w:val="44"/>
          <w:lang w:val="sr-Cyrl-RS"/>
        </w:rPr>
      </w:pPr>
    </w:p>
    <w:p w14:paraId="292AB584" w14:textId="0D2FCFC6" w:rsidR="00576C61" w:rsidRPr="00056264" w:rsidRDefault="00576C61" w:rsidP="009B6663">
      <w:pPr>
        <w:jc w:val="center"/>
        <w:rPr>
          <w:rFonts w:ascii="Times New Roman" w:hAnsi="Times New Roman" w:cs="Times New Roman"/>
          <w:b/>
          <w:bCs/>
          <w:sz w:val="44"/>
          <w:szCs w:val="44"/>
          <w:lang w:val="sr-Cyrl-RS"/>
        </w:rPr>
      </w:pPr>
    </w:p>
    <w:p w14:paraId="358647F9" w14:textId="25D288A7" w:rsidR="00F149E4" w:rsidRPr="00056264" w:rsidRDefault="00F149E4" w:rsidP="009B6663">
      <w:pPr>
        <w:jc w:val="center"/>
        <w:rPr>
          <w:rFonts w:ascii="Times New Roman" w:hAnsi="Times New Roman" w:cs="Times New Roman"/>
          <w:b/>
          <w:bCs/>
          <w:sz w:val="44"/>
          <w:szCs w:val="44"/>
          <w:lang w:val="sr-Cyrl-RS"/>
        </w:rPr>
      </w:pPr>
    </w:p>
    <w:p w14:paraId="3928442D" w14:textId="1534D5B9" w:rsidR="00F149E4" w:rsidRPr="00056264" w:rsidRDefault="00F149E4" w:rsidP="009B6663">
      <w:pPr>
        <w:jc w:val="center"/>
        <w:rPr>
          <w:rFonts w:ascii="Times New Roman" w:hAnsi="Times New Roman" w:cs="Times New Roman"/>
          <w:b/>
          <w:bCs/>
          <w:sz w:val="44"/>
          <w:szCs w:val="44"/>
          <w:lang w:val="sr-Cyrl-RS"/>
        </w:rPr>
      </w:pPr>
    </w:p>
    <w:p w14:paraId="17A4DE9B" w14:textId="608A7C7E" w:rsidR="00F149E4" w:rsidRPr="00056264" w:rsidRDefault="00F149E4" w:rsidP="009B6663">
      <w:pPr>
        <w:jc w:val="center"/>
        <w:rPr>
          <w:rFonts w:ascii="Times New Roman" w:hAnsi="Times New Roman" w:cs="Times New Roman"/>
          <w:b/>
          <w:bCs/>
          <w:sz w:val="44"/>
          <w:szCs w:val="44"/>
          <w:lang w:val="sr-Cyrl-RS"/>
        </w:rPr>
      </w:pPr>
    </w:p>
    <w:p w14:paraId="377EEF07" w14:textId="34379522" w:rsidR="00F149E4" w:rsidRPr="00056264" w:rsidRDefault="00F149E4" w:rsidP="009B6663">
      <w:pPr>
        <w:jc w:val="center"/>
        <w:rPr>
          <w:rFonts w:ascii="Times New Roman" w:hAnsi="Times New Roman" w:cs="Times New Roman"/>
          <w:b/>
          <w:bCs/>
          <w:sz w:val="44"/>
          <w:szCs w:val="44"/>
          <w:lang w:val="sr-Cyrl-RS"/>
        </w:rPr>
      </w:pPr>
    </w:p>
    <w:p w14:paraId="1835241D" w14:textId="76C79AB2" w:rsidR="00F149E4" w:rsidRPr="00056264" w:rsidRDefault="00F149E4" w:rsidP="009B6663">
      <w:pPr>
        <w:jc w:val="center"/>
        <w:rPr>
          <w:rFonts w:ascii="Times New Roman" w:hAnsi="Times New Roman" w:cs="Times New Roman"/>
          <w:b/>
          <w:bCs/>
          <w:sz w:val="44"/>
          <w:szCs w:val="44"/>
          <w:lang w:val="sr-Cyrl-RS"/>
        </w:rPr>
      </w:pPr>
    </w:p>
    <w:p w14:paraId="1419E4D2" w14:textId="77777777" w:rsidR="00F149E4" w:rsidRPr="00056264" w:rsidRDefault="00F149E4" w:rsidP="009B6663">
      <w:pPr>
        <w:jc w:val="center"/>
        <w:rPr>
          <w:rFonts w:ascii="Times New Roman" w:hAnsi="Times New Roman" w:cs="Times New Roman"/>
          <w:b/>
          <w:bCs/>
          <w:sz w:val="44"/>
          <w:szCs w:val="44"/>
          <w:lang w:val="sr-Cyrl-RS"/>
        </w:rPr>
      </w:pPr>
    </w:p>
    <w:p w14:paraId="47519827" w14:textId="57DCB239" w:rsidR="005E0345" w:rsidRPr="00056264" w:rsidRDefault="0026143A" w:rsidP="009B6663">
      <w:pPr>
        <w:jc w:val="center"/>
        <w:rPr>
          <w:rFonts w:ascii="Times New Roman" w:hAnsi="Times New Roman" w:cs="Times New Roman"/>
          <w:b/>
          <w:bCs/>
          <w:sz w:val="32"/>
          <w:szCs w:val="32"/>
          <w:lang w:val="sr-Cyrl-RS"/>
        </w:rPr>
      </w:pPr>
      <w:r>
        <w:rPr>
          <w:rFonts w:ascii="Times New Roman" w:hAnsi="Times New Roman" w:cs="Times New Roman"/>
          <w:b/>
          <w:bCs/>
          <w:sz w:val="32"/>
          <w:szCs w:val="32"/>
          <w:lang w:val="sr-Cyrl-RS"/>
        </w:rPr>
        <w:t>(</w:t>
      </w:r>
      <w:r w:rsidR="00B4557F">
        <w:rPr>
          <w:rFonts w:ascii="Times New Roman" w:hAnsi="Times New Roman" w:cs="Times New Roman"/>
          <w:b/>
          <w:bCs/>
          <w:sz w:val="32"/>
          <w:szCs w:val="32"/>
          <w:lang w:val="sr-Cyrl-RS"/>
        </w:rPr>
        <w:t>НАЦРТ</w:t>
      </w:r>
      <w:r>
        <w:rPr>
          <w:rFonts w:ascii="Times New Roman" w:hAnsi="Times New Roman" w:cs="Times New Roman"/>
          <w:b/>
          <w:bCs/>
          <w:sz w:val="32"/>
          <w:szCs w:val="32"/>
          <w:lang w:val="sr-Cyrl-RS"/>
        </w:rPr>
        <w:t>) 8. мај</w:t>
      </w:r>
      <w:r w:rsidR="005E0345" w:rsidRPr="00056264">
        <w:rPr>
          <w:rFonts w:ascii="Times New Roman" w:hAnsi="Times New Roman" w:cs="Times New Roman"/>
          <w:b/>
          <w:bCs/>
          <w:sz w:val="32"/>
          <w:szCs w:val="32"/>
          <w:lang w:val="sr-Cyrl-RS"/>
        </w:rPr>
        <w:t xml:space="preserve"> 2026</w:t>
      </w:r>
      <w:r w:rsidR="00157198" w:rsidRPr="00056264">
        <w:rPr>
          <w:rFonts w:ascii="Times New Roman" w:hAnsi="Times New Roman" w:cs="Times New Roman"/>
          <w:b/>
          <w:bCs/>
          <w:sz w:val="32"/>
          <w:szCs w:val="32"/>
          <w:lang w:val="sr-Cyrl-RS"/>
        </w:rPr>
        <w:t>.</w:t>
      </w:r>
    </w:p>
    <w:p w14:paraId="72C57054" w14:textId="191D9830" w:rsidR="00A61C8C" w:rsidRDefault="00A61C8C" w:rsidP="009B6663">
      <w:pPr>
        <w:jc w:val="center"/>
        <w:rPr>
          <w:rFonts w:ascii="Times New Roman" w:hAnsi="Times New Roman" w:cs="Times New Roman"/>
          <w:b/>
          <w:bCs/>
          <w:sz w:val="32"/>
          <w:szCs w:val="32"/>
          <w:lang w:val="sr-Cyrl-RS"/>
        </w:rPr>
      </w:pPr>
    </w:p>
    <w:p w14:paraId="1F6426A8" w14:textId="77777777" w:rsidR="0026143A" w:rsidRPr="00056264" w:rsidRDefault="0026143A" w:rsidP="009B6663">
      <w:pPr>
        <w:jc w:val="center"/>
        <w:rPr>
          <w:rFonts w:ascii="Times New Roman" w:hAnsi="Times New Roman" w:cs="Times New Roman"/>
          <w:b/>
          <w:bCs/>
          <w:sz w:val="32"/>
          <w:szCs w:val="32"/>
          <w:lang w:val="sr-Cyrl-RS"/>
        </w:rPr>
      </w:pPr>
    </w:p>
    <w:p w14:paraId="5E0483F2" w14:textId="7EE7F2B4" w:rsidR="005E0345" w:rsidRPr="00056264" w:rsidRDefault="005E0345" w:rsidP="005E0345">
      <w:pPr>
        <w:rPr>
          <w:rFonts w:ascii="Times New Roman" w:hAnsi="Times New Roman" w:cs="Times New Roman"/>
          <w:b/>
          <w:bCs/>
          <w:sz w:val="44"/>
          <w:szCs w:val="44"/>
          <w:lang w:val="sr-Cyrl-RS"/>
        </w:rPr>
      </w:pPr>
      <w:r w:rsidRPr="00056264">
        <w:rPr>
          <w:rFonts w:ascii="Times New Roman" w:hAnsi="Times New Roman" w:cs="Times New Roman"/>
          <w:b/>
          <w:bCs/>
          <w:sz w:val="44"/>
          <w:szCs w:val="44"/>
          <w:lang w:val="sr-Cyrl-RS"/>
        </w:rPr>
        <w:lastRenderedPageBreak/>
        <w:t>Листа коришћених скраћеница</w:t>
      </w:r>
    </w:p>
    <w:tbl>
      <w:tblPr>
        <w:tblStyle w:val="TableGrid"/>
        <w:tblW w:w="0" w:type="auto"/>
        <w:tblLook w:val="04A0" w:firstRow="1" w:lastRow="0" w:firstColumn="1" w:lastColumn="0" w:noHBand="0" w:noVBand="1"/>
      </w:tblPr>
      <w:tblGrid>
        <w:gridCol w:w="1556"/>
        <w:gridCol w:w="7686"/>
      </w:tblGrid>
      <w:tr w:rsidR="0026143A" w:rsidRPr="0026143A" w14:paraId="4373CF6C" w14:textId="77777777" w:rsidTr="0026143A">
        <w:tc>
          <w:tcPr>
            <w:tcW w:w="0" w:type="auto"/>
            <w:shd w:val="clear" w:color="auto" w:fill="A5C9EB" w:themeFill="text2" w:themeFillTint="40"/>
            <w:hideMark/>
          </w:tcPr>
          <w:p w14:paraId="1890B487" w14:textId="77777777" w:rsidR="0026143A" w:rsidRPr="0026143A" w:rsidRDefault="0026143A" w:rsidP="0026143A">
            <w:pPr>
              <w:rPr>
                <w:rFonts w:ascii="Times New Roman" w:hAnsi="Times New Roman" w:cs="Times New Roman"/>
                <w:b/>
                <w:bCs/>
              </w:rPr>
            </w:pPr>
            <w:r w:rsidRPr="0026143A">
              <w:rPr>
                <w:rFonts w:ascii="Times New Roman" w:hAnsi="Times New Roman" w:cs="Times New Roman"/>
                <w:b/>
                <w:bCs/>
              </w:rPr>
              <w:t>Скраћеница</w:t>
            </w:r>
          </w:p>
        </w:tc>
        <w:tc>
          <w:tcPr>
            <w:tcW w:w="0" w:type="auto"/>
            <w:shd w:val="clear" w:color="auto" w:fill="A5C9EB" w:themeFill="text2" w:themeFillTint="40"/>
            <w:hideMark/>
          </w:tcPr>
          <w:p w14:paraId="026A4F60" w14:textId="77777777" w:rsidR="0026143A" w:rsidRPr="0026143A" w:rsidRDefault="0026143A" w:rsidP="0026143A">
            <w:pPr>
              <w:rPr>
                <w:rFonts w:ascii="Times New Roman" w:hAnsi="Times New Roman" w:cs="Times New Roman"/>
                <w:b/>
                <w:bCs/>
              </w:rPr>
            </w:pPr>
            <w:r w:rsidRPr="0026143A">
              <w:rPr>
                <w:rFonts w:ascii="Times New Roman" w:hAnsi="Times New Roman" w:cs="Times New Roman"/>
                <w:b/>
                <w:bCs/>
              </w:rPr>
              <w:t>Пун назив</w:t>
            </w:r>
          </w:p>
        </w:tc>
      </w:tr>
      <w:tr w:rsidR="0026143A" w:rsidRPr="0026143A" w14:paraId="58845314" w14:textId="77777777" w:rsidTr="0026143A">
        <w:tc>
          <w:tcPr>
            <w:tcW w:w="0" w:type="auto"/>
            <w:hideMark/>
          </w:tcPr>
          <w:p w14:paraId="4CE928E5"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API</w:t>
            </w:r>
          </w:p>
        </w:tc>
        <w:tc>
          <w:tcPr>
            <w:tcW w:w="0" w:type="auto"/>
            <w:hideMark/>
          </w:tcPr>
          <w:p w14:paraId="27D2AEB0"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Апликативни програмски интерфејс (Application Programming Interface)</w:t>
            </w:r>
          </w:p>
        </w:tc>
      </w:tr>
      <w:tr w:rsidR="0026143A" w:rsidRPr="0026143A" w14:paraId="0DEFE4D5" w14:textId="77777777" w:rsidTr="0026143A">
        <w:tc>
          <w:tcPr>
            <w:tcW w:w="0" w:type="auto"/>
            <w:hideMark/>
          </w:tcPr>
          <w:p w14:paraId="6774087F"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BMZ</w:t>
            </w:r>
          </w:p>
        </w:tc>
        <w:tc>
          <w:tcPr>
            <w:tcW w:w="0" w:type="auto"/>
            <w:hideMark/>
          </w:tcPr>
          <w:p w14:paraId="6976CEFE"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Немачко савезно министарство за економску сарадњу и развој</w:t>
            </w:r>
          </w:p>
        </w:tc>
      </w:tr>
      <w:tr w:rsidR="0026143A" w:rsidRPr="0026143A" w14:paraId="6DEB2785" w14:textId="77777777" w:rsidTr="0026143A">
        <w:tc>
          <w:tcPr>
            <w:tcW w:w="0" w:type="auto"/>
            <w:hideMark/>
          </w:tcPr>
          <w:p w14:paraId="472A6AD6"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GIZ</w:t>
            </w:r>
          </w:p>
        </w:tc>
        <w:tc>
          <w:tcPr>
            <w:tcW w:w="0" w:type="auto"/>
            <w:hideMark/>
          </w:tcPr>
          <w:p w14:paraId="41517B12"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Немачка организација за међународну сарадњу (Deutsche Gesellschaft für Internationale Zusammenarbeit)</w:t>
            </w:r>
          </w:p>
        </w:tc>
      </w:tr>
      <w:tr w:rsidR="0026143A" w:rsidRPr="0026143A" w14:paraId="552006B5" w14:textId="77777777" w:rsidTr="0026143A">
        <w:tc>
          <w:tcPr>
            <w:tcW w:w="0" w:type="auto"/>
            <w:hideMark/>
          </w:tcPr>
          <w:p w14:paraId="71580C2E"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GIS</w:t>
            </w:r>
          </w:p>
        </w:tc>
        <w:tc>
          <w:tcPr>
            <w:tcW w:w="0" w:type="auto"/>
            <w:hideMark/>
          </w:tcPr>
          <w:p w14:paraId="59D82C15"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Географски информациони систем (Geographic Information System)</w:t>
            </w:r>
          </w:p>
        </w:tc>
      </w:tr>
      <w:tr w:rsidR="0026143A" w:rsidRPr="0026143A" w14:paraId="4EE1E35C" w14:textId="77777777" w:rsidTr="0026143A">
        <w:tc>
          <w:tcPr>
            <w:tcW w:w="0" w:type="auto"/>
            <w:hideMark/>
          </w:tcPr>
          <w:p w14:paraId="48AE28DE"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ICT / ИКТ</w:t>
            </w:r>
          </w:p>
        </w:tc>
        <w:tc>
          <w:tcPr>
            <w:tcW w:w="0" w:type="auto"/>
            <w:hideMark/>
          </w:tcPr>
          <w:p w14:paraId="5C62A1B1"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Информационо-комуникационе технологије</w:t>
            </w:r>
          </w:p>
        </w:tc>
      </w:tr>
      <w:tr w:rsidR="0026143A" w:rsidRPr="0026143A" w14:paraId="5BC4AE22" w14:textId="77777777" w:rsidTr="0026143A">
        <w:tc>
          <w:tcPr>
            <w:tcW w:w="0" w:type="auto"/>
            <w:hideMark/>
          </w:tcPr>
          <w:p w14:paraId="4ADC1504"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IoT</w:t>
            </w:r>
          </w:p>
        </w:tc>
        <w:tc>
          <w:tcPr>
            <w:tcW w:w="0" w:type="auto"/>
            <w:hideMark/>
          </w:tcPr>
          <w:p w14:paraId="781F1710"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Интернет ствари (Internet of Things)</w:t>
            </w:r>
          </w:p>
        </w:tc>
      </w:tr>
      <w:tr w:rsidR="0026143A" w:rsidRPr="0026143A" w14:paraId="4D439779" w14:textId="77777777" w:rsidTr="0026143A">
        <w:tc>
          <w:tcPr>
            <w:tcW w:w="0" w:type="auto"/>
            <w:hideMark/>
          </w:tcPr>
          <w:p w14:paraId="235928CB"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KPI</w:t>
            </w:r>
          </w:p>
        </w:tc>
        <w:tc>
          <w:tcPr>
            <w:tcW w:w="0" w:type="auto"/>
            <w:hideMark/>
          </w:tcPr>
          <w:p w14:paraId="2E7EB070"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Кључни показатељи учинка (Key Performance Indicators)</w:t>
            </w:r>
          </w:p>
        </w:tc>
      </w:tr>
      <w:tr w:rsidR="0026143A" w:rsidRPr="0026143A" w14:paraId="15EA3D9F" w14:textId="77777777" w:rsidTr="0026143A">
        <w:tc>
          <w:tcPr>
            <w:tcW w:w="0" w:type="auto"/>
            <w:hideMark/>
          </w:tcPr>
          <w:p w14:paraId="3516CE2E"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SCADA</w:t>
            </w:r>
          </w:p>
        </w:tc>
        <w:tc>
          <w:tcPr>
            <w:tcW w:w="0" w:type="auto"/>
            <w:hideMark/>
          </w:tcPr>
          <w:p w14:paraId="46F090A7"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Систем за надзор, управљање и прикупљање података (Supervisory Control and Data Acquisition)</w:t>
            </w:r>
          </w:p>
        </w:tc>
      </w:tr>
      <w:tr w:rsidR="0026143A" w:rsidRPr="0026143A" w14:paraId="0DF691A0" w14:textId="77777777" w:rsidTr="0026143A">
        <w:tc>
          <w:tcPr>
            <w:tcW w:w="0" w:type="auto"/>
            <w:hideMark/>
          </w:tcPr>
          <w:p w14:paraId="564AC644"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SSL</w:t>
            </w:r>
          </w:p>
        </w:tc>
        <w:tc>
          <w:tcPr>
            <w:tcW w:w="0" w:type="auto"/>
            <w:hideMark/>
          </w:tcPr>
          <w:p w14:paraId="0DA4FFD0"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Сигурносни протокол за шифровану интернет комуникацију (Secure Sockets Layer)</w:t>
            </w:r>
          </w:p>
        </w:tc>
      </w:tr>
      <w:tr w:rsidR="0026143A" w:rsidRPr="0026143A" w14:paraId="05D4BFFA" w14:textId="77777777" w:rsidTr="0026143A">
        <w:tc>
          <w:tcPr>
            <w:tcW w:w="0" w:type="auto"/>
            <w:hideMark/>
          </w:tcPr>
          <w:p w14:paraId="473D7068"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SWOT</w:t>
            </w:r>
          </w:p>
        </w:tc>
        <w:tc>
          <w:tcPr>
            <w:tcW w:w="0" w:type="auto"/>
            <w:hideMark/>
          </w:tcPr>
          <w:p w14:paraId="1B0E11FC"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Анализа снага, слабости, могућности и претњи</w:t>
            </w:r>
          </w:p>
        </w:tc>
      </w:tr>
      <w:tr w:rsidR="0026143A" w:rsidRPr="0026143A" w14:paraId="5A9BFB59" w14:textId="77777777" w:rsidTr="0026143A">
        <w:tc>
          <w:tcPr>
            <w:tcW w:w="0" w:type="auto"/>
            <w:hideMark/>
          </w:tcPr>
          <w:p w14:paraId="4DD57B9D"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TCO</w:t>
            </w:r>
          </w:p>
        </w:tc>
        <w:tc>
          <w:tcPr>
            <w:tcW w:w="0" w:type="auto"/>
            <w:hideMark/>
          </w:tcPr>
          <w:p w14:paraId="11F40CCE"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Укупан трошак власништва (Total Cost of Ownership)</w:t>
            </w:r>
          </w:p>
        </w:tc>
      </w:tr>
      <w:tr w:rsidR="0026143A" w:rsidRPr="0026143A" w14:paraId="5735E671" w14:textId="77777777" w:rsidTr="0026143A">
        <w:tc>
          <w:tcPr>
            <w:tcW w:w="0" w:type="auto"/>
            <w:hideMark/>
          </w:tcPr>
          <w:p w14:paraId="2D066E3C"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ЕУ</w:t>
            </w:r>
          </w:p>
        </w:tc>
        <w:tc>
          <w:tcPr>
            <w:tcW w:w="0" w:type="auto"/>
            <w:hideMark/>
          </w:tcPr>
          <w:p w14:paraId="6ABFB2A9"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Европска унија</w:t>
            </w:r>
          </w:p>
        </w:tc>
      </w:tr>
      <w:tr w:rsidR="0026143A" w:rsidRPr="0026143A" w14:paraId="6E58E8EE" w14:textId="77777777" w:rsidTr="0026143A">
        <w:tc>
          <w:tcPr>
            <w:tcW w:w="0" w:type="auto"/>
            <w:hideMark/>
          </w:tcPr>
          <w:p w14:paraId="49D67037"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ЈКП</w:t>
            </w:r>
          </w:p>
        </w:tc>
        <w:tc>
          <w:tcPr>
            <w:tcW w:w="0" w:type="auto"/>
            <w:hideMark/>
          </w:tcPr>
          <w:p w14:paraId="429BCECA"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Јавно комунално предузеће</w:t>
            </w:r>
          </w:p>
        </w:tc>
      </w:tr>
      <w:tr w:rsidR="0026143A" w:rsidRPr="0026143A" w14:paraId="2A9BEC34" w14:textId="77777777" w:rsidTr="0026143A">
        <w:tc>
          <w:tcPr>
            <w:tcW w:w="0" w:type="auto"/>
            <w:hideMark/>
          </w:tcPr>
          <w:p w14:paraId="63ECF296"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ЈЛС</w:t>
            </w:r>
          </w:p>
        </w:tc>
        <w:tc>
          <w:tcPr>
            <w:tcW w:w="0" w:type="auto"/>
            <w:hideMark/>
          </w:tcPr>
          <w:p w14:paraId="142355B6"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Јединица локалне самоуправе</w:t>
            </w:r>
          </w:p>
        </w:tc>
      </w:tr>
      <w:tr w:rsidR="0026143A" w:rsidRPr="0026143A" w14:paraId="4054E038" w14:textId="77777777" w:rsidTr="0026143A">
        <w:tc>
          <w:tcPr>
            <w:tcW w:w="0" w:type="auto"/>
            <w:hideMark/>
          </w:tcPr>
          <w:p w14:paraId="3AC14C80"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ЈУ</w:t>
            </w:r>
          </w:p>
        </w:tc>
        <w:tc>
          <w:tcPr>
            <w:tcW w:w="0" w:type="auto"/>
            <w:hideMark/>
          </w:tcPr>
          <w:p w14:paraId="24A09A87"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Јавна установа</w:t>
            </w:r>
          </w:p>
        </w:tc>
      </w:tr>
      <w:tr w:rsidR="0026143A" w:rsidRPr="0026143A" w14:paraId="23AB4564" w14:textId="77777777" w:rsidTr="0026143A">
        <w:tc>
          <w:tcPr>
            <w:tcW w:w="0" w:type="auto"/>
            <w:hideMark/>
          </w:tcPr>
          <w:p w14:paraId="132AA082"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ЛЕР</w:t>
            </w:r>
          </w:p>
        </w:tc>
        <w:tc>
          <w:tcPr>
            <w:tcW w:w="0" w:type="auto"/>
            <w:hideMark/>
          </w:tcPr>
          <w:p w14:paraId="655C5EBC"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Локални економски развој</w:t>
            </w:r>
          </w:p>
        </w:tc>
      </w:tr>
      <w:tr w:rsidR="0026143A" w:rsidRPr="0026143A" w14:paraId="1F4F04C5" w14:textId="77777777" w:rsidTr="0026143A">
        <w:tc>
          <w:tcPr>
            <w:tcW w:w="0" w:type="auto"/>
            <w:hideMark/>
          </w:tcPr>
          <w:p w14:paraId="7C91C0CD"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МСП</w:t>
            </w:r>
          </w:p>
        </w:tc>
        <w:tc>
          <w:tcPr>
            <w:tcW w:w="0" w:type="auto"/>
            <w:hideMark/>
          </w:tcPr>
          <w:p w14:paraId="7E9E7081"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Мала и средња предузећа</w:t>
            </w:r>
          </w:p>
        </w:tc>
      </w:tr>
      <w:tr w:rsidR="0026143A" w:rsidRPr="0026143A" w14:paraId="08C5C604" w14:textId="77777777" w:rsidTr="0026143A">
        <w:tc>
          <w:tcPr>
            <w:tcW w:w="0" w:type="auto"/>
            <w:hideMark/>
          </w:tcPr>
          <w:p w14:paraId="3576AF71"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НАЛЕД</w:t>
            </w:r>
          </w:p>
        </w:tc>
        <w:tc>
          <w:tcPr>
            <w:tcW w:w="0" w:type="auto"/>
            <w:hideMark/>
          </w:tcPr>
          <w:p w14:paraId="25354C88"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Национална алијанса за локални економски развој</w:t>
            </w:r>
          </w:p>
        </w:tc>
      </w:tr>
      <w:tr w:rsidR="0026143A" w:rsidRPr="0026143A" w14:paraId="78909931" w14:textId="77777777" w:rsidTr="0026143A">
        <w:tc>
          <w:tcPr>
            <w:tcW w:w="0" w:type="auto"/>
            <w:hideMark/>
          </w:tcPr>
          <w:p w14:paraId="264A3B4E"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ПДВ</w:t>
            </w:r>
          </w:p>
        </w:tc>
        <w:tc>
          <w:tcPr>
            <w:tcW w:w="0" w:type="auto"/>
            <w:hideMark/>
          </w:tcPr>
          <w:p w14:paraId="08D1ED7D"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Порез на додату вредност</w:t>
            </w:r>
          </w:p>
        </w:tc>
      </w:tr>
    </w:tbl>
    <w:p w14:paraId="3F80FB13" w14:textId="77777777" w:rsidR="005E0345" w:rsidRPr="0026143A" w:rsidRDefault="005E0345" w:rsidP="005E0345">
      <w:pPr>
        <w:rPr>
          <w:rFonts w:ascii="Times New Roman" w:hAnsi="Times New Roman" w:cs="Times New Roman"/>
          <w:b/>
          <w:bCs/>
          <w:sz w:val="28"/>
          <w:szCs w:val="44"/>
          <w:lang w:val="sr-Cyrl-RS"/>
        </w:rPr>
      </w:pPr>
    </w:p>
    <w:p w14:paraId="4FE6AFAE" w14:textId="77777777" w:rsidR="00141E4A" w:rsidRDefault="00141E4A">
      <w:pPr>
        <w:rPr>
          <w:rFonts w:ascii="Times New Roman" w:hAnsi="Times New Roman" w:cs="Times New Roman"/>
          <w:b/>
          <w:bCs/>
          <w:sz w:val="44"/>
          <w:szCs w:val="44"/>
          <w:lang w:val="sr-Cyrl-RS"/>
        </w:rPr>
      </w:pPr>
      <w:r>
        <w:rPr>
          <w:rFonts w:ascii="Times New Roman" w:hAnsi="Times New Roman" w:cs="Times New Roman"/>
          <w:b/>
          <w:bCs/>
          <w:sz w:val="44"/>
          <w:szCs w:val="44"/>
          <w:lang w:val="sr-Cyrl-RS"/>
        </w:rPr>
        <w:br w:type="page"/>
      </w:r>
    </w:p>
    <w:p w14:paraId="66FCF47C" w14:textId="30FF5EDA" w:rsidR="0026143A" w:rsidRPr="00056264" w:rsidRDefault="0026143A" w:rsidP="0026143A">
      <w:pPr>
        <w:rPr>
          <w:rFonts w:ascii="Times New Roman" w:hAnsi="Times New Roman" w:cs="Times New Roman"/>
          <w:b/>
          <w:bCs/>
          <w:sz w:val="44"/>
          <w:szCs w:val="44"/>
          <w:lang w:val="sr-Cyrl-RS"/>
        </w:rPr>
      </w:pPr>
      <w:r w:rsidRPr="00056264">
        <w:rPr>
          <w:rFonts w:ascii="Times New Roman" w:hAnsi="Times New Roman" w:cs="Times New Roman"/>
          <w:b/>
          <w:bCs/>
          <w:sz w:val="44"/>
          <w:szCs w:val="44"/>
          <w:lang w:val="sr-Cyrl-RS"/>
        </w:rPr>
        <w:lastRenderedPageBreak/>
        <w:t>Садржај</w:t>
      </w:r>
    </w:p>
    <w:sdt>
      <w:sdtPr>
        <w:rPr>
          <w:rFonts w:ascii="Times New Roman" w:hAnsi="Times New Roman" w:cs="Times New Roman"/>
          <w:lang w:val="sr-Cyrl-RS"/>
        </w:rPr>
        <w:id w:val="-19014637"/>
        <w:docPartObj>
          <w:docPartGallery w:val="Table of Contents"/>
          <w:docPartUnique/>
        </w:docPartObj>
      </w:sdtPr>
      <w:sdtEndPr>
        <w:rPr>
          <w:b/>
          <w:bCs/>
          <w:noProof/>
        </w:rPr>
      </w:sdtEndPr>
      <w:sdtContent>
        <w:p w14:paraId="591430B0" w14:textId="0135DB27" w:rsidR="00A735D1" w:rsidRDefault="0026143A">
          <w:pPr>
            <w:pStyle w:val="TOC1"/>
            <w:tabs>
              <w:tab w:val="right" w:leader="dot" w:pos="9016"/>
            </w:tabs>
            <w:rPr>
              <w:rFonts w:eastAsiaTheme="minorEastAsia"/>
              <w:noProof/>
              <w:kern w:val="0"/>
              <w:sz w:val="22"/>
              <w:szCs w:val="22"/>
              <w:lang w:eastAsia="en-GB"/>
              <w14:ligatures w14:val="none"/>
            </w:rPr>
          </w:pPr>
          <w:r w:rsidRPr="00056264">
            <w:rPr>
              <w:rFonts w:ascii="Times New Roman" w:hAnsi="Times New Roman" w:cs="Times New Roman"/>
              <w:lang w:val="sr-Cyrl-RS"/>
            </w:rPr>
            <w:fldChar w:fldCharType="begin"/>
          </w:r>
          <w:r w:rsidRPr="00056264">
            <w:rPr>
              <w:rFonts w:ascii="Times New Roman" w:hAnsi="Times New Roman" w:cs="Times New Roman"/>
              <w:lang w:val="sr-Cyrl-RS"/>
            </w:rPr>
            <w:instrText xml:space="preserve"> TOC \o "1-3" \h \z \u </w:instrText>
          </w:r>
          <w:r w:rsidRPr="00056264">
            <w:rPr>
              <w:rFonts w:ascii="Times New Roman" w:hAnsi="Times New Roman" w:cs="Times New Roman"/>
              <w:lang w:val="sr-Cyrl-RS"/>
            </w:rPr>
            <w:fldChar w:fldCharType="separate"/>
          </w:r>
          <w:hyperlink w:anchor="_Toc229072094" w:history="1">
            <w:r w:rsidR="00A735D1" w:rsidRPr="006D4953">
              <w:rPr>
                <w:rStyle w:val="Hyperlink"/>
                <w:noProof/>
              </w:rPr>
              <w:t>Уводна реч председника општине</w:t>
            </w:r>
            <w:r w:rsidR="00A735D1">
              <w:rPr>
                <w:noProof/>
                <w:webHidden/>
              </w:rPr>
              <w:tab/>
            </w:r>
            <w:r w:rsidR="00A735D1">
              <w:rPr>
                <w:noProof/>
                <w:webHidden/>
              </w:rPr>
              <w:fldChar w:fldCharType="begin"/>
            </w:r>
            <w:r w:rsidR="00A735D1">
              <w:rPr>
                <w:noProof/>
                <w:webHidden/>
              </w:rPr>
              <w:instrText xml:space="preserve"> PAGEREF _Toc229072094 \h </w:instrText>
            </w:r>
            <w:r w:rsidR="00A735D1">
              <w:rPr>
                <w:noProof/>
                <w:webHidden/>
              </w:rPr>
            </w:r>
            <w:r w:rsidR="00A735D1">
              <w:rPr>
                <w:noProof/>
                <w:webHidden/>
              </w:rPr>
              <w:fldChar w:fldCharType="separate"/>
            </w:r>
            <w:r w:rsidR="000F0AAF">
              <w:rPr>
                <w:noProof/>
                <w:webHidden/>
              </w:rPr>
              <w:t>1</w:t>
            </w:r>
            <w:r w:rsidR="00A735D1">
              <w:rPr>
                <w:noProof/>
                <w:webHidden/>
              </w:rPr>
              <w:fldChar w:fldCharType="end"/>
            </w:r>
          </w:hyperlink>
        </w:p>
        <w:p w14:paraId="769CC3B3" w14:textId="54C56FD6" w:rsidR="00A735D1" w:rsidRDefault="00754F8A">
          <w:pPr>
            <w:pStyle w:val="TOC1"/>
            <w:tabs>
              <w:tab w:val="right" w:leader="dot" w:pos="9016"/>
            </w:tabs>
            <w:rPr>
              <w:rFonts w:eastAsiaTheme="minorEastAsia"/>
              <w:noProof/>
              <w:kern w:val="0"/>
              <w:sz w:val="22"/>
              <w:szCs w:val="22"/>
              <w:lang w:eastAsia="en-GB"/>
              <w14:ligatures w14:val="none"/>
            </w:rPr>
          </w:pPr>
          <w:hyperlink w:anchor="_Toc229072095" w:history="1">
            <w:r w:rsidR="00A735D1" w:rsidRPr="006D4953">
              <w:rPr>
                <w:rStyle w:val="Hyperlink"/>
                <w:noProof/>
              </w:rPr>
              <w:t>Методологија и процес израде плана дигиталне трансформације и развоја паметног града</w:t>
            </w:r>
            <w:r w:rsidR="00A735D1">
              <w:rPr>
                <w:noProof/>
                <w:webHidden/>
              </w:rPr>
              <w:tab/>
            </w:r>
            <w:r w:rsidR="00A735D1">
              <w:rPr>
                <w:noProof/>
                <w:webHidden/>
              </w:rPr>
              <w:fldChar w:fldCharType="begin"/>
            </w:r>
            <w:r w:rsidR="00A735D1">
              <w:rPr>
                <w:noProof/>
                <w:webHidden/>
              </w:rPr>
              <w:instrText xml:space="preserve"> PAGEREF _Toc229072095 \h </w:instrText>
            </w:r>
            <w:r w:rsidR="00A735D1">
              <w:rPr>
                <w:noProof/>
                <w:webHidden/>
              </w:rPr>
            </w:r>
            <w:r w:rsidR="00A735D1">
              <w:rPr>
                <w:noProof/>
                <w:webHidden/>
              </w:rPr>
              <w:fldChar w:fldCharType="separate"/>
            </w:r>
            <w:r w:rsidR="000F0AAF">
              <w:rPr>
                <w:noProof/>
                <w:webHidden/>
              </w:rPr>
              <w:t>2</w:t>
            </w:r>
            <w:r w:rsidR="00A735D1">
              <w:rPr>
                <w:noProof/>
                <w:webHidden/>
              </w:rPr>
              <w:fldChar w:fldCharType="end"/>
            </w:r>
          </w:hyperlink>
        </w:p>
        <w:p w14:paraId="770C9C37" w14:textId="4B500924" w:rsidR="00A735D1" w:rsidRDefault="00754F8A">
          <w:pPr>
            <w:pStyle w:val="TOC1"/>
            <w:tabs>
              <w:tab w:val="left" w:pos="440"/>
              <w:tab w:val="right" w:leader="dot" w:pos="9016"/>
            </w:tabs>
            <w:rPr>
              <w:rFonts w:eastAsiaTheme="minorEastAsia"/>
              <w:noProof/>
              <w:kern w:val="0"/>
              <w:sz w:val="22"/>
              <w:szCs w:val="22"/>
              <w:lang w:eastAsia="en-GB"/>
              <w14:ligatures w14:val="none"/>
            </w:rPr>
          </w:pPr>
          <w:hyperlink w:anchor="_Toc229072096" w:history="1">
            <w:r w:rsidR="00A735D1" w:rsidRPr="006D4953">
              <w:rPr>
                <w:rStyle w:val="Hyperlink"/>
                <w:noProof/>
              </w:rPr>
              <w:t>1.</w:t>
            </w:r>
            <w:r w:rsidR="00A735D1">
              <w:rPr>
                <w:rFonts w:eastAsiaTheme="minorEastAsia"/>
                <w:noProof/>
                <w:kern w:val="0"/>
                <w:sz w:val="22"/>
                <w:szCs w:val="22"/>
                <w:lang w:eastAsia="en-GB"/>
                <w14:ligatures w14:val="none"/>
              </w:rPr>
              <w:tab/>
            </w:r>
            <w:r w:rsidR="00A735D1" w:rsidRPr="006D4953">
              <w:rPr>
                <w:rStyle w:val="Hyperlink"/>
                <w:noProof/>
              </w:rPr>
              <w:t>Ситуациона анализа</w:t>
            </w:r>
            <w:r w:rsidR="00A735D1">
              <w:rPr>
                <w:noProof/>
                <w:webHidden/>
              </w:rPr>
              <w:tab/>
            </w:r>
            <w:r w:rsidR="00A735D1">
              <w:rPr>
                <w:noProof/>
                <w:webHidden/>
              </w:rPr>
              <w:fldChar w:fldCharType="begin"/>
            </w:r>
            <w:r w:rsidR="00A735D1">
              <w:rPr>
                <w:noProof/>
                <w:webHidden/>
              </w:rPr>
              <w:instrText xml:space="preserve"> PAGEREF _Toc229072096 \h </w:instrText>
            </w:r>
            <w:r w:rsidR="00A735D1">
              <w:rPr>
                <w:noProof/>
                <w:webHidden/>
              </w:rPr>
            </w:r>
            <w:r w:rsidR="00A735D1">
              <w:rPr>
                <w:noProof/>
                <w:webHidden/>
              </w:rPr>
              <w:fldChar w:fldCharType="separate"/>
            </w:r>
            <w:r w:rsidR="000F0AAF">
              <w:rPr>
                <w:noProof/>
                <w:webHidden/>
              </w:rPr>
              <w:t>4</w:t>
            </w:r>
            <w:r w:rsidR="00A735D1">
              <w:rPr>
                <w:noProof/>
                <w:webHidden/>
              </w:rPr>
              <w:fldChar w:fldCharType="end"/>
            </w:r>
          </w:hyperlink>
        </w:p>
        <w:p w14:paraId="39D1E34A" w14:textId="16A5D2DB" w:rsidR="00A735D1" w:rsidRDefault="00754F8A">
          <w:pPr>
            <w:pStyle w:val="TOC2"/>
            <w:tabs>
              <w:tab w:val="left" w:pos="880"/>
              <w:tab w:val="right" w:leader="dot" w:pos="9016"/>
            </w:tabs>
            <w:rPr>
              <w:rFonts w:cstheme="minorBidi"/>
              <w:noProof/>
              <w:lang w:val="en-GB" w:eastAsia="en-GB"/>
            </w:rPr>
          </w:pPr>
          <w:hyperlink w:anchor="_Toc229072097" w:history="1">
            <w:r w:rsidR="00A735D1" w:rsidRPr="006D4953">
              <w:rPr>
                <w:rStyle w:val="Hyperlink"/>
                <w:noProof/>
              </w:rPr>
              <w:t>1.1</w:t>
            </w:r>
            <w:r w:rsidR="00A735D1">
              <w:rPr>
                <w:rFonts w:cstheme="minorBidi"/>
                <w:noProof/>
                <w:lang w:val="en-GB" w:eastAsia="en-GB"/>
              </w:rPr>
              <w:tab/>
            </w:r>
            <w:r w:rsidR="00A735D1" w:rsidRPr="006D4953">
              <w:rPr>
                <w:rStyle w:val="Hyperlink"/>
                <w:noProof/>
              </w:rPr>
              <w:t>Основне информације о општини</w:t>
            </w:r>
            <w:r w:rsidR="00A735D1">
              <w:rPr>
                <w:noProof/>
                <w:webHidden/>
              </w:rPr>
              <w:tab/>
            </w:r>
            <w:r w:rsidR="00A735D1">
              <w:rPr>
                <w:noProof/>
                <w:webHidden/>
              </w:rPr>
              <w:fldChar w:fldCharType="begin"/>
            </w:r>
            <w:r w:rsidR="00A735D1">
              <w:rPr>
                <w:noProof/>
                <w:webHidden/>
              </w:rPr>
              <w:instrText xml:space="preserve"> PAGEREF _Toc229072097 \h </w:instrText>
            </w:r>
            <w:r w:rsidR="00A735D1">
              <w:rPr>
                <w:noProof/>
                <w:webHidden/>
              </w:rPr>
            </w:r>
            <w:r w:rsidR="00A735D1">
              <w:rPr>
                <w:noProof/>
                <w:webHidden/>
              </w:rPr>
              <w:fldChar w:fldCharType="separate"/>
            </w:r>
            <w:r w:rsidR="000F0AAF">
              <w:rPr>
                <w:noProof/>
                <w:webHidden/>
              </w:rPr>
              <w:t>4</w:t>
            </w:r>
            <w:r w:rsidR="00A735D1">
              <w:rPr>
                <w:noProof/>
                <w:webHidden/>
              </w:rPr>
              <w:fldChar w:fldCharType="end"/>
            </w:r>
          </w:hyperlink>
        </w:p>
        <w:p w14:paraId="44096AB8" w14:textId="1EBF5BE0" w:rsidR="00A735D1" w:rsidRDefault="00754F8A">
          <w:pPr>
            <w:pStyle w:val="TOC2"/>
            <w:tabs>
              <w:tab w:val="right" w:leader="dot" w:pos="9016"/>
            </w:tabs>
            <w:rPr>
              <w:rFonts w:cstheme="minorBidi"/>
              <w:noProof/>
              <w:lang w:val="en-GB" w:eastAsia="en-GB"/>
            </w:rPr>
          </w:pPr>
          <w:hyperlink w:anchor="_Toc229072098" w:history="1">
            <w:r w:rsidR="00A735D1" w:rsidRPr="006D4953">
              <w:rPr>
                <w:rStyle w:val="Hyperlink"/>
                <w:noProof/>
              </w:rPr>
              <w:t>1.2 Економски развој</w:t>
            </w:r>
            <w:r w:rsidR="00A735D1">
              <w:rPr>
                <w:noProof/>
                <w:webHidden/>
              </w:rPr>
              <w:tab/>
            </w:r>
            <w:r w:rsidR="00A735D1">
              <w:rPr>
                <w:noProof/>
                <w:webHidden/>
              </w:rPr>
              <w:fldChar w:fldCharType="begin"/>
            </w:r>
            <w:r w:rsidR="00A735D1">
              <w:rPr>
                <w:noProof/>
                <w:webHidden/>
              </w:rPr>
              <w:instrText xml:space="preserve"> PAGEREF _Toc229072098 \h </w:instrText>
            </w:r>
            <w:r w:rsidR="00A735D1">
              <w:rPr>
                <w:noProof/>
                <w:webHidden/>
              </w:rPr>
            </w:r>
            <w:r w:rsidR="00A735D1">
              <w:rPr>
                <w:noProof/>
                <w:webHidden/>
              </w:rPr>
              <w:fldChar w:fldCharType="separate"/>
            </w:r>
            <w:r w:rsidR="000F0AAF">
              <w:rPr>
                <w:noProof/>
                <w:webHidden/>
              </w:rPr>
              <w:t>4</w:t>
            </w:r>
            <w:r w:rsidR="00A735D1">
              <w:rPr>
                <w:noProof/>
                <w:webHidden/>
              </w:rPr>
              <w:fldChar w:fldCharType="end"/>
            </w:r>
          </w:hyperlink>
        </w:p>
        <w:p w14:paraId="384FF0B5" w14:textId="2A1411C3" w:rsidR="00A735D1" w:rsidRDefault="00754F8A">
          <w:pPr>
            <w:pStyle w:val="TOC2"/>
            <w:tabs>
              <w:tab w:val="right" w:leader="dot" w:pos="9016"/>
            </w:tabs>
            <w:rPr>
              <w:rFonts w:cstheme="minorBidi"/>
              <w:noProof/>
              <w:lang w:val="en-GB" w:eastAsia="en-GB"/>
            </w:rPr>
          </w:pPr>
          <w:hyperlink w:anchor="_Toc229072099" w:history="1">
            <w:r w:rsidR="00A735D1" w:rsidRPr="006D4953">
              <w:rPr>
                <w:rStyle w:val="Hyperlink"/>
                <w:noProof/>
              </w:rPr>
              <w:t>1.3 Друштвени развој</w:t>
            </w:r>
            <w:r w:rsidR="00A735D1">
              <w:rPr>
                <w:noProof/>
                <w:webHidden/>
              </w:rPr>
              <w:tab/>
            </w:r>
            <w:r w:rsidR="00A735D1">
              <w:rPr>
                <w:noProof/>
                <w:webHidden/>
              </w:rPr>
              <w:fldChar w:fldCharType="begin"/>
            </w:r>
            <w:r w:rsidR="00A735D1">
              <w:rPr>
                <w:noProof/>
                <w:webHidden/>
              </w:rPr>
              <w:instrText xml:space="preserve"> PAGEREF _Toc229072099 \h </w:instrText>
            </w:r>
            <w:r w:rsidR="00A735D1">
              <w:rPr>
                <w:noProof/>
                <w:webHidden/>
              </w:rPr>
            </w:r>
            <w:r w:rsidR="00A735D1">
              <w:rPr>
                <w:noProof/>
                <w:webHidden/>
              </w:rPr>
              <w:fldChar w:fldCharType="separate"/>
            </w:r>
            <w:r w:rsidR="000F0AAF">
              <w:rPr>
                <w:noProof/>
                <w:webHidden/>
              </w:rPr>
              <w:t>5</w:t>
            </w:r>
            <w:r w:rsidR="00A735D1">
              <w:rPr>
                <w:noProof/>
                <w:webHidden/>
              </w:rPr>
              <w:fldChar w:fldCharType="end"/>
            </w:r>
          </w:hyperlink>
        </w:p>
        <w:p w14:paraId="6DD21DC0" w14:textId="411F0B3F" w:rsidR="00A735D1" w:rsidRDefault="00754F8A">
          <w:pPr>
            <w:pStyle w:val="TOC2"/>
            <w:tabs>
              <w:tab w:val="right" w:leader="dot" w:pos="9016"/>
            </w:tabs>
            <w:rPr>
              <w:rFonts w:cstheme="minorBidi"/>
              <w:noProof/>
              <w:lang w:val="en-GB" w:eastAsia="en-GB"/>
            </w:rPr>
          </w:pPr>
          <w:hyperlink w:anchor="_Toc229072100" w:history="1">
            <w:r w:rsidR="00A735D1" w:rsidRPr="006D4953">
              <w:rPr>
                <w:rStyle w:val="Hyperlink"/>
                <w:noProof/>
              </w:rPr>
              <w:t>1.4 Урбани развој и заштита животне средине</w:t>
            </w:r>
            <w:r w:rsidR="00A735D1">
              <w:rPr>
                <w:noProof/>
                <w:webHidden/>
              </w:rPr>
              <w:tab/>
            </w:r>
            <w:r w:rsidR="00A735D1">
              <w:rPr>
                <w:noProof/>
                <w:webHidden/>
              </w:rPr>
              <w:fldChar w:fldCharType="begin"/>
            </w:r>
            <w:r w:rsidR="00A735D1">
              <w:rPr>
                <w:noProof/>
                <w:webHidden/>
              </w:rPr>
              <w:instrText xml:space="preserve"> PAGEREF _Toc229072100 \h </w:instrText>
            </w:r>
            <w:r w:rsidR="00A735D1">
              <w:rPr>
                <w:noProof/>
                <w:webHidden/>
              </w:rPr>
            </w:r>
            <w:r w:rsidR="00A735D1">
              <w:rPr>
                <w:noProof/>
                <w:webHidden/>
              </w:rPr>
              <w:fldChar w:fldCharType="separate"/>
            </w:r>
            <w:r w:rsidR="000F0AAF">
              <w:rPr>
                <w:noProof/>
                <w:webHidden/>
              </w:rPr>
              <w:t>6</w:t>
            </w:r>
            <w:r w:rsidR="00A735D1">
              <w:rPr>
                <w:noProof/>
                <w:webHidden/>
              </w:rPr>
              <w:fldChar w:fldCharType="end"/>
            </w:r>
          </w:hyperlink>
        </w:p>
        <w:p w14:paraId="30CC5253" w14:textId="017A44BB" w:rsidR="00A735D1" w:rsidRDefault="00754F8A">
          <w:pPr>
            <w:pStyle w:val="TOC2"/>
            <w:tabs>
              <w:tab w:val="right" w:leader="dot" w:pos="9016"/>
            </w:tabs>
            <w:rPr>
              <w:rFonts w:cstheme="minorBidi"/>
              <w:noProof/>
              <w:lang w:val="en-GB" w:eastAsia="en-GB"/>
            </w:rPr>
          </w:pPr>
          <w:hyperlink w:anchor="_Toc229072101" w:history="1">
            <w:r w:rsidR="00A735D1" w:rsidRPr="006D4953">
              <w:rPr>
                <w:rStyle w:val="Hyperlink"/>
                <w:noProof/>
              </w:rPr>
              <w:t>1.5 Општинска управа: степен дигиталне трансформације, електронско управљање и примена паметних решења</w:t>
            </w:r>
            <w:r w:rsidR="00A735D1">
              <w:rPr>
                <w:noProof/>
                <w:webHidden/>
              </w:rPr>
              <w:tab/>
            </w:r>
            <w:r w:rsidR="00A735D1">
              <w:rPr>
                <w:noProof/>
                <w:webHidden/>
              </w:rPr>
              <w:fldChar w:fldCharType="begin"/>
            </w:r>
            <w:r w:rsidR="00A735D1">
              <w:rPr>
                <w:noProof/>
                <w:webHidden/>
              </w:rPr>
              <w:instrText xml:space="preserve"> PAGEREF _Toc229072101 \h </w:instrText>
            </w:r>
            <w:r w:rsidR="00A735D1">
              <w:rPr>
                <w:noProof/>
                <w:webHidden/>
              </w:rPr>
            </w:r>
            <w:r w:rsidR="00A735D1">
              <w:rPr>
                <w:noProof/>
                <w:webHidden/>
              </w:rPr>
              <w:fldChar w:fldCharType="separate"/>
            </w:r>
            <w:r w:rsidR="000F0AAF">
              <w:rPr>
                <w:noProof/>
                <w:webHidden/>
              </w:rPr>
              <w:t>8</w:t>
            </w:r>
            <w:r w:rsidR="00A735D1">
              <w:rPr>
                <w:noProof/>
                <w:webHidden/>
              </w:rPr>
              <w:fldChar w:fldCharType="end"/>
            </w:r>
          </w:hyperlink>
        </w:p>
        <w:p w14:paraId="297F127F" w14:textId="2DADE587" w:rsidR="00A735D1" w:rsidRDefault="00754F8A">
          <w:pPr>
            <w:pStyle w:val="TOC2"/>
            <w:tabs>
              <w:tab w:val="right" w:leader="dot" w:pos="9016"/>
            </w:tabs>
            <w:rPr>
              <w:rFonts w:cstheme="minorBidi"/>
              <w:noProof/>
              <w:lang w:val="en-GB" w:eastAsia="en-GB"/>
            </w:rPr>
          </w:pPr>
          <w:hyperlink w:anchor="_Toc229072102" w:history="1">
            <w:r w:rsidR="00A735D1" w:rsidRPr="006D4953">
              <w:rPr>
                <w:rStyle w:val="Hyperlink"/>
                <w:noProof/>
              </w:rPr>
              <w:t>1.6 Јавна предузећа у процесу дигиталне трансформације</w:t>
            </w:r>
            <w:r w:rsidR="00A735D1">
              <w:rPr>
                <w:noProof/>
                <w:webHidden/>
              </w:rPr>
              <w:tab/>
            </w:r>
            <w:r w:rsidR="00A735D1">
              <w:rPr>
                <w:noProof/>
                <w:webHidden/>
              </w:rPr>
              <w:fldChar w:fldCharType="begin"/>
            </w:r>
            <w:r w:rsidR="00A735D1">
              <w:rPr>
                <w:noProof/>
                <w:webHidden/>
              </w:rPr>
              <w:instrText xml:space="preserve"> PAGEREF _Toc229072102 \h </w:instrText>
            </w:r>
            <w:r w:rsidR="00A735D1">
              <w:rPr>
                <w:noProof/>
                <w:webHidden/>
              </w:rPr>
            </w:r>
            <w:r w:rsidR="00A735D1">
              <w:rPr>
                <w:noProof/>
                <w:webHidden/>
              </w:rPr>
              <w:fldChar w:fldCharType="separate"/>
            </w:r>
            <w:r w:rsidR="000F0AAF">
              <w:rPr>
                <w:noProof/>
                <w:webHidden/>
              </w:rPr>
              <w:t>13</w:t>
            </w:r>
            <w:r w:rsidR="00A735D1">
              <w:rPr>
                <w:noProof/>
                <w:webHidden/>
              </w:rPr>
              <w:fldChar w:fldCharType="end"/>
            </w:r>
          </w:hyperlink>
        </w:p>
        <w:p w14:paraId="0AF54B89" w14:textId="753E54E4" w:rsidR="00A735D1" w:rsidRDefault="00754F8A">
          <w:pPr>
            <w:pStyle w:val="TOC2"/>
            <w:tabs>
              <w:tab w:val="right" w:leader="dot" w:pos="9016"/>
            </w:tabs>
            <w:rPr>
              <w:rFonts w:cstheme="minorBidi"/>
              <w:noProof/>
              <w:lang w:val="en-GB" w:eastAsia="en-GB"/>
            </w:rPr>
          </w:pPr>
          <w:hyperlink w:anchor="_Toc229072103" w:history="1">
            <w:r w:rsidR="00A735D1" w:rsidRPr="006D4953">
              <w:rPr>
                <w:rStyle w:val="Hyperlink"/>
                <w:noProof/>
              </w:rPr>
              <w:t>1.7 Могућности за финансирање дигиталне трансформације и развоја паметног града</w:t>
            </w:r>
            <w:r w:rsidR="00A735D1">
              <w:rPr>
                <w:noProof/>
                <w:webHidden/>
              </w:rPr>
              <w:tab/>
            </w:r>
            <w:r w:rsidR="00A735D1">
              <w:rPr>
                <w:noProof/>
                <w:webHidden/>
              </w:rPr>
              <w:fldChar w:fldCharType="begin"/>
            </w:r>
            <w:r w:rsidR="00A735D1">
              <w:rPr>
                <w:noProof/>
                <w:webHidden/>
              </w:rPr>
              <w:instrText xml:space="preserve"> PAGEREF _Toc229072103 \h </w:instrText>
            </w:r>
            <w:r w:rsidR="00A735D1">
              <w:rPr>
                <w:noProof/>
                <w:webHidden/>
              </w:rPr>
            </w:r>
            <w:r w:rsidR="00A735D1">
              <w:rPr>
                <w:noProof/>
                <w:webHidden/>
              </w:rPr>
              <w:fldChar w:fldCharType="separate"/>
            </w:r>
            <w:r w:rsidR="000F0AAF">
              <w:rPr>
                <w:noProof/>
                <w:webHidden/>
              </w:rPr>
              <w:t>14</w:t>
            </w:r>
            <w:r w:rsidR="00A735D1">
              <w:rPr>
                <w:noProof/>
                <w:webHidden/>
              </w:rPr>
              <w:fldChar w:fldCharType="end"/>
            </w:r>
          </w:hyperlink>
        </w:p>
        <w:p w14:paraId="7F5F7F7D" w14:textId="3561FE61" w:rsidR="00A735D1" w:rsidRDefault="00754F8A">
          <w:pPr>
            <w:pStyle w:val="TOC2"/>
            <w:tabs>
              <w:tab w:val="right" w:leader="dot" w:pos="9016"/>
            </w:tabs>
            <w:rPr>
              <w:rFonts w:cstheme="minorBidi"/>
              <w:noProof/>
              <w:lang w:val="en-GB" w:eastAsia="en-GB"/>
            </w:rPr>
          </w:pPr>
          <w:hyperlink w:anchor="_Toc229072104" w:history="1">
            <w:r w:rsidR="00A735D1" w:rsidRPr="006D4953">
              <w:rPr>
                <w:rStyle w:val="Hyperlink"/>
                <w:noProof/>
              </w:rPr>
              <w:t>1.8 Праћење и вредновање учинка и ефеката дигиталне трансформације</w:t>
            </w:r>
            <w:r w:rsidR="00A735D1">
              <w:rPr>
                <w:noProof/>
                <w:webHidden/>
              </w:rPr>
              <w:tab/>
            </w:r>
            <w:r w:rsidR="00A735D1">
              <w:rPr>
                <w:noProof/>
                <w:webHidden/>
              </w:rPr>
              <w:fldChar w:fldCharType="begin"/>
            </w:r>
            <w:r w:rsidR="00A735D1">
              <w:rPr>
                <w:noProof/>
                <w:webHidden/>
              </w:rPr>
              <w:instrText xml:space="preserve"> PAGEREF _Toc229072104 \h </w:instrText>
            </w:r>
            <w:r w:rsidR="00A735D1">
              <w:rPr>
                <w:noProof/>
                <w:webHidden/>
              </w:rPr>
            </w:r>
            <w:r w:rsidR="00A735D1">
              <w:rPr>
                <w:noProof/>
                <w:webHidden/>
              </w:rPr>
              <w:fldChar w:fldCharType="separate"/>
            </w:r>
            <w:r w:rsidR="000F0AAF">
              <w:rPr>
                <w:noProof/>
                <w:webHidden/>
              </w:rPr>
              <w:t>15</w:t>
            </w:r>
            <w:r w:rsidR="00A735D1">
              <w:rPr>
                <w:noProof/>
                <w:webHidden/>
              </w:rPr>
              <w:fldChar w:fldCharType="end"/>
            </w:r>
          </w:hyperlink>
        </w:p>
        <w:p w14:paraId="0DAACB82" w14:textId="46B89221" w:rsidR="00A735D1" w:rsidRDefault="00754F8A">
          <w:pPr>
            <w:pStyle w:val="TOC2"/>
            <w:tabs>
              <w:tab w:val="right" w:leader="dot" w:pos="9016"/>
            </w:tabs>
            <w:rPr>
              <w:rFonts w:cstheme="minorBidi"/>
              <w:noProof/>
              <w:lang w:val="en-GB" w:eastAsia="en-GB"/>
            </w:rPr>
          </w:pPr>
          <w:hyperlink w:anchor="_Toc229072105" w:history="1">
            <w:r w:rsidR="00A735D1" w:rsidRPr="006D4953">
              <w:rPr>
                <w:rStyle w:val="Hyperlink"/>
                <w:noProof/>
              </w:rPr>
              <w:t>1.9 Мишљење грађана</w:t>
            </w:r>
            <w:r w:rsidR="00A735D1">
              <w:rPr>
                <w:noProof/>
                <w:webHidden/>
              </w:rPr>
              <w:tab/>
            </w:r>
            <w:r w:rsidR="00A735D1">
              <w:rPr>
                <w:noProof/>
                <w:webHidden/>
              </w:rPr>
              <w:fldChar w:fldCharType="begin"/>
            </w:r>
            <w:r w:rsidR="00A735D1">
              <w:rPr>
                <w:noProof/>
                <w:webHidden/>
              </w:rPr>
              <w:instrText xml:space="preserve"> PAGEREF _Toc229072105 \h </w:instrText>
            </w:r>
            <w:r w:rsidR="00A735D1">
              <w:rPr>
                <w:noProof/>
                <w:webHidden/>
              </w:rPr>
            </w:r>
            <w:r w:rsidR="00A735D1">
              <w:rPr>
                <w:noProof/>
                <w:webHidden/>
              </w:rPr>
              <w:fldChar w:fldCharType="separate"/>
            </w:r>
            <w:r w:rsidR="000F0AAF">
              <w:rPr>
                <w:noProof/>
                <w:webHidden/>
              </w:rPr>
              <w:t>16</w:t>
            </w:r>
            <w:r w:rsidR="00A735D1">
              <w:rPr>
                <w:noProof/>
                <w:webHidden/>
              </w:rPr>
              <w:fldChar w:fldCharType="end"/>
            </w:r>
          </w:hyperlink>
        </w:p>
        <w:p w14:paraId="6C4DFFAF" w14:textId="4FCFDCC9" w:rsidR="00A735D1" w:rsidRDefault="00754F8A">
          <w:pPr>
            <w:pStyle w:val="TOC2"/>
            <w:tabs>
              <w:tab w:val="right" w:leader="dot" w:pos="9016"/>
            </w:tabs>
            <w:rPr>
              <w:rFonts w:cstheme="minorBidi"/>
              <w:noProof/>
              <w:lang w:val="en-GB" w:eastAsia="en-GB"/>
            </w:rPr>
          </w:pPr>
          <w:hyperlink w:anchor="_Toc229072106" w:history="1">
            <w:r w:rsidR="00A735D1" w:rsidRPr="006D4953">
              <w:rPr>
                <w:rStyle w:val="Hyperlink"/>
                <w:noProof/>
              </w:rPr>
              <w:t>1.10 Закључци и препоруке</w:t>
            </w:r>
            <w:r w:rsidR="00A735D1">
              <w:rPr>
                <w:noProof/>
                <w:webHidden/>
              </w:rPr>
              <w:tab/>
            </w:r>
            <w:r w:rsidR="00A735D1">
              <w:rPr>
                <w:noProof/>
                <w:webHidden/>
              </w:rPr>
              <w:fldChar w:fldCharType="begin"/>
            </w:r>
            <w:r w:rsidR="00A735D1">
              <w:rPr>
                <w:noProof/>
                <w:webHidden/>
              </w:rPr>
              <w:instrText xml:space="preserve"> PAGEREF _Toc229072106 \h </w:instrText>
            </w:r>
            <w:r w:rsidR="00A735D1">
              <w:rPr>
                <w:noProof/>
                <w:webHidden/>
              </w:rPr>
            </w:r>
            <w:r w:rsidR="00A735D1">
              <w:rPr>
                <w:noProof/>
                <w:webHidden/>
              </w:rPr>
              <w:fldChar w:fldCharType="separate"/>
            </w:r>
            <w:r w:rsidR="000F0AAF">
              <w:rPr>
                <w:noProof/>
                <w:webHidden/>
              </w:rPr>
              <w:t>17</w:t>
            </w:r>
            <w:r w:rsidR="00A735D1">
              <w:rPr>
                <w:noProof/>
                <w:webHidden/>
              </w:rPr>
              <w:fldChar w:fldCharType="end"/>
            </w:r>
          </w:hyperlink>
        </w:p>
        <w:p w14:paraId="0756C507" w14:textId="21EE32EB" w:rsidR="00A735D1" w:rsidRDefault="00754F8A">
          <w:pPr>
            <w:pStyle w:val="TOC2"/>
            <w:tabs>
              <w:tab w:val="right" w:leader="dot" w:pos="9016"/>
            </w:tabs>
            <w:rPr>
              <w:rFonts w:cstheme="minorBidi"/>
              <w:noProof/>
              <w:lang w:val="en-GB" w:eastAsia="en-GB"/>
            </w:rPr>
          </w:pPr>
          <w:hyperlink w:anchor="_Toc229072107" w:history="1">
            <w:r w:rsidR="00A735D1" w:rsidRPr="006D4953">
              <w:rPr>
                <w:rStyle w:val="Hyperlink"/>
                <w:noProof/>
              </w:rPr>
              <w:t>1.11 SWOT анализа – снаге, слабости, могућности и претње за развој паметног града и дигиталну трансформацију</w:t>
            </w:r>
            <w:r w:rsidR="00A735D1">
              <w:rPr>
                <w:noProof/>
                <w:webHidden/>
              </w:rPr>
              <w:tab/>
            </w:r>
            <w:r w:rsidR="00A735D1">
              <w:rPr>
                <w:noProof/>
                <w:webHidden/>
              </w:rPr>
              <w:fldChar w:fldCharType="begin"/>
            </w:r>
            <w:r w:rsidR="00A735D1">
              <w:rPr>
                <w:noProof/>
                <w:webHidden/>
              </w:rPr>
              <w:instrText xml:space="preserve"> PAGEREF _Toc229072107 \h </w:instrText>
            </w:r>
            <w:r w:rsidR="00A735D1">
              <w:rPr>
                <w:noProof/>
                <w:webHidden/>
              </w:rPr>
            </w:r>
            <w:r w:rsidR="00A735D1">
              <w:rPr>
                <w:noProof/>
                <w:webHidden/>
              </w:rPr>
              <w:fldChar w:fldCharType="separate"/>
            </w:r>
            <w:r w:rsidR="000F0AAF">
              <w:rPr>
                <w:noProof/>
                <w:webHidden/>
              </w:rPr>
              <w:t>20</w:t>
            </w:r>
            <w:r w:rsidR="00A735D1">
              <w:rPr>
                <w:noProof/>
                <w:webHidden/>
              </w:rPr>
              <w:fldChar w:fldCharType="end"/>
            </w:r>
          </w:hyperlink>
        </w:p>
        <w:p w14:paraId="26D1591D" w14:textId="6859F6CF" w:rsidR="00A735D1" w:rsidRDefault="00754F8A">
          <w:pPr>
            <w:pStyle w:val="TOC1"/>
            <w:tabs>
              <w:tab w:val="left" w:pos="440"/>
              <w:tab w:val="right" w:leader="dot" w:pos="9016"/>
            </w:tabs>
            <w:rPr>
              <w:rFonts w:eastAsiaTheme="minorEastAsia"/>
              <w:noProof/>
              <w:kern w:val="0"/>
              <w:sz w:val="22"/>
              <w:szCs w:val="22"/>
              <w:lang w:eastAsia="en-GB"/>
              <w14:ligatures w14:val="none"/>
            </w:rPr>
          </w:pPr>
          <w:hyperlink w:anchor="_Toc229072108" w:history="1">
            <w:r w:rsidR="00A735D1" w:rsidRPr="006D4953">
              <w:rPr>
                <w:rStyle w:val="Hyperlink"/>
                <w:noProof/>
              </w:rPr>
              <w:t>2.</w:t>
            </w:r>
            <w:r w:rsidR="00A735D1">
              <w:rPr>
                <w:rFonts w:eastAsiaTheme="minorEastAsia"/>
                <w:noProof/>
                <w:kern w:val="0"/>
                <w:sz w:val="22"/>
                <w:szCs w:val="22"/>
                <w:lang w:eastAsia="en-GB"/>
                <w14:ligatures w14:val="none"/>
              </w:rPr>
              <w:tab/>
            </w:r>
            <w:r w:rsidR="00A735D1" w:rsidRPr="006D4953">
              <w:rPr>
                <w:rStyle w:val="Hyperlink"/>
                <w:noProof/>
              </w:rPr>
              <w:t>Визија, мисија и приоритени циљеви дигиталне трансформације и развоја паметног града</w:t>
            </w:r>
            <w:r w:rsidR="00A735D1">
              <w:rPr>
                <w:noProof/>
                <w:webHidden/>
              </w:rPr>
              <w:tab/>
            </w:r>
            <w:r w:rsidR="00A735D1">
              <w:rPr>
                <w:noProof/>
                <w:webHidden/>
              </w:rPr>
              <w:fldChar w:fldCharType="begin"/>
            </w:r>
            <w:r w:rsidR="00A735D1">
              <w:rPr>
                <w:noProof/>
                <w:webHidden/>
              </w:rPr>
              <w:instrText xml:space="preserve"> PAGEREF _Toc229072108 \h </w:instrText>
            </w:r>
            <w:r w:rsidR="00A735D1">
              <w:rPr>
                <w:noProof/>
                <w:webHidden/>
              </w:rPr>
            </w:r>
            <w:r w:rsidR="00A735D1">
              <w:rPr>
                <w:noProof/>
                <w:webHidden/>
              </w:rPr>
              <w:fldChar w:fldCharType="separate"/>
            </w:r>
            <w:r w:rsidR="000F0AAF">
              <w:rPr>
                <w:noProof/>
                <w:webHidden/>
              </w:rPr>
              <w:t>21</w:t>
            </w:r>
            <w:r w:rsidR="00A735D1">
              <w:rPr>
                <w:noProof/>
                <w:webHidden/>
              </w:rPr>
              <w:fldChar w:fldCharType="end"/>
            </w:r>
          </w:hyperlink>
        </w:p>
        <w:p w14:paraId="48547085" w14:textId="624CA3CD" w:rsidR="00A735D1" w:rsidRDefault="00754F8A">
          <w:pPr>
            <w:pStyle w:val="TOC2"/>
            <w:tabs>
              <w:tab w:val="right" w:leader="dot" w:pos="9016"/>
            </w:tabs>
            <w:rPr>
              <w:rFonts w:cstheme="minorBidi"/>
              <w:noProof/>
              <w:lang w:val="en-GB" w:eastAsia="en-GB"/>
            </w:rPr>
          </w:pPr>
          <w:hyperlink w:anchor="_Toc229072109" w:history="1">
            <w:r w:rsidR="00A735D1" w:rsidRPr="006D4953">
              <w:rPr>
                <w:rStyle w:val="Hyperlink"/>
                <w:noProof/>
              </w:rPr>
              <w:t>2.1 Визија</w:t>
            </w:r>
            <w:r w:rsidR="00A735D1">
              <w:rPr>
                <w:noProof/>
                <w:webHidden/>
              </w:rPr>
              <w:tab/>
            </w:r>
            <w:r w:rsidR="00A735D1">
              <w:rPr>
                <w:noProof/>
                <w:webHidden/>
              </w:rPr>
              <w:fldChar w:fldCharType="begin"/>
            </w:r>
            <w:r w:rsidR="00A735D1">
              <w:rPr>
                <w:noProof/>
                <w:webHidden/>
              </w:rPr>
              <w:instrText xml:space="preserve"> PAGEREF _Toc229072109 \h </w:instrText>
            </w:r>
            <w:r w:rsidR="00A735D1">
              <w:rPr>
                <w:noProof/>
                <w:webHidden/>
              </w:rPr>
            </w:r>
            <w:r w:rsidR="00A735D1">
              <w:rPr>
                <w:noProof/>
                <w:webHidden/>
              </w:rPr>
              <w:fldChar w:fldCharType="separate"/>
            </w:r>
            <w:r w:rsidR="000F0AAF">
              <w:rPr>
                <w:noProof/>
                <w:webHidden/>
              </w:rPr>
              <w:t>21</w:t>
            </w:r>
            <w:r w:rsidR="00A735D1">
              <w:rPr>
                <w:noProof/>
                <w:webHidden/>
              </w:rPr>
              <w:fldChar w:fldCharType="end"/>
            </w:r>
          </w:hyperlink>
        </w:p>
        <w:p w14:paraId="6A6D86FD" w14:textId="52D0C013" w:rsidR="00A735D1" w:rsidRDefault="00754F8A">
          <w:pPr>
            <w:pStyle w:val="TOC2"/>
            <w:tabs>
              <w:tab w:val="right" w:leader="dot" w:pos="9016"/>
            </w:tabs>
            <w:rPr>
              <w:rFonts w:cstheme="minorBidi"/>
              <w:noProof/>
              <w:lang w:val="en-GB" w:eastAsia="en-GB"/>
            </w:rPr>
          </w:pPr>
          <w:hyperlink w:anchor="_Toc229072110" w:history="1">
            <w:r w:rsidR="00A735D1" w:rsidRPr="006D4953">
              <w:rPr>
                <w:rStyle w:val="Hyperlink"/>
                <w:noProof/>
              </w:rPr>
              <w:t>2.2 Мисија</w:t>
            </w:r>
            <w:r w:rsidR="00A735D1">
              <w:rPr>
                <w:noProof/>
                <w:webHidden/>
              </w:rPr>
              <w:tab/>
            </w:r>
            <w:r w:rsidR="00A735D1">
              <w:rPr>
                <w:noProof/>
                <w:webHidden/>
              </w:rPr>
              <w:fldChar w:fldCharType="begin"/>
            </w:r>
            <w:r w:rsidR="00A735D1">
              <w:rPr>
                <w:noProof/>
                <w:webHidden/>
              </w:rPr>
              <w:instrText xml:space="preserve"> PAGEREF _Toc229072110 \h </w:instrText>
            </w:r>
            <w:r w:rsidR="00A735D1">
              <w:rPr>
                <w:noProof/>
                <w:webHidden/>
              </w:rPr>
            </w:r>
            <w:r w:rsidR="00A735D1">
              <w:rPr>
                <w:noProof/>
                <w:webHidden/>
              </w:rPr>
              <w:fldChar w:fldCharType="separate"/>
            </w:r>
            <w:r w:rsidR="000F0AAF">
              <w:rPr>
                <w:noProof/>
                <w:webHidden/>
              </w:rPr>
              <w:t>21</w:t>
            </w:r>
            <w:r w:rsidR="00A735D1">
              <w:rPr>
                <w:noProof/>
                <w:webHidden/>
              </w:rPr>
              <w:fldChar w:fldCharType="end"/>
            </w:r>
          </w:hyperlink>
        </w:p>
        <w:p w14:paraId="06E08E9A" w14:textId="2BBB48FC" w:rsidR="00A735D1" w:rsidRDefault="00754F8A">
          <w:pPr>
            <w:pStyle w:val="TOC2"/>
            <w:tabs>
              <w:tab w:val="right" w:leader="dot" w:pos="9016"/>
            </w:tabs>
            <w:rPr>
              <w:rFonts w:cstheme="minorBidi"/>
              <w:noProof/>
              <w:lang w:val="en-GB" w:eastAsia="en-GB"/>
            </w:rPr>
          </w:pPr>
          <w:hyperlink w:anchor="_Toc229072111" w:history="1">
            <w:r w:rsidR="00A735D1" w:rsidRPr="006D4953">
              <w:rPr>
                <w:rStyle w:val="Hyperlink"/>
                <w:noProof/>
              </w:rPr>
              <w:t>2.3 Приоритетни циљеви</w:t>
            </w:r>
            <w:r w:rsidR="00A735D1">
              <w:rPr>
                <w:noProof/>
                <w:webHidden/>
              </w:rPr>
              <w:tab/>
            </w:r>
            <w:r w:rsidR="00A735D1">
              <w:rPr>
                <w:noProof/>
                <w:webHidden/>
              </w:rPr>
              <w:fldChar w:fldCharType="begin"/>
            </w:r>
            <w:r w:rsidR="00A735D1">
              <w:rPr>
                <w:noProof/>
                <w:webHidden/>
              </w:rPr>
              <w:instrText xml:space="preserve"> PAGEREF _Toc229072111 \h </w:instrText>
            </w:r>
            <w:r w:rsidR="00A735D1">
              <w:rPr>
                <w:noProof/>
                <w:webHidden/>
              </w:rPr>
            </w:r>
            <w:r w:rsidR="00A735D1">
              <w:rPr>
                <w:noProof/>
                <w:webHidden/>
              </w:rPr>
              <w:fldChar w:fldCharType="separate"/>
            </w:r>
            <w:r w:rsidR="000F0AAF">
              <w:rPr>
                <w:noProof/>
                <w:webHidden/>
              </w:rPr>
              <w:t>23</w:t>
            </w:r>
            <w:r w:rsidR="00A735D1">
              <w:rPr>
                <w:noProof/>
                <w:webHidden/>
              </w:rPr>
              <w:fldChar w:fldCharType="end"/>
            </w:r>
          </w:hyperlink>
        </w:p>
        <w:p w14:paraId="6FCB52A1" w14:textId="5028CDD8" w:rsidR="00A735D1" w:rsidRDefault="00754F8A">
          <w:pPr>
            <w:pStyle w:val="TOC1"/>
            <w:tabs>
              <w:tab w:val="right" w:leader="dot" w:pos="9016"/>
            </w:tabs>
            <w:rPr>
              <w:rFonts w:eastAsiaTheme="minorEastAsia"/>
              <w:noProof/>
              <w:kern w:val="0"/>
              <w:sz w:val="22"/>
              <w:szCs w:val="22"/>
              <w:lang w:eastAsia="en-GB"/>
              <w14:ligatures w14:val="none"/>
            </w:rPr>
          </w:pPr>
          <w:hyperlink w:anchor="_Toc229072112" w:history="1">
            <w:r w:rsidR="00A735D1" w:rsidRPr="006D4953">
              <w:rPr>
                <w:rStyle w:val="Hyperlink"/>
                <w:noProof/>
              </w:rPr>
              <w:t>3. Мере, пројекти и паметна решења</w:t>
            </w:r>
            <w:r w:rsidR="00A735D1">
              <w:rPr>
                <w:noProof/>
                <w:webHidden/>
              </w:rPr>
              <w:tab/>
            </w:r>
            <w:r w:rsidR="00A735D1">
              <w:rPr>
                <w:noProof/>
                <w:webHidden/>
              </w:rPr>
              <w:fldChar w:fldCharType="begin"/>
            </w:r>
            <w:r w:rsidR="00A735D1">
              <w:rPr>
                <w:noProof/>
                <w:webHidden/>
              </w:rPr>
              <w:instrText xml:space="preserve"> PAGEREF _Toc229072112 \h </w:instrText>
            </w:r>
            <w:r w:rsidR="00A735D1">
              <w:rPr>
                <w:noProof/>
                <w:webHidden/>
              </w:rPr>
            </w:r>
            <w:r w:rsidR="00A735D1">
              <w:rPr>
                <w:noProof/>
                <w:webHidden/>
              </w:rPr>
              <w:fldChar w:fldCharType="separate"/>
            </w:r>
            <w:r w:rsidR="000F0AAF">
              <w:rPr>
                <w:noProof/>
                <w:webHidden/>
              </w:rPr>
              <w:t>30</w:t>
            </w:r>
            <w:r w:rsidR="00A735D1">
              <w:rPr>
                <w:noProof/>
                <w:webHidden/>
              </w:rPr>
              <w:fldChar w:fldCharType="end"/>
            </w:r>
          </w:hyperlink>
        </w:p>
        <w:p w14:paraId="662DDC87" w14:textId="36B30D48" w:rsidR="00A735D1" w:rsidRDefault="00754F8A">
          <w:pPr>
            <w:pStyle w:val="TOC2"/>
            <w:tabs>
              <w:tab w:val="right" w:leader="dot" w:pos="9016"/>
            </w:tabs>
            <w:rPr>
              <w:rFonts w:cstheme="minorBidi"/>
              <w:noProof/>
              <w:lang w:val="en-GB" w:eastAsia="en-GB"/>
            </w:rPr>
          </w:pPr>
          <w:hyperlink w:anchor="_Toc229072113" w:history="1">
            <w:r w:rsidR="00A735D1" w:rsidRPr="006D4953">
              <w:rPr>
                <w:rStyle w:val="Hyperlink"/>
                <w:noProof/>
              </w:rPr>
              <w:t>3.1 Приоритетне мере у области економског развоја</w:t>
            </w:r>
            <w:r w:rsidR="00A735D1">
              <w:rPr>
                <w:noProof/>
                <w:webHidden/>
              </w:rPr>
              <w:tab/>
            </w:r>
            <w:r w:rsidR="00A735D1">
              <w:rPr>
                <w:noProof/>
                <w:webHidden/>
              </w:rPr>
              <w:fldChar w:fldCharType="begin"/>
            </w:r>
            <w:r w:rsidR="00A735D1">
              <w:rPr>
                <w:noProof/>
                <w:webHidden/>
              </w:rPr>
              <w:instrText xml:space="preserve"> PAGEREF _Toc229072113 \h </w:instrText>
            </w:r>
            <w:r w:rsidR="00A735D1">
              <w:rPr>
                <w:noProof/>
                <w:webHidden/>
              </w:rPr>
            </w:r>
            <w:r w:rsidR="00A735D1">
              <w:rPr>
                <w:noProof/>
                <w:webHidden/>
              </w:rPr>
              <w:fldChar w:fldCharType="separate"/>
            </w:r>
            <w:r w:rsidR="000F0AAF">
              <w:rPr>
                <w:noProof/>
                <w:webHidden/>
              </w:rPr>
              <w:t>30</w:t>
            </w:r>
            <w:r w:rsidR="00A735D1">
              <w:rPr>
                <w:noProof/>
                <w:webHidden/>
              </w:rPr>
              <w:fldChar w:fldCharType="end"/>
            </w:r>
          </w:hyperlink>
        </w:p>
        <w:p w14:paraId="08721292" w14:textId="495D8900" w:rsidR="00A735D1" w:rsidRDefault="00754F8A">
          <w:pPr>
            <w:pStyle w:val="TOC2"/>
            <w:tabs>
              <w:tab w:val="right" w:leader="dot" w:pos="9016"/>
            </w:tabs>
            <w:rPr>
              <w:rFonts w:cstheme="minorBidi"/>
              <w:noProof/>
              <w:lang w:val="en-GB" w:eastAsia="en-GB"/>
            </w:rPr>
          </w:pPr>
          <w:hyperlink w:anchor="_Toc229072114" w:history="1">
            <w:r w:rsidR="00A735D1" w:rsidRPr="006D4953">
              <w:rPr>
                <w:rStyle w:val="Hyperlink"/>
                <w:noProof/>
              </w:rPr>
              <w:t>3.2 Приоритетне мере у области комуналних делатности</w:t>
            </w:r>
            <w:r w:rsidR="00A735D1">
              <w:rPr>
                <w:noProof/>
                <w:webHidden/>
              </w:rPr>
              <w:tab/>
            </w:r>
            <w:r w:rsidR="00A735D1">
              <w:rPr>
                <w:noProof/>
                <w:webHidden/>
              </w:rPr>
              <w:fldChar w:fldCharType="begin"/>
            </w:r>
            <w:r w:rsidR="00A735D1">
              <w:rPr>
                <w:noProof/>
                <w:webHidden/>
              </w:rPr>
              <w:instrText xml:space="preserve"> PAGEREF _Toc229072114 \h </w:instrText>
            </w:r>
            <w:r w:rsidR="00A735D1">
              <w:rPr>
                <w:noProof/>
                <w:webHidden/>
              </w:rPr>
            </w:r>
            <w:r w:rsidR="00A735D1">
              <w:rPr>
                <w:noProof/>
                <w:webHidden/>
              </w:rPr>
              <w:fldChar w:fldCharType="separate"/>
            </w:r>
            <w:r w:rsidR="000F0AAF">
              <w:rPr>
                <w:noProof/>
                <w:webHidden/>
              </w:rPr>
              <w:t>34</w:t>
            </w:r>
            <w:r w:rsidR="00A735D1">
              <w:rPr>
                <w:noProof/>
                <w:webHidden/>
              </w:rPr>
              <w:fldChar w:fldCharType="end"/>
            </w:r>
          </w:hyperlink>
        </w:p>
        <w:p w14:paraId="1B3F1141" w14:textId="37A62424" w:rsidR="00A735D1" w:rsidRDefault="00754F8A">
          <w:pPr>
            <w:pStyle w:val="TOC2"/>
            <w:tabs>
              <w:tab w:val="right" w:leader="dot" w:pos="9016"/>
            </w:tabs>
            <w:rPr>
              <w:rFonts w:cstheme="minorBidi"/>
              <w:noProof/>
              <w:lang w:val="en-GB" w:eastAsia="en-GB"/>
            </w:rPr>
          </w:pPr>
          <w:hyperlink w:anchor="_Toc229072115" w:history="1">
            <w:r w:rsidR="00A735D1" w:rsidRPr="006D4953">
              <w:rPr>
                <w:rStyle w:val="Hyperlink"/>
                <w:noProof/>
              </w:rPr>
              <w:t>3.3 Приоритетне мере у области заштите животне средине и друштвеног развоја</w:t>
            </w:r>
            <w:r w:rsidR="00A735D1">
              <w:rPr>
                <w:noProof/>
                <w:webHidden/>
              </w:rPr>
              <w:tab/>
            </w:r>
            <w:r w:rsidR="00A735D1">
              <w:rPr>
                <w:noProof/>
                <w:webHidden/>
              </w:rPr>
              <w:fldChar w:fldCharType="begin"/>
            </w:r>
            <w:r w:rsidR="00A735D1">
              <w:rPr>
                <w:noProof/>
                <w:webHidden/>
              </w:rPr>
              <w:instrText xml:space="preserve"> PAGEREF _Toc229072115 \h </w:instrText>
            </w:r>
            <w:r w:rsidR="00A735D1">
              <w:rPr>
                <w:noProof/>
                <w:webHidden/>
              </w:rPr>
            </w:r>
            <w:r w:rsidR="00A735D1">
              <w:rPr>
                <w:noProof/>
                <w:webHidden/>
              </w:rPr>
              <w:fldChar w:fldCharType="separate"/>
            </w:r>
            <w:r w:rsidR="000F0AAF">
              <w:rPr>
                <w:noProof/>
                <w:webHidden/>
              </w:rPr>
              <w:t>42</w:t>
            </w:r>
            <w:r w:rsidR="00A735D1">
              <w:rPr>
                <w:noProof/>
                <w:webHidden/>
              </w:rPr>
              <w:fldChar w:fldCharType="end"/>
            </w:r>
          </w:hyperlink>
        </w:p>
        <w:p w14:paraId="5D85B684" w14:textId="5822800C" w:rsidR="00A735D1" w:rsidRDefault="00754F8A">
          <w:pPr>
            <w:pStyle w:val="TOC2"/>
            <w:tabs>
              <w:tab w:val="right" w:leader="dot" w:pos="9016"/>
            </w:tabs>
            <w:rPr>
              <w:rFonts w:cstheme="minorBidi"/>
              <w:noProof/>
              <w:lang w:val="en-GB" w:eastAsia="en-GB"/>
            </w:rPr>
          </w:pPr>
          <w:hyperlink w:anchor="_Toc229072116" w:history="1">
            <w:r w:rsidR="00A735D1" w:rsidRPr="006D4953">
              <w:rPr>
                <w:rStyle w:val="Hyperlink"/>
                <w:noProof/>
              </w:rPr>
              <w:t>3.4 Приоритетне мере у области дигиталне трансформације општинске управе и јавних предузећа</w:t>
            </w:r>
            <w:r w:rsidR="00A735D1">
              <w:rPr>
                <w:noProof/>
                <w:webHidden/>
              </w:rPr>
              <w:tab/>
            </w:r>
            <w:r w:rsidR="00A735D1">
              <w:rPr>
                <w:noProof/>
                <w:webHidden/>
              </w:rPr>
              <w:fldChar w:fldCharType="begin"/>
            </w:r>
            <w:r w:rsidR="00A735D1">
              <w:rPr>
                <w:noProof/>
                <w:webHidden/>
              </w:rPr>
              <w:instrText xml:space="preserve"> PAGEREF _Toc229072116 \h </w:instrText>
            </w:r>
            <w:r w:rsidR="00A735D1">
              <w:rPr>
                <w:noProof/>
                <w:webHidden/>
              </w:rPr>
            </w:r>
            <w:r w:rsidR="00A735D1">
              <w:rPr>
                <w:noProof/>
                <w:webHidden/>
              </w:rPr>
              <w:fldChar w:fldCharType="separate"/>
            </w:r>
            <w:r w:rsidR="000F0AAF">
              <w:rPr>
                <w:noProof/>
                <w:webHidden/>
              </w:rPr>
              <w:t>51</w:t>
            </w:r>
            <w:r w:rsidR="00A735D1">
              <w:rPr>
                <w:noProof/>
                <w:webHidden/>
              </w:rPr>
              <w:fldChar w:fldCharType="end"/>
            </w:r>
          </w:hyperlink>
        </w:p>
        <w:p w14:paraId="6DB7BFDD" w14:textId="49C92B5E" w:rsidR="00A735D1" w:rsidRDefault="00754F8A">
          <w:pPr>
            <w:pStyle w:val="TOC1"/>
            <w:tabs>
              <w:tab w:val="right" w:leader="dot" w:pos="9016"/>
            </w:tabs>
            <w:rPr>
              <w:rFonts w:eastAsiaTheme="minorEastAsia"/>
              <w:noProof/>
              <w:kern w:val="0"/>
              <w:sz w:val="22"/>
              <w:szCs w:val="22"/>
              <w:lang w:eastAsia="en-GB"/>
              <w14:ligatures w14:val="none"/>
            </w:rPr>
          </w:pPr>
          <w:hyperlink w:anchor="_Toc229072117" w:history="1">
            <w:r w:rsidR="00A735D1" w:rsidRPr="006D4953">
              <w:rPr>
                <w:rStyle w:val="Hyperlink"/>
                <w:noProof/>
              </w:rPr>
              <w:t>4. Оквир за спровођење Плана дигиталне трансофрмације и развоја паметног града</w:t>
            </w:r>
            <w:r w:rsidR="00A735D1">
              <w:rPr>
                <w:noProof/>
                <w:webHidden/>
              </w:rPr>
              <w:tab/>
            </w:r>
            <w:r w:rsidR="00A735D1">
              <w:rPr>
                <w:noProof/>
                <w:webHidden/>
              </w:rPr>
              <w:fldChar w:fldCharType="begin"/>
            </w:r>
            <w:r w:rsidR="00A735D1">
              <w:rPr>
                <w:noProof/>
                <w:webHidden/>
              </w:rPr>
              <w:instrText xml:space="preserve"> PAGEREF _Toc229072117 \h </w:instrText>
            </w:r>
            <w:r w:rsidR="00A735D1">
              <w:rPr>
                <w:noProof/>
                <w:webHidden/>
              </w:rPr>
            </w:r>
            <w:r w:rsidR="00A735D1">
              <w:rPr>
                <w:noProof/>
                <w:webHidden/>
              </w:rPr>
              <w:fldChar w:fldCharType="separate"/>
            </w:r>
            <w:r w:rsidR="000F0AAF">
              <w:rPr>
                <w:noProof/>
                <w:webHidden/>
              </w:rPr>
              <w:t>57</w:t>
            </w:r>
            <w:r w:rsidR="00A735D1">
              <w:rPr>
                <w:noProof/>
                <w:webHidden/>
              </w:rPr>
              <w:fldChar w:fldCharType="end"/>
            </w:r>
          </w:hyperlink>
        </w:p>
        <w:p w14:paraId="3D48804A" w14:textId="7E3DF986" w:rsidR="00A735D1" w:rsidRDefault="00754F8A">
          <w:pPr>
            <w:pStyle w:val="TOC2"/>
            <w:tabs>
              <w:tab w:val="right" w:leader="dot" w:pos="9016"/>
            </w:tabs>
            <w:rPr>
              <w:rFonts w:cstheme="minorBidi"/>
              <w:noProof/>
              <w:lang w:val="en-GB" w:eastAsia="en-GB"/>
            </w:rPr>
          </w:pPr>
          <w:hyperlink w:anchor="_Toc229072118" w:history="1">
            <w:r w:rsidR="00A735D1" w:rsidRPr="006D4953">
              <w:rPr>
                <w:rStyle w:val="Hyperlink"/>
                <w:noProof/>
              </w:rPr>
              <w:t>4.1 Организација процеса, улоге и одговорности</w:t>
            </w:r>
            <w:r w:rsidR="00A735D1">
              <w:rPr>
                <w:noProof/>
                <w:webHidden/>
              </w:rPr>
              <w:tab/>
            </w:r>
            <w:r w:rsidR="00A735D1">
              <w:rPr>
                <w:noProof/>
                <w:webHidden/>
              </w:rPr>
              <w:fldChar w:fldCharType="begin"/>
            </w:r>
            <w:r w:rsidR="00A735D1">
              <w:rPr>
                <w:noProof/>
                <w:webHidden/>
              </w:rPr>
              <w:instrText xml:space="preserve"> PAGEREF _Toc229072118 \h </w:instrText>
            </w:r>
            <w:r w:rsidR="00A735D1">
              <w:rPr>
                <w:noProof/>
                <w:webHidden/>
              </w:rPr>
            </w:r>
            <w:r w:rsidR="00A735D1">
              <w:rPr>
                <w:noProof/>
                <w:webHidden/>
              </w:rPr>
              <w:fldChar w:fldCharType="separate"/>
            </w:r>
            <w:r w:rsidR="000F0AAF">
              <w:rPr>
                <w:noProof/>
                <w:webHidden/>
              </w:rPr>
              <w:t>57</w:t>
            </w:r>
            <w:r w:rsidR="00A735D1">
              <w:rPr>
                <w:noProof/>
                <w:webHidden/>
              </w:rPr>
              <w:fldChar w:fldCharType="end"/>
            </w:r>
          </w:hyperlink>
        </w:p>
        <w:p w14:paraId="216E6C3A" w14:textId="05B3F456" w:rsidR="00A735D1" w:rsidRDefault="00754F8A">
          <w:pPr>
            <w:pStyle w:val="TOC2"/>
            <w:tabs>
              <w:tab w:val="right" w:leader="dot" w:pos="9016"/>
            </w:tabs>
            <w:rPr>
              <w:rFonts w:cstheme="minorBidi"/>
              <w:noProof/>
              <w:lang w:val="en-GB" w:eastAsia="en-GB"/>
            </w:rPr>
          </w:pPr>
          <w:hyperlink w:anchor="_Toc229072119" w:history="1">
            <w:r w:rsidR="00A735D1" w:rsidRPr="006D4953">
              <w:rPr>
                <w:rStyle w:val="Hyperlink"/>
                <w:noProof/>
              </w:rPr>
              <w:t>4.2 Подршка у процесу реализације</w:t>
            </w:r>
            <w:r w:rsidR="00A735D1">
              <w:rPr>
                <w:noProof/>
                <w:webHidden/>
              </w:rPr>
              <w:tab/>
            </w:r>
            <w:r w:rsidR="00A735D1">
              <w:rPr>
                <w:noProof/>
                <w:webHidden/>
              </w:rPr>
              <w:fldChar w:fldCharType="begin"/>
            </w:r>
            <w:r w:rsidR="00A735D1">
              <w:rPr>
                <w:noProof/>
                <w:webHidden/>
              </w:rPr>
              <w:instrText xml:space="preserve"> PAGEREF _Toc229072119 \h </w:instrText>
            </w:r>
            <w:r w:rsidR="00A735D1">
              <w:rPr>
                <w:noProof/>
                <w:webHidden/>
              </w:rPr>
            </w:r>
            <w:r w:rsidR="00A735D1">
              <w:rPr>
                <w:noProof/>
                <w:webHidden/>
              </w:rPr>
              <w:fldChar w:fldCharType="separate"/>
            </w:r>
            <w:r w:rsidR="000F0AAF">
              <w:rPr>
                <w:noProof/>
                <w:webHidden/>
              </w:rPr>
              <w:t>57</w:t>
            </w:r>
            <w:r w:rsidR="00A735D1">
              <w:rPr>
                <w:noProof/>
                <w:webHidden/>
              </w:rPr>
              <w:fldChar w:fldCharType="end"/>
            </w:r>
          </w:hyperlink>
        </w:p>
        <w:p w14:paraId="243AC2A4" w14:textId="1FA827B8" w:rsidR="00A735D1" w:rsidRDefault="00754F8A">
          <w:pPr>
            <w:pStyle w:val="TOC2"/>
            <w:tabs>
              <w:tab w:val="right" w:leader="dot" w:pos="9016"/>
            </w:tabs>
            <w:rPr>
              <w:rFonts w:cstheme="minorBidi"/>
              <w:noProof/>
              <w:lang w:val="en-GB" w:eastAsia="en-GB"/>
            </w:rPr>
          </w:pPr>
          <w:hyperlink w:anchor="_Toc229072120" w:history="1">
            <w:r w:rsidR="00A735D1" w:rsidRPr="006D4953">
              <w:rPr>
                <w:rStyle w:val="Hyperlink"/>
                <w:noProof/>
              </w:rPr>
              <w:t>4.3 План комуникације</w:t>
            </w:r>
            <w:r w:rsidR="00A735D1">
              <w:rPr>
                <w:noProof/>
                <w:webHidden/>
              </w:rPr>
              <w:tab/>
            </w:r>
            <w:r w:rsidR="00A735D1">
              <w:rPr>
                <w:noProof/>
                <w:webHidden/>
              </w:rPr>
              <w:fldChar w:fldCharType="begin"/>
            </w:r>
            <w:r w:rsidR="00A735D1">
              <w:rPr>
                <w:noProof/>
                <w:webHidden/>
              </w:rPr>
              <w:instrText xml:space="preserve"> PAGEREF _Toc229072120 \h </w:instrText>
            </w:r>
            <w:r w:rsidR="00A735D1">
              <w:rPr>
                <w:noProof/>
                <w:webHidden/>
              </w:rPr>
            </w:r>
            <w:r w:rsidR="00A735D1">
              <w:rPr>
                <w:noProof/>
                <w:webHidden/>
              </w:rPr>
              <w:fldChar w:fldCharType="separate"/>
            </w:r>
            <w:r w:rsidR="000F0AAF">
              <w:rPr>
                <w:noProof/>
                <w:webHidden/>
              </w:rPr>
              <w:t>58</w:t>
            </w:r>
            <w:r w:rsidR="00A735D1">
              <w:rPr>
                <w:noProof/>
                <w:webHidden/>
              </w:rPr>
              <w:fldChar w:fldCharType="end"/>
            </w:r>
          </w:hyperlink>
        </w:p>
        <w:p w14:paraId="7D49D1AF" w14:textId="0D85763B" w:rsidR="00A735D1" w:rsidRDefault="00754F8A">
          <w:pPr>
            <w:pStyle w:val="TOC2"/>
            <w:tabs>
              <w:tab w:val="right" w:leader="dot" w:pos="9016"/>
            </w:tabs>
            <w:rPr>
              <w:rFonts w:cstheme="minorBidi"/>
              <w:noProof/>
              <w:lang w:val="en-GB" w:eastAsia="en-GB"/>
            </w:rPr>
          </w:pPr>
          <w:hyperlink w:anchor="_Toc229072121" w:history="1">
            <w:r w:rsidR="00A735D1" w:rsidRPr="006D4953">
              <w:rPr>
                <w:rStyle w:val="Hyperlink"/>
                <w:noProof/>
              </w:rPr>
              <w:t>4.4 План праћења, вредновања и извештавања</w:t>
            </w:r>
            <w:r w:rsidR="00A735D1">
              <w:rPr>
                <w:noProof/>
                <w:webHidden/>
              </w:rPr>
              <w:tab/>
            </w:r>
            <w:r w:rsidR="00A735D1">
              <w:rPr>
                <w:noProof/>
                <w:webHidden/>
              </w:rPr>
              <w:fldChar w:fldCharType="begin"/>
            </w:r>
            <w:r w:rsidR="00A735D1">
              <w:rPr>
                <w:noProof/>
                <w:webHidden/>
              </w:rPr>
              <w:instrText xml:space="preserve"> PAGEREF _Toc229072121 \h </w:instrText>
            </w:r>
            <w:r w:rsidR="00A735D1">
              <w:rPr>
                <w:noProof/>
                <w:webHidden/>
              </w:rPr>
            </w:r>
            <w:r w:rsidR="00A735D1">
              <w:rPr>
                <w:noProof/>
                <w:webHidden/>
              </w:rPr>
              <w:fldChar w:fldCharType="separate"/>
            </w:r>
            <w:r w:rsidR="000F0AAF">
              <w:rPr>
                <w:noProof/>
                <w:webHidden/>
              </w:rPr>
              <w:t>59</w:t>
            </w:r>
            <w:r w:rsidR="00A735D1">
              <w:rPr>
                <w:noProof/>
                <w:webHidden/>
              </w:rPr>
              <w:fldChar w:fldCharType="end"/>
            </w:r>
          </w:hyperlink>
        </w:p>
        <w:p w14:paraId="10A533A5" w14:textId="6243AB6C" w:rsidR="0026143A" w:rsidRPr="00F31437" w:rsidRDefault="0026143A" w:rsidP="0026143A">
          <w:pPr>
            <w:rPr>
              <w:rFonts w:ascii="Times New Roman" w:hAnsi="Times New Roman" w:cs="Times New Roman"/>
              <w:lang w:val="sr-Cyrl-RS"/>
            </w:rPr>
          </w:pPr>
          <w:r w:rsidRPr="00056264">
            <w:rPr>
              <w:rFonts w:ascii="Times New Roman" w:hAnsi="Times New Roman" w:cs="Times New Roman"/>
              <w:b/>
              <w:bCs/>
              <w:noProof/>
              <w:lang w:val="sr-Cyrl-RS"/>
            </w:rPr>
            <w:fldChar w:fldCharType="end"/>
          </w:r>
        </w:p>
      </w:sdtContent>
    </w:sdt>
    <w:p w14:paraId="454666AA" w14:textId="6DFD0FEF" w:rsidR="0026143A" w:rsidRDefault="0026143A" w:rsidP="00A0441B">
      <w:pPr>
        <w:rPr>
          <w:rFonts w:ascii="Times New Roman" w:hAnsi="Times New Roman" w:cs="Times New Roman"/>
          <w:b/>
          <w:bCs/>
          <w:lang w:val="sr-Cyrl-RS"/>
        </w:rPr>
        <w:sectPr w:rsidR="0026143A" w:rsidSect="00957E55">
          <w:footerReference w:type="default" r:id="rId10"/>
          <w:pgSz w:w="11906" w:h="16838"/>
          <w:pgMar w:top="1440" w:right="1440" w:bottom="1440" w:left="1440" w:header="708" w:footer="708" w:gutter="0"/>
          <w:cols w:space="708"/>
          <w:docGrid w:linePitch="360"/>
        </w:sectPr>
      </w:pPr>
    </w:p>
    <w:p w14:paraId="69EE7BC0" w14:textId="3EF6B1A2" w:rsidR="005E0345" w:rsidRPr="00056264" w:rsidRDefault="005E0345" w:rsidP="004D46D3">
      <w:pPr>
        <w:pStyle w:val="Heading1"/>
      </w:pPr>
      <w:bookmarkStart w:id="1" w:name="_Toc229072094"/>
      <w:r w:rsidRPr="00056264">
        <w:lastRenderedPageBreak/>
        <w:t>Уводна реч председника општине</w:t>
      </w:r>
      <w:bookmarkEnd w:id="1"/>
    </w:p>
    <w:p w14:paraId="51995D71" w14:textId="77777777" w:rsidR="0026143A" w:rsidRDefault="0026143A" w:rsidP="009D33BF">
      <w:pPr>
        <w:pStyle w:val="NormalWeb"/>
        <w:ind w:firstLine="720"/>
        <w:jc w:val="both"/>
      </w:pPr>
    </w:p>
    <w:p w14:paraId="621F692C" w14:textId="19FB1D22" w:rsidR="005F14AB" w:rsidRDefault="005F14AB" w:rsidP="009D33BF">
      <w:pPr>
        <w:pStyle w:val="NormalWeb"/>
        <w:ind w:firstLine="720"/>
        <w:jc w:val="both"/>
      </w:pPr>
      <w:r>
        <w:t>Поштовани суграђани, партнери и пријатељи Врњачке Бање,</w:t>
      </w:r>
    </w:p>
    <w:p w14:paraId="6A12BA43" w14:textId="77777777" w:rsidR="005F14AB" w:rsidRDefault="005F14AB" w:rsidP="009D33BF">
      <w:pPr>
        <w:pStyle w:val="NormalWeb"/>
        <w:ind w:firstLine="720"/>
        <w:jc w:val="both"/>
      </w:pPr>
      <w:r>
        <w:t>Пред вама се налази стратешки документ који не представља само списак технолошких унапређења, већ нашу јасну визију развоја општине у наредних пет година. План дигиталне трансформације и развоја паметног града 2026–2030. је наш одговор на изазове новог доба, којим Врњачку Бању позиционирамо као лидера у примени иновативних решења у Србији и региону.</w:t>
      </w:r>
    </w:p>
    <w:p w14:paraId="6B809127" w14:textId="77777777" w:rsidR="005F14AB" w:rsidRDefault="005F14AB" w:rsidP="009D33BF">
      <w:pPr>
        <w:pStyle w:val="NormalWeb"/>
        <w:ind w:firstLine="720"/>
        <w:jc w:val="both"/>
      </w:pPr>
      <w:r>
        <w:t xml:space="preserve">Као престоница српског туризма, имамо дужност да не идемо само у корак са временом, већ да предводимо промене. Овај пут не бисмо могли да пређемо сами. Посебну захвалност дугујемо нашим партнерима – </w:t>
      </w:r>
      <w:r>
        <w:rPr>
          <w:b/>
          <w:bCs/>
        </w:rPr>
        <w:t>Националној алијанси за локални економски развој (NALED)</w:t>
      </w:r>
      <w:r>
        <w:t xml:space="preserve"> на изузетној стручној подршци у процесу планирања, као и </w:t>
      </w:r>
      <w:r>
        <w:rPr>
          <w:b/>
          <w:bCs/>
        </w:rPr>
        <w:t>немачкој Влади</w:t>
      </w:r>
      <w:r>
        <w:t xml:space="preserve">, која је преко </w:t>
      </w:r>
      <w:r>
        <w:rPr>
          <w:b/>
          <w:bCs/>
        </w:rPr>
        <w:t>Немачке организације за међународну сарадњу (GIZ)</w:t>
      </w:r>
      <w:r>
        <w:t xml:space="preserve"> препознала потенцијал Врњачке Бање и кроз пројекат "Ка паметним, зеленим и одрживим градовима у Србији" обезбедила неопходна средства и знање. Такође, сарадња са компанијом </w:t>
      </w:r>
      <w:r>
        <w:rPr>
          <w:b/>
          <w:bCs/>
        </w:rPr>
        <w:t>Intracom Telecom</w:t>
      </w:r>
      <w:r>
        <w:t xml:space="preserve"> омогућава нам да најсавременија технолошка решења применимо директно на нашим улицама и у јавним системима.</w:t>
      </w:r>
    </w:p>
    <w:p w14:paraId="3E4D65D3" w14:textId="77777777" w:rsidR="005F14AB" w:rsidRDefault="005F14AB" w:rsidP="009D33BF">
      <w:pPr>
        <w:pStyle w:val="NormalWeb"/>
        <w:ind w:firstLine="720"/>
        <w:jc w:val="both"/>
      </w:pPr>
      <w:r>
        <w:t>Наш циљ је једноставан: технологија мора бити у служби човека. Кроз ову стратегију фокусирамо се на неколико кључних стубова:</w:t>
      </w:r>
    </w:p>
    <w:p w14:paraId="3A4835C8" w14:textId="77777777" w:rsidR="005F14AB" w:rsidRDefault="005F14AB" w:rsidP="00F060C4">
      <w:pPr>
        <w:pStyle w:val="NormalWeb"/>
        <w:numPr>
          <w:ilvl w:val="0"/>
          <w:numId w:val="26"/>
        </w:numPr>
        <w:jc w:val="both"/>
      </w:pPr>
      <w:r>
        <w:rPr>
          <w:b/>
          <w:bCs/>
        </w:rPr>
        <w:t>Ефикасна и транспарентна управа:</w:t>
      </w:r>
      <w:r>
        <w:t xml:space="preserve"> Паметна "Smart Banja" апликација за бржу комуникацију са грађанима.</w:t>
      </w:r>
    </w:p>
    <w:p w14:paraId="7F44033B" w14:textId="77777777" w:rsidR="005F14AB" w:rsidRDefault="005F14AB" w:rsidP="00F060C4">
      <w:pPr>
        <w:pStyle w:val="NormalWeb"/>
        <w:numPr>
          <w:ilvl w:val="0"/>
          <w:numId w:val="26"/>
        </w:numPr>
        <w:jc w:val="both"/>
      </w:pPr>
      <w:r>
        <w:rPr>
          <w:b/>
          <w:bCs/>
        </w:rPr>
        <w:t>Одрживо управљање ресурсима:</w:t>
      </w:r>
      <w:r>
        <w:t xml:space="preserve"> Од паметног паркирања и енергетског менаџмента, до савремених система за мерење губитака воде – чувамо наше ресурсе за будуће генерације.</w:t>
      </w:r>
    </w:p>
    <w:p w14:paraId="6F3CFCDF" w14:textId="7082BD64" w:rsidR="005F14AB" w:rsidRDefault="005F14AB" w:rsidP="00F060C4">
      <w:pPr>
        <w:pStyle w:val="NormalWeb"/>
        <w:numPr>
          <w:ilvl w:val="0"/>
          <w:numId w:val="26"/>
        </w:numPr>
        <w:jc w:val="both"/>
      </w:pPr>
      <w:r>
        <w:rPr>
          <w:b/>
          <w:bCs/>
        </w:rPr>
        <w:t>Дигитализација туризма:</w:t>
      </w:r>
      <w:r>
        <w:t xml:space="preserve"> Постајемо „Smart Destination</w:t>
      </w:r>
      <w:proofErr w:type="gramStart"/>
      <w:r>
        <w:t>“</w:t>
      </w:r>
      <w:r w:rsidR="00141E4A">
        <w:rPr>
          <w:lang w:val="sr-Cyrl-RS"/>
        </w:rPr>
        <w:t xml:space="preserve"> </w:t>
      </w:r>
      <w:r>
        <w:t>где</w:t>
      </w:r>
      <w:proofErr w:type="gramEnd"/>
      <w:r>
        <w:t xml:space="preserve"> је свака услуга доступна на један клик.</w:t>
      </w:r>
    </w:p>
    <w:p w14:paraId="11BDDC65" w14:textId="77777777" w:rsidR="005F14AB" w:rsidRDefault="005F14AB" w:rsidP="009D33BF">
      <w:pPr>
        <w:pStyle w:val="NormalWeb"/>
        <w:ind w:firstLine="720"/>
        <w:jc w:val="both"/>
      </w:pPr>
      <w:r>
        <w:t>Свака мера коју смо предвидели резултат је заједничког рада стручњака, општинске управе, јавних предузећа и вас, наших грађана.</w:t>
      </w:r>
    </w:p>
    <w:p w14:paraId="3BBCB907" w14:textId="77777777" w:rsidR="005F14AB" w:rsidRDefault="005F14AB" w:rsidP="009D33BF">
      <w:pPr>
        <w:pStyle w:val="NormalWeb"/>
        <w:ind w:firstLine="720"/>
        <w:jc w:val="both"/>
      </w:pPr>
      <w:r>
        <w:t>Позивам вас да заједно закорачимо у ову нову етапу развоја наше Бање. Дигитализација није циљ сама по себи, већ средство којим градимо сигурнију, зеленију и паметнију Врњачку Бању по мери свих нас.</w:t>
      </w:r>
    </w:p>
    <w:p w14:paraId="52130D12" w14:textId="77777777" w:rsidR="005F14AB" w:rsidRDefault="005F14AB" w:rsidP="009D33BF">
      <w:pPr>
        <w:pStyle w:val="NormalWeb"/>
        <w:jc w:val="both"/>
      </w:pPr>
      <w:r>
        <w:t>Срдачно,</w:t>
      </w:r>
    </w:p>
    <w:p w14:paraId="3FE948FA" w14:textId="11C77DCA" w:rsidR="005F14AB" w:rsidRDefault="005F14AB" w:rsidP="009D33BF">
      <w:pPr>
        <w:pStyle w:val="NormalWeb"/>
        <w:jc w:val="both"/>
      </w:pPr>
      <w:r>
        <w:rPr>
          <w:b/>
          <w:bCs/>
        </w:rPr>
        <w:t>Бобан Ђуровић,</w:t>
      </w:r>
      <w:r>
        <w:t xml:space="preserve"> Председник општине Врњачка Бања</w:t>
      </w:r>
    </w:p>
    <w:p w14:paraId="1EB90FF4" w14:textId="18F02B7A" w:rsidR="005D3F3F" w:rsidRPr="00056264" w:rsidRDefault="005D3F3F" w:rsidP="005D3F3F">
      <w:pPr>
        <w:jc w:val="both"/>
        <w:rPr>
          <w:rFonts w:ascii="Times New Roman" w:hAnsi="Times New Roman" w:cs="Times New Roman"/>
          <w:sz w:val="22"/>
          <w:szCs w:val="22"/>
          <w:lang w:val="sr-Cyrl-RS"/>
        </w:rPr>
      </w:pPr>
    </w:p>
    <w:p w14:paraId="4BC93DD7" w14:textId="4F14BC7C" w:rsidR="005E0345" w:rsidRPr="00056264" w:rsidRDefault="00EA6353" w:rsidP="004D46D3">
      <w:pPr>
        <w:pStyle w:val="Heading1"/>
      </w:pPr>
      <w:bookmarkStart w:id="2" w:name="_Toc229072095"/>
      <w:r w:rsidRPr="00056264">
        <w:lastRenderedPageBreak/>
        <w:t>Методологија и п</w:t>
      </w:r>
      <w:r w:rsidR="005E0345" w:rsidRPr="00056264">
        <w:t xml:space="preserve">роцес израде плана </w:t>
      </w:r>
      <w:r w:rsidR="004D46D3" w:rsidRPr="00056264">
        <w:t>дигиталне трансформације и развоја паметног града</w:t>
      </w:r>
      <w:bookmarkEnd w:id="2"/>
    </w:p>
    <w:p w14:paraId="376709FE" w14:textId="2954E153" w:rsidR="005D3F3F" w:rsidRPr="00056264" w:rsidRDefault="005D3F3F" w:rsidP="005D3F3F">
      <w:p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 xml:space="preserve">Општина Врњачка Бања je приступила је процесу израде Плана дигиталне трансформације и развоја паметног града,  u оквиру пројекта Ка паметним, зеленим и одрживим градовима у Србији. Пројекат финансира Немачко </w:t>
      </w:r>
      <w:r w:rsidR="00337A4C">
        <w:rPr>
          <w:rFonts w:ascii="Times New Roman" w:hAnsi="Times New Roman" w:cs="Times New Roman"/>
          <w:sz w:val="22"/>
          <w:szCs w:val="22"/>
          <w:lang w:val="sr-Cyrl-RS"/>
        </w:rPr>
        <w:t xml:space="preserve">савезно </w:t>
      </w:r>
      <w:r w:rsidRPr="00056264">
        <w:rPr>
          <w:rFonts w:ascii="Times New Roman" w:hAnsi="Times New Roman" w:cs="Times New Roman"/>
          <w:sz w:val="22"/>
          <w:szCs w:val="22"/>
          <w:lang w:val="sr-Cyrl-RS"/>
        </w:rPr>
        <w:t xml:space="preserve">министарство за </w:t>
      </w:r>
      <w:r w:rsidR="00337A4C">
        <w:rPr>
          <w:rFonts w:ascii="Times New Roman" w:hAnsi="Times New Roman" w:cs="Times New Roman"/>
          <w:sz w:val="22"/>
          <w:szCs w:val="22"/>
          <w:lang w:val="sr-Cyrl-RS"/>
        </w:rPr>
        <w:t>економску сарадњу и развој</w:t>
      </w:r>
      <w:r w:rsidRPr="00056264">
        <w:rPr>
          <w:rFonts w:ascii="Times New Roman" w:hAnsi="Times New Roman" w:cs="Times New Roman"/>
          <w:sz w:val="22"/>
          <w:szCs w:val="22"/>
          <w:lang w:val="sr-Cyrl-RS"/>
        </w:rPr>
        <w:t xml:space="preserve"> BMZ, кроз програм јавно-приватног партнерства DeveloPPP (GIZ) као јавни партнер,  ИТ компаније које израђују паметна решења Intracom-Telekom  и Telegroup и НАЛЕД као удружење које посредује у процесу пружања стручне подршке јединицама локалне самоуправе (ЈЛС).</w:t>
      </w:r>
    </w:p>
    <w:p w14:paraId="5547F9A5" w14:textId="77777777" w:rsidR="005D3F3F" w:rsidRPr="00056264" w:rsidRDefault="0079322A" w:rsidP="005D3F3F">
      <w:p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Израда Плана дигиталне трансофoрмације и развоја паметног града</w:t>
      </w:r>
      <w:r w:rsidR="00A30127" w:rsidRPr="00056264">
        <w:rPr>
          <w:rFonts w:ascii="Times New Roman" w:hAnsi="Times New Roman" w:cs="Times New Roman"/>
          <w:sz w:val="22"/>
          <w:szCs w:val="22"/>
          <w:lang w:val="sr-Cyrl-RS"/>
        </w:rPr>
        <w:t xml:space="preserve"> омогућена је уз</w:t>
      </w:r>
      <w:r w:rsidRPr="00056264">
        <w:rPr>
          <w:rFonts w:ascii="Times New Roman" w:hAnsi="Times New Roman" w:cs="Times New Roman"/>
          <w:sz w:val="22"/>
          <w:szCs w:val="22"/>
          <w:lang w:val="sr-Cyrl-RS"/>
        </w:rPr>
        <w:t xml:space="preserve"> </w:t>
      </w:r>
      <w:r w:rsidR="005030AD" w:rsidRPr="00056264">
        <w:rPr>
          <w:rFonts w:ascii="Times New Roman" w:hAnsi="Times New Roman" w:cs="Times New Roman"/>
          <w:sz w:val="22"/>
          <w:szCs w:val="22"/>
          <w:lang w:val="sr-Cyrl-RS"/>
        </w:rPr>
        <w:t xml:space="preserve">финансијску подршку GIZ и </w:t>
      </w:r>
      <w:r w:rsidRPr="00056264">
        <w:rPr>
          <w:rFonts w:ascii="Times New Roman" w:hAnsi="Times New Roman" w:cs="Times New Roman"/>
          <w:sz w:val="22"/>
          <w:szCs w:val="22"/>
          <w:lang w:val="sr-Cyrl-RS"/>
        </w:rPr>
        <w:t>стручну подршку консултантск</w:t>
      </w:r>
      <w:r w:rsidR="00A30127" w:rsidRPr="00056264">
        <w:rPr>
          <w:rFonts w:ascii="Times New Roman" w:hAnsi="Times New Roman" w:cs="Times New Roman"/>
          <w:sz w:val="22"/>
          <w:szCs w:val="22"/>
          <w:lang w:val="sr-Cyrl-RS"/>
        </w:rPr>
        <w:t>е</w:t>
      </w:r>
      <w:r w:rsidRPr="00056264">
        <w:rPr>
          <w:rFonts w:ascii="Times New Roman" w:hAnsi="Times New Roman" w:cs="Times New Roman"/>
          <w:sz w:val="22"/>
          <w:szCs w:val="22"/>
          <w:lang w:val="sr-Cyrl-RS"/>
        </w:rPr>
        <w:t xml:space="preserve"> кућ</w:t>
      </w:r>
      <w:r w:rsidR="00A30127" w:rsidRPr="00056264">
        <w:rPr>
          <w:rFonts w:ascii="Times New Roman" w:hAnsi="Times New Roman" w:cs="Times New Roman"/>
          <w:sz w:val="22"/>
          <w:szCs w:val="22"/>
          <w:lang w:val="sr-Cyrl-RS"/>
        </w:rPr>
        <w:t>е</w:t>
      </w:r>
      <w:r w:rsidRPr="00056264">
        <w:rPr>
          <w:rFonts w:ascii="Times New Roman" w:hAnsi="Times New Roman" w:cs="Times New Roman"/>
          <w:sz w:val="22"/>
          <w:szCs w:val="22"/>
          <w:lang w:val="sr-Cyrl-RS"/>
        </w:rPr>
        <w:t xml:space="preserve"> ДЦГ д</w:t>
      </w:r>
      <w:r w:rsidR="00A30127" w:rsidRPr="00056264">
        <w:rPr>
          <w:rFonts w:ascii="Times New Roman" w:hAnsi="Times New Roman" w:cs="Times New Roman"/>
          <w:sz w:val="22"/>
          <w:szCs w:val="22"/>
          <w:lang w:val="sr-Cyrl-RS"/>
        </w:rPr>
        <w:t>.</w:t>
      </w:r>
      <w:r w:rsidRPr="00056264">
        <w:rPr>
          <w:rFonts w:ascii="Times New Roman" w:hAnsi="Times New Roman" w:cs="Times New Roman"/>
          <w:sz w:val="22"/>
          <w:szCs w:val="22"/>
          <w:lang w:val="sr-Cyrl-RS"/>
        </w:rPr>
        <w:t>о</w:t>
      </w:r>
      <w:r w:rsidR="00A30127" w:rsidRPr="00056264">
        <w:rPr>
          <w:rFonts w:ascii="Times New Roman" w:hAnsi="Times New Roman" w:cs="Times New Roman"/>
          <w:sz w:val="22"/>
          <w:szCs w:val="22"/>
          <w:lang w:val="sr-Cyrl-RS"/>
        </w:rPr>
        <w:t>.</w:t>
      </w:r>
      <w:r w:rsidRPr="00056264">
        <w:rPr>
          <w:rFonts w:ascii="Times New Roman" w:hAnsi="Times New Roman" w:cs="Times New Roman"/>
          <w:sz w:val="22"/>
          <w:szCs w:val="22"/>
          <w:lang w:val="sr-Cyrl-RS"/>
        </w:rPr>
        <w:t>о</w:t>
      </w:r>
      <w:r w:rsidR="00A30127" w:rsidRPr="00056264">
        <w:rPr>
          <w:rFonts w:ascii="Times New Roman" w:hAnsi="Times New Roman" w:cs="Times New Roman"/>
          <w:sz w:val="22"/>
          <w:szCs w:val="22"/>
          <w:lang w:val="sr-Cyrl-RS"/>
        </w:rPr>
        <w:t>. из Беиграда</w:t>
      </w:r>
      <w:r w:rsidR="00F200A6" w:rsidRPr="00056264">
        <w:rPr>
          <w:rFonts w:ascii="Times New Roman" w:hAnsi="Times New Roman" w:cs="Times New Roman"/>
          <w:sz w:val="22"/>
          <w:szCs w:val="22"/>
          <w:lang w:val="sr-Cyrl-RS"/>
        </w:rPr>
        <w:t>.</w:t>
      </w:r>
      <w:r w:rsidR="000030C5" w:rsidRPr="00056264">
        <w:rPr>
          <w:rFonts w:ascii="Times New Roman" w:hAnsi="Times New Roman" w:cs="Times New Roman"/>
          <w:sz w:val="22"/>
          <w:szCs w:val="22"/>
          <w:lang w:val="sr-Cyrl-RS"/>
        </w:rPr>
        <w:t xml:space="preserve"> </w:t>
      </w:r>
    </w:p>
    <w:p w14:paraId="12EA5168" w14:textId="77777777" w:rsidR="005D3F3F" w:rsidRPr="00056264" w:rsidRDefault="000030C5" w:rsidP="005D3F3F">
      <w:p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Паметан град повезује људе, процесе и ресурсе, стварајући одрживо, ефикасно и инклузивно урбано окружење.</w:t>
      </w:r>
      <w:r w:rsidR="00634953" w:rsidRPr="00056264">
        <w:rPr>
          <w:rFonts w:ascii="Times New Roman" w:hAnsi="Times New Roman" w:cs="Times New Roman"/>
          <w:sz w:val="22"/>
          <w:szCs w:val="22"/>
          <w:lang w:val="sr-Cyrl-RS"/>
        </w:rPr>
        <w:t xml:space="preserve"> Овај план има за сврху да </w:t>
      </w:r>
      <w:r w:rsidR="000C3ACF" w:rsidRPr="00056264">
        <w:rPr>
          <w:rFonts w:ascii="Times New Roman" w:hAnsi="Times New Roman" w:cs="Times New Roman"/>
          <w:sz w:val="22"/>
          <w:szCs w:val="22"/>
          <w:lang w:val="sr-Cyrl-RS"/>
        </w:rPr>
        <w:t xml:space="preserve">пружи </w:t>
      </w:r>
      <w:r w:rsidR="0074608D" w:rsidRPr="00056264">
        <w:rPr>
          <w:rFonts w:ascii="Times New Roman" w:hAnsi="Times New Roman" w:cs="Times New Roman"/>
          <w:sz w:val="22"/>
          <w:szCs w:val="22"/>
          <w:lang w:val="sr-Cyrl-RS"/>
        </w:rPr>
        <w:t xml:space="preserve">стратешки, тактички и оперативни </w:t>
      </w:r>
      <w:r w:rsidR="00634953" w:rsidRPr="00056264">
        <w:rPr>
          <w:rFonts w:ascii="Times New Roman" w:hAnsi="Times New Roman" w:cs="Times New Roman"/>
          <w:sz w:val="22"/>
          <w:szCs w:val="22"/>
          <w:lang w:val="sr-Cyrl-RS"/>
        </w:rPr>
        <w:t>оквир</w:t>
      </w:r>
      <w:r w:rsidR="000C3ACF" w:rsidRPr="00056264">
        <w:rPr>
          <w:rFonts w:ascii="Times New Roman" w:hAnsi="Times New Roman" w:cs="Times New Roman"/>
          <w:sz w:val="22"/>
          <w:szCs w:val="22"/>
          <w:lang w:val="sr-Cyrl-RS"/>
        </w:rPr>
        <w:t xml:space="preserve"> за </w:t>
      </w:r>
      <w:r w:rsidR="00284E4A" w:rsidRPr="00056264">
        <w:rPr>
          <w:rFonts w:ascii="Times New Roman" w:hAnsi="Times New Roman" w:cs="Times New Roman"/>
          <w:sz w:val="22"/>
          <w:szCs w:val="22"/>
          <w:lang w:val="sr-Cyrl-RS"/>
        </w:rPr>
        <w:t>дигиталну трандформацију и развој паметног града вође</w:t>
      </w:r>
      <w:r w:rsidR="000A784C" w:rsidRPr="00056264">
        <w:rPr>
          <w:rFonts w:ascii="Times New Roman" w:hAnsi="Times New Roman" w:cs="Times New Roman"/>
          <w:sz w:val="22"/>
          <w:szCs w:val="22"/>
          <w:lang w:val="sr-Cyrl-RS"/>
        </w:rPr>
        <w:t xml:space="preserve">н заједничком визијом, заснован на принципима доброг управљања и одговорном </w:t>
      </w:r>
      <w:r w:rsidR="00634953" w:rsidRPr="00056264">
        <w:rPr>
          <w:rFonts w:ascii="Times New Roman" w:hAnsi="Times New Roman" w:cs="Times New Roman"/>
          <w:sz w:val="22"/>
          <w:szCs w:val="22"/>
          <w:lang w:val="sr-Cyrl-RS"/>
        </w:rPr>
        <w:t>коришћењ</w:t>
      </w:r>
      <w:r w:rsidR="000A784C" w:rsidRPr="00056264">
        <w:rPr>
          <w:rFonts w:ascii="Times New Roman" w:hAnsi="Times New Roman" w:cs="Times New Roman"/>
          <w:sz w:val="22"/>
          <w:szCs w:val="22"/>
          <w:lang w:val="sr-Cyrl-RS"/>
        </w:rPr>
        <w:t>у</w:t>
      </w:r>
      <w:r w:rsidR="00634953" w:rsidRPr="00056264">
        <w:rPr>
          <w:rFonts w:ascii="Times New Roman" w:hAnsi="Times New Roman" w:cs="Times New Roman"/>
          <w:sz w:val="22"/>
          <w:szCs w:val="22"/>
          <w:lang w:val="sr-Cyrl-RS"/>
        </w:rPr>
        <w:t xml:space="preserve"> капацитета и ресурса локалне заједнице</w:t>
      </w:r>
      <w:r w:rsidR="00D274C9" w:rsidRPr="00056264">
        <w:rPr>
          <w:rFonts w:ascii="Times New Roman" w:hAnsi="Times New Roman" w:cs="Times New Roman"/>
          <w:sz w:val="22"/>
          <w:szCs w:val="22"/>
          <w:lang w:val="sr-Cyrl-RS"/>
        </w:rPr>
        <w:t xml:space="preserve">, План се заснива на примени </w:t>
      </w:r>
      <w:r w:rsidR="00634953" w:rsidRPr="00056264">
        <w:rPr>
          <w:rFonts w:ascii="Times New Roman" w:hAnsi="Times New Roman" w:cs="Times New Roman"/>
          <w:sz w:val="22"/>
          <w:szCs w:val="22"/>
          <w:lang w:val="sr-Cyrl-RS"/>
        </w:rPr>
        <w:t>савремених технологија, ажурираних и тачних података и иновација</w:t>
      </w:r>
      <w:r w:rsidR="0033540A" w:rsidRPr="00056264">
        <w:rPr>
          <w:rFonts w:ascii="Times New Roman" w:hAnsi="Times New Roman" w:cs="Times New Roman"/>
          <w:sz w:val="22"/>
          <w:szCs w:val="22"/>
          <w:lang w:val="sr-Cyrl-RS"/>
        </w:rPr>
        <w:t xml:space="preserve">. </w:t>
      </w:r>
      <w:r w:rsidR="00634953" w:rsidRPr="00056264">
        <w:rPr>
          <w:rFonts w:ascii="Times New Roman" w:hAnsi="Times New Roman" w:cs="Times New Roman"/>
          <w:sz w:val="22"/>
          <w:szCs w:val="22"/>
          <w:lang w:val="sr-Cyrl-RS"/>
        </w:rPr>
        <w:t xml:space="preserve">ради унапређења квалитета живота грађана, </w:t>
      </w:r>
      <w:r w:rsidR="00ED6E72" w:rsidRPr="00056264">
        <w:rPr>
          <w:rFonts w:ascii="Times New Roman" w:hAnsi="Times New Roman" w:cs="Times New Roman"/>
          <w:sz w:val="22"/>
          <w:szCs w:val="22"/>
          <w:lang w:val="sr-Cyrl-RS"/>
        </w:rPr>
        <w:t>оптималног</w:t>
      </w:r>
      <w:r w:rsidR="00634953" w:rsidRPr="00056264">
        <w:rPr>
          <w:rFonts w:ascii="Times New Roman" w:hAnsi="Times New Roman" w:cs="Times New Roman"/>
          <w:sz w:val="22"/>
          <w:szCs w:val="22"/>
          <w:lang w:val="sr-Cyrl-RS"/>
        </w:rPr>
        <w:t xml:space="preserve"> управљања ресурсима</w:t>
      </w:r>
      <w:r w:rsidR="00ED6E72" w:rsidRPr="00056264">
        <w:rPr>
          <w:rFonts w:ascii="Times New Roman" w:hAnsi="Times New Roman" w:cs="Times New Roman"/>
          <w:sz w:val="22"/>
          <w:szCs w:val="22"/>
          <w:lang w:val="sr-Cyrl-RS"/>
        </w:rPr>
        <w:t xml:space="preserve">, </w:t>
      </w:r>
      <w:r w:rsidR="00634953" w:rsidRPr="00056264">
        <w:rPr>
          <w:rFonts w:ascii="Times New Roman" w:hAnsi="Times New Roman" w:cs="Times New Roman"/>
          <w:sz w:val="22"/>
          <w:szCs w:val="22"/>
          <w:lang w:val="sr-Cyrl-RS"/>
        </w:rPr>
        <w:t xml:space="preserve"> доступности ефикасних јавних услуга</w:t>
      </w:r>
      <w:r w:rsidR="00C56AB8" w:rsidRPr="00056264">
        <w:rPr>
          <w:rFonts w:ascii="Times New Roman" w:hAnsi="Times New Roman" w:cs="Times New Roman"/>
          <w:sz w:val="22"/>
          <w:szCs w:val="22"/>
          <w:lang w:val="sr-Cyrl-RS"/>
        </w:rPr>
        <w:t xml:space="preserve"> и приступачности за све грађанке и грађане општине </w:t>
      </w:r>
      <w:r w:rsidR="008F1109" w:rsidRPr="00056264">
        <w:rPr>
          <w:rFonts w:ascii="Times New Roman" w:hAnsi="Times New Roman" w:cs="Times New Roman"/>
          <w:sz w:val="22"/>
          <w:szCs w:val="22"/>
          <w:lang w:val="sr-Cyrl-RS"/>
        </w:rPr>
        <w:t>Врњачка Бања</w:t>
      </w:r>
      <w:r w:rsidR="00C56AB8" w:rsidRPr="00056264">
        <w:rPr>
          <w:rFonts w:ascii="Times New Roman" w:hAnsi="Times New Roman" w:cs="Times New Roman"/>
          <w:sz w:val="22"/>
          <w:szCs w:val="22"/>
          <w:lang w:val="sr-Cyrl-RS"/>
        </w:rPr>
        <w:t>.</w:t>
      </w:r>
    </w:p>
    <w:p w14:paraId="5D4632FB" w14:textId="793A4882" w:rsidR="005D3F3F" w:rsidRPr="00056264" w:rsidRDefault="00AE505C" w:rsidP="005D3F3F">
      <w:p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 xml:space="preserve">Овај план има за циљ да </w:t>
      </w:r>
      <w:r w:rsidR="00DB6C32" w:rsidRPr="00056264">
        <w:rPr>
          <w:rFonts w:ascii="Times New Roman" w:hAnsi="Times New Roman" w:cs="Times New Roman"/>
          <w:sz w:val="22"/>
          <w:szCs w:val="22"/>
          <w:lang w:val="sr-Cyrl-RS"/>
        </w:rPr>
        <w:t xml:space="preserve">омогући ефикасну и ефективну примену паметних решења и њихово интегрисање у већ постојећи стратешки оквир </w:t>
      </w:r>
      <w:r w:rsidR="009F512B" w:rsidRPr="00056264">
        <w:rPr>
          <w:rFonts w:ascii="Times New Roman" w:hAnsi="Times New Roman" w:cs="Times New Roman"/>
          <w:sz w:val="22"/>
          <w:szCs w:val="22"/>
          <w:lang w:val="sr-Cyrl-RS"/>
        </w:rPr>
        <w:t xml:space="preserve">дат у Плану развоја општине </w:t>
      </w:r>
      <w:r w:rsidR="00D41B11" w:rsidRPr="00056264">
        <w:rPr>
          <w:rFonts w:ascii="Times New Roman" w:hAnsi="Times New Roman" w:cs="Times New Roman"/>
          <w:sz w:val="22"/>
          <w:szCs w:val="22"/>
          <w:lang w:val="sr-Cyrl-RS"/>
        </w:rPr>
        <w:t xml:space="preserve">за </w:t>
      </w:r>
      <w:r w:rsidR="009F512B" w:rsidRPr="00056264">
        <w:rPr>
          <w:rFonts w:ascii="Times New Roman" w:hAnsi="Times New Roman" w:cs="Times New Roman"/>
          <w:sz w:val="22"/>
          <w:szCs w:val="22"/>
          <w:lang w:val="sr-Cyrl-RS"/>
        </w:rPr>
        <w:t>период 2023-20</w:t>
      </w:r>
      <w:r w:rsidR="00D41B11" w:rsidRPr="00056264">
        <w:rPr>
          <w:rFonts w:ascii="Times New Roman" w:hAnsi="Times New Roman" w:cs="Times New Roman"/>
          <w:sz w:val="22"/>
          <w:szCs w:val="22"/>
          <w:lang w:val="sr-Cyrl-RS"/>
        </w:rPr>
        <w:t>30</w:t>
      </w:r>
      <w:r w:rsidR="009F512B" w:rsidRPr="00056264">
        <w:rPr>
          <w:rFonts w:ascii="Times New Roman" w:hAnsi="Times New Roman" w:cs="Times New Roman"/>
          <w:sz w:val="22"/>
          <w:szCs w:val="22"/>
          <w:lang w:val="sr-Cyrl-RS"/>
        </w:rPr>
        <w:t xml:space="preserve">. године. </w:t>
      </w:r>
      <w:r w:rsidR="00526A4D" w:rsidRPr="00056264">
        <w:rPr>
          <w:rFonts w:ascii="Times New Roman" w:hAnsi="Times New Roman" w:cs="Times New Roman"/>
          <w:sz w:val="22"/>
          <w:szCs w:val="22"/>
          <w:lang w:val="sr-Cyrl-RS"/>
        </w:rPr>
        <w:t xml:space="preserve">У том смислу, овај план није посебан документ јавне политике, већ </w:t>
      </w:r>
      <w:r w:rsidR="00EA6353" w:rsidRPr="00056264">
        <w:rPr>
          <w:rFonts w:ascii="Times New Roman" w:hAnsi="Times New Roman" w:cs="Times New Roman"/>
          <w:sz w:val="22"/>
          <w:szCs w:val="22"/>
          <w:lang w:val="sr-Cyrl-RS"/>
        </w:rPr>
        <w:t xml:space="preserve">га треба посматрати као </w:t>
      </w:r>
      <w:r w:rsidR="00ED6038" w:rsidRPr="00056264">
        <w:rPr>
          <w:rFonts w:ascii="Times New Roman" w:hAnsi="Times New Roman" w:cs="Times New Roman"/>
          <w:sz w:val="22"/>
          <w:szCs w:val="22"/>
          <w:lang w:val="sr-Cyrl-RS"/>
        </w:rPr>
        <w:t>допуну већ</w:t>
      </w:r>
      <w:r w:rsidR="00E312DE" w:rsidRPr="00056264">
        <w:rPr>
          <w:rFonts w:ascii="Times New Roman" w:hAnsi="Times New Roman" w:cs="Times New Roman"/>
          <w:sz w:val="22"/>
          <w:szCs w:val="22"/>
          <w:lang w:val="sr-Cyrl-RS"/>
        </w:rPr>
        <w:t xml:space="preserve"> утврђеним</w:t>
      </w:r>
      <w:r w:rsidR="00ED6038" w:rsidRPr="00056264">
        <w:rPr>
          <w:rFonts w:ascii="Times New Roman" w:hAnsi="Times New Roman" w:cs="Times New Roman"/>
          <w:sz w:val="22"/>
          <w:szCs w:val="22"/>
          <w:lang w:val="sr-Cyrl-RS"/>
        </w:rPr>
        <w:t xml:space="preserve"> стратепким пра</w:t>
      </w:r>
      <w:r w:rsidR="00E312DE" w:rsidRPr="00056264">
        <w:rPr>
          <w:rFonts w:ascii="Times New Roman" w:hAnsi="Times New Roman" w:cs="Times New Roman"/>
          <w:sz w:val="22"/>
          <w:szCs w:val="22"/>
          <w:lang w:val="sr-Cyrl-RS"/>
        </w:rPr>
        <w:t>в</w:t>
      </w:r>
      <w:r w:rsidR="00ED6038" w:rsidRPr="00056264">
        <w:rPr>
          <w:rFonts w:ascii="Times New Roman" w:hAnsi="Times New Roman" w:cs="Times New Roman"/>
          <w:sz w:val="22"/>
          <w:szCs w:val="22"/>
          <w:lang w:val="sr-Cyrl-RS"/>
        </w:rPr>
        <w:t>цима и приоритетима</w:t>
      </w:r>
      <w:r w:rsidR="0079579E" w:rsidRPr="00056264">
        <w:rPr>
          <w:rFonts w:ascii="Times New Roman" w:hAnsi="Times New Roman" w:cs="Times New Roman"/>
          <w:sz w:val="22"/>
          <w:szCs w:val="22"/>
          <w:lang w:val="sr-Cyrl-RS"/>
        </w:rPr>
        <w:t xml:space="preserve">, </w:t>
      </w:r>
      <w:r w:rsidR="0091535C" w:rsidRPr="00056264">
        <w:rPr>
          <w:rFonts w:ascii="Times New Roman" w:hAnsi="Times New Roman" w:cs="Times New Roman"/>
          <w:sz w:val="22"/>
          <w:szCs w:val="22"/>
          <w:lang w:val="sr-Cyrl-RS"/>
        </w:rPr>
        <w:t>са фокусом на</w:t>
      </w:r>
      <w:r w:rsidR="0079579E" w:rsidRPr="00056264">
        <w:rPr>
          <w:rFonts w:ascii="Times New Roman" w:hAnsi="Times New Roman" w:cs="Times New Roman"/>
          <w:sz w:val="22"/>
          <w:szCs w:val="22"/>
          <w:lang w:val="sr-Cyrl-RS"/>
        </w:rPr>
        <w:t xml:space="preserve"> дигиталн</w:t>
      </w:r>
      <w:r w:rsidR="0091535C" w:rsidRPr="00056264">
        <w:rPr>
          <w:rFonts w:ascii="Times New Roman" w:hAnsi="Times New Roman" w:cs="Times New Roman"/>
          <w:sz w:val="22"/>
          <w:szCs w:val="22"/>
          <w:lang w:val="sr-Cyrl-RS"/>
        </w:rPr>
        <w:t>у</w:t>
      </w:r>
      <w:r w:rsidR="0079579E" w:rsidRPr="00056264">
        <w:rPr>
          <w:rFonts w:ascii="Times New Roman" w:hAnsi="Times New Roman" w:cs="Times New Roman"/>
          <w:sz w:val="22"/>
          <w:szCs w:val="22"/>
          <w:lang w:val="sr-Cyrl-RS"/>
        </w:rPr>
        <w:t xml:space="preserve"> трансформацију и </w:t>
      </w:r>
      <w:r w:rsidR="00234F04" w:rsidRPr="00056264">
        <w:rPr>
          <w:rFonts w:ascii="Times New Roman" w:hAnsi="Times New Roman" w:cs="Times New Roman"/>
          <w:sz w:val="22"/>
          <w:szCs w:val="22"/>
          <w:lang w:val="sr-Cyrl-RS"/>
        </w:rPr>
        <w:t>предлоге</w:t>
      </w:r>
      <w:r w:rsidR="0079579E" w:rsidRPr="00056264">
        <w:rPr>
          <w:rFonts w:ascii="Times New Roman" w:hAnsi="Times New Roman" w:cs="Times New Roman"/>
          <w:sz w:val="22"/>
          <w:szCs w:val="22"/>
          <w:lang w:val="sr-Cyrl-RS"/>
        </w:rPr>
        <w:t xml:space="preserve"> </w:t>
      </w:r>
      <w:r w:rsidR="00396CB9" w:rsidRPr="00056264">
        <w:rPr>
          <w:rFonts w:ascii="Times New Roman" w:hAnsi="Times New Roman" w:cs="Times New Roman"/>
          <w:sz w:val="22"/>
          <w:szCs w:val="22"/>
          <w:lang w:val="sr-Cyrl-RS"/>
        </w:rPr>
        <w:t>иновативних</w:t>
      </w:r>
      <w:r w:rsidR="0079579E" w:rsidRPr="00056264">
        <w:rPr>
          <w:rFonts w:ascii="Times New Roman" w:hAnsi="Times New Roman" w:cs="Times New Roman"/>
          <w:sz w:val="22"/>
          <w:szCs w:val="22"/>
          <w:lang w:val="sr-Cyrl-RS"/>
        </w:rPr>
        <w:t xml:space="preserve"> решења</w:t>
      </w:r>
      <w:r w:rsidR="00396CB9" w:rsidRPr="00056264">
        <w:rPr>
          <w:rFonts w:ascii="Times New Roman" w:hAnsi="Times New Roman" w:cs="Times New Roman"/>
          <w:sz w:val="22"/>
          <w:szCs w:val="22"/>
          <w:lang w:val="sr-Cyrl-RS"/>
        </w:rPr>
        <w:t xml:space="preserve"> </w:t>
      </w:r>
      <w:r w:rsidR="00B37218" w:rsidRPr="00056264">
        <w:rPr>
          <w:rFonts w:ascii="Times New Roman" w:hAnsi="Times New Roman" w:cs="Times New Roman"/>
          <w:sz w:val="22"/>
          <w:szCs w:val="22"/>
          <w:lang w:val="sr-Cyrl-RS"/>
        </w:rPr>
        <w:t xml:space="preserve">за развој паметног града. </w:t>
      </w:r>
      <w:r w:rsidR="00D011A0" w:rsidRPr="00056264">
        <w:rPr>
          <w:rFonts w:ascii="Times New Roman" w:hAnsi="Times New Roman" w:cs="Times New Roman"/>
          <w:sz w:val="22"/>
          <w:szCs w:val="22"/>
          <w:lang w:val="sr-Cyrl-RS"/>
        </w:rPr>
        <w:t xml:space="preserve">Кључне фазе </w:t>
      </w:r>
      <w:r w:rsidR="00B37218" w:rsidRPr="00056264">
        <w:rPr>
          <w:rFonts w:ascii="Times New Roman" w:hAnsi="Times New Roman" w:cs="Times New Roman"/>
          <w:sz w:val="22"/>
          <w:szCs w:val="22"/>
          <w:lang w:val="sr-Cyrl-RS"/>
        </w:rPr>
        <w:t xml:space="preserve">и методолошки кораци </w:t>
      </w:r>
      <w:r w:rsidR="00FA03F3" w:rsidRPr="00056264">
        <w:rPr>
          <w:rFonts w:ascii="Times New Roman" w:hAnsi="Times New Roman" w:cs="Times New Roman"/>
          <w:sz w:val="22"/>
          <w:szCs w:val="22"/>
          <w:lang w:val="sr-Cyrl-RS"/>
        </w:rPr>
        <w:t>у процесу израде Плана дигиталне трансформације и развоја паметног града су:</w:t>
      </w:r>
    </w:p>
    <w:p w14:paraId="1F6B4F7D" w14:textId="77777777" w:rsidR="005D3F3F" w:rsidRPr="00056264" w:rsidRDefault="00FA03F3" w:rsidP="00F060C4">
      <w:pPr>
        <w:pStyle w:val="ListParagraph"/>
        <w:numPr>
          <w:ilvl w:val="0"/>
          <w:numId w:val="2"/>
        </w:numPr>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Утврђивање</w:t>
      </w:r>
      <w:r w:rsidR="00D011A0" w:rsidRPr="00056264">
        <w:rPr>
          <w:rFonts w:ascii="Times New Roman" w:hAnsi="Times New Roman" w:cs="Times New Roman"/>
          <w:b/>
          <w:bCs/>
          <w:sz w:val="22"/>
          <w:szCs w:val="22"/>
          <w:lang w:val="sr-Cyrl-RS"/>
        </w:rPr>
        <w:t xml:space="preserve"> постојећег стања</w:t>
      </w:r>
      <w:r w:rsidRPr="00056264">
        <w:rPr>
          <w:rFonts w:ascii="Times New Roman" w:hAnsi="Times New Roman" w:cs="Times New Roman"/>
          <w:b/>
          <w:bCs/>
          <w:sz w:val="22"/>
          <w:szCs w:val="22"/>
          <w:lang w:val="sr-Cyrl-RS"/>
        </w:rPr>
        <w:t xml:space="preserve"> </w:t>
      </w:r>
      <w:r w:rsidR="00EA2046" w:rsidRPr="00056264">
        <w:rPr>
          <w:rFonts w:ascii="Times New Roman" w:hAnsi="Times New Roman" w:cs="Times New Roman"/>
          <w:b/>
          <w:bCs/>
          <w:sz w:val="22"/>
          <w:szCs w:val="22"/>
          <w:lang w:val="sr-Cyrl-RS"/>
        </w:rPr>
        <w:t xml:space="preserve">и ситуациона анализа. </w:t>
      </w:r>
      <w:r w:rsidR="00D011A0" w:rsidRPr="00056264">
        <w:rPr>
          <w:rFonts w:ascii="Times New Roman" w:hAnsi="Times New Roman" w:cs="Times New Roman"/>
          <w:sz w:val="22"/>
          <w:szCs w:val="22"/>
          <w:lang w:val="sr-Cyrl-RS"/>
        </w:rPr>
        <w:t xml:space="preserve">Процес започиње консултацијама са представницима </w:t>
      </w:r>
      <w:r w:rsidR="00B70D95" w:rsidRPr="00056264">
        <w:rPr>
          <w:rFonts w:ascii="Times New Roman" w:hAnsi="Times New Roman" w:cs="Times New Roman"/>
          <w:sz w:val="22"/>
          <w:szCs w:val="22"/>
          <w:lang w:val="sr-Cyrl-RS"/>
        </w:rPr>
        <w:t>јединице локалне самоуправе, јавних предузећа и осталих битних актера, у циљу</w:t>
      </w:r>
      <w:r w:rsidR="00D011A0" w:rsidRPr="00056264">
        <w:rPr>
          <w:rFonts w:ascii="Times New Roman" w:hAnsi="Times New Roman" w:cs="Times New Roman"/>
          <w:sz w:val="22"/>
          <w:szCs w:val="22"/>
          <w:lang w:val="sr-Cyrl-RS"/>
        </w:rPr>
        <w:t xml:space="preserve"> прикупљањ</w:t>
      </w:r>
      <w:r w:rsidR="00652982" w:rsidRPr="00056264">
        <w:rPr>
          <w:rFonts w:ascii="Times New Roman" w:hAnsi="Times New Roman" w:cs="Times New Roman"/>
          <w:sz w:val="22"/>
          <w:szCs w:val="22"/>
          <w:lang w:val="sr-Cyrl-RS"/>
        </w:rPr>
        <w:t>а</w:t>
      </w:r>
      <w:r w:rsidR="00D011A0" w:rsidRPr="00056264">
        <w:rPr>
          <w:rFonts w:ascii="Times New Roman" w:hAnsi="Times New Roman" w:cs="Times New Roman"/>
          <w:sz w:val="22"/>
          <w:szCs w:val="22"/>
          <w:lang w:val="sr-Cyrl-RS"/>
        </w:rPr>
        <w:t xml:space="preserve"> података о тренутном стању </w:t>
      </w:r>
      <w:r w:rsidR="00652982" w:rsidRPr="00056264">
        <w:rPr>
          <w:rFonts w:ascii="Times New Roman" w:hAnsi="Times New Roman" w:cs="Times New Roman"/>
          <w:sz w:val="22"/>
          <w:szCs w:val="22"/>
          <w:lang w:val="sr-Cyrl-RS"/>
        </w:rPr>
        <w:t xml:space="preserve">и капацитетима </w:t>
      </w:r>
      <w:r w:rsidR="007577E5" w:rsidRPr="00056264">
        <w:rPr>
          <w:rFonts w:ascii="Times New Roman" w:hAnsi="Times New Roman" w:cs="Times New Roman"/>
          <w:sz w:val="22"/>
          <w:szCs w:val="22"/>
          <w:lang w:val="sr-Cyrl-RS"/>
        </w:rPr>
        <w:t xml:space="preserve">за </w:t>
      </w:r>
      <w:r w:rsidR="00833546" w:rsidRPr="00056264">
        <w:rPr>
          <w:rFonts w:ascii="Times New Roman" w:hAnsi="Times New Roman" w:cs="Times New Roman"/>
          <w:sz w:val="22"/>
          <w:szCs w:val="22"/>
          <w:lang w:val="sr-Cyrl-RS"/>
        </w:rPr>
        <w:t xml:space="preserve">дигититалну трансформацију, </w:t>
      </w:r>
      <w:r w:rsidR="00237F1C" w:rsidRPr="00056264">
        <w:rPr>
          <w:rFonts w:ascii="Times New Roman" w:hAnsi="Times New Roman" w:cs="Times New Roman"/>
          <w:sz w:val="22"/>
          <w:szCs w:val="22"/>
          <w:lang w:val="sr-Cyrl-RS"/>
        </w:rPr>
        <w:t xml:space="preserve">електронско управљање, еУправу и пружање еУслуга. Ситуациона анализа се припрема </w:t>
      </w:r>
      <w:r w:rsidR="0002609B" w:rsidRPr="00056264">
        <w:rPr>
          <w:rFonts w:ascii="Times New Roman" w:hAnsi="Times New Roman" w:cs="Times New Roman"/>
          <w:sz w:val="22"/>
          <w:szCs w:val="22"/>
          <w:lang w:val="sr-Cyrl-RS"/>
        </w:rPr>
        <w:t xml:space="preserve">на основу </w:t>
      </w:r>
      <w:r w:rsidR="000F664B" w:rsidRPr="00056264">
        <w:rPr>
          <w:rFonts w:ascii="Times New Roman" w:hAnsi="Times New Roman" w:cs="Times New Roman"/>
          <w:sz w:val="22"/>
          <w:szCs w:val="22"/>
          <w:lang w:val="sr-Cyrl-RS"/>
        </w:rPr>
        <w:t xml:space="preserve">1) </w:t>
      </w:r>
      <w:r w:rsidR="0002609B" w:rsidRPr="00056264">
        <w:rPr>
          <w:rFonts w:ascii="Times New Roman" w:hAnsi="Times New Roman" w:cs="Times New Roman"/>
          <w:sz w:val="22"/>
          <w:szCs w:val="22"/>
          <w:lang w:val="sr-Cyrl-RS"/>
        </w:rPr>
        <w:t>налаза и препорука после спроведене процене стања</w:t>
      </w:r>
      <w:r w:rsidR="000F664B" w:rsidRPr="00056264">
        <w:rPr>
          <w:rFonts w:ascii="Times New Roman" w:hAnsi="Times New Roman" w:cs="Times New Roman"/>
          <w:sz w:val="22"/>
          <w:szCs w:val="22"/>
          <w:lang w:val="sr-Cyrl-RS"/>
        </w:rPr>
        <w:t xml:space="preserve">, 2) </w:t>
      </w:r>
      <w:r w:rsidR="00B40EE3" w:rsidRPr="00056264">
        <w:rPr>
          <w:rFonts w:ascii="Times New Roman" w:hAnsi="Times New Roman" w:cs="Times New Roman"/>
          <w:sz w:val="22"/>
          <w:szCs w:val="22"/>
          <w:lang w:val="sr-Cyrl-RS"/>
        </w:rPr>
        <w:t>ситуационе анализ</w:t>
      </w:r>
      <w:r w:rsidR="00A66E1F" w:rsidRPr="00056264">
        <w:rPr>
          <w:rFonts w:ascii="Times New Roman" w:hAnsi="Times New Roman" w:cs="Times New Roman"/>
          <w:sz w:val="22"/>
          <w:szCs w:val="22"/>
          <w:lang w:val="sr-Cyrl-RS"/>
        </w:rPr>
        <w:t xml:space="preserve">е, </w:t>
      </w:r>
      <w:r w:rsidR="008435E8" w:rsidRPr="00056264">
        <w:rPr>
          <w:rFonts w:ascii="Times New Roman" w:hAnsi="Times New Roman" w:cs="Times New Roman"/>
          <w:sz w:val="22"/>
          <w:szCs w:val="22"/>
          <w:lang w:val="sr-Cyrl-RS"/>
        </w:rPr>
        <w:t>визије</w:t>
      </w:r>
      <w:r w:rsidR="00A66E1F" w:rsidRPr="00056264">
        <w:rPr>
          <w:rFonts w:ascii="Times New Roman" w:hAnsi="Times New Roman" w:cs="Times New Roman"/>
          <w:sz w:val="22"/>
          <w:szCs w:val="22"/>
          <w:lang w:val="sr-Cyrl-RS"/>
        </w:rPr>
        <w:t>, циљева и приоритета</w:t>
      </w:r>
      <w:r w:rsidR="008435E8" w:rsidRPr="00056264">
        <w:rPr>
          <w:rFonts w:ascii="Times New Roman" w:hAnsi="Times New Roman" w:cs="Times New Roman"/>
          <w:sz w:val="22"/>
          <w:szCs w:val="22"/>
          <w:lang w:val="sr-Cyrl-RS"/>
        </w:rPr>
        <w:t xml:space="preserve"> </w:t>
      </w:r>
      <w:r w:rsidR="009345A0" w:rsidRPr="00056264">
        <w:rPr>
          <w:rFonts w:ascii="Times New Roman" w:hAnsi="Times New Roman" w:cs="Times New Roman"/>
          <w:sz w:val="22"/>
          <w:szCs w:val="22"/>
          <w:lang w:val="sr-Cyrl-RS"/>
        </w:rPr>
        <w:t>утврђених у Плану развоја општине за период 2023-20</w:t>
      </w:r>
      <w:r w:rsidR="00A95F18" w:rsidRPr="00056264">
        <w:rPr>
          <w:rFonts w:ascii="Times New Roman" w:hAnsi="Times New Roman" w:cs="Times New Roman"/>
          <w:sz w:val="22"/>
          <w:szCs w:val="22"/>
          <w:lang w:val="sr-Cyrl-RS"/>
        </w:rPr>
        <w:t>3</w:t>
      </w:r>
      <w:r w:rsidR="00365B47" w:rsidRPr="00056264">
        <w:rPr>
          <w:rFonts w:ascii="Times New Roman" w:hAnsi="Times New Roman" w:cs="Times New Roman"/>
          <w:sz w:val="22"/>
          <w:szCs w:val="22"/>
          <w:lang w:val="sr-Cyrl-RS"/>
        </w:rPr>
        <w:t>3. године</w:t>
      </w:r>
      <w:r w:rsidR="00D906FD" w:rsidRPr="00056264">
        <w:rPr>
          <w:rFonts w:ascii="Times New Roman" w:hAnsi="Times New Roman" w:cs="Times New Roman"/>
          <w:sz w:val="22"/>
          <w:szCs w:val="22"/>
          <w:lang w:val="sr-Cyrl-RS"/>
        </w:rPr>
        <w:t xml:space="preserve"> и</w:t>
      </w:r>
      <w:r w:rsidR="00365B47" w:rsidRPr="00056264">
        <w:rPr>
          <w:rFonts w:ascii="Times New Roman" w:hAnsi="Times New Roman" w:cs="Times New Roman"/>
          <w:sz w:val="22"/>
          <w:szCs w:val="22"/>
          <w:lang w:val="sr-Cyrl-RS"/>
        </w:rPr>
        <w:t xml:space="preserve"> 3)</w:t>
      </w:r>
      <w:r w:rsidR="00D906FD" w:rsidRPr="00056264">
        <w:rPr>
          <w:rFonts w:ascii="Times New Roman" w:hAnsi="Times New Roman" w:cs="Times New Roman"/>
          <w:sz w:val="22"/>
          <w:szCs w:val="22"/>
          <w:lang w:val="sr-Cyrl-RS"/>
        </w:rPr>
        <w:t xml:space="preserve"> партиципативне</w:t>
      </w:r>
      <w:r w:rsidR="00365B47" w:rsidRPr="00056264">
        <w:rPr>
          <w:rFonts w:ascii="Times New Roman" w:hAnsi="Times New Roman" w:cs="Times New Roman"/>
          <w:sz w:val="22"/>
          <w:szCs w:val="22"/>
          <w:lang w:val="sr-Cyrl-RS"/>
        </w:rPr>
        <w:t xml:space="preserve"> </w:t>
      </w:r>
      <w:r w:rsidR="00BC1994" w:rsidRPr="00056264">
        <w:rPr>
          <w:rFonts w:ascii="Times New Roman" w:hAnsi="Times New Roman" w:cs="Times New Roman"/>
          <w:sz w:val="22"/>
          <w:szCs w:val="22"/>
          <w:lang w:val="sr-Cyrl-RS"/>
        </w:rPr>
        <w:t>анализе предности</w:t>
      </w:r>
      <w:r w:rsidR="004C4BE5" w:rsidRPr="00056264">
        <w:rPr>
          <w:rFonts w:ascii="Times New Roman" w:hAnsi="Times New Roman" w:cs="Times New Roman"/>
          <w:sz w:val="22"/>
          <w:szCs w:val="22"/>
          <w:lang w:val="sr-Cyrl-RS"/>
        </w:rPr>
        <w:t>, недостатака, могућности и претњи (SWOT)</w:t>
      </w:r>
      <w:r w:rsidR="00E513D7" w:rsidRPr="00056264">
        <w:rPr>
          <w:rFonts w:ascii="Times New Roman" w:hAnsi="Times New Roman" w:cs="Times New Roman"/>
          <w:sz w:val="22"/>
          <w:szCs w:val="22"/>
          <w:lang w:val="sr-Cyrl-RS"/>
        </w:rPr>
        <w:t>, 4) и</w:t>
      </w:r>
      <w:r w:rsidR="003B4C11" w:rsidRPr="00056264">
        <w:rPr>
          <w:rFonts w:ascii="Times New Roman" w:hAnsi="Times New Roman" w:cs="Times New Roman"/>
          <w:sz w:val="22"/>
          <w:szCs w:val="22"/>
          <w:lang w:val="sr-Cyrl-RS"/>
        </w:rPr>
        <w:t xml:space="preserve">спитивање </w:t>
      </w:r>
      <w:r w:rsidR="006463B6" w:rsidRPr="00056264">
        <w:rPr>
          <w:rFonts w:ascii="Times New Roman" w:hAnsi="Times New Roman" w:cs="Times New Roman"/>
          <w:sz w:val="22"/>
          <w:szCs w:val="22"/>
          <w:lang w:val="sr-Cyrl-RS"/>
        </w:rPr>
        <w:t xml:space="preserve">ставова и </w:t>
      </w:r>
      <w:r w:rsidR="003B4C11" w:rsidRPr="00056264">
        <w:rPr>
          <w:rFonts w:ascii="Times New Roman" w:hAnsi="Times New Roman" w:cs="Times New Roman"/>
          <w:sz w:val="22"/>
          <w:szCs w:val="22"/>
          <w:lang w:val="sr-Cyrl-RS"/>
        </w:rPr>
        <w:t>потреба</w:t>
      </w:r>
      <w:r w:rsidR="006463B6" w:rsidRPr="00056264">
        <w:rPr>
          <w:rFonts w:ascii="Times New Roman" w:hAnsi="Times New Roman" w:cs="Times New Roman"/>
          <w:sz w:val="22"/>
          <w:szCs w:val="22"/>
          <w:lang w:val="sr-Cyrl-RS"/>
        </w:rPr>
        <w:t xml:space="preserve"> грађана </w:t>
      </w:r>
      <w:r w:rsidR="00A81A15" w:rsidRPr="00056264">
        <w:rPr>
          <w:rFonts w:ascii="Times New Roman" w:hAnsi="Times New Roman" w:cs="Times New Roman"/>
          <w:sz w:val="22"/>
          <w:szCs w:val="22"/>
          <w:lang w:val="sr-Cyrl-RS"/>
        </w:rPr>
        <w:t xml:space="preserve"> </w:t>
      </w:r>
      <w:r w:rsidR="0059053B" w:rsidRPr="00056264">
        <w:rPr>
          <w:rFonts w:ascii="Times New Roman" w:hAnsi="Times New Roman" w:cs="Times New Roman"/>
          <w:sz w:val="22"/>
          <w:szCs w:val="22"/>
          <w:lang w:val="sr-Cyrl-RS"/>
        </w:rPr>
        <w:t xml:space="preserve">у процесу дигиталне трансформације и развоја паметног града. </w:t>
      </w:r>
    </w:p>
    <w:p w14:paraId="1FC5EBB1" w14:textId="77777777" w:rsidR="005D3F3F" w:rsidRPr="00056264" w:rsidRDefault="00D011A0" w:rsidP="00F060C4">
      <w:pPr>
        <w:pStyle w:val="ListParagraph"/>
        <w:numPr>
          <w:ilvl w:val="0"/>
          <w:numId w:val="2"/>
        </w:numPr>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Креирање визије и дефинисање приоритетних циљева</w:t>
      </w:r>
      <w:r w:rsidR="0059053B" w:rsidRPr="00056264">
        <w:rPr>
          <w:rFonts w:ascii="Times New Roman" w:hAnsi="Times New Roman" w:cs="Times New Roman"/>
          <w:b/>
          <w:bCs/>
          <w:sz w:val="22"/>
          <w:szCs w:val="22"/>
          <w:lang w:val="sr-Cyrl-RS"/>
        </w:rPr>
        <w:t xml:space="preserve"> </w:t>
      </w:r>
      <w:r w:rsidR="007A59B2" w:rsidRPr="00056264">
        <w:rPr>
          <w:rFonts w:ascii="Times New Roman" w:hAnsi="Times New Roman" w:cs="Times New Roman"/>
          <w:b/>
          <w:bCs/>
          <w:sz w:val="22"/>
          <w:szCs w:val="22"/>
          <w:lang w:val="sr-Cyrl-RS"/>
        </w:rPr>
        <w:t xml:space="preserve">дигиталне трансформације и развоја паметног града.  </w:t>
      </w:r>
      <w:r w:rsidRPr="00056264">
        <w:rPr>
          <w:rFonts w:ascii="Times New Roman" w:hAnsi="Times New Roman" w:cs="Times New Roman"/>
          <w:sz w:val="22"/>
          <w:szCs w:val="22"/>
          <w:lang w:val="sr-Cyrl-RS"/>
        </w:rPr>
        <w:t xml:space="preserve">На основу </w:t>
      </w:r>
      <w:r w:rsidR="00E513D7" w:rsidRPr="00056264">
        <w:rPr>
          <w:rFonts w:ascii="Times New Roman" w:hAnsi="Times New Roman" w:cs="Times New Roman"/>
          <w:sz w:val="22"/>
          <w:szCs w:val="22"/>
          <w:lang w:val="sr-Cyrl-RS"/>
        </w:rPr>
        <w:t xml:space="preserve">ситуационе </w:t>
      </w:r>
      <w:r w:rsidRPr="00056264">
        <w:rPr>
          <w:rFonts w:ascii="Times New Roman" w:hAnsi="Times New Roman" w:cs="Times New Roman"/>
          <w:sz w:val="22"/>
          <w:szCs w:val="22"/>
          <w:lang w:val="sr-Cyrl-RS"/>
        </w:rPr>
        <w:t xml:space="preserve">анализе, </w:t>
      </w:r>
      <w:r w:rsidR="00633129" w:rsidRPr="00056264">
        <w:rPr>
          <w:rFonts w:ascii="Times New Roman" w:hAnsi="Times New Roman" w:cs="Times New Roman"/>
          <w:sz w:val="22"/>
          <w:szCs w:val="22"/>
          <w:lang w:val="sr-Cyrl-RS"/>
        </w:rPr>
        <w:t xml:space="preserve">развија се визија, на партиципативан начин: </w:t>
      </w:r>
      <w:r w:rsidRPr="00056264">
        <w:rPr>
          <w:rFonts w:ascii="Times New Roman" w:hAnsi="Times New Roman" w:cs="Times New Roman"/>
          <w:sz w:val="22"/>
          <w:szCs w:val="22"/>
          <w:lang w:val="sr-Cyrl-RS"/>
        </w:rPr>
        <w:t>„</w:t>
      </w:r>
      <w:r w:rsidR="00633129" w:rsidRPr="00056264">
        <w:rPr>
          <w:rFonts w:ascii="Times New Roman" w:hAnsi="Times New Roman" w:cs="Times New Roman"/>
          <w:sz w:val="22"/>
          <w:szCs w:val="22"/>
          <w:lang w:val="sr-Cyrl-RS"/>
        </w:rPr>
        <w:t>К</w:t>
      </w:r>
      <w:r w:rsidRPr="00056264">
        <w:rPr>
          <w:rFonts w:ascii="Times New Roman" w:hAnsi="Times New Roman" w:cs="Times New Roman"/>
          <w:sz w:val="22"/>
          <w:szCs w:val="22"/>
          <w:lang w:val="sr-Cyrl-RS"/>
        </w:rPr>
        <w:t xml:space="preserve">уда желимо да стигнемо?“. Утврђују се приоритетни циљеви </w:t>
      </w:r>
      <w:r w:rsidR="005A5E8F" w:rsidRPr="00056264">
        <w:rPr>
          <w:rFonts w:ascii="Times New Roman" w:hAnsi="Times New Roman" w:cs="Times New Roman"/>
          <w:sz w:val="22"/>
          <w:szCs w:val="22"/>
          <w:lang w:val="sr-Cyrl-RS"/>
        </w:rPr>
        <w:t>дигиталне</w:t>
      </w:r>
      <w:r w:rsidRPr="00056264">
        <w:rPr>
          <w:rFonts w:ascii="Times New Roman" w:hAnsi="Times New Roman" w:cs="Times New Roman"/>
          <w:sz w:val="22"/>
          <w:szCs w:val="22"/>
          <w:lang w:val="sr-Cyrl-RS"/>
        </w:rPr>
        <w:t xml:space="preserve"> трансформациј</w:t>
      </w:r>
      <w:r w:rsidR="005A5E8F" w:rsidRPr="00056264">
        <w:rPr>
          <w:rFonts w:ascii="Times New Roman" w:hAnsi="Times New Roman" w:cs="Times New Roman"/>
          <w:sz w:val="22"/>
          <w:szCs w:val="22"/>
          <w:lang w:val="sr-Cyrl-RS"/>
        </w:rPr>
        <w:t>е  развој</w:t>
      </w:r>
      <w:r w:rsidRPr="00056264">
        <w:rPr>
          <w:rFonts w:ascii="Times New Roman" w:hAnsi="Times New Roman" w:cs="Times New Roman"/>
          <w:sz w:val="22"/>
          <w:szCs w:val="22"/>
          <w:lang w:val="sr-Cyrl-RS"/>
        </w:rPr>
        <w:t xml:space="preserve"> паметном граду.</w:t>
      </w:r>
    </w:p>
    <w:p w14:paraId="77B585C4" w14:textId="77777777" w:rsidR="005D3F3F" w:rsidRPr="00056264" w:rsidRDefault="00D011A0" w:rsidP="00F060C4">
      <w:pPr>
        <w:pStyle w:val="ListParagraph"/>
        <w:numPr>
          <w:ilvl w:val="0"/>
          <w:numId w:val="2"/>
        </w:numPr>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Формулисање мера, пројеката и smart решењ</w:t>
      </w:r>
      <w:r w:rsidR="002B00F9" w:rsidRPr="00056264">
        <w:rPr>
          <w:rFonts w:ascii="Times New Roman" w:hAnsi="Times New Roman" w:cs="Times New Roman"/>
          <w:b/>
          <w:bCs/>
          <w:sz w:val="22"/>
          <w:szCs w:val="22"/>
          <w:lang w:val="sr-Cyrl-RS"/>
        </w:rPr>
        <w:t>а.</w:t>
      </w:r>
      <w:r w:rsidR="002B00F9" w:rsidRPr="00056264">
        <w:rPr>
          <w:rFonts w:ascii="Times New Roman" w:hAnsi="Times New Roman" w:cs="Times New Roman"/>
          <w:sz w:val="22"/>
          <w:szCs w:val="22"/>
          <w:lang w:val="sr-Cyrl-RS"/>
        </w:rPr>
        <w:t xml:space="preserve"> </w:t>
      </w:r>
      <w:r w:rsidRPr="00056264">
        <w:rPr>
          <w:rFonts w:ascii="Times New Roman" w:hAnsi="Times New Roman" w:cs="Times New Roman"/>
          <w:sz w:val="22"/>
          <w:szCs w:val="22"/>
          <w:lang w:val="sr-Cyrl-RS"/>
        </w:rPr>
        <w:t xml:space="preserve">У овој фази дефинишу се конкретне интервенције – мере, пројекти и </w:t>
      </w:r>
      <w:r w:rsidR="005B2854" w:rsidRPr="00056264">
        <w:rPr>
          <w:rFonts w:ascii="Times New Roman" w:hAnsi="Times New Roman" w:cs="Times New Roman"/>
          <w:sz w:val="22"/>
          <w:szCs w:val="22"/>
          <w:lang w:val="sr-Cyrl-RS"/>
        </w:rPr>
        <w:t>„паметна“</w:t>
      </w:r>
      <w:r w:rsidRPr="00056264">
        <w:rPr>
          <w:rFonts w:ascii="Times New Roman" w:hAnsi="Times New Roman" w:cs="Times New Roman"/>
          <w:sz w:val="22"/>
          <w:szCs w:val="22"/>
          <w:lang w:val="sr-Cyrl-RS"/>
        </w:rPr>
        <w:t xml:space="preserve"> решења која ће бити имплементирана до 2030. године. Акценат је на иновативности, одрживост</w:t>
      </w:r>
      <w:r w:rsidR="00344CBC" w:rsidRPr="00056264">
        <w:rPr>
          <w:rFonts w:ascii="Times New Roman" w:hAnsi="Times New Roman" w:cs="Times New Roman"/>
          <w:sz w:val="22"/>
          <w:szCs w:val="22"/>
          <w:lang w:val="sr-Cyrl-RS"/>
        </w:rPr>
        <w:t xml:space="preserve">и, </w:t>
      </w:r>
      <w:r w:rsidRPr="00056264">
        <w:rPr>
          <w:rFonts w:ascii="Times New Roman" w:hAnsi="Times New Roman" w:cs="Times New Roman"/>
          <w:sz w:val="22"/>
          <w:szCs w:val="22"/>
          <w:lang w:val="sr-Cyrl-RS"/>
        </w:rPr>
        <w:t>реалн</w:t>
      </w:r>
      <w:r w:rsidR="005B2854" w:rsidRPr="00056264">
        <w:rPr>
          <w:rFonts w:ascii="Times New Roman" w:hAnsi="Times New Roman" w:cs="Times New Roman"/>
          <w:sz w:val="22"/>
          <w:szCs w:val="22"/>
          <w:lang w:val="sr-Cyrl-RS"/>
        </w:rPr>
        <w:t>им могућностима</w:t>
      </w:r>
      <w:r w:rsidR="00344CBC" w:rsidRPr="00056264">
        <w:rPr>
          <w:rFonts w:ascii="Times New Roman" w:hAnsi="Times New Roman" w:cs="Times New Roman"/>
          <w:sz w:val="22"/>
          <w:szCs w:val="22"/>
          <w:lang w:val="sr-Cyrl-RS"/>
        </w:rPr>
        <w:t xml:space="preserve">, остваривим и </w:t>
      </w:r>
      <w:r w:rsidRPr="00056264">
        <w:rPr>
          <w:rFonts w:ascii="Times New Roman" w:hAnsi="Times New Roman" w:cs="Times New Roman"/>
          <w:sz w:val="22"/>
          <w:szCs w:val="22"/>
          <w:lang w:val="sr-Cyrl-RS"/>
        </w:rPr>
        <w:t>применљив</w:t>
      </w:r>
      <w:r w:rsidR="00344CBC" w:rsidRPr="00056264">
        <w:rPr>
          <w:rFonts w:ascii="Times New Roman" w:hAnsi="Times New Roman" w:cs="Times New Roman"/>
          <w:sz w:val="22"/>
          <w:szCs w:val="22"/>
          <w:lang w:val="sr-Cyrl-RS"/>
        </w:rPr>
        <w:t xml:space="preserve">им </w:t>
      </w:r>
      <w:r w:rsidR="001C754F" w:rsidRPr="00056264">
        <w:rPr>
          <w:rFonts w:ascii="Times New Roman" w:hAnsi="Times New Roman" w:cs="Times New Roman"/>
          <w:sz w:val="22"/>
          <w:szCs w:val="22"/>
          <w:lang w:val="sr-Cyrl-RS"/>
        </w:rPr>
        <w:t>мерама</w:t>
      </w:r>
    </w:p>
    <w:p w14:paraId="09D9AA44" w14:textId="77777777" w:rsidR="005D3F3F" w:rsidRPr="00056264" w:rsidRDefault="005D3F3F" w:rsidP="005D3F3F">
      <w:pPr>
        <w:pStyle w:val="ListParagraph"/>
        <w:rPr>
          <w:rFonts w:ascii="Times New Roman" w:hAnsi="Times New Roman" w:cs="Times New Roman"/>
          <w:b/>
          <w:bCs/>
          <w:sz w:val="22"/>
          <w:szCs w:val="22"/>
          <w:lang w:val="sr-Cyrl-RS"/>
        </w:rPr>
      </w:pPr>
    </w:p>
    <w:p w14:paraId="29722B86" w14:textId="77777777" w:rsidR="005B01B2" w:rsidRPr="00056264" w:rsidRDefault="00D011A0" w:rsidP="00F060C4">
      <w:pPr>
        <w:pStyle w:val="ListParagraph"/>
        <w:numPr>
          <w:ilvl w:val="0"/>
          <w:numId w:val="2"/>
        </w:numPr>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lastRenderedPageBreak/>
        <w:t>Успостављање оквира</w:t>
      </w:r>
      <w:r w:rsidR="001C754F" w:rsidRPr="00056264">
        <w:rPr>
          <w:rFonts w:ascii="Times New Roman" w:hAnsi="Times New Roman" w:cs="Times New Roman"/>
          <w:b/>
          <w:bCs/>
          <w:sz w:val="22"/>
          <w:szCs w:val="22"/>
          <w:lang w:val="sr-Cyrl-RS"/>
        </w:rPr>
        <w:t xml:space="preserve"> за реализацију Плана дигиталне трансформације и развоја паметног града. </w:t>
      </w:r>
      <w:r w:rsidR="005148AF" w:rsidRPr="00056264">
        <w:rPr>
          <w:rFonts w:ascii="Times New Roman" w:hAnsi="Times New Roman" w:cs="Times New Roman"/>
          <w:sz w:val="22"/>
          <w:szCs w:val="22"/>
          <w:lang w:val="sr-Cyrl-RS"/>
        </w:rPr>
        <w:t>У овој фази, утврђуј</w:t>
      </w:r>
      <w:r w:rsidR="009057D0" w:rsidRPr="00056264">
        <w:rPr>
          <w:rFonts w:ascii="Times New Roman" w:hAnsi="Times New Roman" w:cs="Times New Roman"/>
          <w:sz w:val="22"/>
          <w:szCs w:val="22"/>
          <w:lang w:val="sr-Cyrl-RS"/>
        </w:rPr>
        <w:t xml:space="preserve">е се организациони оквир за </w:t>
      </w:r>
      <w:r w:rsidR="00143730" w:rsidRPr="00056264">
        <w:rPr>
          <w:rFonts w:ascii="Times New Roman" w:hAnsi="Times New Roman" w:cs="Times New Roman"/>
          <w:sz w:val="22"/>
          <w:szCs w:val="22"/>
          <w:lang w:val="sr-Cyrl-RS"/>
        </w:rPr>
        <w:t>имплементацију, дефиннишу</w:t>
      </w:r>
      <w:r w:rsidRPr="00056264">
        <w:rPr>
          <w:rFonts w:ascii="Times New Roman" w:hAnsi="Times New Roman" w:cs="Times New Roman"/>
          <w:sz w:val="22"/>
          <w:szCs w:val="22"/>
          <w:lang w:val="sr-Cyrl-RS"/>
        </w:rPr>
        <w:t xml:space="preserve"> се улоге и одговорности </w:t>
      </w:r>
      <w:r w:rsidR="00235D28" w:rsidRPr="00056264">
        <w:rPr>
          <w:rFonts w:ascii="Times New Roman" w:hAnsi="Times New Roman" w:cs="Times New Roman"/>
          <w:sz w:val="22"/>
          <w:szCs w:val="22"/>
          <w:lang w:val="sr-Cyrl-RS"/>
        </w:rPr>
        <w:t>за спровођење</w:t>
      </w:r>
      <w:r w:rsidR="00BE3BF2" w:rsidRPr="00056264">
        <w:rPr>
          <w:rFonts w:ascii="Times New Roman" w:hAnsi="Times New Roman" w:cs="Times New Roman"/>
          <w:sz w:val="22"/>
          <w:szCs w:val="22"/>
          <w:lang w:val="sr-Cyrl-RS"/>
        </w:rPr>
        <w:t xml:space="preserve"> Плана</w:t>
      </w:r>
      <w:r w:rsidRPr="00056264">
        <w:rPr>
          <w:rFonts w:ascii="Times New Roman" w:hAnsi="Times New Roman" w:cs="Times New Roman"/>
          <w:sz w:val="22"/>
          <w:szCs w:val="22"/>
          <w:lang w:val="sr-Cyrl-RS"/>
        </w:rPr>
        <w:t>, потребне компетенције, временски оквир, буџет</w:t>
      </w:r>
      <w:r w:rsidR="00143730" w:rsidRPr="00056264">
        <w:rPr>
          <w:rFonts w:ascii="Times New Roman" w:hAnsi="Times New Roman" w:cs="Times New Roman"/>
          <w:sz w:val="22"/>
          <w:szCs w:val="22"/>
          <w:lang w:val="sr-Cyrl-RS"/>
        </w:rPr>
        <w:t>, очекивани резултата</w:t>
      </w:r>
      <w:r w:rsidRPr="00056264">
        <w:rPr>
          <w:rFonts w:ascii="Times New Roman" w:hAnsi="Times New Roman" w:cs="Times New Roman"/>
          <w:sz w:val="22"/>
          <w:szCs w:val="22"/>
          <w:lang w:val="sr-Cyrl-RS"/>
        </w:rPr>
        <w:t xml:space="preserve"> и </w:t>
      </w:r>
      <w:r w:rsidR="00AD4079" w:rsidRPr="00056264">
        <w:rPr>
          <w:rFonts w:ascii="Times New Roman" w:hAnsi="Times New Roman" w:cs="Times New Roman"/>
          <w:sz w:val="22"/>
          <w:szCs w:val="22"/>
          <w:lang w:val="sr-Cyrl-RS"/>
        </w:rPr>
        <w:t xml:space="preserve">показатељи на основу којих ће се пратити </w:t>
      </w:r>
      <w:r w:rsidR="00E86C3E" w:rsidRPr="00056264">
        <w:rPr>
          <w:rFonts w:ascii="Times New Roman" w:hAnsi="Times New Roman" w:cs="Times New Roman"/>
          <w:sz w:val="22"/>
          <w:szCs w:val="22"/>
          <w:lang w:val="sr-Cyrl-RS"/>
        </w:rPr>
        <w:t xml:space="preserve">реализација, резултати и учинак на нивоу активности, </w:t>
      </w:r>
      <w:r w:rsidR="005161ED" w:rsidRPr="00056264">
        <w:rPr>
          <w:rFonts w:ascii="Times New Roman" w:hAnsi="Times New Roman" w:cs="Times New Roman"/>
          <w:sz w:val="22"/>
          <w:szCs w:val="22"/>
          <w:lang w:val="sr-Cyrl-RS"/>
        </w:rPr>
        <w:t>мера/пројеката и приоритета.</w:t>
      </w:r>
      <w:r w:rsidRPr="00056264">
        <w:rPr>
          <w:rFonts w:ascii="Times New Roman" w:hAnsi="Times New Roman" w:cs="Times New Roman"/>
          <w:sz w:val="22"/>
          <w:szCs w:val="22"/>
          <w:lang w:val="sr-Cyrl-RS"/>
        </w:rPr>
        <w:t xml:space="preserve"> </w:t>
      </w:r>
      <w:r w:rsidR="00BE3BF2" w:rsidRPr="00056264">
        <w:rPr>
          <w:rFonts w:ascii="Times New Roman" w:hAnsi="Times New Roman" w:cs="Times New Roman"/>
          <w:sz w:val="22"/>
          <w:szCs w:val="22"/>
          <w:lang w:val="sr-Cyrl-RS"/>
        </w:rPr>
        <w:t xml:space="preserve">Утврђује се и у којим сегментима је потребна </w:t>
      </w:r>
      <w:r w:rsidR="005662E5" w:rsidRPr="00056264">
        <w:rPr>
          <w:rFonts w:ascii="Times New Roman" w:hAnsi="Times New Roman" w:cs="Times New Roman"/>
          <w:sz w:val="22"/>
          <w:szCs w:val="22"/>
          <w:lang w:val="sr-Cyrl-RS"/>
        </w:rPr>
        <w:t>стручна подршка</w:t>
      </w:r>
      <w:r w:rsidR="00960BFB" w:rsidRPr="00056264">
        <w:rPr>
          <w:rFonts w:ascii="Times New Roman" w:hAnsi="Times New Roman" w:cs="Times New Roman"/>
          <w:sz w:val="22"/>
          <w:szCs w:val="22"/>
          <w:lang w:val="sr-Cyrl-RS"/>
        </w:rPr>
        <w:t xml:space="preserve"> и </w:t>
      </w:r>
      <w:r w:rsidR="00EA6E24" w:rsidRPr="00056264">
        <w:rPr>
          <w:rFonts w:ascii="Times New Roman" w:hAnsi="Times New Roman" w:cs="Times New Roman"/>
          <w:sz w:val="22"/>
          <w:szCs w:val="22"/>
          <w:lang w:val="sr-Cyrl-RS"/>
        </w:rPr>
        <w:t>обука,</w:t>
      </w:r>
      <w:r w:rsidR="005662E5" w:rsidRPr="00056264">
        <w:rPr>
          <w:rFonts w:ascii="Times New Roman" w:hAnsi="Times New Roman" w:cs="Times New Roman"/>
          <w:sz w:val="22"/>
          <w:szCs w:val="22"/>
          <w:lang w:val="sr-Cyrl-RS"/>
        </w:rPr>
        <w:t xml:space="preserve"> </w:t>
      </w:r>
      <w:r w:rsidR="00AC775E" w:rsidRPr="00056264">
        <w:rPr>
          <w:rFonts w:ascii="Times New Roman" w:hAnsi="Times New Roman" w:cs="Times New Roman"/>
          <w:sz w:val="22"/>
          <w:szCs w:val="22"/>
          <w:lang w:val="sr-Cyrl-RS"/>
        </w:rPr>
        <w:t>да ли је предвиђено ангажовање приватних партнера и пружалаца услуга</w:t>
      </w:r>
      <w:r w:rsidR="00575E05" w:rsidRPr="00056264">
        <w:rPr>
          <w:rFonts w:ascii="Times New Roman" w:hAnsi="Times New Roman" w:cs="Times New Roman"/>
          <w:sz w:val="22"/>
          <w:szCs w:val="22"/>
          <w:lang w:val="sr-Cyrl-RS"/>
        </w:rPr>
        <w:t xml:space="preserve">, </w:t>
      </w:r>
      <w:r w:rsidR="005662E5" w:rsidRPr="00056264">
        <w:rPr>
          <w:rFonts w:ascii="Times New Roman" w:hAnsi="Times New Roman" w:cs="Times New Roman"/>
          <w:sz w:val="22"/>
          <w:szCs w:val="22"/>
          <w:lang w:val="sr-Cyrl-RS"/>
        </w:rPr>
        <w:t xml:space="preserve">као и план </w:t>
      </w:r>
      <w:r w:rsidR="00575E05" w:rsidRPr="00056264">
        <w:rPr>
          <w:rFonts w:ascii="Times New Roman" w:hAnsi="Times New Roman" w:cs="Times New Roman"/>
          <w:sz w:val="22"/>
          <w:szCs w:val="22"/>
          <w:lang w:val="sr-Cyrl-RS"/>
        </w:rPr>
        <w:t>интерне и екстерне комуникације.</w:t>
      </w:r>
    </w:p>
    <w:p w14:paraId="54B31B59" w14:textId="77777777" w:rsidR="005B01B2" w:rsidRPr="00056264" w:rsidRDefault="00D011A0" w:rsidP="00F060C4">
      <w:pPr>
        <w:pStyle w:val="ListParagraph"/>
        <w:numPr>
          <w:ilvl w:val="0"/>
          <w:numId w:val="2"/>
        </w:numPr>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Планирање праћења, вредновања и извештавања</w:t>
      </w:r>
      <w:r w:rsidR="00F61759" w:rsidRPr="00056264">
        <w:rPr>
          <w:rFonts w:ascii="Times New Roman" w:hAnsi="Times New Roman" w:cs="Times New Roman"/>
          <w:b/>
          <w:bCs/>
          <w:sz w:val="22"/>
          <w:szCs w:val="22"/>
          <w:lang w:val="sr-Cyrl-RS"/>
        </w:rPr>
        <w:t xml:space="preserve">. </w:t>
      </w:r>
      <w:r w:rsidRPr="00056264">
        <w:rPr>
          <w:rFonts w:ascii="Times New Roman" w:hAnsi="Times New Roman" w:cs="Times New Roman"/>
          <w:sz w:val="22"/>
          <w:szCs w:val="22"/>
          <w:lang w:val="sr-Cyrl-RS"/>
        </w:rPr>
        <w:t>Утврђује се</w:t>
      </w:r>
      <w:r w:rsidR="00AB5CBE" w:rsidRPr="00056264">
        <w:rPr>
          <w:rFonts w:ascii="Times New Roman" w:hAnsi="Times New Roman" w:cs="Times New Roman"/>
          <w:sz w:val="22"/>
          <w:szCs w:val="22"/>
          <w:lang w:val="sr-Cyrl-RS"/>
        </w:rPr>
        <w:t xml:space="preserve"> план праћења, </w:t>
      </w:r>
      <w:r w:rsidR="00AC775E" w:rsidRPr="00056264">
        <w:rPr>
          <w:rFonts w:ascii="Times New Roman" w:hAnsi="Times New Roman" w:cs="Times New Roman"/>
          <w:sz w:val="22"/>
          <w:szCs w:val="22"/>
          <w:lang w:val="sr-Cyrl-RS"/>
        </w:rPr>
        <w:t>вредновања</w:t>
      </w:r>
      <w:r w:rsidR="00AB5CBE" w:rsidRPr="00056264">
        <w:rPr>
          <w:rFonts w:ascii="Times New Roman" w:hAnsi="Times New Roman" w:cs="Times New Roman"/>
          <w:sz w:val="22"/>
          <w:szCs w:val="22"/>
          <w:lang w:val="sr-Cyrl-RS"/>
        </w:rPr>
        <w:t xml:space="preserve"> и извештавања као саставни део </w:t>
      </w:r>
      <w:r w:rsidR="00575E05" w:rsidRPr="00056264">
        <w:rPr>
          <w:rFonts w:ascii="Times New Roman" w:hAnsi="Times New Roman" w:cs="Times New Roman"/>
          <w:sz w:val="22"/>
          <w:szCs w:val="22"/>
          <w:lang w:val="sr-Cyrl-RS"/>
        </w:rPr>
        <w:t>овог документа који обухвата:</w:t>
      </w:r>
      <w:r w:rsidRPr="00056264">
        <w:rPr>
          <w:rFonts w:ascii="Times New Roman" w:hAnsi="Times New Roman" w:cs="Times New Roman"/>
          <w:sz w:val="22"/>
          <w:szCs w:val="22"/>
          <w:lang w:val="sr-Cyrl-RS"/>
        </w:rPr>
        <w:t xml:space="preserve"> механизм</w:t>
      </w:r>
      <w:r w:rsidR="00575E05" w:rsidRPr="00056264">
        <w:rPr>
          <w:rFonts w:ascii="Times New Roman" w:hAnsi="Times New Roman" w:cs="Times New Roman"/>
          <w:sz w:val="22"/>
          <w:szCs w:val="22"/>
          <w:lang w:val="sr-Cyrl-RS"/>
        </w:rPr>
        <w:t>е</w:t>
      </w:r>
      <w:r w:rsidRPr="00056264">
        <w:rPr>
          <w:rFonts w:ascii="Times New Roman" w:hAnsi="Times New Roman" w:cs="Times New Roman"/>
          <w:sz w:val="22"/>
          <w:szCs w:val="22"/>
          <w:lang w:val="sr-Cyrl-RS"/>
        </w:rPr>
        <w:t xml:space="preserve"> за мониторинг и евалуацију – </w:t>
      </w:r>
      <w:r w:rsidR="005A1D48" w:rsidRPr="00056264">
        <w:rPr>
          <w:rFonts w:ascii="Times New Roman" w:hAnsi="Times New Roman" w:cs="Times New Roman"/>
          <w:sz w:val="22"/>
          <w:szCs w:val="22"/>
          <w:lang w:val="sr-Cyrl-RS"/>
        </w:rPr>
        <w:t xml:space="preserve">ко, када и </w:t>
      </w:r>
      <w:r w:rsidRPr="00056264">
        <w:rPr>
          <w:rFonts w:ascii="Times New Roman" w:hAnsi="Times New Roman" w:cs="Times New Roman"/>
          <w:sz w:val="22"/>
          <w:szCs w:val="22"/>
          <w:lang w:val="sr-Cyrl-RS"/>
        </w:rPr>
        <w:t>како ће пратити напредак, мерити резултат</w:t>
      </w:r>
      <w:r w:rsidR="005A1D48" w:rsidRPr="00056264">
        <w:rPr>
          <w:rFonts w:ascii="Times New Roman" w:hAnsi="Times New Roman" w:cs="Times New Roman"/>
          <w:sz w:val="22"/>
          <w:szCs w:val="22"/>
          <w:lang w:val="sr-Cyrl-RS"/>
        </w:rPr>
        <w:t>е</w:t>
      </w:r>
      <w:r w:rsidRPr="00056264">
        <w:rPr>
          <w:rFonts w:ascii="Times New Roman" w:hAnsi="Times New Roman" w:cs="Times New Roman"/>
          <w:sz w:val="22"/>
          <w:szCs w:val="22"/>
          <w:lang w:val="sr-Cyrl-RS"/>
        </w:rPr>
        <w:t xml:space="preserve"> и ажурирати план у складу са променама и новим потребама</w:t>
      </w:r>
      <w:r w:rsidR="005A1D48" w:rsidRPr="00056264">
        <w:rPr>
          <w:rFonts w:ascii="Times New Roman" w:hAnsi="Times New Roman" w:cs="Times New Roman"/>
          <w:sz w:val="22"/>
          <w:szCs w:val="22"/>
          <w:lang w:val="sr-Cyrl-RS"/>
        </w:rPr>
        <w:t>.</w:t>
      </w:r>
      <w:r w:rsidR="00D71123" w:rsidRPr="00056264">
        <w:rPr>
          <w:rFonts w:ascii="Times New Roman" w:hAnsi="Times New Roman" w:cs="Times New Roman"/>
          <w:sz w:val="22"/>
          <w:szCs w:val="22"/>
          <w:lang w:val="sr-Cyrl-RS"/>
        </w:rPr>
        <w:t xml:space="preserve"> Веома је битно да се </w:t>
      </w:r>
      <w:r w:rsidR="00A356D4" w:rsidRPr="00056264">
        <w:rPr>
          <w:rFonts w:ascii="Times New Roman" w:hAnsi="Times New Roman" w:cs="Times New Roman"/>
          <w:sz w:val="22"/>
          <w:szCs w:val="22"/>
          <w:lang w:val="sr-Cyrl-RS"/>
        </w:rPr>
        <w:t xml:space="preserve">код овог корака утврди и </w:t>
      </w:r>
      <w:r w:rsidR="00FA2230" w:rsidRPr="00056264">
        <w:rPr>
          <w:rFonts w:ascii="Times New Roman" w:hAnsi="Times New Roman" w:cs="Times New Roman"/>
          <w:sz w:val="22"/>
          <w:szCs w:val="22"/>
          <w:lang w:val="sr-Cyrl-RS"/>
        </w:rPr>
        <w:t xml:space="preserve">машински читљив </w:t>
      </w:r>
      <w:r w:rsidR="00A356D4" w:rsidRPr="00056264">
        <w:rPr>
          <w:rFonts w:ascii="Times New Roman" w:hAnsi="Times New Roman" w:cs="Times New Roman"/>
          <w:sz w:val="22"/>
          <w:szCs w:val="22"/>
          <w:lang w:val="sr-Cyrl-RS"/>
        </w:rPr>
        <w:t>формат у коме ће се прикупљати и пратити подаци</w:t>
      </w:r>
      <w:r w:rsidR="00FA2230" w:rsidRPr="00056264">
        <w:rPr>
          <w:rFonts w:ascii="Times New Roman" w:hAnsi="Times New Roman" w:cs="Times New Roman"/>
          <w:sz w:val="22"/>
          <w:szCs w:val="22"/>
          <w:lang w:val="sr-Cyrl-RS"/>
        </w:rPr>
        <w:t>, као и кључни показатељи учинка, који се могу пратити на нивоу општине и/или ЈКП</w:t>
      </w:r>
      <w:r w:rsidR="005977DD" w:rsidRPr="00056264">
        <w:rPr>
          <w:rFonts w:ascii="Times New Roman" w:hAnsi="Times New Roman" w:cs="Times New Roman"/>
          <w:sz w:val="22"/>
          <w:szCs w:val="22"/>
          <w:lang w:val="sr-Cyrl-RS"/>
        </w:rPr>
        <w:t>,</w:t>
      </w:r>
      <w:r w:rsidR="00FA2230" w:rsidRPr="00056264">
        <w:rPr>
          <w:rFonts w:ascii="Times New Roman" w:hAnsi="Times New Roman" w:cs="Times New Roman"/>
          <w:sz w:val="22"/>
          <w:szCs w:val="22"/>
          <w:lang w:val="sr-Cyrl-RS"/>
        </w:rPr>
        <w:t xml:space="preserve"> уколико су подаци доступни, тачни и ажурирани.</w:t>
      </w:r>
    </w:p>
    <w:p w14:paraId="5921BA01" w14:textId="77777777" w:rsidR="005B01B2" w:rsidRPr="00056264" w:rsidRDefault="005F6FD4" w:rsidP="00F060C4">
      <w:pPr>
        <w:pStyle w:val="ListParagraph"/>
        <w:numPr>
          <w:ilvl w:val="0"/>
          <w:numId w:val="2"/>
        </w:numPr>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 xml:space="preserve">Објављивање нацрта Плана, организовање јавне расправе и </w:t>
      </w:r>
      <w:r w:rsidR="0038380F" w:rsidRPr="00056264">
        <w:rPr>
          <w:rFonts w:ascii="Times New Roman" w:hAnsi="Times New Roman" w:cs="Times New Roman"/>
          <w:b/>
          <w:bCs/>
          <w:sz w:val="22"/>
          <w:szCs w:val="22"/>
          <w:lang w:val="sr-Cyrl-RS"/>
        </w:rPr>
        <w:t xml:space="preserve">усвајање Плана. </w:t>
      </w:r>
      <w:r w:rsidR="0038380F" w:rsidRPr="00056264">
        <w:rPr>
          <w:rFonts w:ascii="Times New Roman" w:hAnsi="Times New Roman" w:cs="Times New Roman"/>
          <w:sz w:val="22"/>
          <w:szCs w:val="22"/>
          <w:lang w:val="sr-Cyrl-RS"/>
        </w:rPr>
        <w:t>За</w:t>
      </w:r>
      <w:r w:rsidR="00D011A0" w:rsidRPr="00056264">
        <w:rPr>
          <w:rFonts w:ascii="Times New Roman" w:hAnsi="Times New Roman" w:cs="Times New Roman"/>
          <w:sz w:val="22"/>
          <w:szCs w:val="22"/>
          <w:lang w:val="sr-Cyrl-RS"/>
        </w:rPr>
        <w:t xml:space="preserve">вршна фаза подразумева финализацију документа, </w:t>
      </w:r>
      <w:r w:rsidR="00FC3772" w:rsidRPr="00056264">
        <w:rPr>
          <w:rFonts w:ascii="Times New Roman" w:hAnsi="Times New Roman" w:cs="Times New Roman"/>
          <w:sz w:val="22"/>
          <w:szCs w:val="22"/>
          <w:lang w:val="sr-Cyrl-RS"/>
        </w:rPr>
        <w:t xml:space="preserve">отварање јавне расправе, прикупљање предлога за </w:t>
      </w:r>
      <w:r w:rsidR="00640E14" w:rsidRPr="00056264">
        <w:rPr>
          <w:rFonts w:ascii="Times New Roman" w:hAnsi="Times New Roman" w:cs="Times New Roman"/>
          <w:sz w:val="22"/>
          <w:szCs w:val="22"/>
          <w:lang w:val="sr-Cyrl-RS"/>
        </w:rPr>
        <w:t xml:space="preserve">допуну и унапређење, </w:t>
      </w:r>
      <w:r w:rsidR="00D011A0" w:rsidRPr="00056264">
        <w:rPr>
          <w:rFonts w:ascii="Times New Roman" w:hAnsi="Times New Roman" w:cs="Times New Roman"/>
          <w:sz w:val="22"/>
          <w:szCs w:val="22"/>
          <w:lang w:val="sr-Cyrl-RS"/>
        </w:rPr>
        <w:t xml:space="preserve">усвајање </w:t>
      </w:r>
      <w:r w:rsidR="00D71123" w:rsidRPr="00056264">
        <w:rPr>
          <w:rFonts w:ascii="Times New Roman" w:hAnsi="Times New Roman" w:cs="Times New Roman"/>
          <w:sz w:val="22"/>
          <w:szCs w:val="22"/>
          <w:lang w:val="sr-Cyrl-RS"/>
        </w:rPr>
        <w:t>и</w:t>
      </w:r>
      <w:r w:rsidR="00D011A0" w:rsidRPr="00056264">
        <w:rPr>
          <w:rFonts w:ascii="Times New Roman" w:hAnsi="Times New Roman" w:cs="Times New Roman"/>
          <w:sz w:val="22"/>
          <w:szCs w:val="22"/>
          <w:lang w:val="sr-Cyrl-RS"/>
        </w:rPr>
        <w:t xml:space="preserve"> објављивање, чиме се обезбеђује транспарентност и ангажовање шире заједнице.</w:t>
      </w:r>
    </w:p>
    <w:p w14:paraId="7DE9AED2" w14:textId="77777777" w:rsidR="005B01B2" w:rsidRPr="00056264" w:rsidRDefault="005B01B2" w:rsidP="005B01B2">
      <w:pPr>
        <w:pStyle w:val="ListParagraph"/>
        <w:rPr>
          <w:rFonts w:ascii="Times New Roman" w:hAnsi="Times New Roman" w:cs="Times New Roman"/>
          <w:b/>
          <w:bCs/>
          <w:sz w:val="22"/>
          <w:szCs w:val="22"/>
          <w:lang w:val="sr-Cyrl-RS"/>
        </w:rPr>
      </w:pPr>
    </w:p>
    <w:p w14:paraId="1E073CB1" w14:textId="03D9E48D" w:rsidR="005B01B2" w:rsidRPr="00056264" w:rsidRDefault="005977DD" w:rsidP="005B01B2">
      <w:pPr>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 xml:space="preserve">Учесници у процесу израде Плана </w:t>
      </w:r>
      <w:r w:rsidR="00C93794" w:rsidRPr="00056264">
        <w:rPr>
          <w:rFonts w:ascii="Times New Roman" w:hAnsi="Times New Roman" w:cs="Times New Roman"/>
          <w:sz w:val="22"/>
          <w:szCs w:val="22"/>
          <w:lang w:val="sr-Cyrl-RS"/>
        </w:rPr>
        <w:t>су чланови Радне групе за развој паметног града, именовани Реш</w:t>
      </w:r>
      <w:r w:rsidR="004C271F" w:rsidRPr="00056264">
        <w:rPr>
          <w:rFonts w:ascii="Times New Roman" w:hAnsi="Times New Roman" w:cs="Times New Roman"/>
          <w:sz w:val="22"/>
          <w:szCs w:val="22"/>
          <w:lang w:val="sr-Cyrl-RS"/>
        </w:rPr>
        <w:t xml:space="preserve">ењем ХХХХХ, стручни саветници (експерти) на пројекту, </w:t>
      </w:r>
      <w:r w:rsidR="00810D8E" w:rsidRPr="00056264">
        <w:rPr>
          <w:rFonts w:ascii="Times New Roman" w:hAnsi="Times New Roman" w:cs="Times New Roman"/>
          <w:sz w:val="22"/>
          <w:szCs w:val="22"/>
          <w:lang w:val="sr-Cyrl-RS"/>
        </w:rPr>
        <w:t>запослени у ЈЛС, ЈКП и ЈУ, као и сви остали битни актери на нивоу локалне заједница.</w:t>
      </w:r>
    </w:p>
    <w:p w14:paraId="08BF847E" w14:textId="19E5D29F" w:rsidR="005B01B2" w:rsidRPr="00056264" w:rsidRDefault="00066802" w:rsidP="005B01B2">
      <w:pPr>
        <w:spacing w:after="0" w:line="240" w:lineRule="auto"/>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 xml:space="preserve">Израда плана је реализована </w:t>
      </w:r>
      <w:r w:rsidR="00D011A0" w:rsidRPr="00056264">
        <w:rPr>
          <w:rFonts w:ascii="Times New Roman" w:hAnsi="Times New Roman" w:cs="Times New Roman"/>
          <w:sz w:val="22"/>
          <w:szCs w:val="22"/>
          <w:lang w:val="sr-Cyrl-RS"/>
        </w:rPr>
        <w:t>кроз пет структурисаних састанака:</w:t>
      </w:r>
    </w:p>
    <w:p w14:paraId="66EA321D" w14:textId="77777777" w:rsidR="005B01B2" w:rsidRPr="00056264" w:rsidRDefault="005B01B2" w:rsidP="005B01B2">
      <w:pPr>
        <w:spacing w:after="0" w:line="240" w:lineRule="auto"/>
        <w:jc w:val="both"/>
        <w:rPr>
          <w:rFonts w:ascii="Times New Roman" w:hAnsi="Times New Roman" w:cs="Times New Roman"/>
          <w:sz w:val="22"/>
          <w:szCs w:val="22"/>
          <w:lang w:val="sr-Cyrl-RS"/>
        </w:rPr>
      </w:pPr>
    </w:p>
    <w:p w14:paraId="1282B4E5" w14:textId="59D1B3D4" w:rsidR="005B01B2" w:rsidRPr="00056264" w:rsidRDefault="00D011A0" w:rsidP="00F060C4">
      <w:pPr>
        <w:pStyle w:val="ListParagraph"/>
        <w:numPr>
          <w:ilvl w:val="0"/>
          <w:numId w:val="4"/>
        </w:numPr>
        <w:spacing w:after="0" w:line="240" w:lineRule="auto"/>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Први састанак (</w:t>
      </w:r>
      <w:r w:rsidR="00810D8E" w:rsidRPr="00056264">
        <w:rPr>
          <w:rFonts w:ascii="Times New Roman" w:hAnsi="Times New Roman" w:cs="Times New Roman"/>
          <w:b/>
          <w:bCs/>
          <w:sz w:val="22"/>
          <w:szCs w:val="22"/>
          <w:lang w:val="sr-Cyrl-RS"/>
        </w:rPr>
        <w:t>1</w:t>
      </w:r>
      <w:r w:rsidR="00801F70" w:rsidRPr="00056264">
        <w:rPr>
          <w:rFonts w:ascii="Times New Roman" w:hAnsi="Times New Roman" w:cs="Times New Roman"/>
          <w:b/>
          <w:bCs/>
          <w:sz w:val="22"/>
          <w:szCs w:val="22"/>
          <w:lang w:val="sr-Cyrl-RS"/>
        </w:rPr>
        <w:t>1</w:t>
      </w:r>
      <w:r w:rsidRPr="00056264">
        <w:rPr>
          <w:rFonts w:ascii="Times New Roman" w:hAnsi="Times New Roman" w:cs="Times New Roman"/>
          <w:b/>
          <w:bCs/>
          <w:sz w:val="22"/>
          <w:szCs w:val="22"/>
          <w:lang w:val="sr-Cyrl-RS"/>
        </w:rPr>
        <w:t>.</w:t>
      </w:r>
      <w:r w:rsidR="00DD7B7E" w:rsidRPr="00056264">
        <w:rPr>
          <w:rFonts w:ascii="Times New Roman" w:hAnsi="Times New Roman" w:cs="Times New Roman"/>
          <w:b/>
          <w:bCs/>
          <w:sz w:val="22"/>
          <w:szCs w:val="22"/>
          <w:lang w:val="sr-Cyrl-RS"/>
        </w:rPr>
        <w:t xml:space="preserve"> децембар </w:t>
      </w:r>
      <w:r w:rsidRPr="00056264">
        <w:rPr>
          <w:rFonts w:ascii="Times New Roman" w:hAnsi="Times New Roman" w:cs="Times New Roman"/>
          <w:b/>
          <w:bCs/>
          <w:sz w:val="22"/>
          <w:szCs w:val="22"/>
          <w:lang w:val="sr-Cyrl-RS"/>
        </w:rPr>
        <w:t>.2025.)</w:t>
      </w:r>
      <w:r w:rsidRPr="00056264">
        <w:rPr>
          <w:rFonts w:ascii="Times New Roman" w:hAnsi="Times New Roman" w:cs="Times New Roman"/>
          <w:sz w:val="22"/>
          <w:szCs w:val="22"/>
          <w:lang w:val="sr-Cyrl-RS"/>
        </w:rPr>
        <w:t xml:space="preserve"> –</w:t>
      </w:r>
      <w:r w:rsidR="004D488B" w:rsidRPr="00056264">
        <w:rPr>
          <w:rFonts w:ascii="Times New Roman" w:hAnsi="Times New Roman" w:cs="Times New Roman"/>
          <w:sz w:val="22"/>
          <w:szCs w:val="22"/>
          <w:lang w:val="sr-Cyrl-RS"/>
        </w:rPr>
        <w:t xml:space="preserve"> </w:t>
      </w:r>
      <w:r w:rsidRPr="00056264">
        <w:rPr>
          <w:rFonts w:ascii="Times New Roman" w:hAnsi="Times New Roman" w:cs="Times New Roman"/>
          <w:sz w:val="22"/>
          <w:szCs w:val="22"/>
          <w:lang w:val="sr-Cyrl-RS"/>
        </w:rPr>
        <w:t>ситуациона анализа, SWOT, представљање форме и садржаја плана.</w:t>
      </w:r>
    </w:p>
    <w:p w14:paraId="3064312F" w14:textId="4E097935" w:rsidR="005B01B2" w:rsidRPr="00056264" w:rsidRDefault="00D011A0" w:rsidP="00F060C4">
      <w:pPr>
        <w:pStyle w:val="ListParagraph"/>
        <w:numPr>
          <w:ilvl w:val="0"/>
          <w:numId w:val="4"/>
        </w:numPr>
        <w:spacing w:after="0" w:line="240" w:lineRule="auto"/>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Други састанак (1</w:t>
      </w:r>
      <w:r w:rsidR="00DD7B7E" w:rsidRPr="00056264">
        <w:rPr>
          <w:rFonts w:ascii="Times New Roman" w:hAnsi="Times New Roman" w:cs="Times New Roman"/>
          <w:b/>
          <w:bCs/>
          <w:sz w:val="22"/>
          <w:szCs w:val="22"/>
          <w:lang w:val="sr-Cyrl-RS"/>
        </w:rPr>
        <w:t>5</w:t>
      </w:r>
      <w:r w:rsidR="00810D8E" w:rsidRPr="00056264">
        <w:rPr>
          <w:rFonts w:ascii="Times New Roman" w:hAnsi="Times New Roman" w:cs="Times New Roman"/>
          <w:b/>
          <w:bCs/>
          <w:sz w:val="22"/>
          <w:szCs w:val="22"/>
          <w:lang w:val="sr-Cyrl-RS"/>
        </w:rPr>
        <w:t>.</w:t>
      </w:r>
      <w:r w:rsidR="00DD7B7E" w:rsidRPr="00056264">
        <w:rPr>
          <w:rFonts w:ascii="Times New Roman" w:hAnsi="Times New Roman" w:cs="Times New Roman"/>
          <w:b/>
          <w:bCs/>
          <w:sz w:val="22"/>
          <w:szCs w:val="22"/>
          <w:lang w:val="sr-Cyrl-RS"/>
        </w:rPr>
        <w:t xml:space="preserve"> </w:t>
      </w:r>
      <w:r w:rsidR="00B350DD" w:rsidRPr="00056264">
        <w:rPr>
          <w:rFonts w:ascii="Times New Roman" w:hAnsi="Times New Roman" w:cs="Times New Roman"/>
          <w:b/>
          <w:bCs/>
          <w:sz w:val="22"/>
          <w:szCs w:val="22"/>
          <w:lang w:val="sr-Cyrl-RS"/>
        </w:rPr>
        <w:t>д</w:t>
      </w:r>
      <w:r w:rsidR="004D488B" w:rsidRPr="00056264">
        <w:rPr>
          <w:rFonts w:ascii="Times New Roman" w:hAnsi="Times New Roman" w:cs="Times New Roman"/>
          <w:b/>
          <w:bCs/>
          <w:sz w:val="22"/>
          <w:szCs w:val="22"/>
          <w:lang w:val="sr-Cyrl-RS"/>
        </w:rPr>
        <w:t xml:space="preserve">ецембар </w:t>
      </w:r>
      <w:r w:rsidRPr="00056264">
        <w:rPr>
          <w:rFonts w:ascii="Times New Roman" w:hAnsi="Times New Roman" w:cs="Times New Roman"/>
          <w:b/>
          <w:bCs/>
          <w:sz w:val="22"/>
          <w:szCs w:val="22"/>
          <w:lang w:val="sr-Cyrl-RS"/>
        </w:rPr>
        <w:t>2025.)</w:t>
      </w:r>
      <w:r w:rsidRPr="00056264">
        <w:rPr>
          <w:rFonts w:ascii="Times New Roman" w:hAnsi="Times New Roman" w:cs="Times New Roman"/>
          <w:sz w:val="22"/>
          <w:szCs w:val="22"/>
          <w:lang w:val="sr-Cyrl-RS"/>
        </w:rPr>
        <w:t xml:space="preserve"> – обука, дефинисање визије и циљева.</w:t>
      </w:r>
    </w:p>
    <w:p w14:paraId="5E5CE726" w14:textId="1390F6B5" w:rsidR="005B01B2" w:rsidRPr="00056264" w:rsidRDefault="00D011A0" w:rsidP="00F060C4">
      <w:pPr>
        <w:pStyle w:val="ListParagraph"/>
        <w:numPr>
          <w:ilvl w:val="0"/>
          <w:numId w:val="4"/>
        </w:numPr>
        <w:spacing w:after="0" w:line="240" w:lineRule="auto"/>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Трећи састанак (</w:t>
      </w:r>
      <w:r w:rsidR="00B350DD" w:rsidRPr="00056264">
        <w:rPr>
          <w:rFonts w:ascii="Times New Roman" w:hAnsi="Times New Roman" w:cs="Times New Roman"/>
          <w:b/>
          <w:bCs/>
          <w:sz w:val="22"/>
          <w:szCs w:val="22"/>
          <w:lang w:val="sr-Cyrl-RS"/>
        </w:rPr>
        <w:t xml:space="preserve">5. фебруар </w:t>
      </w:r>
      <w:r w:rsidRPr="00056264">
        <w:rPr>
          <w:rFonts w:ascii="Times New Roman" w:hAnsi="Times New Roman" w:cs="Times New Roman"/>
          <w:b/>
          <w:bCs/>
          <w:sz w:val="22"/>
          <w:szCs w:val="22"/>
          <w:lang w:val="sr-Cyrl-RS"/>
        </w:rPr>
        <w:t>01.2026.)</w:t>
      </w:r>
      <w:r w:rsidRPr="00056264">
        <w:rPr>
          <w:rFonts w:ascii="Times New Roman" w:hAnsi="Times New Roman" w:cs="Times New Roman"/>
          <w:sz w:val="22"/>
          <w:szCs w:val="22"/>
          <w:lang w:val="sr-Cyrl-RS"/>
        </w:rPr>
        <w:t xml:space="preserve"> – </w:t>
      </w:r>
      <w:r w:rsidR="004D488B" w:rsidRPr="00056264">
        <w:rPr>
          <w:rFonts w:ascii="Times New Roman" w:hAnsi="Times New Roman" w:cs="Times New Roman"/>
          <w:sz w:val="22"/>
          <w:szCs w:val="22"/>
          <w:lang w:val="sr-Cyrl-RS"/>
        </w:rPr>
        <w:t>дефинисање</w:t>
      </w:r>
      <w:r w:rsidRPr="00056264">
        <w:rPr>
          <w:rFonts w:ascii="Times New Roman" w:hAnsi="Times New Roman" w:cs="Times New Roman"/>
          <w:sz w:val="22"/>
          <w:szCs w:val="22"/>
          <w:lang w:val="sr-Cyrl-RS"/>
        </w:rPr>
        <w:t xml:space="preserve"> мер</w:t>
      </w:r>
      <w:r w:rsidR="00B350DD" w:rsidRPr="00056264">
        <w:rPr>
          <w:rFonts w:ascii="Times New Roman" w:hAnsi="Times New Roman" w:cs="Times New Roman"/>
          <w:sz w:val="22"/>
          <w:szCs w:val="22"/>
          <w:lang w:val="sr-Cyrl-RS"/>
        </w:rPr>
        <w:t>а</w:t>
      </w:r>
      <w:r w:rsidRPr="00056264">
        <w:rPr>
          <w:rFonts w:ascii="Times New Roman" w:hAnsi="Times New Roman" w:cs="Times New Roman"/>
          <w:sz w:val="22"/>
          <w:szCs w:val="22"/>
          <w:lang w:val="sr-Cyrl-RS"/>
        </w:rPr>
        <w:t>, пројек</w:t>
      </w:r>
      <w:r w:rsidR="00B350DD" w:rsidRPr="00056264">
        <w:rPr>
          <w:rFonts w:ascii="Times New Roman" w:hAnsi="Times New Roman" w:cs="Times New Roman"/>
          <w:sz w:val="22"/>
          <w:szCs w:val="22"/>
          <w:lang w:val="sr-Cyrl-RS"/>
        </w:rPr>
        <w:t>ата и</w:t>
      </w:r>
      <w:r w:rsidRPr="00056264">
        <w:rPr>
          <w:rFonts w:ascii="Times New Roman" w:hAnsi="Times New Roman" w:cs="Times New Roman"/>
          <w:sz w:val="22"/>
          <w:szCs w:val="22"/>
          <w:lang w:val="sr-Cyrl-RS"/>
        </w:rPr>
        <w:t xml:space="preserve"> smart решења.</w:t>
      </w:r>
    </w:p>
    <w:p w14:paraId="70E068BB" w14:textId="4216D045" w:rsidR="00D011A0" w:rsidRPr="00056264" w:rsidRDefault="00D011A0" w:rsidP="00F060C4">
      <w:pPr>
        <w:pStyle w:val="ListParagraph"/>
        <w:numPr>
          <w:ilvl w:val="0"/>
          <w:numId w:val="4"/>
        </w:numPr>
        <w:spacing w:after="0" w:line="240" w:lineRule="auto"/>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Четврти састанак (</w:t>
      </w:r>
      <w:r w:rsidR="000C64CB" w:rsidRPr="00056264">
        <w:rPr>
          <w:rFonts w:ascii="Times New Roman" w:hAnsi="Times New Roman" w:cs="Times New Roman"/>
          <w:b/>
          <w:bCs/>
          <w:sz w:val="22"/>
          <w:szCs w:val="22"/>
          <w:lang w:val="sr-Cyrl-RS"/>
        </w:rPr>
        <w:t xml:space="preserve">26, фебруар </w:t>
      </w:r>
      <w:r w:rsidRPr="00056264">
        <w:rPr>
          <w:rFonts w:ascii="Times New Roman" w:hAnsi="Times New Roman" w:cs="Times New Roman"/>
          <w:b/>
          <w:bCs/>
          <w:sz w:val="22"/>
          <w:szCs w:val="22"/>
          <w:lang w:val="sr-Cyrl-RS"/>
        </w:rPr>
        <w:t>2026.)</w:t>
      </w:r>
      <w:r w:rsidRPr="00056264">
        <w:rPr>
          <w:rFonts w:ascii="Times New Roman" w:hAnsi="Times New Roman" w:cs="Times New Roman"/>
          <w:sz w:val="22"/>
          <w:szCs w:val="22"/>
          <w:lang w:val="sr-Cyrl-RS"/>
        </w:rPr>
        <w:t xml:space="preserve"> –</w:t>
      </w:r>
      <w:r w:rsidR="000C64CB" w:rsidRPr="00056264">
        <w:rPr>
          <w:rFonts w:ascii="Times New Roman" w:hAnsi="Times New Roman" w:cs="Times New Roman"/>
          <w:sz w:val="22"/>
          <w:szCs w:val="22"/>
          <w:lang w:val="sr-Cyrl-RS"/>
        </w:rPr>
        <w:t>и</w:t>
      </w:r>
      <w:r w:rsidRPr="00056264">
        <w:rPr>
          <w:rFonts w:ascii="Times New Roman" w:hAnsi="Times New Roman" w:cs="Times New Roman"/>
          <w:sz w:val="22"/>
          <w:szCs w:val="22"/>
          <w:lang w:val="sr-Cyrl-RS"/>
        </w:rPr>
        <w:t>мплементациони оквир.</w:t>
      </w:r>
    </w:p>
    <w:p w14:paraId="6C1EC9A3" w14:textId="0CB638B1" w:rsidR="00D011A0" w:rsidRDefault="00D011A0" w:rsidP="00F060C4">
      <w:pPr>
        <w:numPr>
          <w:ilvl w:val="0"/>
          <w:numId w:val="1"/>
        </w:numPr>
        <w:spacing w:after="0" w:line="240" w:lineRule="auto"/>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Пети састанак (</w:t>
      </w:r>
      <w:r w:rsidR="000C64CB" w:rsidRPr="00056264">
        <w:rPr>
          <w:rFonts w:ascii="Times New Roman" w:hAnsi="Times New Roman" w:cs="Times New Roman"/>
          <w:b/>
          <w:bCs/>
          <w:sz w:val="22"/>
          <w:szCs w:val="22"/>
          <w:lang w:val="sr-Cyrl-RS"/>
        </w:rPr>
        <w:t>март</w:t>
      </w:r>
      <w:r w:rsidRPr="00056264">
        <w:rPr>
          <w:rFonts w:ascii="Times New Roman" w:hAnsi="Times New Roman" w:cs="Times New Roman"/>
          <w:b/>
          <w:bCs/>
          <w:sz w:val="22"/>
          <w:szCs w:val="22"/>
          <w:lang w:val="sr-Cyrl-RS"/>
        </w:rPr>
        <w:t xml:space="preserve"> 2026.)</w:t>
      </w:r>
      <w:r w:rsidRPr="00056264">
        <w:rPr>
          <w:rFonts w:ascii="Times New Roman" w:hAnsi="Times New Roman" w:cs="Times New Roman"/>
          <w:sz w:val="22"/>
          <w:szCs w:val="22"/>
          <w:lang w:val="sr-Cyrl-RS"/>
        </w:rPr>
        <w:t xml:space="preserve"> –мониторинг, евалуација и преглед нацрта плана.</w:t>
      </w:r>
    </w:p>
    <w:p w14:paraId="45A996A6" w14:textId="3FC959BD" w:rsidR="00D66098" w:rsidRPr="00141E4A" w:rsidRDefault="0092184B" w:rsidP="00F060C4">
      <w:pPr>
        <w:numPr>
          <w:ilvl w:val="0"/>
          <w:numId w:val="1"/>
        </w:numPr>
        <w:spacing w:after="0" w:line="240" w:lineRule="auto"/>
        <w:jc w:val="both"/>
        <w:rPr>
          <w:rFonts w:ascii="Times New Roman" w:hAnsi="Times New Roman" w:cs="Times New Roman"/>
          <w:sz w:val="22"/>
          <w:szCs w:val="22"/>
          <w:lang w:val="sr-Cyrl-RS"/>
        </w:rPr>
      </w:pPr>
      <w:r>
        <w:rPr>
          <w:rFonts w:ascii="Times New Roman" w:hAnsi="Times New Roman" w:cs="Times New Roman"/>
          <w:b/>
          <w:bCs/>
          <w:sz w:val="22"/>
          <w:szCs w:val="22"/>
          <w:lang w:val="sr-Cyrl-RS"/>
        </w:rPr>
        <w:t>Интензивне консултације и</w:t>
      </w:r>
      <w:r w:rsidR="00D66098">
        <w:rPr>
          <w:rFonts w:ascii="Times New Roman" w:hAnsi="Times New Roman" w:cs="Times New Roman"/>
          <w:b/>
          <w:bCs/>
          <w:sz w:val="22"/>
          <w:szCs w:val="22"/>
          <w:lang w:val="sr-Cyrl-RS"/>
        </w:rPr>
        <w:t xml:space="preserve"> рад на изради Плана (</w:t>
      </w:r>
      <w:r w:rsidR="00D66098" w:rsidRPr="0092184B">
        <w:rPr>
          <w:rFonts w:ascii="Times New Roman" w:hAnsi="Times New Roman" w:cs="Times New Roman"/>
          <w:b/>
          <w:bCs/>
          <w:sz w:val="22"/>
          <w:szCs w:val="22"/>
          <w:lang w:val="sr-Cyrl-RS"/>
        </w:rPr>
        <w:t>март</w:t>
      </w:r>
      <w:r w:rsidR="00D66098" w:rsidRPr="0092184B">
        <w:rPr>
          <w:rFonts w:ascii="Times New Roman" w:hAnsi="Times New Roman" w:cs="Times New Roman"/>
          <w:b/>
          <w:sz w:val="22"/>
          <w:szCs w:val="22"/>
          <w:lang w:val="sr-Cyrl-RS"/>
        </w:rPr>
        <w:t>-април 2026.)</w:t>
      </w:r>
    </w:p>
    <w:p w14:paraId="2A847D01" w14:textId="0F4E0FF9" w:rsidR="00141E4A" w:rsidRDefault="00141E4A" w:rsidP="00141E4A">
      <w:pPr>
        <w:spacing w:after="0" w:line="240" w:lineRule="auto"/>
        <w:jc w:val="both"/>
        <w:rPr>
          <w:rFonts w:ascii="Times New Roman" w:hAnsi="Times New Roman" w:cs="Times New Roman"/>
          <w:b/>
          <w:sz w:val="22"/>
          <w:szCs w:val="22"/>
          <w:lang w:val="sr-Cyrl-RS"/>
        </w:rPr>
      </w:pPr>
    </w:p>
    <w:p w14:paraId="67A89B0D" w14:textId="77777777" w:rsidR="00141E4A" w:rsidRPr="00141E4A" w:rsidRDefault="00141E4A" w:rsidP="00141E4A">
      <w:pPr>
        <w:spacing w:after="0" w:line="240" w:lineRule="auto"/>
        <w:jc w:val="both"/>
        <w:rPr>
          <w:rFonts w:ascii="Times New Roman" w:hAnsi="Times New Roman" w:cs="Times New Roman"/>
          <w:sz w:val="22"/>
          <w:szCs w:val="22"/>
          <w:lang w:val="sr-Cyrl-RS"/>
        </w:rPr>
      </w:pPr>
      <w:r w:rsidRPr="00141E4A">
        <w:rPr>
          <w:rFonts w:ascii="Times New Roman" w:hAnsi="Times New Roman" w:cs="Times New Roman"/>
          <w:sz w:val="22"/>
          <w:szCs w:val="22"/>
          <w:lang w:val="sr-Cyrl-RS"/>
        </w:rPr>
        <w:t xml:space="preserve">Рад на детаљној разради и усаглашавању текста реализован је путем интензивних консултација током априла месеца 2026. године. </w:t>
      </w:r>
    </w:p>
    <w:p w14:paraId="4A51345D" w14:textId="77777777" w:rsidR="00141E4A" w:rsidRPr="00141E4A" w:rsidRDefault="00141E4A" w:rsidP="00141E4A">
      <w:pPr>
        <w:spacing w:after="0" w:line="240" w:lineRule="auto"/>
        <w:jc w:val="both"/>
        <w:rPr>
          <w:rFonts w:ascii="Times New Roman" w:hAnsi="Times New Roman" w:cs="Times New Roman"/>
          <w:sz w:val="22"/>
          <w:szCs w:val="22"/>
          <w:lang w:val="sr-Cyrl-RS"/>
        </w:rPr>
      </w:pPr>
    </w:p>
    <w:p w14:paraId="40C77B81" w14:textId="0D3EE902" w:rsidR="00141E4A" w:rsidRPr="00141E4A" w:rsidRDefault="00141E4A" w:rsidP="00141E4A">
      <w:pPr>
        <w:spacing w:after="0" w:line="240" w:lineRule="auto"/>
        <w:jc w:val="both"/>
        <w:rPr>
          <w:rFonts w:ascii="Times New Roman" w:hAnsi="Times New Roman" w:cs="Times New Roman"/>
          <w:sz w:val="22"/>
          <w:szCs w:val="22"/>
          <w:lang w:val="sr-Cyrl-RS"/>
        </w:rPr>
      </w:pPr>
      <w:r w:rsidRPr="00141E4A">
        <w:rPr>
          <w:rFonts w:ascii="Times New Roman" w:hAnsi="Times New Roman" w:cs="Times New Roman"/>
          <w:sz w:val="22"/>
          <w:szCs w:val="22"/>
          <w:lang w:val="sr-Cyrl-RS"/>
        </w:rPr>
        <w:t xml:space="preserve">Месец мај посвећен је јавном увиду у нацрт Плана, који ће резултирати финалним усаглашавањем и представљањем документа Скупштини </w:t>
      </w:r>
      <w:r>
        <w:rPr>
          <w:rFonts w:ascii="Times New Roman" w:hAnsi="Times New Roman" w:cs="Times New Roman"/>
          <w:sz w:val="22"/>
          <w:szCs w:val="22"/>
          <w:lang w:val="sr-Cyrl-RS"/>
        </w:rPr>
        <w:t>општине Врњачка Бања</w:t>
      </w:r>
      <w:r w:rsidRPr="00141E4A">
        <w:rPr>
          <w:rFonts w:ascii="Times New Roman" w:hAnsi="Times New Roman" w:cs="Times New Roman"/>
          <w:sz w:val="22"/>
          <w:szCs w:val="22"/>
          <w:lang w:val="sr-Cyrl-RS"/>
        </w:rPr>
        <w:t>.</w:t>
      </w:r>
    </w:p>
    <w:p w14:paraId="4F4CB81B" w14:textId="47A33E6E" w:rsidR="00141E4A" w:rsidRDefault="0092184B">
      <w:pPr>
        <w:rPr>
          <w:rFonts w:ascii="Times New Roman" w:hAnsi="Times New Roman" w:cs="Times New Roman"/>
          <w:sz w:val="22"/>
          <w:szCs w:val="22"/>
          <w:lang w:val="sr-Cyrl-RS"/>
        </w:rPr>
      </w:pPr>
      <w:r>
        <w:rPr>
          <w:rFonts w:ascii="Times New Roman" w:hAnsi="Times New Roman" w:cs="Times New Roman"/>
          <w:sz w:val="22"/>
          <w:szCs w:val="22"/>
          <w:lang w:val="sr-Cyrl-RS"/>
        </w:rPr>
        <w:br w:type="page"/>
      </w:r>
    </w:p>
    <w:p w14:paraId="7E3E5CF1" w14:textId="69618A94" w:rsidR="001F20FD" w:rsidRPr="00056264" w:rsidRDefault="004E4521" w:rsidP="00F060C4">
      <w:pPr>
        <w:pStyle w:val="Heading1"/>
        <w:numPr>
          <w:ilvl w:val="0"/>
          <w:numId w:val="3"/>
        </w:numPr>
      </w:pPr>
      <w:bookmarkStart w:id="3" w:name="_Toc229072096"/>
      <w:r w:rsidRPr="00056264">
        <w:lastRenderedPageBreak/>
        <w:t>Ситуациона анализа</w:t>
      </w:r>
      <w:bookmarkEnd w:id="3"/>
      <w:r w:rsidRPr="00056264">
        <w:t xml:space="preserve"> </w:t>
      </w:r>
    </w:p>
    <w:p w14:paraId="2A933AC3" w14:textId="488EB3D6" w:rsidR="000527D2" w:rsidRPr="00056264" w:rsidRDefault="00FE7B6F" w:rsidP="00F060C4">
      <w:pPr>
        <w:pStyle w:val="Heading2"/>
        <w:numPr>
          <w:ilvl w:val="1"/>
          <w:numId w:val="3"/>
        </w:numPr>
      </w:pPr>
      <w:bookmarkStart w:id="4" w:name="_Toc229072097"/>
      <w:r w:rsidRPr="00056264">
        <w:t>Основне информације о општини</w:t>
      </w:r>
      <w:bookmarkEnd w:id="4"/>
      <w:r w:rsidR="00A5215B" w:rsidRPr="00056264">
        <w:t xml:space="preserve"> </w:t>
      </w:r>
    </w:p>
    <w:p w14:paraId="583435CA"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Општина Врњачка Бања се налази у централном делу Србије и припада Рашком управном округу. Заузима површину од 239 км², простирући се долином Западне Мораве и северним падинама Гоча (1.147 m), у залеђу јужних обронака Гледићких планина (Црни врх 819 m, Палеж 853 m), Копаоника (2.017 m), Жељина (1.785 m) и Столова (1.376 m). Просторно, општина припада групи мањих општина у Србији, али има значајан регионални утицај.</w:t>
      </w:r>
    </w:p>
    <w:p w14:paraId="66006637" w14:textId="77777777" w:rsidR="003B351E" w:rsidRPr="001F6B9F" w:rsidRDefault="003B351E" w:rsidP="001F6B9F">
      <w:pPr>
        <w:jc w:val="both"/>
        <w:rPr>
          <w:rFonts w:ascii="Times New Roman" w:eastAsia="Times New Roman" w:hAnsi="Times New Roman" w:cs="Times New Roman"/>
          <w:sz w:val="22"/>
          <w:szCs w:val="22"/>
          <w:lang w:val="sr-Cyrl-RS"/>
        </w:rPr>
      </w:pPr>
      <w:r w:rsidRPr="001F6B9F">
        <w:rPr>
          <w:rFonts w:ascii="Times New Roman" w:eastAsia="Times New Roman" w:hAnsi="Times New Roman" w:cs="Times New Roman"/>
          <w:sz w:val="22"/>
          <w:szCs w:val="22"/>
          <w:lang w:val="sr-Cyrl-RS"/>
        </w:rPr>
        <w:t>Смештена је на инфраструктурном Моравском коридору Појате–Прељина, што омогућава добру повезаност са ширим подручјем Србије. У непосредном је контакту са општинама Краљево, Трстеник и Александровац, са којима је инфраструктурно веома добро повезана. Магистралним железничким и путним правцем преко Краљева и Крушевца повезана је са свим осталим деловима Србије, а путем преко Гоча и директно са Александровцем.</w:t>
      </w:r>
    </w:p>
    <w:p w14:paraId="385E3209" w14:textId="77777777" w:rsidR="003B351E" w:rsidRPr="001F6B9F" w:rsidRDefault="003B351E" w:rsidP="001F6B9F">
      <w:pPr>
        <w:jc w:val="both"/>
        <w:rPr>
          <w:rFonts w:ascii="Times New Roman" w:eastAsia="Times New Roman" w:hAnsi="Times New Roman" w:cs="Times New Roman"/>
          <w:sz w:val="22"/>
          <w:szCs w:val="22"/>
          <w:lang w:val="sr-Cyrl-RS"/>
        </w:rPr>
      </w:pPr>
      <w:r w:rsidRPr="001F6B9F">
        <w:rPr>
          <w:rFonts w:ascii="Times New Roman" w:eastAsia="Times New Roman" w:hAnsi="Times New Roman" w:cs="Times New Roman"/>
          <w:sz w:val="22"/>
          <w:szCs w:val="22"/>
          <w:lang w:val="sr-Cyrl-RS"/>
        </w:rPr>
        <w:t>Рељеф је мешовитог равничарског и брдско-планинског карактера, са насељеним местима на надморској висини између 200 и 1.100 метара. Просечна надморска висина Врњачке Бање је 230 метара. Због специфичне конфигурације терена и бујне вегетације, подручје има карактеристике континенталне и умерено континенталне климе, а ветрови нису карактеристични јер је општина природно заштићена.</w:t>
      </w:r>
    </w:p>
    <w:p w14:paraId="10B245E2" w14:textId="77777777" w:rsidR="003B351E" w:rsidRPr="001F6B9F" w:rsidRDefault="003B351E" w:rsidP="001F6B9F">
      <w:pPr>
        <w:jc w:val="both"/>
        <w:rPr>
          <w:rFonts w:ascii="Times New Roman" w:eastAsia="Times New Roman" w:hAnsi="Times New Roman" w:cs="Times New Roman"/>
          <w:sz w:val="22"/>
          <w:szCs w:val="22"/>
          <w:lang w:val="sr-Cyrl-RS"/>
        </w:rPr>
      </w:pPr>
      <w:r w:rsidRPr="001F6B9F">
        <w:rPr>
          <w:rFonts w:ascii="Times New Roman" w:eastAsia="Times New Roman" w:hAnsi="Times New Roman" w:cs="Times New Roman"/>
          <w:sz w:val="22"/>
          <w:szCs w:val="22"/>
          <w:lang w:val="sr-Cyrl-RS"/>
        </w:rPr>
        <w:t>Демографија и инфраструктура: Општина има око 25.000 становника, од чега градско насеље броји нешто више од 9.000. Инфраструктура је у континуираном развоју, са модернизованим комуналним системима и добром покривеношћу интернетом. Већина домаћинстава има приступ фиксним и мобилним мрежама, што омогућава дигиталну трансформацију јавних услуга и привреде.</w:t>
      </w:r>
    </w:p>
    <w:p w14:paraId="222FB4F0" w14:textId="77777777" w:rsidR="003B351E" w:rsidRPr="001F6B9F" w:rsidRDefault="003B351E" w:rsidP="001F6B9F">
      <w:pPr>
        <w:jc w:val="both"/>
        <w:rPr>
          <w:rFonts w:ascii="Times New Roman" w:eastAsia="Times New Roman" w:hAnsi="Times New Roman" w:cs="Times New Roman"/>
          <w:sz w:val="22"/>
          <w:szCs w:val="22"/>
          <w:lang w:val="sr-Cyrl-RS"/>
        </w:rPr>
      </w:pPr>
      <w:r w:rsidRPr="001F6B9F">
        <w:rPr>
          <w:rFonts w:ascii="Times New Roman" w:eastAsia="Times New Roman" w:hAnsi="Times New Roman" w:cs="Times New Roman"/>
          <w:sz w:val="22"/>
          <w:szCs w:val="22"/>
          <w:lang w:val="sr-Cyrl-RS"/>
        </w:rPr>
        <w:t>Дигитална писменост и технологије: Више од 70% становништва користи паметне телефоне, а преко 60% домаћинстава поседује рачунар, што омогућава примену смарт решења у свакодневном животу. Дигитална писменост расте кроз образовне програме и локалне иницијативе, а млади су носиоци дигиталних компетенција.</w:t>
      </w:r>
    </w:p>
    <w:p w14:paraId="1B3D19C1" w14:textId="77777777" w:rsidR="003B351E" w:rsidRPr="001F6B9F" w:rsidRDefault="003B351E" w:rsidP="001F6B9F">
      <w:pPr>
        <w:jc w:val="both"/>
        <w:rPr>
          <w:rFonts w:ascii="Times New Roman" w:eastAsia="Times New Roman" w:hAnsi="Times New Roman" w:cs="Times New Roman"/>
          <w:b/>
          <w:bCs/>
          <w:sz w:val="22"/>
          <w:szCs w:val="22"/>
          <w:lang w:val="sr-Cyrl-RS"/>
        </w:rPr>
      </w:pPr>
      <w:r w:rsidRPr="001F6B9F">
        <w:rPr>
          <w:rFonts w:ascii="Times New Roman" w:eastAsia="Times New Roman" w:hAnsi="Times New Roman" w:cs="Times New Roman"/>
          <w:sz w:val="22"/>
          <w:szCs w:val="22"/>
          <w:lang w:val="sr-Cyrl-RS"/>
        </w:rPr>
        <w:t>Смарт решења и е‑управа: Општина већ примењује дигиталне платформе за комуникацију са грађанима, електронске системе за пријаву комуналних проблема, е‑управу у образовању (електронски дневници), здравству (онлајн заказивање), као и туристичке мобилне апликације и дигиталне водиче. Ови кораци представљају темељ за даљу дигиталну трансформацију и развој паметне општине.</w:t>
      </w:r>
      <w:r w:rsidRPr="001F6B9F">
        <w:rPr>
          <w:rFonts w:ascii="Times New Roman" w:eastAsia="Times New Roman" w:hAnsi="Times New Roman" w:cs="Times New Roman"/>
          <w:b/>
          <w:bCs/>
          <w:sz w:val="22"/>
          <w:szCs w:val="22"/>
          <w:lang w:val="sr-Cyrl-RS"/>
        </w:rPr>
        <w:t xml:space="preserve"> </w:t>
      </w:r>
    </w:p>
    <w:p w14:paraId="2060BCA5" w14:textId="03D43F03" w:rsidR="00155E30" w:rsidRPr="0092184B" w:rsidRDefault="00A0441B" w:rsidP="00A0441B">
      <w:pPr>
        <w:pStyle w:val="Heading2"/>
      </w:pPr>
      <w:bookmarkStart w:id="5" w:name="_Toc229072098"/>
      <w:r>
        <w:t xml:space="preserve">1.2 </w:t>
      </w:r>
      <w:r w:rsidR="003B351E" w:rsidRPr="00056264">
        <w:t>Економски развој</w:t>
      </w:r>
      <w:bookmarkEnd w:id="5"/>
    </w:p>
    <w:p w14:paraId="5023CA2B"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Економски развој општине Врњачка Бања заснива се на снажном туристичком потенцијалу, разноврсној пољопривредној производњи, динамичном сектору малих и средњих предузећа и интензивној стамбеној изградњи. Стратешки циљеви усмерени су ка одрживом расту, дигиталној трансформацији и јачању конкурентности кроз примену савремених технологија, уз очување природних и културних ресурса.</w:t>
      </w:r>
    </w:p>
    <w:p w14:paraId="080FB2EF"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 xml:space="preserve">Као туристичко место прве категорије, Врњачка Бања је друга најпосећенија дестинација у Србији, одмах после Београда, са преко 250.000 посетилаца годишње и више од 800.000 остварених ноћења. Туризам је изразито сезонски оријентисан, при чему се око 70% ноћења остварује током летњих месеци. Главни мотиви за посету су лепота природе, рекреативне </w:t>
      </w:r>
      <w:r w:rsidRPr="001F6B9F">
        <w:rPr>
          <w:rFonts w:ascii="Times New Roman" w:hAnsi="Times New Roman" w:cs="Times New Roman"/>
          <w:sz w:val="22"/>
          <w:szCs w:val="22"/>
          <w:lang w:val="sr-Cyrl-RS"/>
        </w:rPr>
        <w:lastRenderedPageBreak/>
        <w:t>активности, атмосфера дестинације и позитивна искуства из претходних боравка. Врњачка Бања се позиционира као безбедна, гостољубива и забавна дестинација, а у условима све интензивније глобалне конкуренције, развија понуду за нишне сегменте као што су планинарски и бициклистички туризам, уз примену дигиталних туристичких водича, мобилних апликација за резервације и е-туристичких сервиса.</w:t>
      </w:r>
    </w:p>
    <w:p w14:paraId="5D503019" w14:textId="109BE32E"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Пољопривреда општине карактерише доминација мешовитих газдинстава која комбинују биљну и сточарску производњу, са 53,7% укупног броја, док је 46% газдинстава специјализовано, углавном за ратарство. Структура земљишта обухвата 2.699 хектара ораница, 2.216 хектара ливада и пашњака, 460 хектара воћњака и 1 хектар винограда. Воћарство има посебан значај, са преко 223.000 стабала шљиве, 47.000 стабала јабуке и мањим бројем винограда. Добри климатски услови и конфигурација терена пружају основу за развој дигиталне пољопривреде, укључујући примену IoT</w:t>
      </w:r>
      <w:r w:rsidR="007E6A9C">
        <w:rPr>
          <w:rStyle w:val="FootnoteReference"/>
          <w:rFonts w:ascii="Times New Roman" w:hAnsi="Times New Roman" w:cs="Times New Roman"/>
          <w:sz w:val="22"/>
          <w:szCs w:val="22"/>
          <w:lang w:val="sr-Cyrl-RS"/>
        </w:rPr>
        <w:footnoteReference w:id="1"/>
      </w:r>
      <w:r w:rsidRPr="001F6B9F">
        <w:rPr>
          <w:rFonts w:ascii="Times New Roman" w:hAnsi="Times New Roman" w:cs="Times New Roman"/>
          <w:sz w:val="22"/>
          <w:szCs w:val="22"/>
          <w:lang w:val="sr-Cyrl-RS"/>
        </w:rPr>
        <w:t xml:space="preserve"> решења, сензора за праћење агроеколошких параметара и онлајн платформе за пласман производа.</w:t>
      </w:r>
    </w:p>
    <w:p w14:paraId="68520E8A"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Сектор малих и средњих предузећа представља окосницу локалне економије, са изразитом концентрацијом у услужним делатностима. Најзаступљеније су ресторанске и угоститељске услуге, које бележе раст броја предузетника са 83 у 2014. на 96 у 2017. години. Такси превоз, трговина на мало и велико, услуге припреме хране, одржавање возила и рачуноводствене услуге чине стабилан део предузетничке структуре. Овај профил одражава туристички карактер општине и потребе локалног становништва, уз све већу примену дигиталних алата – од е-трговине и дигиталног маркетинга до cloud платформи за управљање пословањем.</w:t>
      </w:r>
    </w:p>
    <w:p w14:paraId="2F04ADB5"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Грађевинарство је у експанзији, са интензивном изградњом вишепородичних и индивидуалних стамбених објеката. Преко 90% изградње реализују приватна грађевинска предузећа, док мање од 10% чине физичка лица. Финансирање се углавном обезбеђује из сопствених извора или путем банкарских кредита. Увођење дигиталних платформи за издавање грађевинских дозвола и е-управу у области урбанизма доприноси већој транспарентности и ефикасности процеса.</w:t>
      </w:r>
    </w:p>
    <w:p w14:paraId="6188CFF8"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Тржиште рада се постепено прилагођава дигиталној економији. Расте потражња за ИКТ стручњацима, програмерима, дигиталним маркетинг менаџерима и техничарима за одржавање смарт система. Општина подстиче развој дигиталних компетенција кроз едукације, подршку стартапима и унапређење електронске управе.</w:t>
      </w:r>
    </w:p>
    <w:p w14:paraId="589F476A"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Врњачка Бања тиме гради економски модел који се ослања на развој туризма, пољопривреде, грађевинарства и МСП сектора, уз снажан фокус на дигитализацију, иновације и примену интернет технологија и IoT решења, чиме се обезбеђује дугорочна конкурентност и одрживост локалне привреде.</w:t>
      </w:r>
    </w:p>
    <w:p w14:paraId="7183A40B" w14:textId="71E4CA63" w:rsidR="003B351E" w:rsidRPr="00056264" w:rsidRDefault="00A0441B" w:rsidP="00A0441B">
      <w:pPr>
        <w:pStyle w:val="Heading2"/>
      </w:pPr>
      <w:bookmarkStart w:id="6" w:name="_Toc229072099"/>
      <w:r>
        <w:t xml:space="preserve">1.3 </w:t>
      </w:r>
      <w:r w:rsidR="003B351E" w:rsidRPr="00056264">
        <w:t>Друштвени развој</w:t>
      </w:r>
      <w:bookmarkEnd w:id="6"/>
    </w:p>
    <w:p w14:paraId="62392178"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 xml:space="preserve">Друштвени развој општине Врњачка Бања заснива се на унапређењу образовања, здравства, социјалне заштите, културе и спорта, уз снажан нагласак на дигиталну трансформацију и примену паметних решења. Циљ је да се грађанима обезбеде доступније и ефикасније услуге, </w:t>
      </w:r>
      <w:r w:rsidRPr="001F6B9F">
        <w:rPr>
          <w:rFonts w:ascii="Times New Roman" w:hAnsi="Times New Roman" w:cs="Times New Roman"/>
          <w:sz w:val="22"/>
          <w:szCs w:val="22"/>
          <w:lang w:val="sr-Cyrl-RS"/>
        </w:rPr>
        <w:lastRenderedPageBreak/>
        <w:t>да се повећа транспарентност и да се кроз дигиталне алате ојача учешће заједнице у друштвеним процесима.</w:t>
      </w:r>
    </w:p>
    <w:p w14:paraId="44C5F2F4"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области образовања, школе у Врњачкој Бањи већ користе електронске дневнике и дигиталне платформе за учење, што омогућава бољу комуникацију између наставника, ученика и родитеља. Постоји потенцијал за развој е</w:t>
      </w:r>
      <w:r w:rsidRPr="001F6B9F">
        <w:rPr>
          <w:rFonts w:ascii="Times New Roman" w:hAnsi="Times New Roman" w:cs="Times New Roman"/>
          <w:sz w:val="22"/>
          <w:szCs w:val="22"/>
          <w:lang w:val="sr-Cyrl-RS"/>
        </w:rPr>
        <w:noBreakHyphen/>
        <w:t>учења и дигиталних курикулума, нарочито у средњим школама, како би се млади припремили за тржиште рада које све више тражи ИКТ компетенције.</w:t>
      </w:r>
    </w:p>
    <w:p w14:paraId="790645DE"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Здравство је у процесу дигитализације кроз увођење електронских система заказивања прегледа и дигиталних база података пацијената. Локални дом здравља и бањски специјализовани центри имају могућност да развију телемедицину, што би омогућило бржи приступ здравственим услугама за становнике удаљених села и за туристе који бораве у Бањи.</w:t>
      </w:r>
    </w:p>
    <w:p w14:paraId="00B33D94"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области социјалне заштите, дигиталне платформе за евиденцију корисника и електронско подношење захтева за различите облике помоћи доприносе већој транспарентности и ефикасности. Ово је посебно важно у општини која има стареће становништво, јер дигитална решења могу да омогуће бржу реакцију на потребе најугроженијих група.</w:t>
      </w:r>
    </w:p>
    <w:p w14:paraId="774E07D7"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Култура у Врњачкој Бањи има снажан потенцијал за дигиталну трансформацију. Библиотеке и културни центри могу да развију дигиталне архиве и онлајн програме, док фестивали и манифестације (попут Врњачког карневала) већ користе друштвене мреже и мобилне апликације за промоцију и комуникацију са публиком. На тај начин културни садржаји постају доступнији и широј публици ван општине.</w:t>
      </w:r>
    </w:p>
    <w:p w14:paraId="078FC257"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Спорт је подржан кроз дигиталне системе за управљање спортским објектима и онлајн платформе за регистрацију клубова и такмичења. Постоји простор за развој апликација које би омогућиле грађанима да прате активности, резервишу термине и добијају информације о спортским догађајима у реалном времену.</w:t>
      </w:r>
    </w:p>
    <w:p w14:paraId="311F2C98"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Општина Врњачка Бања тиме гради модел друштвеног развоја који није само формалан, већ конкретно усмерен на дигитализацију јавних услуга и примену паметних решења у образовању, здравству, социјалној заштити, култури и спорту. Овај приступ омогућава већу доступност услуга, бољу организацију и активније учешће грађана у друштвеном животу, чиме се ствара основа за модерну и инклузивну локалну заједницу.</w:t>
      </w:r>
    </w:p>
    <w:p w14:paraId="13FE8469" w14:textId="5C2BF094" w:rsidR="003B351E" w:rsidRPr="00056264" w:rsidRDefault="00A0441B" w:rsidP="00A0441B">
      <w:pPr>
        <w:pStyle w:val="Heading2"/>
      </w:pPr>
      <w:bookmarkStart w:id="7" w:name="_Toc229072100"/>
      <w:r>
        <w:t xml:space="preserve">1.4 </w:t>
      </w:r>
      <w:r w:rsidR="003B351E" w:rsidRPr="00056264">
        <w:t>Урбани развој и заштита животне средине</w:t>
      </w:r>
      <w:bookmarkEnd w:id="7"/>
    </w:p>
    <w:p w14:paraId="262A64AC"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Урбани развој општине Врњачка Бања усмерен је на стварање модерне, функционалне и еколошки одрживе средине која ће подржати туристички, економски и друштвени развој. Циљеви су унапређење урбанистичког планирања, модернизација комуналних делатности, развој саобраћајне и путне инфраструктуре, као и повећање енергетске ефикасности уз примену обновљивих извора енергије. Приоритет је да се кроз дигитализацију и паметна решења обезбеди бољи квалитет живота грађана и одрживи развој локалне заједнице.</w:t>
      </w:r>
    </w:p>
    <w:p w14:paraId="4364DAA0"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области урбанизма, општина уводи електронске системе за издавање грађевинских дозвола и дигиталне платформе за управљање просторним плановима. Ови алати омогућавају већу транспарентност, брже процедуре и бољу контролу над развојем насеља.</w:t>
      </w:r>
    </w:p>
    <w:p w14:paraId="0F23F230"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 xml:space="preserve">Комуналне делатности се модернизују кроз дигиталне системе за пријаву и праћење комуналних проблема, паметне контејнере за управљање отпадом и апликације које </w:t>
      </w:r>
      <w:r w:rsidRPr="001F6B9F">
        <w:rPr>
          <w:rFonts w:ascii="Times New Roman" w:hAnsi="Times New Roman" w:cs="Times New Roman"/>
          <w:sz w:val="22"/>
          <w:szCs w:val="22"/>
          <w:lang w:val="sr-Cyrl-RS"/>
        </w:rPr>
        <w:lastRenderedPageBreak/>
        <w:t>омогућавају грађанима да у реалном времену добију информације о услугама. Ово доприноси ефикаснијем управљању ресурсима и смањењу негативног утицаја на животну средину.</w:t>
      </w:r>
    </w:p>
    <w:p w14:paraId="710EC88B"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области саобраћаја и путне инфраструктуре, примењују се паметна решења као што су дигитални системи за управљање саобраћајем, апликације за јавни превоз и сензори за праћење стања путева. Ови системи омогућавају бољу безбедност, смањење гужви и ефикасније коришћење инфраструктуре.</w:t>
      </w:r>
    </w:p>
    <w:p w14:paraId="5F3063AC"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Енергетска ефикасност и обновљиви извори енергије постају све важнији сегмент урбаног развоја. Општина подстиче примену соларних панела на јавним и приватним објектима, увођење енергетски ефикасне јавне расвете и дигиталних система за праћење потрошње енергије. Ови кораци доприносе смањењу трошкова, заштити животне средине и унапређењу одрживости.</w:t>
      </w:r>
    </w:p>
    <w:p w14:paraId="5E6C9BF8"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Утицај паметних решења на животну средину и квалитет живота грађана је значајан: смањује се загађење, повећава енергетска ефикасност, унапређује управљање отпадом и обезбеђује боља организација саобраћаја. Грађани добијају брже и доступније услуге, а општина постаје привлачнија за инвеститоре и туристе.</w:t>
      </w:r>
    </w:p>
    <w:p w14:paraId="07A854CF"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Врњачка Бања тиме гради модел урбаног развоја који интегрише дигитализацију, паметна решења и еколошку одговорност, стварајући услове за модерну, одрживу и конкурентну локалну заједницу.</w:t>
      </w:r>
    </w:p>
    <w:p w14:paraId="5FCA4943"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Утицај паметних решења на животну средину и квалитет живота. За разлику од многих локалних самоуправа, Врњачка Бања већ користи конкретна smart решења са директним утицајем на потрошњу ресурса, саобраћај и организацију јавног простора. Паметна јавна расвета доприноси смањењу потрошње електричне енергије, док програми подршке за уградњу соларних панела и топлотних пумпи позитивно утичу на енергетску ефикасност и смањење потрошње топлотне енергије у домаћинствима и објектима. Ова решења представљају важан допринос локалним климатским и енергетским циљевима.</w:t>
      </w:r>
    </w:p>
    <w:p w14:paraId="6E6974CA"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Smart паркинг систем има вишеструки позитиван ефекат на квалитет живота и животну средину. Ефикасније управљање паркирањем смањује загушења у централним зонама, скраћује време тражења паркинг места и индиректно утиче на смањење емисија издувних гасова. Додатно, систем контроле приступа пешачкој зони путем потапајућих стубића и верификације корисника доприноси уређенијем саобраћају, већој безбедности пешака и смањењу загађења у најоптерећенијим туристичким деловима општине.</w:t>
      </w:r>
    </w:p>
    <w:p w14:paraId="5EB26756"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Иако су видљиве промене у понашању корисника и организацији простора, ове промене се тренутно не прате кроз дефинисане показатеље. Не постоје јасно утврђени KPI који би мерили, на пример, уштеде енергије, смањење емисија, промене саобраћајних токова или задовољство корисника јавних простора. Као последица, општина не може квантитативно да прикаже стварни обим и вредност позитивних ефеката постојећих smart решења.</w:t>
      </w:r>
    </w:p>
    <w:p w14:paraId="7D33351E"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Посебан развојни потенцијал лежи у интеграцији постојећих smart система. Повезивање паметне расвете, паркинг система, контроле приступа пешачкој зони и будућих решења (нпр. у водоснабдевању) у јединствену платформу омогућило би заједничку анализу података и доношење одлука заснованих на реалним показатељима, нарочито у периодима повећаног броја туриста, када је притисак на инфраструктуру и животну средину највећи.</w:t>
      </w:r>
    </w:p>
    <w:p w14:paraId="3089A8CD"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lastRenderedPageBreak/>
        <w:t>Важан елемент који још увек није довољно развијен јесте активно укључивање корисника у праћење ефеката. Грађани, туристи и привредни субјекти тренутно нису систематски укључени у евалуацију smart решења, иако управо њихове повратне информације представљају кључни индикатор квалитета живота и успешности дигиталних интервенција. У туристичкој општини попут Врњачке Бање, овакав приступ може значајно унапредити управљање дестинацијом и корисничко искуство.</w:t>
      </w:r>
    </w:p>
    <w:p w14:paraId="2C1D7F57"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целини посматрано, Врњачка Бања је у овој области прешла фазу планирања и ушла у фазу стварних ефеката, али се и даље налази испод свог пуног потенцијала. Следећи кључни корак није толико увођење нових smart решења, колико успостављање система мерења утицаја, дефинисање KPI и интеграција података, како би се постојећи позитивни ефекти учинили видљивим, упоредивим и основом за даље унапређење квалитета живота и заштите животне средине.</w:t>
      </w:r>
    </w:p>
    <w:p w14:paraId="02AAEF4C" w14:textId="5A609BBF" w:rsidR="003B351E" w:rsidRPr="00056264" w:rsidRDefault="00A0441B" w:rsidP="00A0441B">
      <w:pPr>
        <w:pStyle w:val="Heading2"/>
      </w:pPr>
      <w:bookmarkStart w:id="8" w:name="_Toc229072101"/>
      <w:r>
        <w:t xml:space="preserve">1.5 </w:t>
      </w:r>
      <w:r w:rsidR="003B351E" w:rsidRPr="00056264">
        <w:t>Општинска управа: степен дигиталне трансформације, електронско управљање и примена паметних решења</w:t>
      </w:r>
      <w:bookmarkEnd w:id="8"/>
    </w:p>
    <w:p w14:paraId="72AADD0B" w14:textId="01345924"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За разлику од средина које су тек у раној фази дигитализације, Врњачка Бања већ располаже стабилним техничким капацитетима, развијеним комуналним системима и искуством у примени паметних технологија. Ипак, недостаје јединствен стратешки и управљачки оквир који би постојећа решења повезао у кохерентан и дугорочно одржив Smart City модел.</w:t>
      </w:r>
    </w:p>
    <w:p w14:paraId="2D66B440" w14:textId="2ABA84EA"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5F4DCB">
        <w:rPr>
          <w:rFonts w:ascii="Times New Roman" w:hAnsi="Times New Roman" w:cs="Times New Roman"/>
          <w:b/>
          <w:bCs/>
          <w:sz w:val="22"/>
          <w:szCs w:val="22"/>
          <w:lang w:val="sr-Cyrl-RS"/>
        </w:rPr>
        <w:t>Концепт паметног града у Врњачкој Бањи примењује се као алат за унапређење комуналних услуга, управљање јавним просторима и подршку туристичком развоју</w:t>
      </w:r>
      <w:r w:rsidRPr="001F6B9F">
        <w:rPr>
          <w:rFonts w:ascii="Times New Roman" w:hAnsi="Times New Roman" w:cs="Times New Roman"/>
          <w:sz w:val="22"/>
          <w:szCs w:val="22"/>
          <w:lang w:val="sr-Cyrl-RS"/>
        </w:rPr>
        <w:t>. У пракси то подразумева паметну расвету, паркинг системе, контролу приступа пешачкој зони и дигитализоване комуналне процесе, док је у оквиру пројеката планирано и увођење решења за управљање губицима у водоснабдевању. Smart City се препознаје пре свега као средство за повећање оперативне ефикасности, унапређење квалитета живота и јачање конкурентности туристичке дестинације. Истовремено, постоји јасна потреба да се постојећи оперативни напредак додатно стратешки усмери, институционализује и повеже са развојним документима општине.</w:t>
      </w:r>
      <w:r w:rsidR="005F4DCB">
        <w:rPr>
          <w:rFonts w:ascii="Times New Roman" w:hAnsi="Times New Roman" w:cs="Times New Roman"/>
          <w:sz w:val="22"/>
          <w:szCs w:val="22"/>
        </w:rPr>
        <w:t xml:space="preserve"> </w:t>
      </w:r>
      <w:r w:rsidRPr="001F6B9F">
        <w:rPr>
          <w:rFonts w:ascii="Times New Roman" w:hAnsi="Times New Roman" w:cs="Times New Roman"/>
          <w:sz w:val="22"/>
          <w:szCs w:val="22"/>
          <w:lang w:val="sr-Cyrl-RS"/>
        </w:rPr>
        <w:t>Даљи напредак не зависи толико од увођења великог броја нових технологија, већ од консолидације, интеграције и паметног управљања већ постојећим системима. У области стратешког и институционалног оквира, уочен је недостатак формалног Smart City документа интегрисаног у План развоја општине, као и непостојање јасно дефинисане управљачке структуре за дигиталну трансформацију. Досадашња дигитална решења развијана су секторски и пројектно, без јединственог оквира, што отежава дугорочно планирање, мерење учинака и координацију између актера.</w:t>
      </w:r>
    </w:p>
    <w:p w14:paraId="581DD2EA"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5203FA">
        <w:rPr>
          <w:rFonts w:ascii="Times New Roman" w:hAnsi="Times New Roman" w:cs="Times New Roman"/>
          <w:sz w:val="22"/>
          <w:szCs w:val="22"/>
          <w:lang w:val="sr-Cyrl-RS"/>
        </w:rPr>
        <w:t>Технички капацитети општине налазе се на високом нивоу: постоји</w:t>
      </w:r>
      <w:r w:rsidRPr="001F6B9F">
        <w:rPr>
          <w:rFonts w:ascii="Times New Roman" w:hAnsi="Times New Roman" w:cs="Times New Roman"/>
          <w:sz w:val="22"/>
          <w:szCs w:val="22"/>
          <w:lang w:val="sr-Cyrl-RS"/>
        </w:rPr>
        <w:t xml:space="preserve"> стабилна мрежна и серверска инфраструктура, примењују се високи стандарди ИТ безбедности, користе се лиценцирани системи и национални и локални информациони системи. Међутим, управљање подацима није у потпуности систематизовано – базе нису стандардизоване, отворени подаци нису редовно ажурирани, а аналитичка употреба података је ограничена.</w:t>
      </w:r>
    </w:p>
    <w:p w14:paraId="0B3148C8" w14:textId="08DE438F"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5203FA">
        <w:rPr>
          <w:rFonts w:ascii="Times New Roman" w:hAnsi="Times New Roman" w:cs="Times New Roman"/>
          <w:sz w:val="22"/>
          <w:szCs w:val="22"/>
          <w:lang w:val="sr-Cyrl-RS"/>
        </w:rPr>
        <w:t xml:space="preserve">Организациони и </w:t>
      </w:r>
      <w:r w:rsidR="005203FA" w:rsidRPr="005203FA">
        <w:rPr>
          <w:rFonts w:ascii="Times New Roman" w:hAnsi="Times New Roman" w:cs="Times New Roman"/>
          <w:sz w:val="22"/>
          <w:szCs w:val="22"/>
          <w:lang w:val="sr-Cyrl-RS"/>
        </w:rPr>
        <w:t>људски</w:t>
      </w:r>
      <w:r w:rsidRPr="005203FA">
        <w:rPr>
          <w:rFonts w:ascii="Times New Roman" w:hAnsi="Times New Roman" w:cs="Times New Roman"/>
          <w:sz w:val="22"/>
          <w:szCs w:val="22"/>
          <w:lang w:val="sr-Cyrl-RS"/>
        </w:rPr>
        <w:t xml:space="preserve"> капацитети представљају стабилну основу за дигиталну трансформацију, уз добру координацију</w:t>
      </w:r>
      <w:r w:rsidRPr="001F6B9F">
        <w:rPr>
          <w:rFonts w:ascii="Times New Roman" w:hAnsi="Times New Roman" w:cs="Times New Roman"/>
          <w:sz w:val="22"/>
          <w:szCs w:val="22"/>
          <w:lang w:val="sr-Cyrl-RS"/>
        </w:rPr>
        <w:t xml:space="preserve"> између ЈЛС и ЈКП и континуиране обуке запослених. Ипак, недостаје централна аналитичка функција, а дигиталне и Smart City улоге нису формализоване у систематизацији, што ограничава прелазак са оперативног на управљачки ниво зрелости. Јавна комунална предузећа представљају један од најјачих стубова Smart City развоја, са напредним техничким решењима и високом оперативном спремношћу. Ипак, размена података са општинском управом није стандардизована нити аутоматизована, чиме се смањује потенцијал за интегрисано управљање и аналитику.</w:t>
      </w:r>
    </w:p>
    <w:p w14:paraId="338C472C" w14:textId="10039FE4"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5F4DCB">
        <w:rPr>
          <w:rFonts w:ascii="Times New Roman" w:hAnsi="Times New Roman" w:cs="Times New Roman"/>
          <w:b/>
          <w:bCs/>
          <w:sz w:val="22"/>
          <w:szCs w:val="22"/>
          <w:lang w:val="sr-Cyrl-RS"/>
        </w:rPr>
        <w:lastRenderedPageBreak/>
        <w:t>Финансијска одрживост паметних решења</w:t>
      </w:r>
      <w:r w:rsidRPr="001F6B9F">
        <w:rPr>
          <w:rFonts w:ascii="Times New Roman" w:hAnsi="Times New Roman" w:cs="Times New Roman"/>
          <w:sz w:val="22"/>
          <w:szCs w:val="22"/>
          <w:lang w:val="sr-Cyrl-RS"/>
        </w:rPr>
        <w:t xml:space="preserve"> је релативно добра у поређењу са већином локалних самоуправа, уз постојање буџетских средстава и разноврсних извора финансирања. Међутим, не мери се систематски ефекат уштеда и прихода, нити постоје механизми реинвестирања у даљу дигитализацију.</w:t>
      </w:r>
      <w:r w:rsidR="005203FA">
        <w:rPr>
          <w:rFonts w:ascii="Times New Roman" w:hAnsi="Times New Roman" w:cs="Times New Roman"/>
          <w:sz w:val="22"/>
          <w:szCs w:val="22"/>
          <w:lang w:val="sr-Cyrl-RS"/>
        </w:rPr>
        <w:t xml:space="preserve"> </w:t>
      </w:r>
      <w:r w:rsidR="005F4DCB">
        <w:rPr>
          <w:rFonts w:ascii="Times New Roman" w:hAnsi="Times New Roman" w:cs="Times New Roman"/>
          <w:sz w:val="22"/>
          <w:szCs w:val="22"/>
          <w:lang w:val="sr-Cyrl-RS"/>
        </w:rPr>
        <w:t>Н</w:t>
      </w:r>
      <w:r w:rsidRPr="001F6B9F">
        <w:rPr>
          <w:rFonts w:ascii="Times New Roman" w:hAnsi="Times New Roman" w:cs="Times New Roman"/>
          <w:sz w:val="22"/>
          <w:szCs w:val="22"/>
          <w:lang w:val="sr-Cyrl-RS"/>
        </w:rPr>
        <w:t>ајвећи развојни потенцијал лежи у успостављању јединственог стратешког оквира, јачању управљања подацима, интеграцији постојећих система, увођењу јасних показатеља учинка и активнијем укључивању грађана и корисника. Кроз ове кораке, постојећи капацитети могу бити претворени у мерљив, одржив и друштвено релевантан Smart City развој.</w:t>
      </w:r>
    </w:p>
    <w:p w14:paraId="279321DA"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5203FA">
        <w:rPr>
          <w:rFonts w:ascii="Times New Roman" w:hAnsi="Times New Roman" w:cs="Times New Roman"/>
          <w:b/>
          <w:bCs/>
          <w:sz w:val="22"/>
          <w:szCs w:val="22"/>
          <w:lang w:val="sr-Cyrl-RS"/>
        </w:rPr>
        <w:t xml:space="preserve">Оквир за дигиталну трансформацију. </w:t>
      </w:r>
      <w:r w:rsidRPr="001F6B9F">
        <w:rPr>
          <w:rFonts w:ascii="Times New Roman" w:hAnsi="Times New Roman" w:cs="Times New Roman"/>
          <w:sz w:val="22"/>
          <w:szCs w:val="22"/>
          <w:lang w:val="sr-Cyrl-RS"/>
        </w:rPr>
        <w:t>За разлику од великог броја јединица локалне самоуправе, Врњачка Бања је током претходних година реализовала значајан број дигиталних и паметних иницијатива. Уведена су различита секторска решења и информациони системи који се користе у свакодневном раду општинске управе и јавних комуналних предузећа, што указује на јасно препознату вредност дигитализације у пракси. Овакав приступ омогућио је да се дигитална трансформација развија „одоздо“, кроз конкретне потребе и пројекте.</w:t>
      </w:r>
    </w:p>
    <w:p w14:paraId="52866AE1"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Међутим, упркос оперативном напретку, дигитална трансформација није стратешки дефинисана у кровним развојним документима општине, нити постоји јединствен Smart City оквир који би објединио постојеће активности. Дигитална решења су развијана пројектно и секторски, без јасног позиционирања у Плану развоја општине и без формалног документа који дефинише приоритете, циљеве, фазе развоја и међусобну повезаност паметних система.</w:t>
      </w:r>
    </w:p>
    <w:p w14:paraId="09BF2CE8"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Институционални оквир за управљање дигиталном трансформацијом још увек није у потпуности формализован. Иако у пракси постоји добра координација и укљученост више актера, улоге и одговорности нису јасно дефинисане кроз званичне одлуке. Не постоји јасно именован координатор или трајна управљачка структура за дигиталну трансформацију и Smart City развој, што може отежати стратешко одлучивање, праћење учинка и координацију са јавним комуналним предузећима и екстерним партнерима.</w:t>
      </w:r>
    </w:p>
    <w:p w14:paraId="062A7ABB"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погледу правног и регулаторног оквира, идентификован је недостатак појединих кључних интерних аката, нарочито оних који се односе на управљање подацима, отворене податке и стандарде интероперабилности. Иако постоје акти из области ИКТ безбедности и заштите података, непостојање формалних процедура за прикупљање, ажурирање, коришћење и размену података представља ограничење за даљи развој интегрисаних Smart City решења и аналитичког управљања.</w:t>
      </w:r>
    </w:p>
    <w:p w14:paraId="26B2FF1F"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Иако су нека решења технички функционална и имају мерљив ефекат, она нису систематски препозната и валоризована кроз развојне документе. Тиме се пропушта прилика да се постојећи успеси користе као основа за даљу дигиталну трансформацију и као аргумент за нова улагања и донаторску подршку.</w:t>
      </w:r>
    </w:p>
    <w:p w14:paraId="3BF22207"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области јавних набавки и односа са добављачима, идентификована је потреба за стандардизацијом уговорних клаузула, посебно у вези са одржавањем система, безбедношћу, доступношћу и власништвом над подацима. Без ових елемената, дугорочна флексибилност и интероперабилност система могу бити ограничене.</w:t>
      </w:r>
    </w:p>
    <w:p w14:paraId="5310313F" w14:textId="7619B382"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Општина Врњачка Бања се у овој области налази у необичној, али развојно повољној позицији: има више оперативних паметних решења него просечна општина, али још увек нема стратешки оквир који би та решења повезао у кохерентан Smart City модел. Увођење формалног Плана дигиталне трансформације и развоја паметног града, интегрисаног са Планом развоја, представља кључни следећи корак који би омогућио да се постојећи напредак институционализује, унапреди и дугорочно одржи.</w:t>
      </w:r>
    </w:p>
    <w:p w14:paraId="7CADE5E7" w14:textId="34DA39EF" w:rsidR="003B351E" w:rsidRPr="001F6B9F" w:rsidRDefault="003B351E" w:rsidP="005203FA">
      <w:pPr>
        <w:pStyle w:val="NormalWeb"/>
        <w:jc w:val="both"/>
        <w:rPr>
          <w:rFonts w:eastAsiaTheme="minorHAnsi"/>
          <w:sz w:val="22"/>
          <w:szCs w:val="22"/>
          <w:lang w:val="sr-Cyrl-RS"/>
        </w:rPr>
      </w:pPr>
      <w:r w:rsidRPr="005203FA">
        <w:rPr>
          <w:rFonts w:eastAsiaTheme="minorHAnsi"/>
          <w:b/>
          <w:bCs/>
          <w:kern w:val="2"/>
          <w:sz w:val="22"/>
          <w:szCs w:val="22"/>
          <w:lang w:val="sr-Cyrl-RS"/>
          <w14:ligatures w14:val="standardContextual"/>
        </w:rPr>
        <w:lastRenderedPageBreak/>
        <w:t>Технички капацитети за дигиталну трансформацију</w:t>
      </w:r>
      <w:r w:rsidRPr="001F6B9F">
        <w:rPr>
          <w:rFonts w:eastAsiaTheme="minorHAnsi"/>
          <w:kern w:val="2"/>
          <w:sz w:val="22"/>
          <w:szCs w:val="22"/>
          <w:lang w:val="sr-Cyrl-RS"/>
          <w14:ligatures w14:val="standardContextual"/>
        </w:rPr>
        <w:t>. Даљи напредак је ограничен недовољно уређеним управљањем подацима и системском употребом информација које већ постоје. Са техничког становишта, општина располаже стабилном, професионално изведеном мрежном инфраструктуром и савременим хардвером, што представља чврсту основу за поуздан рад дигиталних система. Посебно је значајно да је основни ниво ИТ безбедности високо развијен: веб презентација је заштићена SSL сертификатима, антивирусна заштита (ESET) је широко примењена, а политике лозинки и основни безбедносни стандарди формално су дефинисани актом о ИКТ безбедности. Овакав ниво основне заштите значајно смањује оперативне и безбедносне ризике у процесу дигиталне трансформације.</w:t>
      </w:r>
      <w:r w:rsidR="005203FA">
        <w:rPr>
          <w:rFonts w:eastAsiaTheme="minorHAnsi"/>
          <w:kern w:val="2"/>
          <w:sz w:val="22"/>
          <w:szCs w:val="22"/>
          <w:lang w:val="sr-Cyrl-RS"/>
          <w14:ligatures w14:val="standardContextual"/>
        </w:rPr>
        <w:t xml:space="preserve"> </w:t>
      </w:r>
      <w:r w:rsidRPr="001F6B9F">
        <w:rPr>
          <w:rFonts w:eastAsiaTheme="minorHAnsi"/>
          <w:sz w:val="22"/>
          <w:szCs w:val="22"/>
          <w:lang w:val="sr-Cyrl-RS"/>
        </w:rPr>
        <w:t>Додатну предност представља потпуна лиценцираност оперативних система на свим радним станицама, што је изузетак у односу на велики број јединица локалне самоуправе. Тиме се обезбеђује правна сигурност, стабилност система и предуслов за даљу стандардизацију и надоградњу дигиталних сервиса.</w:t>
      </w:r>
    </w:p>
    <w:p w14:paraId="3659C48E"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Општина Врњачка Бања у великој мери користи националне информационе системе и специјализована решења, која су већ интегрисана у свакодневне административне и комуналне процесе. Системи као што су ЦЕОП, ЛПА, еПисарница, еТуриста, еКатастар, еЗУП, ЦРОСО, софтвери Министарства финансија,  SCADA и smart паркинг решења, чине солидан технолошки екосистем који омогућава размену података са централним институцијама и подржава кључне локалне функције. Оваква интегрисаност представља значајну компаративну предност у односу на општине које су тек у фази основне дигитализације.</w:t>
      </w:r>
    </w:p>
    <w:p w14:paraId="2CD65C52" w14:textId="2BF13FCA" w:rsidR="003B351E" w:rsidRPr="001F6B9F" w:rsidRDefault="005203FA" w:rsidP="00D94A38">
      <w:pPr>
        <w:spacing w:before="100" w:beforeAutospacing="1" w:after="100" w:afterAutospacing="1" w:line="240" w:lineRule="auto"/>
        <w:jc w:val="both"/>
        <w:rPr>
          <w:rFonts w:ascii="Times New Roman" w:hAnsi="Times New Roman" w:cs="Times New Roman"/>
          <w:sz w:val="22"/>
          <w:szCs w:val="22"/>
          <w:lang w:val="sr-Cyrl-RS"/>
        </w:rPr>
      </w:pPr>
      <w:r>
        <w:rPr>
          <w:rFonts w:ascii="Times New Roman" w:hAnsi="Times New Roman" w:cs="Times New Roman"/>
          <w:b/>
          <w:bCs/>
          <w:sz w:val="22"/>
          <w:szCs w:val="22"/>
          <w:lang w:val="sr-Cyrl-RS"/>
        </w:rPr>
        <w:t xml:space="preserve">Управљање подацима. </w:t>
      </w:r>
      <w:r w:rsidR="003B351E" w:rsidRPr="001F6B9F">
        <w:rPr>
          <w:rFonts w:ascii="Times New Roman" w:hAnsi="Times New Roman" w:cs="Times New Roman"/>
          <w:sz w:val="22"/>
          <w:szCs w:val="22"/>
          <w:lang w:val="sr-Cyrl-RS"/>
        </w:rPr>
        <w:t>Позитиван помак уочен је и у области управљања подацима, кроз постепени прелазак на cloud окружење и редован backup података, при чему се копије чувају ван зграде ЈЛС. Ово значајно унапређује отпорност система и смањује ризик од губитка података или прекида рада.</w:t>
      </w:r>
    </w:p>
    <w:p w14:paraId="36A07C5F"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Упркос снажној техничкој основи, идентификовани су структурни недостаци који ограничавају прелазак ка напреднијем Smart City моделу. Апликативни софтвер није уједначено лиценциран, што ствара неуједначеност у раду служби и потенцијалне безбедносне и организационе ризике. Још важније, базе података нису систематски уређене – подаци се не чувају у стандардизованим, машински читљивим форматима, не повезују се међусобно и не користе се аналитички.</w:t>
      </w:r>
    </w:p>
    <w:p w14:paraId="45D02666"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Посебно је индикативно стање у области отворених података. Иако формално постоји портал отворених података, он није ажуриран од 2021. године, што указује да отварање података није институционализовано као редовна пракса. Не постоји интерни акт који регулише управљање подацима (од прикупљања и стандардизације, до чувања, коришћења и јавног објављивања), што представља делимично ограничење за развој интероперабилних Smart City решења и за увођење управљања заснованог на подацима.</w:t>
      </w:r>
    </w:p>
    <w:p w14:paraId="5D5DE162"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Технички капацитети нису праћени адекватном комуникацијом према грађанима. Информисаност грађана о е</w:t>
      </w:r>
      <w:r w:rsidRPr="001F6B9F">
        <w:rPr>
          <w:rFonts w:ascii="Times New Roman" w:hAnsi="Times New Roman" w:cs="Times New Roman"/>
          <w:sz w:val="22"/>
          <w:szCs w:val="22"/>
          <w:lang w:val="sr-Cyrl-RS"/>
        </w:rPr>
        <w:noBreakHyphen/>
        <w:t>услугама и отвореним подацима је ниска, јер не постоје систематске кампање, јасна упутства нити промотивне активности које би подстакле шире коришћење постојећих дигиталних сервиса. Тиме се смањује стварни друштвени ефекат технолошких улагања.</w:t>
      </w:r>
    </w:p>
    <w:p w14:paraId="759C4DA1" w14:textId="333EB607" w:rsidR="003B351E" w:rsidRPr="001F6B9F" w:rsidRDefault="005203FA" w:rsidP="00D94A38">
      <w:pPr>
        <w:spacing w:before="100" w:beforeAutospacing="1" w:after="100" w:afterAutospacing="1" w:line="240" w:lineRule="auto"/>
        <w:jc w:val="both"/>
        <w:rPr>
          <w:rFonts w:ascii="Times New Roman" w:hAnsi="Times New Roman" w:cs="Times New Roman"/>
          <w:sz w:val="22"/>
          <w:szCs w:val="22"/>
          <w:lang w:val="sr-Cyrl-RS"/>
        </w:rPr>
      </w:pPr>
      <w:r>
        <w:rPr>
          <w:rFonts w:ascii="Times New Roman" w:hAnsi="Times New Roman" w:cs="Times New Roman"/>
          <w:sz w:val="22"/>
          <w:szCs w:val="22"/>
          <w:lang w:val="sr-Cyrl-RS"/>
        </w:rPr>
        <w:t>У закључку</w:t>
      </w:r>
      <w:r w:rsidR="003B351E" w:rsidRPr="001F6B9F">
        <w:rPr>
          <w:rFonts w:ascii="Times New Roman" w:hAnsi="Times New Roman" w:cs="Times New Roman"/>
          <w:sz w:val="22"/>
          <w:szCs w:val="22"/>
          <w:lang w:val="sr-Cyrl-RS"/>
        </w:rPr>
        <w:t xml:space="preserve">, Општина Врњачка Бања поседује техничку инфраструктуру и безбедносне стандарде који су изнад просека, али се и даље налази у фази у којој је дигитална трансформација више технолошки него аналитички вођена. Кључни следећи корак ка вишем нивоу Smart City зрелости није додатна технологија, већ успостављање системског управљања подацима, стандардизација база и њихова активна употреба у одлучивању и планирању. </w:t>
      </w:r>
    </w:p>
    <w:p w14:paraId="085B2250"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5203FA">
        <w:rPr>
          <w:rFonts w:ascii="Times New Roman" w:hAnsi="Times New Roman" w:cs="Times New Roman"/>
          <w:b/>
          <w:bCs/>
          <w:sz w:val="22"/>
          <w:szCs w:val="22"/>
          <w:lang w:val="sr-Cyrl-RS"/>
        </w:rPr>
        <w:lastRenderedPageBreak/>
        <w:t xml:space="preserve">Организациона структура и људски ресурси. </w:t>
      </w:r>
      <w:r w:rsidRPr="001F6B9F">
        <w:rPr>
          <w:rFonts w:ascii="Times New Roman" w:hAnsi="Times New Roman" w:cs="Times New Roman"/>
          <w:sz w:val="22"/>
          <w:szCs w:val="22"/>
          <w:lang w:val="sr-Cyrl-RS"/>
        </w:rPr>
        <w:t>Општина Врњачка Бања показује изнадпросечан ниво институционалне и оперативне зрелости, нарочито у погледу координације између општинске управе и јавних комуналних предузећа. Истовремено, ограничени аналитички капацитети и недовољно формализоване улоге у дигитализацији представљају кључну препреку за прелазак на управљање засновано на подацима.</w:t>
      </w:r>
    </w:p>
    <w:p w14:paraId="2B3FFE40"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Са организационог аспекта, у општини су формално систематизована три радна места у области ИКТ, иако су тренутно попуњена два. И поред овог кадровског ограничења, дигитални системи су функционални, а кључни сервиси е‑управе се користе у пракси (ЦЕОП, ЛПА, еТуриста, еПисарница и др.). Постоји више именованих администратора за важне националне и локалне системе (еИД, еПисарница, еДостава, отворени подаци), што доприноси оперативној стабилности и континуитету дигиталних процеса.</w:t>
      </w:r>
    </w:p>
    <w:p w14:paraId="5109B703"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Међутим, описи послова запослених не одражавају савремене захтеве дигиталне трансформације. Улоге везане за е‑управу, управљање подацима, интероперабилност и Smart City решења нису јасно дефинисане нити формално интегрисане у систематизацију. Дигитални послови се у великој мери обављају као споредни и спорадични, што дугорочно ствара ризик од преоптерећења запослених и ослањања на појединце уместо на институционалне механизме.</w:t>
      </w:r>
    </w:p>
    <w:p w14:paraId="7CBEDF27"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погледу компетенција и стручног усавршавања, у Врњачкој Бањи постоји позитивна пракса континуираних обука у областима ИКТ безбедности, заштите података и отворених података. Дигитална писменост је препозната као потребна компетенција за сва радна места, а годишња процена потреба за обукама се редовно спроводи. Ипак, обуке нису довољно усмерене ка кључним темама – управљање подацима, аналитика, интероперабилност и коришћење података у одлучивању – што ограничава могућност да се постојећи системи користе стратешки, а не само оперативно.</w:t>
      </w:r>
    </w:p>
    <w:p w14:paraId="4183DF0B"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Аналитички капацитети представљају централни структурни изазов ове области. Анализа података и припрема аналитичких увида углавном су концентрисани у оквиру локалног економског развоја (ЛЕР), без системског приступа на нивоу целе општине. Не постоји централна аналитичка функција или тим који би се бавио обрадом података из комуналних и smart система, праћењем показатеља, извештавањем руководства и подршком одлучивању заснованом на чињеницама.</w:t>
      </w:r>
    </w:p>
    <w:p w14:paraId="7B1076D8"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Са друге стране, Врњачка Бања се издваја по развијеној хоризонталној координацији и сарадњи између општинске управе и јавних комуналних предузећа. Формирана је Smart City радна група, а сарадња између организационих јединица и комуналних предузећа је редовна, што ствара добру основу за интеграцију smart решења и заједничко планирање.</w:t>
      </w:r>
    </w:p>
    <w:p w14:paraId="41AC321B"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Ипак, и у овом сегменту постоји простор за унапређење: размена података се још увек не одвија кроз стандардизоване, машински читљиве формате, нити се користи за систематско праћење учинака и евалуацију. Без формализације протокола, дефинисања показатеља и јасних одговорности, постојећи ниво сарадње не може у потпуности да се искористи за Smart City аналитику и управљање.</w:t>
      </w:r>
    </w:p>
    <w:p w14:paraId="726C9913" w14:textId="77777777" w:rsidR="003B351E" w:rsidRPr="00A4583A" w:rsidRDefault="003B351E" w:rsidP="00A4583A">
      <w:pPr>
        <w:jc w:val="both"/>
        <w:rPr>
          <w:rFonts w:ascii="Times New Roman" w:hAnsi="Times New Roman" w:cs="Times New Roman"/>
          <w:sz w:val="22"/>
          <w:szCs w:val="22"/>
          <w:lang w:val="sr-Cyrl-RS"/>
        </w:rPr>
      </w:pPr>
      <w:r w:rsidRPr="00A4583A">
        <w:rPr>
          <w:rFonts w:ascii="Times New Roman" w:hAnsi="Times New Roman" w:cs="Times New Roman"/>
          <w:b/>
          <w:bCs/>
          <w:sz w:val="22"/>
          <w:szCs w:val="22"/>
          <w:lang w:val="sr-Cyrl-RS"/>
        </w:rPr>
        <w:t>Интеграција и коришћење паметних решења.</w:t>
      </w:r>
      <w:r w:rsidRPr="00A4583A">
        <w:rPr>
          <w:rFonts w:ascii="Times New Roman" w:hAnsi="Times New Roman" w:cs="Times New Roman"/>
          <w:sz w:val="22"/>
          <w:szCs w:val="22"/>
          <w:lang w:val="sr-Cyrl-RS"/>
        </w:rPr>
        <w:t xml:space="preserve"> У области интеграције и коришћења паметних решења, Општина Врњачка Бања се налази између средњег и напредног нивоа оперативне зрелости, са више функционалних решења у свакодневној употреби, али без јединственог интеграционог оквира који би омогућио њихово заједничко управљање, аналитику и стратешко одлучивање.</w:t>
      </w:r>
    </w:p>
    <w:p w14:paraId="4B397227" w14:textId="77777777" w:rsidR="003B351E" w:rsidRPr="00A4583A" w:rsidRDefault="003B351E" w:rsidP="00A4583A">
      <w:pPr>
        <w:jc w:val="both"/>
        <w:rPr>
          <w:rFonts w:ascii="Times New Roman" w:hAnsi="Times New Roman" w:cs="Times New Roman"/>
          <w:sz w:val="22"/>
          <w:szCs w:val="22"/>
          <w:lang w:val="sr-Cyrl-RS"/>
        </w:rPr>
      </w:pPr>
      <w:r w:rsidRPr="00A4583A">
        <w:rPr>
          <w:rFonts w:ascii="Times New Roman" w:hAnsi="Times New Roman" w:cs="Times New Roman"/>
          <w:sz w:val="22"/>
          <w:szCs w:val="22"/>
          <w:lang w:val="sr-Cyrl-RS"/>
        </w:rPr>
        <w:t xml:space="preserve">За разлику од општина које се налазе у раној фази дигитализације, Врњачка Бања већ има конкретна и видљива паметна решења у пракси. У оперативној употреби су системи попут SMS </w:t>
      </w:r>
      <w:r w:rsidRPr="00A4583A">
        <w:rPr>
          <w:rFonts w:ascii="Times New Roman" w:hAnsi="Times New Roman" w:cs="Times New Roman"/>
          <w:sz w:val="22"/>
          <w:szCs w:val="22"/>
          <w:lang w:val="sr-Cyrl-RS"/>
        </w:rPr>
        <w:lastRenderedPageBreak/>
        <w:t>наплате паркинга, потапајућих стубића за контролу приступа пешачкој зони, паметне јавне расвете, као и друга секторска решења повезана са комуналним и туристичким функцијама. Ова решења функционишу стабилно и имају јасан оперативни ефекат.</w:t>
      </w:r>
    </w:p>
    <w:p w14:paraId="75DD0C92" w14:textId="77777777" w:rsidR="003B351E" w:rsidRPr="00A4583A" w:rsidRDefault="003B351E" w:rsidP="00A4583A">
      <w:pPr>
        <w:jc w:val="both"/>
        <w:rPr>
          <w:rFonts w:ascii="Times New Roman" w:hAnsi="Times New Roman" w:cs="Times New Roman"/>
          <w:sz w:val="22"/>
          <w:szCs w:val="22"/>
          <w:lang w:val="sr-Cyrl-RS"/>
        </w:rPr>
      </w:pPr>
      <w:r w:rsidRPr="00A4583A">
        <w:rPr>
          <w:rFonts w:ascii="Times New Roman" w:hAnsi="Times New Roman" w:cs="Times New Roman"/>
          <w:sz w:val="22"/>
          <w:szCs w:val="22"/>
          <w:lang w:val="sr-Cyrl-RS"/>
        </w:rPr>
        <w:t>Постојећа инфраструктурна основа омогућава даљу интеграцију и надоградњу система. Модернизована мрежна и серверска инфраструктура, као и искуство у раду са SCADA системима у водоснабдевању, пружају реалну могућност развоја јединствене Smart City платформе. У том смислу, Врњачка Бања се не суочава са баријерама застарелих система, већ пре са изазовом како постојећа решења повезати и смислено објединити.</w:t>
      </w:r>
    </w:p>
    <w:p w14:paraId="3C38250A" w14:textId="77777777" w:rsidR="003B351E" w:rsidRPr="00A4583A" w:rsidRDefault="003B351E" w:rsidP="00A4583A">
      <w:pPr>
        <w:jc w:val="both"/>
        <w:rPr>
          <w:rFonts w:ascii="Times New Roman" w:hAnsi="Times New Roman" w:cs="Times New Roman"/>
          <w:sz w:val="22"/>
          <w:szCs w:val="22"/>
          <w:lang w:val="sr-Cyrl-RS"/>
        </w:rPr>
      </w:pPr>
      <w:r w:rsidRPr="00A4583A">
        <w:rPr>
          <w:rFonts w:ascii="Times New Roman" w:hAnsi="Times New Roman" w:cs="Times New Roman"/>
          <w:sz w:val="22"/>
          <w:szCs w:val="22"/>
          <w:lang w:val="sr-Cyrl-RS"/>
        </w:rPr>
        <w:t>Кључни структурни недостатак у овој области јесте непостојање стварне интеграције између постојећих паметних система. Свако решење тренутно функционише као засебна целина, са сопственим подацима, интерфејсима и начином извештавања. Иако су спроведене основне анализе компатибилности и у сарадњи са добављачима разматране могућности повезивања, не постоји свеобухватна техничка и институционална процена интероперабилности која би обухватила све системе, базе података и протоколе.</w:t>
      </w:r>
    </w:p>
    <w:p w14:paraId="50F1CEF8" w14:textId="77777777" w:rsidR="003B351E" w:rsidRPr="001F6B9F" w:rsidRDefault="003B351E" w:rsidP="00A4583A">
      <w:pPr>
        <w:jc w:val="both"/>
        <w:rPr>
          <w:lang w:val="sr-Cyrl-RS"/>
        </w:rPr>
      </w:pPr>
      <w:r w:rsidRPr="00A4583A">
        <w:rPr>
          <w:rFonts w:ascii="Times New Roman" w:hAnsi="Times New Roman" w:cs="Times New Roman"/>
          <w:sz w:val="22"/>
          <w:szCs w:val="22"/>
          <w:lang w:val="sr-Cyrl-RS"/>
        </w:rPr>
        <w:t>Интероперабилност између општине и ЈКП у пракси постоји, али се углавном заснива на организационој сарадњи, а не на аутоматизованој размени података. Подаци се размењују кроз извештаје и интерне системе, али не у реалном времену, нити у стандардизованим, машински читљивим форматима који би омогућили централизовану аналитику и праћење учинака. Као резултат, велики део потенцијалне вредности паметних система остаје</w:t>
      </w:r>
      <w:r w:rsidRPr="001F6B9F">
        <w:rPr>
          <w:lang w:val="sr-Cyrl-RS"/>
        </w:rPr>
        <w:t xml:space="preserve"> неискоришћен.</w:t>
      </w:r>
    </w:p>
    <w:p w14:paraId="679DCDDE"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Посебан потенцијал идентификован је у области водоснабдевања, где систем за управљање водоснабдевањем може послужити као први пилот за интеграцију у јединствену платформу. Ова делатност располаже подацима и јасно дефинисаним оперативним процесима, што је чини идеалним кандидатом за развој аналитике и показатеља учинка који би се касније могли проширити на друге делатности (паркинг, расвета, јавне површине).</w:t>
      </w:r>
    </w:p>
    <w:p w14:paraId="2BEFAC52"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погледу правног и уговорног оквира, интеграција паметних решења још увек није системски регулисана. Уговори са добављачима не обезбеђују увек обавезу интероперабилности, отворене API</w:t>
      </w:r>
      <w:r w:rsidRPr="001F6B9F">
        <w:rPr>
          <w:rFonts w:ascii="Times New Roman" w:hAnsi="Times New Roman" w:cs="Times New Roman"/>
          <w:sz w:val="22"/>
          <w:szCs w:val="22"/>
          <w:lang w:val="sr-Cyrl-RS"/>
        </w:rPr>
        <w:noBreakHyphen/>
        <w:t>је, нити јасна права општине над подацима и њиховом миграцијом. Без ових елемената, даљи развој интегрисаног Smart City система може бити технички и финансијски отежан.</w:t>
      </w:r>
    </w:p>
    <w:p w14:paraId="0D4D89F3" w14:textId="77777777" w:rsidR="00511029" w:rsidRDefault="003B351E" w:rsidP="00511029">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 xml:space="preserve">У целини посматрано, Врњачка Бања се у овој области налази у преломној фази Smart City развоја. Општина је прешла почетни праг имплементације и сада располаже низом функционалних решења. Следећи кључни корак није само увођење нових технологија, већ повезивање постојећих система у јединствену, интероперабилну Smart City платформу, која ће омогућити аналитичко управљање, праћење учинака и доношење одлука засновано на подацима. </w:t>
      </w:r>
    </w:p>
    <w:p w14:paraId="6F83C49F" w14:textId="6186D95C" w:rsidR="003B351E" w:rsidRPr="00511029" w:rsidRDefault="003B351E" w:rsidP="00511029">
      <w:pPr>
        <w:spacing w:before="100" w:beforeAutospacing="1" w:after="100" w:afterAutospacing="1" w:line="240" w:lineRule="auto"/>
        <w:jc w:val="both"/>
        <w:rPr>
          <w:rFonts w:ascii="Times New Roman" w:hAnsi="Times New Roman" w:cs="Times New Roman"/>
          <w:sz w:val="22"/>
          <w:szCs w:val="22"/>
          <w:lang w:val="sr-Cyrl-RS"/>
        </w:rPr>
      </w:pPr>
      <w:r w:rsidRPr="00511029">
        <w:rPr>
          <w:rFonts w:ascii="Times New Roman" w:hAnsi="Times New Roman" w:cs="Times New Roman"/>
          <w:sz w:val="22"/>
          <w:szCs w:val="22"/>
          <w:lang w:val="sr-Cyrl-RS"/>
        </w:rPr>
        <w:t>Укључивање грађана у процес дигиталне трансформације. У области учешћа грађана и комуникације са корисницима дигиталних и Smart City решења, Општина Врњачка Бања се налази на раном до средњем нивоу дигиталне зрелости. Иако постоје технички и институционални предуслови за напредак, још увек није успостављен систематски, двосмеран и кориснички оријентисан модел комуникације.</w:t>
      </w:r>
    </w:p>
    <w:p w14:paraId="2D1AF169"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Анализа показује да је информисање јавности о дигиталним и паметним решењима ограничено и спорадично. Постоје појединачне објаве и вести, али без јасних, циљано обликованих порука које би грађанима објасниле сврху, користи и начин коришћења Smart City решења, као и свих расположивих услуга е</w:t>
      </w:r>
      <w:r w:rsidRPr="001F6B9F">
        <w:rPr>
          <w:rFonts w:ascii="Times New Roman" w:hAnsi="Times New Roman" w:cs="Times New Roman"/>
          <w:sz w:val="22"/>
          <w:szCs w:val="22"/>
          <w:lang w:val="sr-Cyrl-RS"/>
        </w:rPr>
        <w:noBreakHyphen/>
        <w:t xml:space="preserve">управе. Нису спровођене координисане комуникационе кампање, нити </w:t>
      </w:r>
      <w:r w:rsidRPr="001F6B9F">
        <w:rPr>
          <w:rFonts w:ascii="Times New Roman" w:hAnsi="Times New Roman" w:cs="Times New Roman"/>
          <w:sz w:val="22"/>
          <w:szCs w:val="22"/>
          <w:lang w:val="sr-Cyrl-RS"/>
        </w:rPr>
        <w:lastRenderedPageBreak/>
        <w:t>постоји јединствена наративна линија која дигитални развој повезује са свакодневним потребама грађана, туриста и привреде.</w:t>
      </w:r>
    </w:p>
    <w:p w14:paraId="7DAC277A"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Учешће грађана и организација цивилног друштва у планирању дигиталне трансформације до сада је било минимално, али је препознато као развојни приоритет у наредном периоду, посебно кроз процес израде Smart City плана. Овај тренутак представља прилику да се учешће корисника институционализује, уместо да остане повремено и пројектно.</w:t>
      </w:r>
    </w:p>
    <w:p w14:paraId="50736775"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Приступачност постојећих дигиталних решења тренутно је неравномерно распоређена међу корисничким групама. Већи део функционалности везан је за запослене у ЈКП и општинској управи, док грађани и посетиоци (туристи) имају ограничен директан приступ информацијама и дигиталним сервисима. Ово је посебно важно за туристичку општину попут Врњачке Бање, где различите групе корисника – стални становници, хотели, угоститељи, издаваоци апартмана и туристи – имају различите информационе потребе и очекивања.</w:t>
      </w:r>
    </w:p>
    <w:p w14:paraId="7654E252"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Посебан изазов представља непостојање функционалног механизма за повратне информације и пријаву проблема. Ранији систем за пријаву комуналних проблема („Систем 48“) више није у функцији, а није уведена адекватна замена. Као последица, грађани немају једноставан дигитални канал за пријаву проблема, праћење статуса захтева или давање предлога, док општина губи важан извор података о квалитету услуга и потребама корисника.</w:t>
      </w:r>
    </w:p>
    <w:p w14:paraId="317B566E"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Поверење корисника у дигиталне сервисе није мерено, нити се систематски прати задовољство корисника комуналним услугама. Без ових података није могуће проценити друштвену прихваћеност постојећих решења, нити прилагодити даљи развој стварним очекивањима грађана и привреде.</w:t>
      </w:r>
    </w:p>
    <w:p w14:paraId="63AF9080"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области дигиталне писмености и инклузије, не постоји структуриран програм подршке за осетљиве групе, старије грађане или становнике удаљенијих насеља. Иако општина располаже техничким капацитетима за пружање дигиталних услуга, њихов пуни ефекат остаје ограничен уколико се паралелно не ради на јачању корисничких компетенција и поверења у дигиталне канале.</w:t>
      </w:r>
    </w:p>
    <w:p w14:paraId="614776D5" w14:textId="7C1CFD5C"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Да би паметна решења имала пун развојни и друштвени ефекат, неопходно је прећи са једноставног информисања на активно укључивање грађана, привреде и туриста као корисника, извора повратних информација и партнера у развоју решења. Овај помак је нарочито важан у контексту туристичке општине, где квалитет комуникације и корисничког искуства директно утичу на укупни имиџ и конкурентност дестинације.</w:t>
      </w:r>
    </w:p>
    <w:p w14:paraId="0DA6BEA5" w14:textId="63239E81" w:rsidR="003B351E" w:rsidRPr="00056264" w:rsidRDefault="00A0441B" w:rsidP="00A0441B">
      <w:pPr>
        <w:pStyle w:val="Heading2"/>
      </w:pPr>
      <w:bookmarkStart w:id="9" w:name="_Toc229072102"/>
      <w:r>
        <w:t xml:space="preserve">1.6 </w:t>
      </w:r>
      <w:r w:rsidR="003B351E" w:rsidRPr="00056264">
        <w:t>Јавна предузећа у процесу дигиталне трансформације</w:t>
      </w:r>
      <w:bookmarkEnd w:id="9"/>
    </w:p>
    <w:p w14:paraId="50EC7DAE" w14:textId="77777777" w:rsidR="003B351E" w:rsidRPr="00D94A38"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Општина Врњачка Бања показује висок ниво оперативне спремности, чиме се комунални сектор позиционира као кључни носилац постојећих и будућих Smart City решења.</w:t>
      </w:r>
    </w:p>
    <w:p w14:paraId="1B9E6FD4" w14:textId="77777777" w:rsidR="003B351E" w:rsidRPr="00D94A38"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Организациона структура комуналних предузећа у Врњачкој Бањи је јасно дефинисана и функционално разграничена. Општина располаже са више јавних предузећа са прецизно одређеним надлежностима, што омогућава специјализацију, одговорност и фокусирано управљање. Оваква институционална поставка представља важан предуслов за дигитализацију, јер омогућава да се smart решења развијају циљано по делатностима, уз јасно власништво над подацима и процесима.</w:t>
      </w:r>
    </w:p>
    <w:p w14:paraId="2834D5E8" w14:textId="77777777" w:rsidR="003B351E" w:rsidRPr="00D94A38"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 xml:space="preserve">Постоји солидан ниво дигитализације у појединим комуналним делатностима, нарочито у области водоснабдевања, где је имплементиран SCADA систем за надзор и управљање мрежом. Додатно, у пракси су већ уведена smart решења попут SMS наплате паркинга и система </w:t>
      </w:r>
      <w:r w:rsidRPr="00D94A38">
        <w:rPr>
          <w:rFonts w:ascii="Times New Roman" w:hAnsi="Times New Roman" w:cs="Times New Roman"/>
          <w:sz w:val="22"/>
          <w:szCs w:val="22"/>
          <w:lang w:val="sr-Cyrl-RS"/>
        </w:rPr>
        <w:lastRenderedPageBreak/>
        <w:t>потапајућих стубића за контролу приступа пешачкој зони. Ова решења се користе свакодневно и имају директан оперативни и управљачки ефекат, што указује да комунални сектор поседује искуство у раду са smart технологијама, а не само теоријску спремност.</w:t>
      </w:r>
    </w:p>
    <w:p w14:paraId="0DFF0079" w14:textId="77777777" w:rsidR="003B351E" w:rsidRPr="00D94A38"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Координација и сарадња између општинске управе и ЈКП су институционално и оперативно стабилне. Постоје редовни колегијуми, јасно дефинисани канали комуникације и устаљена пракса извештавања. Документација и извештаји су доступни у дигиталном облику, што омогућава транспарентност и континуитет у раду.</w:t>
      </w:r>
    </w:p>
    <w:p w14:paraId="0AC1D79C" w14:textId="77777777" w:rsidR="003B351E" w:rsidRPr="00D94A38"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Међутим, размена података још увек није у потпуности прилагођена Smart City стандардима. Извештаји се углавном достављају у наративним форматима (Word/PDF), без машински читљивих структура које би омогућиле аутоматску обраду, аналитику и интеграцију у јединствену платформу. Као последица, велики део оперативних података остаје неискоришћен за стратешко планирање, праћење учинака и оптимизацију услуга.</w:t>
      </w:r>
    </w:p>
    <w:p w14:paraId="4979313F" w14:textId="77777777" w:rsidR="003B351E" w:rsidRPr="00D94A38"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Дигиталне вештине запослених у ЈКП су на солидном нивоу, уз изражену спремност руководилаца и запослених да учествују у даљем развоју решења. Највећи развојни потенцијал идентификован је у секторима водоснабдевања, паркинга и комуналних услуга, где већ постоје техничке основе и организациона воља за даље унапређење. Ипак, за прелазак на напреднији ниво, неопходне су циљане обуке из области GIS‑а, управљања базама података, IoT система и дигиталне безбедности.</w:t>
      </w:r>
    </w:p>
    <w:p w14:paraId="496312DB" w14:textId="77777777" w:rsidR="003B351E" w:rsidRPr="00D94A38"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У контексту Smart City развоја, ЈКП у Врњачкој Бањи су спремни да преузму активну управљачку, а не само извршну улогу. Да би се овај потенцијал у потпуности искористио, потребно је јасније дефинисати њихове одговорности у Smart City екосистему – ко генерише податке, ко их обрађује, ко их користи за одлучивање и како се резултати враћају у унапређење услуга.</w:t>
      </w:r>
    </w:p>
    <w:p w14:paraId="78D734A5"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целини посматрано, јавна комунална предузећа у Врњачкој Бањи представљају оперативни стуб Smart City развоја. За разлику од средина где је дигитална трансформација тек у зачетку, овде главни изазов није увођење нових технологија, већ консолидација, стандардизација и интеграција постојећих система у јединствен модел управљања, вођен подацима, који ће омогућити дугорочне, мерљиве и одрживе ефекте smart решења.</w:t>
      </w:r>
    </w:p>
    <w:p w14:paraId="730B9D04" w14:textId="3542AB6D" w:rsidR="003B351E" w:rsidRPr="00056264" w:rsidRDefault="00A0441B" w:rsidP="00A0441B">
      <w:pPr>
        <w:pStyle w:val="Heading2"/>
      </w:pPr>
      <w:bookmarkStart w:id="10" w:name="_Toc229072103"/>
      <w:r>
        <w:t xml:space="preserve">1.7 </w:t>
      </w:r>
      <w:r w:rsidR="003B351E" w:rsidRPr="00D94A38">
        <w:t>Могућности за финансирање дигиталне</w:t>
      </w:r>
      <w:r w:rsidR="003B351E" w:rsidRPr="00056264">
        <w:t xml:space="preserve"> трансформације и развоја паметног града</w:t>
      </w:r>
      <w:bookmarkEnd w:id="10"/>
    </w:p>
    <w:p w14:paraId="1F93A50E"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области финансијске одрживости Smart City решења, Општина Врњачка Бања показује виши ниво фискалне и институционалне спремности, уз реалне капацитете да паметна решења не остану на нивоу пилот‑пројеката, већ да се дугорочно одржавају и унапређују. Ипак, постојећи финансијски модел још увек није у потпуности прилагођен логици Smart City управљања заснованог на животном циклусу система и мерљивим ефектима.</w:t>
      </w:r>
    </w:p>
    <w:p w14:paraId="7E2FD4A3"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Повољна околност је постојање буџетске позиције за дигитализацију, која је усклађена са Планом развоја општине. Дигитална решења се не посматрају искључиво као екстерни пројекти, већ као област јавног улагања. Општина користи разноврсне изворе финансирања (сопствене приходе, републичке фондове, донаторска средства и кредите), чиме се смањује ризик од прекида финансирања и повећава флексибилност у планирању нових иницијатива.</w:t>
      </w:r>
    </w:p>
    <w:p w14:paraId="0BFD6728"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 xml:space="preserve">Трошкови одржавања постојећих дигиталних и smart система су у значајној мери већ укључени у буџет. Код централизованих државних система, локални финансијски терет је додатно умањен. Ипак, анализа указује на потребу да се додатно провери да ли су за сва „кључ у руке“ </w:t>
      </w:r>
      <w:r w:rsidRPr="001F6B9F">
        <w:rPr>
          <w:rFonts w:ascii="Times New Roman" w:hAnsi="Times New Roman" w:cs="Times New Roman"/>
          <w:sz w:val="22"/>
          <w:szCs w:val="22"/>
          <w:lang w:val="sr-Cyrl-RS"/>
        </w:rPr>
        <w:lastRenderedPageBreak/>
        <w:t>решења обезбеђени јасни и дугорочни уговори о сервису и одржавању, како би се избегли скривени ризици у каснијим фазама.</w:t>
      </w:r>
    </w:p>
    <w:p w14:paraId="136B196A"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Упркос стабилном буџетском оквиру, финансијска одрживост Smart City решења још увек није плански сагледана кроз вишегодишњу перспективу. Не постоје формални планови финансијске одрживости по решењу, нити се систематски примењују процене укупних трошкова животног циклуса (Total Cost of Ownership – TCO). Финансијско планирање се доминантно одвија на годишњем нивоу, што отежава стратешко одлучивање о дугорочним инвестицијама и надоградњама smart система.</w:t>
      </w:r>
    </w:p>
    <w:p w14:paraId="0EBAAD9C"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Потенцијал за генерисање прихода и уштеда кроз Smart City решења је препознат, али није довољно квантификован и устаљен у пракси. Тренутно, директни приходи су најизраженији у области паркинга, док се ефекти уштеда у другим секторима (водоснабдевање, расвета, одржавање јавних површина) претпостављају, али не прате се систематски. Не постоји механизам којим би се део остварених уштеда или прихода враћао у посебан фонд за даљу дигитализацију и развој smart решења.</w:t>
      </w:r>
    </w:p>
    <w:p w14:paraId="2AA2F2B2"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области јавно‑приватног партнерства, Врњачка Бања већ има искуства са активним моделима јавни‑приватног партнерства, укључујући ESCO аранжмане и концесије. Ово представља значајну предност и добру основу за даље укључивање приватног сектора у развој smart инфраструктуре. Ипак, потребно је развити јаснији оквир за Smart City моделе јавно‑приватног партнерства, уз ране консултације са тржиштем и прецизно дефинисане обавезе у погледу података, интероперабилности и дугорочног одржавања система.</w:t>
      </w:r>
    </w:p>
    <w:p w14:paraId="484552E8"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Додатна снага општине огледа се у јаким пројектним и административним капацитетима, како интерним, тако и екстерним. То умањује ризик од потпуног престанка коришћења постојећих smart решења, под условом да се одржавање и даље плански укључује у буџетске процесе.</w:t>
      </w:r>
    </w:p>
    <w:p w14:paraId="268A699F"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целини посматрано, финансијска одрживост Smart City решења у Врњачкој Бањи представља одличну полазну тачку, али и област у којој је потребан стратешки искорак. Прелазак са годишњег буџетског планирања на вишегодишње финансијско управљање засновано на TCO моделима, мерљивим уштедама и реинвестирању ефеката, представља кључни следећи корак ка дугорочно одрживом и скалабилном Smart City развоју.</w:t>
      </w:r>
    </w:p>
    <w:p w14:paraId="3FBA0ADB" w14:textId="548F7C55" w:rsidR="00D95262" w:rsidRPr="00056264" w:rsidRDefault="00A0441B" w:rsidP="00A0441B">
      <w:pPr>
        <w:pStyle w:val="Heading2"/>
      </w:pPr>
      <w:bookmarkStart w:id="11" w:name="_Toc229072104"/>
      <w:r>
        <w:t xml:space="preserve">1.8 </w:t>
      </w:r>
      <w:r w:rsidR="00D95262" w:rsidRPr="00056264">
        <w:t>Праћење и вредновање учинка и ефеката дигиталне трансформације</w:t>
      </w:r>
      <w:bookmarkEnd w:id="11"/>
      <w:r w:rsidR="00D95262" w:rsidRPr="00056264">
        <w:t xml:space="preserve"> </w:t>
      </w:r>
    </w:p>
    <w:p w14:paraId="2F007607" w14:textId="3B68D4D7" w:rsidR="003B351E" w:rsidRPr="00D94A38" w:rsidRDefault="003B351E" w:rsidP="00D94A38">
      <w:pPr>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У области планирања, управљања и праћења учинака Smart City решења, Општина Врњачка Бања се налази на раном до средњем нивоу аналитичке и управљачке зрелости. Иако постоје технички системи који генеришу значајне количине података и оперативна пракса извештавања, недостаје систематски оквир за коришћење података у одлучивању, праћењу перформанси и евалуацији ефеката.</w:t>
      </w:r>
    </w:p>
    <w:p w14:paraId="3FBCC043" w14:textId="77777777" w:rsidR="003B351E" w:rsidRPr="00D94A38" w:rsidRDefault="003B351E" w:rsidP="00D94A38">
      <w:pPr>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У погледу прикупљања података, поједини сектори располажу континуираним изворима информација. Међутим, ови подаци се не чувају, не стандардизују и не отварају на системски начин, нити се интегришу са другим релевантним сетовима података. У осталим комуналним и административним процесима, прикупљање података је углавном парцијално и често мануелно, без аутоматизације и стандардизованих формата.</w:t>
      </w:r>
    </w:p>
    <w:p w14:paraId="47289C63" w14:textId="77777777" w:rsidR="003B351E" w:rsidRPr="00D94A38" w:rsidRDefault="003B351E" w:rsidP="00D94A38">
      <w:pPr>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 xml:space="preserve">Аналитичка употреба података је ограничена и спорадична. Подаци се ретко користе за доношење одлука и најчешће се обрађују ручно, кроз наративне извештаје (Word/PDF). Доносиоци одлука немају приступ структурираним аналитичким приказима, табелама или </w:t>
      </w:r>
      <w:r w:rsidRPr="00D94A38">
        <w:rPr>
          <w:rFonts w:ascii="Times New Roman" w:hAnsi="Times New Roman" w:cs="Times New Roman"/>
          <w:sz w:val="22"/>
          <w:szCs w:val="22"/>
          <w:lang w:val="sr-Cyrl-RS"/>
        </w:rPr>
        <w:lastRenderedPageBreak/>
        <w:t>сетовима показатеља који би омогућили брзе и утемељене управљачке одлуке. У том смислу, некадашњи системи за пријем и обраду повратних информација (нпр. „Систем 48“) нису замењени савременим аналитичким алатима, што додатно умањује видљивост учинака.</w:t>
      </w:r>
    </w:p>
    <w:p w14:paraId="7C0457D4" w14:textId="77777777" w:rsidR="003B351E" w:rsidRPr="00D94A38" w:rsidRDefault="003B351E" w:rsidP="00D94A38">
      <w:pPr>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Кључни структурни недостатак представља непостојање дефинисаног система праћења учинка. Не постоје јасно утврђени KPI, почетна (baseline) мерења, нити унапред дефинисана методологија праћења и евалуације Smart City решења. Без ових елемената, општина не може поуздано да процени да ли постојећа паметна решења остварују планиране циљеве, нити да мери њихов допринос квалитету живота, заштити животне средине или ефикасности комуналних услуга.</w:t>
      </w:r>
    </w:p>
    <w:p w14:paraId="4DAA665D" w14:textId="77777777" w:rsidR="003B351E" w:rsidRPr="00D94A38" w:rsidRDefault="003B351E" w:rsidP="00D94A38">
      <w:pPr>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Организационо, нису дефинисане јасне одговорности за мониторинг и евалуацију. Не постоји именован тим или организациона јединица задужена за управљање подацима, праћење индикатора и припрему аналитичких извештаја. Као последица, праћење учинака остаје споредна активност, уместо да буде интегрисани део управљања дигиталном трансформацијом и паметним развојем.</w:t>
      </w:r>
    </w:p>
    <w:p w14:paraId="1D25CB7D" w14:textId="77777777" w:rsidR="003B351E" w:rsidRPr="00D94A38" w:rsidRDefault="003B351E" w:rsidP="00D94A38">
      <w:pPr>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Додатни изазов односи се на власништво над подацима и приступ информацијама. Без формалног интерног акта који јасно дефинише права и обавезе ЈЛС и ЈКП у вези са подацима, постоји ризик да кључни сетови остану фрагментисани, недоступни или везани за појединачне системе и добављаче. Ово ограничава могућност дугорочне аналитике, интероперабилности и учења из података.</w:t>
      </w:r>
    </w:p>
    <w:p w14:paraId="4DFC3BBF" w14:textId="5CDA6837" w:rsidR="003B351E" w:rsidRDefault="003B351E" w:rsidP="00D94A38">
      <w:pPr>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У целини посматрано, Врњачка Бања је у овој области испод свог реалног потенцијала. Општина већ има оперативна smart решења и генерише податке који би могли да подрже напредно управљање и стратешко одлучивање. Међутим, без увођења формалног оквира за праћење учинака и ефеката, јасних показатеља, дефинисаних одговорности и редовних евалуација, Smart City развој остаје технолошки напредан, али управљачки недовољно искоришћен. Успостављање чак и основног система праћења и евалуације могло би релативно брзо да подигне укупни ниво дигиталне зрелости и обезбеди снажну основу за даља улагања и донаторску подршку.</w:t>
      </w:r>
    </w:p>
    <w:p w14:paraId="41DCE284" w14:textId="5EDECE3D" w:rsidR="003352F8" w:rsidRDefault="003352F8" w:rsidP="00A0441B">
      <w:pPr>
        <w:pStyle w:val="Heading2"/>
        <w:rPr>
          <w:sz w:val="22"/>
          <w:szCs w:val="22"/>
        </w:rPr>
      </w:pPr>
      <w:bookmarkStart w:id="12" w:name="_Toc229072105"/>
      <w:r>
        <w:rPr>
          <w:lang w:val="en-US"/>
        </w:rPr>
        <w:t xml:space="preserve">1.9 </w:t>
      </w:r>
      <w:r>
        <w:t>Мишљење грађана</w:t>
      </w:r>
      <w:bookmarkEnd w:id="12"/>
    </w:p>
    <w:p w14:paraId="371336D2" w14:textId="66B14EB1" w:rsidR="003352F8" w:rsidRDefault="003352F8" w:rsidP="00D94A38">
      <w:pPr>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У оквиру израде Плана развоја паметног града Врњачке Бање спроведена је онлајн анкета међу грађанима у марту 2026. године, са циљем прикупљања мишљења о квалитету локалних услуга, коришћењу дигиталних решења и приоритетима за даљи развој паметних услуга.</w:t>
      </w:r>
    </w:p>
    <w:p w14:paraId="3FE1051A" w14:textId="77777777"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Анкета је обухватила 27 испитаника, од којих већину чине жене (81,5%), уз доминацију старосне групе од 36 до 50 година (51,9%). Испитаници су у високом проценту високообразовани (92,6%), а нешто више од половине живи у урбаном делу општине (59,3%). Сви испитаници користе паметни телефон, а већина користи рачунар и код куће и на послу, што указује на релативно висок ниво дигиталне писмености и потенцијал за развој дигиталних и паметних услуга.</w:t>
      </w:r>
    </w:p>
    <w:p w14:paraId="368D906F" w14:textId="77777777" w:rsidR="003352F8" w:rsidRPr="003352F8" w:rsidRDefault="003352F8" w:rsidP="009D33BF">
      <w:pPr>
        <w:spacing w:after="0" w:line="240" w:lineRule="auto"/>
        <w:jc w:val="both"/>
        <w:rPr>
          <w:rFonts w:ascii="Times New Roman" w:hAnsi="Times New Roman" w:cs="Times New Roman"/>
          <w:b/>
          <w:bCs/>
          <w:sz w:val="22"/>
          <w:szCs w:val="22"/>
          <w:lang w:val="sr-Cyrl-RS"/>
        </w:rPr>
      </w:pPr>
    </w:p>
    <w:p w14:paraId="1E848EF9" w14:textId="03280D24"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b/>
          <w:bCs/>
          <w:sz w:val="22"/>
          <w:szCs w:val="22"/>
          <w:lang w:val="sr-Cyrl-RS"/>
        </w:rPr>
        <w:t>Квалитет живота и локалних услуга</w:t>
      </w:r>
      <w:r>
        <w:rPr>
          <w:rFonts w:ascii="Times New Roman" w:hAnsi="Times New Roman" w:cs="Times New Roman"/>
          <w:b/>
          <w:bCs/>
          <w:sz w:val="22"/>
          <w:szCs w:val="22"/>
          <w:lang w:val="sr-Cyrl-RS"/>
        </w:rPr>
        <w:t xml:space="preserve">: </w:t>
      </w:r>
      <w:r w:rsidRPr="003352F8">
        <w:rPr>
          <w:rFonts w:ascii="Times New Roman" w:hAnsi="Times New Roman" w:cs="Times New Roman"/>
          <w:sz w:val="22"/>
          <w:szCs w:val="22"/>
          <w:lang w:val="sr-Cyrl-RS"/>
        </w:rPr>
        <w:t>Испитаници су генерално позитивно оценили основне јавне услуге и квалитет живота у локалној заједници. Највише оцене добили су:</w:t>
      </w:r>
    </w:p>
    <w:p w14:paraId="5E6DB581" w14:textId="77777777" w:rsidR="003352F8" w:rsidRPr="003352F8" w:rsidRDefault="003352F8" w:rsidP="00F060C4">
      <w:pPr>
        <w:numPr>
          <w:ilvl w:val="0"/>
          <w:numId w:val="27"/>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уређеност јавних простора и зелених површина,</w:t>
      </w:r>
    </w:p>
    <w:p w14:paraId="31D907E8" w14:textId="77777777" w:rsidR="003352F8" w:rsidRPr="003352F8" w:rsidRDefault="003352F8" w:rsidP="00F060C4">
      <w:pPr>
        <w:numPr>
          <w:ilvl w:val="0"/>
          <w:numId w:val="27"/>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туристичко информисање,</w:t>
      </w:r>
    </w:p>
    <w:p w14:paraId="6E11144A" w14:textId="77777777" w:rsidR="003352F8" w:rsidRPr="003352F8" w:rsidRDefault="003352F8" w:rsidP="00F060C4">
      <w:pPr>
        <w:numPr>
          <w:ilvl w:val="0"/>
          <w:numId w:val="27"/>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доступност информација и услуга општинске управе,</w:t>
      </w:r>
    </w:p>
    <w:p w14:paraId="20443FE3" w14:textId="77777777" w:rsidR="003352F8" w:rsidRPr="003352F8" w:rsidRDefault="003352F8" w:rsidP="00F060C4">
      <w:pPr>
        <w:numPr>
          <w:ilvl w:val="0"/>
          <w:numId w:val="27"/>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безбедност у локалној заједници.</w:t>
      </w:r>
    </w:p>
    <w:p w14:paraId="7553BB9B" w14:textId="77777777"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С друге стране, нешто нижи ниво задовољства уочен је у областима:</w:t>
      </w:r>
    </w:p>
    <w:p w14:paraId="285128D7" w14:textId="77777777" w:rsidR="003352F8" w:rsidRPr="003352F8" w:rsidRDefault="003352F8" w:rsidP="00F060C4">
      <w:pPr>
        <w:numPr>
          <w:ilvl w:val="0"/>
          <w:numId w:val="28"/>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lastRenderedPageBreak/>
        <w:t>водоснабдевања и квалитета воде,</w:t>
      </w:r>
    </w:p>
    <w:p w14:paraId="4C987993" w14:textId="77777777" w:rsidR="003352F8" w:rsidRPr="003352F8" w:rsidRDefault="003352F8" w:rsidP="00F060C4">
      <w:pPr>
        <w:numPr>
          <w:ilvl w:val="0"/>
          <w:numId w:val="28"/>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управљања отпадом,</w:t>
      </w:r>
    </w:p>
    <w:p w14:paraId="107CE275" w14:textId="77777777" w:rsidR="003352F8" w:rsidRPr="003352F8" w:rsidRDefault="003352F8" w:rsidP="00F060C4">
      <w:pPr>
        <w:numPr>
          <w:ilvl w:val="0"/>
          <w:numId w:val="28"/>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урбане мобилности и паркирања,</w:t>
      </w:r>
    </w:p>
    <w:p w14:paraId="2208651E" w14:textId="77777777" w:rsidR="003352F8" w:rsidRPr="003352F8" w:rsidRDefault="003352F8" w:rsidP="00F060C4">
      <w:pPr>
        <w:numPr>
          <w:ilvl w:val="0"/>
          <w:numId w:val="28"/>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квалитета ваздуха.</w:t>
      </w:r>
    </w:p>
    <w:p w14:paraId="371BF5BC" w14:textId="77777777"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Ови резултати указују да грађани препознају стабилност основних комуналних и јавних услуга, али истовремено идентификују инфраструктурне и еколошке изазове као кључне области за даље унапређење.</w:t>
      </w:r>
    </w:p>
    <w:p w14:paraId="46AEEBDD" w14:textId="77777777" w:rsidR="003352F8" w:rsidRPr="003352F8" w:rsidRDefault="003352F8" w:rsidP="009D33BF">
      <w:pPr>
        <w:spacing w:after="0" w:line="240" w:lineRule="auto"/>
        <w:jc w:val="both"/>
        <w:rPr>
          <w:rFonts w:ascii="Times New Roman" w:hAnsi="Times New Roman" w:cs="Times New Roman"/>
          <w:b/>
          <w:bCs/>
          <w:sz w:val="22"/>
          <w:szCs w:val="22"/>
          <w:lang w:val="sr-Cyrl-RS"/>
        </w:rPr>
      </w:pPr>
    </w:p>
    <w:p w14:paraId="43846E27" w14:textId="5177FEE9"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b/>
          <w:bCs/>
          <w:sz w:val="22"/>
          <w:szCs w:val="22"/>
          <w:lang w:val="sr-Cyrl-RS"/>
        </w:rPr>
        <w:t>Рад локалне самоуправе и комуникација са грађанима</w:t>
      </w:r>
      <w:r>
        <w:rPr>
          <w:rFonts w:ascii="Times New Roman" w:hAnsi="Times New Roman" w:cs="Times New Roman"/>
          <w:b/>
          <w:bCs/>
          <w:sz w:val="22"/>
          <w:szCs w:val="22"/>
          <w:lang w:val="sr-Cyrl-RS"/>
        </w:rPr>
        <w:t xml:space="preserve">: </w:t>
      </w:r>
      <w:r w:rsidRPr="003352F8">
        <w:rPr>
          <w:rFonts w:ascii="Times New Roman" w:hAnsi="Times New Roman" w:cs="Times New Roman"/>
          <w:sz w:val="22"/>
          <w:szCs w:val="22"/>
          <w:lang w:val="sr-Cyrl-RS"/>
        </w:rPr>
        <w:t>Већина испитаника позитивно оцењује ефикасност локалне самоуправе у пружању услуга и информисању грађана. Највише оцене добила је ефикасност у пружању услуга, док су нешто ниже оцене забележене у области пријаве комуналних проблема и консултација са грађанима.</w:t>
      </w:r>
    </w:p>
    <w:p w14:paraId="4A82AD7A" w14:textId="77777777"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Ови налази указују на потребу за додатним унапређењем механизама комуникације и учешћа грађана у процесима планирања и доношења одлука.</w:t>
      </w:r>
    </w:p>
    <w:p w14:paraId="1245FCF6" w14:textId="77777777" w:rsidR="003352F8" w:rsidRPr="003352F8" w:rsidRDefault="003352F8" w:rsidP="009D33BF">
      <w:pPr>
        <w:spacing w:after="0" w:line="240" w:lineRule="auto"/>
        <w:jc w:val="both"/>
        <w:rPr>
          <w:rFonts w:ascii="Times New Roman" w:hAnsi="Times New Roman" w:cs="Times New Roman"/>
          <w:b/>
          <w:bCs/>
          <w:sz w:val="22"/>
          <w:szCs w:val="22"/>
          <w:lang w:val="sr-Cyrl-RS"/>
        </w:rPr>
      </w:pPr>
    </w:p>
    <w:p w14:paraId="6064F271" w14:textId="6785A928"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b/>
          <w:bCs/>
          <w:sz w:val="22"/>
          <w:szCs w:val="22"/>
          <w:lang w:val="sr-Cyrl-RS"/>
        </w:rPr>
        <w:t>Коришћење електронских услуга и паметних решења</w:t>
      </w:r>
      <w:r>
        <w:rPr>
          <w:rFonts w:ascii="Times New Roman" w:hAnsi="Times New Roman" w:cs="Times New Roman"/>
          <w:b/>
          <w:bCs/>
          <w:sz w:val="22"/>
          <w:szCs w:val="22"/>
          <w:lang w:val="sr-Cyrl-RS"/>
        </w:rPr>
        <w:t xml:space="preserve">: </w:t>
      </w:r>
      <w:r w:rsidRPr="003352F8">
        <w:rPr>
          <w:rFonts w:ascii="Times New Roman" w:hAnsi="Times New Roman" w:cs="Times New Roman"/>
          <w:sz w:val="22"/>
          <w:szCs w:val="22"/>
          <w:lang w:val="sr-Cyrl-RS"/>
        </w:rPr>
        <w:t>Већина испитаника (81,5%) користила је дигиталне услуге локалне самоуправе у последњих годину дана, а искуство са њима најчешће је оцењено као добро или веома добро.</w:t>
      </w:r>
    </w:p>
    <w:p w14:paraId="1BB5B045" w14:textId="77777777"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Најчешћи разлози за некоришћење електронских услуга су:</w:t>
      </w:r>
    </w:p>
    <w:p w14:paraId="24380B07" w14:textId="77777777" w:rsidR="003352F8" w:rsidRPr="003352F8" w:rsidRDefault="003352F8" w:rsidP="00F060C4">
      <w:pPr>
        <w:numPr>
          <w:ilvl w:val="0"/>
          <w:numId w:val="29"/>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навика да се послови обављају лично на шалтеру,</w:t>
      </w:r>
    </w:p>
    <w:p w14:paraId="150BDBB8" w14:textId="77777777" w:rsidR="003352F8" w:rsidRPr="003352F8" w:rsidRDefault="003352F8" w:rsidP="00F060C4">
      <w:pPr>
        <w:numPr>
          <w:ilvl w:val="0"/>
          <w:numId w:val="29"/>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недовољна информисаност о постојању дигиталних услуга,</w:t>
      </w:r>
    </w:p>
    <w:p w14:paraId="02F8E2F6" w14:textId="77777777" w:rsidR="003352F8" w:rsidRPr="003352F8" w:rsidRDefault="003352F8" w:rsidP="00F060C4">
      <w:pPr>
        <w:numPr>
          <w:ilvl w:val="0"/>
          <w:numId w:val="29"/>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перцепција да су процедуре компликоване или недовољно јасно објашњене.</w:t>
      </w:r>
    </w:p>
    <w:p w14:paraId="2127A4ED" w14:textId="77777777"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Ови резултати указују да главна препрека није техничка доступност технологије, већ потреба за бољом промоцијом, поједностављењем процедура и изградњом поверења у дигиталне услуге.</w:t>
      </w:r>
    </w:p>
    <w:p w14:paraId="08EEDC5D" w14:textId="77777777" w:rsidR="003352F8" w:rsidRPr="003352F8" w:rsidRDefault="003352F8" w:rsidP="009D33BF">
      <w:pPr>
        <w:spacing w:after="0" w:line="240" w:lineRule="auto"/>
        <w:jc w:val="both"/>
        <w:rPr>
          <w:rFonts w:ascii="Times New Roman" w:hAnsi="Times New Roman" w:cs="Times New Roman"/>
          <w:b/>
          <w:bCs/>
          <w:sz w:val="22"/>
          <w:szCs w:val="22"/>
          <w:lang w:val="sr-Cyrl-RS"/>
        </w:rPr>
      </w:pPr>
    </w:p>
    <w:p w14:paraId="685A0A18" w14:textId="07676B0A"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b/>
          <w:bCs/>
          <w:sz w:val="22"/>
          <w:szCs w:val="22"/>
          <w:lang w:val="sr-Cyrl-RS"/>
        </w:rPr>
        <w:t>Приоритети за развој паметних решења</w:t>
      </w:r>
      <w:r>
        <w:rPr>
          <w:rFonts w:ascii="Times New Roman" w:hAnsi="Times New Roman" w:cs="Times New Roman"/>
          <w:b/>
          <w:bCs/>
          <w:sz w:val="22"/>
          <w:szCs w:val="22"/>
          <w:lang w:val="sr-Cyrl-RS"/>
        </w:rPr>
        <w:t xml:space="preserve">: </w:t>
      </w:r>
      <w:r w:rsidRPr="003352F8">
        <w:rPr>
          <w:rFonts w:ascii="Times New Roman" w:hAnsi="Times New Roman" w:cs="Times New Roman"/>
          <w:sz w:val="22"/>
          <w:szCs w:val="22"/>
          <w:lang w:val="sr-Cyrl-RS"/>
        </w:rPr>
        <w:t>Испитаници су као најважније области за развој паметних решења у наредних пет година идентификовали:</w:t>
      </w:r>
    </w:p>
    <w:p w14:paraId="61423753" w14:textId="77777777" w:rsidR="003352F8" w:rsidRPr="003352F8" w:rsidRDefault="003352F8" w:rsidP="00F060C4">
      <w:pPr>
        <w:numPr>
          <w:ilvl w:val="0"/>
          <w:numId w:val="30"/>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развој комуналне инфраструктуре (водоснабдевање, канализација, управљање отпадом),</w:t>
      </w:r>
    </w:p>
    <w:p w14:paraId="4451479D" w14:textId="77777777" w:rsidR="003352F8" w:rsidRPr="003352F8" w:rsidRDefault="003352F8" w:rsidP="00F060C4">
      <w:pPr>
        <w:numPr>
          <w:ilvl w:val="0"/>
          <w:numId w:val="30"/>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урбану мобилност (саобраћај и паркирање),</w:t>
      </w:r>
    </w:p>
    <w:p w14:paraId="7D35316A" w14:textId="77777777" w:rsidR="003352F8" w:rsidRPr="003352F8" w:rsidRDefault="003352F8" w:rsidP="00F060C4">
      <w:pPr>
        <w:numPr>
          <w:ilvl w:val="0"/>
          <w:numId w:val="30"/>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здравство и социјалне услуге,</w:t>
      </w:r>
    </w:p>
    <w:p w14:paraId="7CB5B879" w14:textId="77777777" w:rsidR="003352F8" w:rsidRPr="003352F8" w:rsidRDefault="003352F8" w:rsidP="00F060C4">
      <w:pPr>
        <w:numPr>
          <w:ilvl w:val="0"/>
          <w:numId w:val="30"/>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заштиту животне средине и безбедност.</w:t>
      </w:r>
    </w:p>
    <w:p w14:paraId="6272FBA8" w14:textId="77777777"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Посебно је наглашена потреба за унапређењем система водоснабдевања и управљања отпадом, као и за бољим информисањем грађана о квалитету воде и решавању кварова.</w:t>
      </w:r>
    </w:p>
    <w:p w14:paraId="702D460D" w14:textId="77777777" w:rsidR="003352F8" w:rsidRPr="003352F8" w:rsidRDefault="003352F8" w:rsidP="009D33BF">
      <w:pPr>
        <w:spacing w:after="0" w:line="240" w:lineRule="auto"/>
        <w:jc w:val="both"/>
        <w:rPr>
          <w:rFonts w:ascii="Times New Roman" w:hAnsi="Times New Roman" w:cs="Times New Roman"/>
          <w:b/>
          <w:bCs/>
          <w:sz w:val="22"/>
          <w:szCs w:val="22"/>
          <w:lang w:val="sr-Cyrl-RS"/>
        </w:rPr>
      </w:pPr>
    </w:p>
    <w:p w14:paraId="61E3D47F" w14:textId="34BF9EE9"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b/>
          <w:bCs/>
          <w:sz w:val="22"/>
          <w:szCs w:val="22"/>
          <w:lang w:val="sr-Cyrl-RS"/>
        </w:rPr>
        <w:t>Спремност грађана за учешће у развоју паметног града</w:t>
      </w:r>
      <w:r>
        <w:rPr>
          <w:rFonts w:ascii="Times New Roman" w:hAnsi="Times New Roman" w:cs="Times New Roman"/>
          <w:b/>
          <w:bCs/>
          <w:sz w:val="22"/>
          <w:szCs w:val="22"/>
          <w:lang w:val="sr-Cyrl-RS"/>
        </w:rPr>
        <w:t xml:space="preserve">: </w:t>
      </w:r>
      <w:r>
        <w:rPr>
          <w:rFonts w:ascii="Times New Roman" w:hAnsi="Times New Roman" w:cs="Times New Roman"/>
          <w:bCs/>
          <w:sz w:val="22"/>
          <w:szCs w:val="22"/>
          <w:lang w:val="sr-Cyrl-RS"/>
        </w:rPr>
        <w:t xml:space="preserve">Анкета </w:t>
      </w:r>
      <w:r w:rsidRPr="003352F8">
        <w:rPr>
          <w:rFonts w:ascii="Times New Roman" w:hAnsi="Times New Roman" w:cs="Times New Roman"/>
          <w:sz w:val="22"/>
          <w:szCs w:val="22"/>
          <w:lang w:val="sr-Cyrl-RS"/>
        </w:rPr>
        <w:t>показуј</w:t>
      </w:r>
      <w:r>
        <w:rPr>
          <w:rFonts w:ascii="Times New Roman" w:hAnsi="Times New Roman" w:cs="Times New Roman"/>
          <w:sz w:val="22"/>
          <w:szCs w:val="22"/>
          <w:lang w:val="sr-Cyrl-RS"/>
        </w:rPr>
        <w:t>е</w:t>
      </w:r>
      <w:r w:rsidRPr="003352F8">
        <w:rPr>
          <w:rFonts w:ascii="Times New Roman" w:hAnsi="Times New Roman" w:cs="Times New Roman"/>
          <w:sz w:val="22"/>
          <w:szCs w:val="22"/>
          <w:lang w:val="sr-Cyrl-RS"/>
        </w:rPr>
        <w:t xml:space="preserve"> умерен ниво спремности грађана за активно учешће у иницијативама развоја паметног града. Највећи број испитаника изразио је интересовање за учешће у консултацијама и обукама, али је мањи број спреман за директно укључивање у састанке са представницима локалне самоуправе.</w:t>
      </w:r>
    </w:p>
    <w:p w14:paraId="45477EDC" w14:textId="05EFF6E1" w:rsidR="003352F8" w:rsidRDefault="003352F8" w:rsidP="0092184B">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Ово указује на потребу за постепеним развојем механизама учешћа грађана, кроз</w:t>
      </w:r>
      <w:r>
        <w:rPr>
          <w:rFonts w:ascii="Times New Roman" w:hAnsi="Times New Roman" w:cs="Times New Roman"/>
          <w:sz w:val="22"/>
          <w:szCs w:val="22"/>
          <w:lang w:val="sr-Cyrl-RS"/>
        </w:rPr>
        <w:t xml:space="preserve"> </w:t>
      </w:r>
      <w:r w:rsidRPr="003352F8">
        <w:rPr>
          <w:rFonts w:ascii="Times New Roman" w:hAnsi="Times New Roman" w:cs="Times New Roman"/>
          <w:sz w:val="22"/>
          <w:szCs w:val="22"/>
          <w:lang w:val="sr-Cyrl-RS"/>
        </w:rPr>
        <w:t>информативне кампање,</w:t>
      </w:r>
      <w:r>
        <w:rPr>
          <w:rFonts w:ascii="Times New Roman" w:hAnsi="Times New Roman" w:cs="Times New Roman"/>
          <w:sz w:val="22"/>
          <w:szCs w:val="22"/>
          <w:lang w:val="sr-Cyrl-RS"/>
        </w:rPr>
        <w:t xml:space="preserve"> едукативне активности и </w:t>
      </w:r>
      <w:r w:rsidRPr="003352F8">
        <w:rPr>
          <w:rFonts w:ascii="Times New Roman" w:hAnsi="Times New Roman" w:cs="Times New Roman"/>
          <w:sz w:val="22"/>
          <w:szCs w:val="22"/>
          <w:lang w:val="sr-Cyrl-RS"/>
        </w:rPr>
        <w:t>једноставне дигиталне канале комуни</w:t>
      </w:r>
      <w:r w:rsidR="0092184B">
        <w:rPr>
          <w:rFonts w:ascii="Times New Roman" w:hAnsi="Times New Roman" w:cs="Times New Roman"/>
          <w:sz w:val="22"/>
          <w:szCs w:val="22"/>
          <w:lang w:val="sr-Cyrl-RS"/>
        </w:rPr>
        <w:t>кације са локалном самоуправом.</w:t>
      </w:r>
    </w:p>
    <w:p w14:paraId="61DECD8F" w14:textId="77777777" w:rsidR="0092184B" w:rsidRPr="00D94A38" w:rsidRDefault="0092184B" w:rsidP="0092184B">
      <w:pPr>
        <w:spacing w:after="0" w:line="240" w:lineRule="auto"/>
        <w:jc w:val="both"/>
        <w:rPr>
          <w:rFonts w:ascii="Times New Roman" w:hAnsi="Times New Roman" w:cs="Times New Roman"/>
          <w:sz w:val="22"/>
          <w:szCs w:val="22"/>
          <w:lang w:val="sr-Cyrl-RS"/>
        </w:rPr>
      </w:pPr>
    </w:p>
    <w:p w14:paraId="608CF736" w14:textId="7799A84C" w:rsidR="003B351E" w:rsidRPr="009D33BF" w:rsidRDefault="003352F8" w:rsidP="00A0441B">
      <w:pPr>
        <w:pStyle w:val="Heading2"/>
      </w:pPr>
      <w:bookmarkStart w:id="13" w:name="_Toc229072106"/>
      <w:r>
        <w:rPr>
          <w:lang w:val="en-US"/>
        </w:rPr>
        <w:t xml:space="preserve">1.10 </w:t>
      </w:r>
      <w:r w:rsidR="003B351E" w:rsidRPr="009D33BF">
        <w:t>Закључци и препоруке</w:t>
      </w:r>
      <w:bookmarkEnd w:id="13"/>
    </w:p>
    <w:p w14:paraId="1AF4B0E1" w14:textId="77777777" w:rsidR="003B351E" w:rsidRPr="00D94A38" w:rsidRDefault="003B351E" w:rsidP="00D94A38">
      <w:pPr>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Анализа почетног стања дигиталне зрелости и спремности Општине Врњачка Бања за Smart City решења указује да локална самоуправа располаже развијеним техничким, организационим и комуналним капацитетима који омогућавају оперативну примену паметних градских решења у више делатности, али да се тренутно налази у прелазној фази између појединачних развијених smart система и интегрисаног, управљачки зрелог Smart City приступа. Дигитална трансформација је препозната као важан развојни правац, посебно у контексту унапређења комуналних услуга, управљања јавним просторима и јачања туристичке понуде, али још увек није у потпуности институционализована кроз стратешки оквир, буџетско планирање и систематско управљање подацима.</w:t>
      </w:r>
    </w:p>
    <w:p w14:paraId="38326E8C" w14:textId="77777777" w:rsidR="003B351E" w:rsidRPr="00D94A38" w:rsidRDefault="003B351E" w:rsidP="00D94A38">
      <w:pPr>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lastRenderedPageBreak/>
        <w:t>Изостанак формалног оквира за интеграцију система, аналитику и праћење учинака представља кључно ограничење за пуну искоришћеност постојећих решења. Постојећа техничка инфраструктура, искуство у раду са паметним технологијама и снажна улога јавно</w:t>
      </w:r>
      <w:r w:rsidRPr="00D94A38">
        <w:rPr>
          <w:rFonts w:ascii="Times New Roman" w:hAnsi="Times New Roman" w:cs="Times New Roman"/>
          <w:sz w:val="22"/>
          <w:szCs w:val="22"/>
          <w:lang w:val="sr-Cyrl-RS"/>
        </w:rPr>
        <w:noBreakHyphen/>
        <w:t>комуналних предузећа представљају одличну основу за даљи развој. У том контексту, планирано увођење решења за паметно управљање водоснабдевањем представља један од приоритетних корака, са циљем смањења губитака у водоводној мрежи, унапређења прецизног мерења потрошње, остваривања финансијских уштеда и побољшања наплате комуналних услуга.</w:t>
      </w:r>
    </w:p>
    <w:p w14:paraId="01C7BD4A" w14:textId="77777777" w:rsidR="003B351E" w:rsidRPr="00D94A38" w:rsidRDefault="003B351E" w:rsidP="00D94A38">
      <w:pPr>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Врњачка Бања има реалну прилику да у наредном периоду постојећа оперативна решења надогради јасним стратешким усмеравањем, јачањем управљачких и аналитичких капацитета и фокусом на мерљиве користи за грађане, туристе и локалну привреду, што представља полазну основу за дефинисање препорука у оквиру будућег Smart City плана.</w:t>
      </w:r>
    </w:p>
    <w:p w14:paraId="66B57DD9" w14:textId="77777777" w:rsidR="003B351E" w:rsidRPr="00D94A38" w:rsidRDefault="003B351E" w:rsidP="003B351E">
      <w:p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b/>
          <w:bCs/>
          <w:sz w:val="22"/>
          <w:szCs w:val="22"/>
          <w:lang w:val="sr-Cyrl-RS"/>
        </w:rPr>
        <w:t>1. Стратешки и институционални оквир (2026–2027)</w:t>
      </w:r>
      <w:r w:rsidRPr="00D94A38">
        <w:rPr>
          <w:rFonts w:ascii="Times New Roman" w:eastAsia="Times New Roman" w:hAnsi="Times New Roman" w:cs="Times New Roman"/>
          <w:sz w:val="22"/>
          <w:szCs w:val="22"/>
          <w:lang w:val="sr-Cyrl-RS"/>
        </w:rPr>
        <w:br/>
        <w:t>Циљ: Прелазак са оперативно напредног, али фрагментисаног приступа на јединствен и управљан Smart City модел.</w:t>
      </w:r>
    </w:p>
    <w:p w14:paraId="5BA9CFFD" w14:textId="77777777" w:rsidR="003B351E" w:rsidRPr="00D94A38" w:rsidRDefault="003B351E" w:rsidP="00F060C4">
      <w:pPr>
        <w:numPr>
          <w:ilvl w:val="0"/>
          <w:numId w:val="5"/>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Усвојити јединствен Smart City план (2026–2030) и интегрисати га у План развоја општине.</w:t>
      </w:r>
    </w:p>
    <w:p w14:paraId="1C9D0BCE" w14:textId="77777777" w:rsidR="003B351E" w:rsidRPr="00D94A38" w:rsidRDefault="003B351E" w:rsidP="00F060C4">
      <w:pPr>
        <w:numPr>
          <w:ilvl w:val="0"/>
          <w:numId w:val="5"/>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Јасно дефинисати управљање дигиталном трансформацијом: координатор, Smart City радна група, улоге ЈЛС и ЈКП.</w:t>
      </w:r>
    </w:p>
    <w:p w14:paraId="4FDAB115" w14:textId="77777777" w:rsidR="003B351E" w:rsidRPr="00D94A38" w:rsidRDefault="003B351E" w:rsidP="00F060C4">
      <w:pPr>
        <w:numPr>
          <w:ilvl w:val="0"/>
          <w:numId w:val="5"/>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Усвојити интерне акте: управљање подацима, отворени подаци, интероперабилност и минимални технички стандарди.</w:t>
      </w:r>
    </w:p>
    <w:p w14:paraId="13C844E7" w14:textId="77777777" w:rsidR="003B351E" w:rsidRPr="00D94A38" w:rsidRDefault="003B351E" w:rsidP="00F060C4">
      <w:pPr>
        <w:numPr>
          <w:ilvl w:val="0"/>
          <w:numId w:val="5"/>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Увести стандардне уговорне клаузуле за smart решења (власништво над подацима, одржавање, безбедност).</w:t>
      </w:r>
    </w:p>
    <w:p w14:paraId="05081655" w14:textId="77777777" w:rsidR="003B351E" w:rsidRPr="00D94A38" w:rsidRDefault="003B351E" w:rsidP="003B351E">
      <w:p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b/>
          <w:bCs/>
          <w:sz w:val="22"/>
          <w:szCs w:val="22"/>
          <w:lang w:val="sr-Cyrl-RS"/>
        </w:rPr>
        <w:t>2. Управљање подацима и техничка основа (2026–2028)</w:t>
      </w:r>
      <w:r w:rsidRPr="00D94A38">
        <w:rPr>
          <w:rFonts w:ascii="Times New Roman" w:eastAsia="Times New Roman" w:hAnsi="Times New Roman" w:cs="Times New Roman"/>
          <w:sz w:val="22"/>
          <w:szCs w:val="22"/>
          <w:lang w:val="sr-Cyrl-RS"/>
        </w:rPr>
        <w:br/>
        <w:t>Циљ: Претворити постојеће системе у поуздан извор података за управљање и одлучивање.</w:t>
      </w:r>
    </w:p>
    <w:p w14:paraId="224D6823" w14:textId="77777777" w:rsidR="003B351E" w:rsidRPr="00D94A38" w:rsidRDefault="003B351E" w:rsidP="00F060C4">
      <w:pPr>
        <w:numPr>
          <w:ilvl w:val="0"/>
          <w:numId w:val="6"/>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Успоставити акт о управљању подацима (прикупљање, чување, стандардизација, отварање).</w:t>
      </w:r>
    </w:p>
    <w:p w14:paraId="0EA0D578" w14:textId="77777777" w:rsidR="003B351E" w:rsidRPr="00D94A38" w:rsidRDefault="003B351E" w:rsidP="00F060C4">
      <w:pPr>
        <w:numPr>
          <w:ilvl w:val="0"/>
          <w:numId w:val="6"/>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Стандардизовати базе и увести машински читљиве формате (CSV / JSON / XLSX).</w:t>
      </w:r>
    </w:p>
    <w:p w14:paraId="4B2A0C66" w14:textId="77777777" w:rsidR="003B351E" w:rsidRPr="00D94A38" w:rsidRDefault="003B351E" w:rsidP="00F060C4">
      <w:pPr>
        <w:numPr>
          <w:ilvl w:val="0"/>
          <w:numId w:val="6"/>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Реактивирати и редовно ажурирати портал отворених података (годишњи план отварања).</w:t>
      </w:r>
    </w:p>
    <w:p w14:paraId="272A7A8D" w14:textId="77777777" w:rsidR="003B351E" w:rsidRPr="00D94A38" w:rsidRDefault="003B351E" w:rsidP="00F060C4">
      <w:pPr>
        <w:numPr>
          <w:ilvl w:val="0"/>
          <w:numId w:val="6"/>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Уједначити и лиценцирати апликативни софтвер; додатно ојачати ИКТ безбедност.</w:t>
      </w:r>
    </w:p>
    <w:p w14:paraId="23AC305E" w14:textId="77777777" w:rsidR="003B351E" w:rsidRPr="00D94A38" w:rsidRDefault="003B351E" w:rsidP="003B351E">
      <w:p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b/>
          <w:bCs/>
          <w:sz w:val="22"/>
          <w:szCs w:val="22"/>
          <w:lang w:val="sr-Cyrl-RS"/>
        </w:rPr>
        <w:t>3. Организација, људи и аналитика (2026–2029)</w:t>
      </w:r>
      <w:r w:rsidRPr="00D94A38">
        <w:rPr>
          <w:rFonts w:ascii="Times New Roman" w:eastAsia="Times New Roman" w:hAnsi="Times New Roman" w:cs="Times New Roman"/>
          <w:sz w:val="22"/>
          <w:szCs w:val="22"/>
          <w:lang w:val="sr-Cyrl-RS"/>
        </w:rPr>
        <w:br/>
        <w:t>Циљ: Прећи са индивидуалне експертизе на институционализовану аналитичку способност.</w:t>
      </w:r>
    </w:p>
    <w:p w14:paraId="1FC84205" w14:textId="77777777" w:rsidR="003B351E" w:rsidRPr="00D94A38" w:rsidRDefault="003B351E" w:rsidP="00F060C4">
      <w:pPr>
        <w:numPr>
          <w:ilvl w:val="0"/>
          <w:numId w:val="7"/>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Попунити преостало ИКТ радно место и ревидирати описе послова (е</w:t>
      </w:r>
      <w:r w:rsidRPr="00D94A38">
        <w:rPr>
          <w:rFonts w:ascii="Times New Roman" w:eastAsia="Times New Roman" w:hAnsi="Times New Roman" w:cs="Times New Roman"/>
          <w:sz w:val="22"/>
          <w:szCs w:val="22"/>
          <w:lang w:val="sr-Cyrl-RS"/>
        </w:rPr>
        <w:noBreakHyphen/>
        <w:t>управа, подаци, smart системи).</w:t>
      </w:r>
    </w:p>
    <w:p w14:paraId="60997250" w14:textId="77777777" w:rsidR="003B351E" w:rsidRPr="00D94A38" w:rsidRDefault="003B351E" w:rsidP="00F060C4">
      <w:pPr>
        <w:numPr>
          <w:ilvl w:val="0"/>
          <w:numId w:val="7"/>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Успоставити централну аналитичку функцију (KPI, табеле, извештаји за руководство).</w:t>
      </w:r>
    </w:p>
    <w:p w14:paraId="79C33F40" w14:textId="77777777" w:rsidR="003B351E" w:rsidRPr="00D94A38" w:rsidRDefault="003B351E" w:rsidP="00F060C4">
      <w:pPr>
        <w:numPr>
          <w:ilvl w:val="0"/>
          <w:numId w:val="7"/>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Спровести вишегодишњи програм обука: управљање подацима, интероперабилност, IoT, аналитика.</w:t>
      </w:r>
    </w:p>
    <w:p w14:paraId="525E726F" w14:textId="77777777" w:rsidR="003B351E" w:rsidRPr="00D94A38" w:rsidRDefault="003B351E" w:rsidP="00F060C4">
      <w:pPr>
        <w:numPr>
          <w:ilvl w:val="0"/>
          <w:numId w:val="7"/>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Увести обавезне обуке за руководиоце: доношење одлука засновано на подацима.</w:t>
      </w:r>
    </w:p>
    <w:p w14:paraId="0C58F3A7" w14:textId="77777777" w:rsidR="003B351E" w:rsidRPr="00D94A38" w:rsidRDefault="003B351E" w:rsidP="003B351E">
      <w:p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b/>
          <w:bCs/>
          <w:sz w:val="22"/>
          <w:szCs w:val="22"/>
          <w:lang w:val="sr-Cyrl-RS"/>
        </w:rPr>
        <w:t>4. ЈКП као носиоци Smart City система (2026–2030)</w:t>
      </w:r>
      <w:r w:rsidRPr="00D94A38">
        <w:rPr>
          <w:rFonts w:ascii="Times New Roman" w:eastAsia="Times New Roman" w:hAnsi="Times New Roman" w:cs="Times New Roman"/>
          <w:sz w:val="22"/>
          <w:szCs w:val="22"/>
          <w:lang w:val="sr-Cyrl-RS"/>
        </w:rPr>
        <w:br/>
        <w:t>Циљ: Обезбедити да комунални сектор буде интегрисан, интероперабилан и управљачки вођен.</w:t>
      </w:r>
    </w:p>
    <w:p w14:paraId="4B8813A7" w14:textId="77777777" w:rsidR="003B351E" w:rsidRPr="00D94A38" w:rsidRDefault="003B351E" w:rsidP="00F060C4">
      <w:pPr>
        <w:numPr>
          <w:ilvl w:val="0"/>
          <w:numId w:val="8"/>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Увести обавезне протоколе размене података ЈЛС–ЈКП (формат, динамика, одговорност).</w:t>
      </w:r>
    </w:p>
    <w:p w14:paraId="3E66BA2C" w14:textId="77777777" w:rsidR="003B351E" w:rsidRPr="00D94A38" w:rsidRDefault="003B351E" w:rsidP="00F060C4">
      <w:pPr>
        <w:numPr>
          <w:ilvl w:val="0"/>
          <w:numId w:val="8"/>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lastRenderedPageBreak/>
        <w:t>Прећи са PDF/Word извештаја на структуриране, машински читљиве податке.</w:t>
      </w:r>
    </w:p>
    <w:p w14:paraId="0600EEEC" w14:textId="77777777" w:rsidR="003B351E" w:rsidRPr="00D94A38" w:rsidRDefault="003B351E" w:rsidP="00F060C4">
      <w:pPr>
        <w:numPr>
          <w:ilvl w:val="0"/>
          <w:numId w:val="8"/>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Јасно дефинисати улоге ЈКП у Smart City екосистему (генерисање података, анализа, одлуке).</w:t>
      </w:r>
    </w:p>
    <w:p w14:paraId="6CDA8B67" w14:textId="77777777" w:rsidR="003B351E" w:rsidRPr="00D94A38" w:rsidRDefault="003B351E" w:rsidP="00F060C4">
      <w:pPr>
        <w:numPr>
          <w:ilvl w:val="0"/>
          <w:numId w:val="8"/>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Припремити ЈКП за ширу примену smart решења (SCADA, GIS, IoT, планирање одржавања, корисничко искуство).</w:t>
      </w:r>
    </w:p>
    <w:p w14:paraId="1722ED0D" w14:textId="77777777" w:rsidR="003B351E" w:rsidRPr="00D94A38" w:rsidRDefault="003B351E" w:rsidP="003B351E">
      <w:p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b/>
          <w:bCs/>
          <w:sz w:val="22"/>
          <w:szCs w:val="22"/>
          <w:lang w:val="sr-Cyrl-RS"/>
        </w:rPr>
        <w:t>5. Финансијска одрживост (2026–2030)</w:t>
      </w:r>
      <w:r w:rsidRPr="00D94A38">
        <w:rPr>
          <w:rFonts w:ascii="Times New Roman" w:eastAsia="Times New Roman" w:hAnsi="Times New Roman" w:cs="Times New Roman"/>
          <w:sz w:val="22"/>
          <w:szCs w:val="22"/>
          <w:lang w:val="sr-Cyrl-RS"/>
        </w:rPr>
        <w:br/>
        <w:t>Циљ: Обезбедити да smart решења функционишу и након завршетка пројеката.</w:t>
      </w:r>
    </w:p>
    <w:p w14:paraId="31ECBE4D" w14:textId="77777777" w:rsidR="003B351E" w:rsidRPr="00D94A38" w:rsidRDefault="003B351E" w:rsidP="00F060C4">
      <w:pPr>
        <w:numPr>
          <w:ilvl w:val="0"/>
          <w:numId w:val="9"/>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Израдити вишегодишњи план финансијске одрживости (2026–2030).</w:t>
      </w:r>
    </w:p>
    <w:p w14:paraId="624D5AC0" w14:textId="77777777" w:rsidR="003B351E" w:rsidRPr="00D94A38" w:rsidRDefault="003B351E" w:rsidP="00F060C4">
      <w:pPr>
        <w:numPr>
          <w:ilvl w:val="0"/>
          <w:numId w:val="9"/>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Увести TCO моделе (инвестиција + одржавање) за сва smart решења.</w:t>
      </w:r>
    </w:p>
    <w:p w14:paraId="4C9F5C3A" w14:textId="77777777" w:rsidR="003B351E" w:rsidRPr="00D94A38" w:rsidRDefault="003B351E" w:rsidP="00F060C4">
      <w:pPr>
        <w:numPr>
          <w:ilvl w:val="0"/>
          <w:numId w:val="9"/>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Мерити уштеде и приходе (паркинг, расвета, вода) и реинвестирати део средстава у дигитализацију.</w:t>
      </w:r>
    </w:p>
    <w:p w14:paraId="18A20D2A" w14:textId="77777777" w:rsidR="003B351E" w:rsidRPr="00D94A38" w:rsidRDefault="003B351E" w:rsidP="00F060C4">
      <w:pPr>
        <w:numPr>
          <w:ilvl w:val="0"/>
          <w:numId w:val="9"/>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Развити оквирне ЈПП / ESCO моделе за паметну инфраструктуру.</w:t>
      </w:r>
    </w:p>
    <w:p w14:paraId="1BDFD3E9" w14:textId="77777777" w:rsidR="003B351E" w:rsidRPr="00D94A38" w:rsidRDefault="003B351E" w:rsidP="003B351E">
      <w:p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b/>
          <w:bCs/>
          <w:sz w:val="22"/>
          <w:szCs w:val="22"/>
          <w:lang w:val="sr-Cyrl-RS"/>
        </w:rPr>
        <w:t>6. Интеграција паметних решења (2027–2030)</w:t>
      </w:r>
      <w:r w:rsidRPr="00D94A38">
        <w:rPr>
          <w:rFonts w:ascii="Times New Roman" w:eastAsia="Times New Roman" w:hAnsi="Times New Roman" w:cs="Times New Roman"/>
          <w:sz w:val="22"/>
          <w:szCs w:val="22"/>
          <w:lang w:val="sr-Cyrl-RS"/>
        </w:rPr>
        <w:br/>
        <w:t>Циљ: Прећи са секторских система на јединствено урбано управљање.</w:t>
      </w:r>
    </w:p>
    <w:p w14:paraId="74D14857" w14:textId="77777777" w:rsidR="003B351E" w:rsidRPr="00D94A38" w:rsidRDefault="003B351E" w:rsidP="00F060C4">
      <w:pPr>
        <w:numPr>
          <w:ilvl w:val="0"/>
          <w:numId w:val="10"/>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Развити интегрисану Smart City платформу (SCADA, паркинг, приступ пешачкој зони, будући IoT).</w:t>
      </w:r>
    </w:p>
    <w:p w14:paraId="1BD12260" w14:textId="77777777" w:rsidR="003B351E" w:rsidRPr="00D94A38" w:rsidRDefault="003B351E" w:rsidP="00F060C4">
      <w:pPr>
        <w:numPr>
          <w:ilvl w:val="0"/>
          <w:numId w:val="10"/>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Дефинисати стандарде интероперабилности (API, безбедност, формати).</w:t>
      </w:r>
    </w:p>
    <w:p w14:paraId="41207E96" w14:textId="77777777" w:rsidR="003B351E" w:rsidRPr="00D94A38" w:rsidRDefault="003B351E" w:rsidP="00F060C4">
      <w:pPr>
        <w:numPr>
          <w:ilvl w:val="0"/>
          <w:numId w:val="10"/>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Као први пилот интеграције користити систем за управљање водоснабдевањем.</w:t>
      </w:r>
    </w:p>
    <w:p w14:paraId="16A525CC" w14:textId="77777777" w:rsidR="003B351E" w:rsidRPr="00D94A38" w:rsidRDefault="003B351E" w:rsidP="00F060C4">
      <w:pPr>
        <w:numPr>
          <w:ilvl w:val="0"/>
          <w:numId w:val="10"/>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Развијати интерне компетенције за рад са платформом и аналитичким алатима.</w:t>
      </w:r>
    </w:p>
    <w:p w14:paraId="58A7CCC3" w14:textId="77777777" w:rsidR="003B351E" w:rsidRPr="00D94A38" w:rsidRDefault="003B351E" w:rsidP="003B351E">
      <w:p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b/>
          <w:bCs/>
          <w:sz w:val="22"/>
          <w:szCs w:val="22"/>
          <w:lang w:val="sr-Cyrl-RS"/>
        </w:rPr>
        <w:t>7. Грађани, корисници и комуникација (2026–2030)</w:t>
      </w:r>
      <w:r w:rsidRPr="00D94A38">
        <w:rPr>
          <w:rFonts w:ascii="Times New Roman" w:eastAsia="Times New Roman" w:hAnsi="Times New Roman" w:cs="Times New Roman"/>
          <w:sz w:val="22"/>
          <w:szCs w:val="22"/>
          <w:lang w:val="sr-Cyrl-RS"/>
        </w:rPr>
        <w:br/>
        <w:t>Циљ: Повећати поверење и прихваћеност smart решења.</w:t>
      </w:r>
    </w:p>
    <w:p w14:paraId="386743E2" w14:textId="77777777" w:rsidR="003B351E" w:rsidRPr="00D94A38" w:rsidRDefault="003B351E" w:rsidP="00F060C4">
      <w:pPr>
        <w:numPr>
          <w:ilvl w:val="0"/>
          <w:numId w:val="11"/>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Припремити План комуникације и учешћа грађана као део Smart City плана.</w:t>
      </w:r>
    </w:p>
    <w:p w14:paraId="6CA41648" w14:textId="77777777" w:rsidR="003B351E" w:rsidRPr="00D94A38" w:rsidRDefault="003B351E" w:rsidP="00F060C4">
      <w:pPr>
        <w:numPr>
          <w:ilvl w:val="0"/>
          <w:numId w:val="11"/>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Увести годишње анкете о задовољству, спремности и поверењу у дигиталне услуге.</w:t>
      </w:r>
    </w:p>
    <w:p w14:paraId="6DF7B88C" w14:textId="77777777" w:rsidR="003B351E" w:rsidRPr="00D94A38" w:rsidRDefault="003B351E" w:rsidP="00F060C4">
      <w:pPr>
        <w:numPr>
          <w:ilvl w:val="0"/>
          <w:numId w:val="11"/>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Поново активирати дигитални канал за пријаву проблема и повратне информације.</w:t>
      </w:r>
    </w:p>
    <w:p w14:paraId="536FBE61" w14:textId="77777777" w:rsidR="003B351E" w:rsidRPr="00D94A38" w:rsidRDefault="003B351E" w:rsidP="00F060C4">
      <w:pPr>
        <w:numPr>
          <w:ilvl w:val="0"/>
          <w:numId w:val="11"/>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Укључити школе, библиотеке и организације цивилног друштва у промоцију дигиталне писмености.</w:t>
      </w:r>
    </w:p>
    <w:p w14:paraId="00E78242" w14:textId="77777777" w:rsidR="003B351E" w:rsidRPr="00D94A38" w:rsidRDefault="003B351E" w:rsidP="003B351E">
      <w:p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b/>
          <w:bCs/>
          <w:sz w:val="22"/>
          <w:szCs w:val="22"/>
          <w:lang w:val="sr-Cyrl-RS"/>
        </w:rPr>
        <w:t>8. Утицај на животну средину и квалитет живота (2027–2030)</w:t>
      </w:r>
      <w:r w:rsidRPr="00D94A38">
        <w:rPr>
          <w:rFonts w:ascii="Times New Roman" w:eastAsia="Times New Roman" w:hAnsi="Times New Roman" w:cs="Times New Roman"/>
          <w:sz w:val="22"/>
          <w:szCs w:val="22"/>
          <w:lang w:val="sr-Cyrl-RS"/>
        </w:rPr>
        <w:br/>
        <w:t>Циљ: Јасно доказати еколошке и друштвене ефекте smart улагања.</w:t>
      </w:r>
    </w:p>
    <w:p w14:paraId="4C7CCA7C" w14:textId="77777777" w:rsidR="003B351E" w:rsidRPr="00D94A38" w:rsidRDefault="003B351E" w:rsidP="00F060C4">
      <w:pPr>
        <w:numPr>
          <w:ilvl w:val="0"/>
          <w:numId w:val="12"/>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Дефинисати показатеље за туристичке и централне зоне (паркинг, расвета, саобраћај, вода).</w:t>
      </w:r>
    </w:p>
    <w:p w14:paraId="6A70CCD7" w14:textId="77777777" w:rsidR="003B351E" w:rsidRPr="00D94A38" w:rsidRDefault="003B351E" w:rsidP="00F060C4">
      <w:pPr>
        <w:numPr>
          <w:ilvl w:val="0"/>
          <w:numId w:val="12"/>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Интегрисати еколошка и саобраћајна решења у јединствени систем управљања.</w:t>
      </w:r>
    </w:p>
    <w:p w14:paraId="046F3897" w14:textId="77777777" w:rsidR="003B351E" w:rsidRPr="00D94A38" w:rsidRDefault="003B351E" w:rsidP="00F060C4">
      <w:pPr>
        <w:numPr>
          <w:ilvl w:val="0"/>
          <w:numId w:val="12"/>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Укључити туристе, привреду и ЈКП у праћење корисничког искуства.</w:t>
      </w:r>
    </w:p>
    <w:p w14:paraId="39DA9C39" w14:textId="77777777" w:rsidR="003B351E" w:rsidRPr="00D94A38" w:rsidRDefault="003B351E" w:rsidP="003B351E">
      <w:p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b/>
          <w:bCs/>
          <w:sz w:val="22"/>
          <w:szCs w:val="22"/>
          <w:lang w:val="sr-Cyrl-RS"/>
        </w:rPr>
        <w:t>9. Праћење учинака и евалуација (од 2026)</w:t>
      </w:r>
      <w:r w:rsidRPr="00D94A38">
        <w:rPr>
          <w:rFonts w:ascii="Times New Roman" w:eastAsia="Times New Roman" w:hAnsi="Times New Roman" w:cs="Times New Roman"/>
          <w:sz w:val="22"/>
          <w:szCs w:val="22"/>
          <w:lang w:val="sr-Cyrl-RS"/>
        </w:rPr>
        <w:br/>
        <w:t>Циљ: Прећи на управљање засновано на доказима.</w:t>
      </w:r>
    </w:p>
    <w:p w14:paraId="12A8065C" w14:textId="77777777" w:rsidR="003B351E" w:rsidRPr="00D94A38" w:rsidRDefault="003B351E" w:rsidP="00F060C4">
      <w:pPr>
        <w:numPr>
          <w:ilvl w:val="0"/>
          <w:numId w:val="12"/>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Успоставити комплетан оквир праћења учинака и ефеката са показатељима, почетним измереним вредностима и редовним извештавањем.</w:t>
      </w:r>
    </w:p>
    <w:p w14:paraId="5308AE1E" w14:textId="77777777" w:rsidR="003B351E" w:rsidRPr="00D94A38" w:rsidRDefault="003B351E" w:rsidP="00F060C4">
      <w:pPr>
        <w:numPr>
          <w:ilvl w:val="0"/>
          <w:numId w:val="12"/>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Дефинисати јасне носиоце одговорности за мониторинг и евалуацију.</w:t>
      </w:r>
    </w:p>
    <w:p w14:paraId="0F0CA5AB" w14:textId="77777777" w:rsidR="003B351E" w:rsidRPr="00D94A38" w:rsidRDefault="003B351E" w:rsidP="00F060C4">
      <w:pPr>
        <w:numPr>
          <w:ilvl w:val="0"/>
          <w:numId w:val="12"/>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Увести праксу почетних и периодичних евалуација (нпр. годишње, након 2–3 године).</w:t>
      </w:r>
    </w:p>
    <w:p w14:paraId="733C52C1" w14:textId="77777777" w:rsidR="003B351E" w:rsidRPr="00D94A38" w:rsidRDefault="003B351E" w:rsidP="00F060C4">
      <w:pPr>
        <w:numPr>
          <w:ilvl w:val="0"/>
          <w:numId w:val="12"/>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Планирати буџет за интерне и екстерне евалуације.</w:t>
      </w:r>
    </w:p>
    <w:p w14:paraId="6C3FBACF" w14:textId="77777777" w:rsidR="003B351E" w:rsidRPr="00D94A38" w:rsidRDefault="003B351E" w:rsidP="00F060C4">
      <w:pPr>
        <w:numPr>
          <w:ilvl w:val="0"/>
          <w:numId w:val="12"/>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Размотрити неке од могућих показатеља за паметно управљање водоснабдевањем, које има за циљ смањење губитака у мрежи, прецизно мерење, уштеде и бољу наплату.</w:t>
      </w:r>
    </w:p>
    <w:p w14:paraId="63EE8B69" w14:textId="7A4993FD" w:rsidR="00A0441B" w:rsidRDefault="003B351E" w:rsidP="00D94A38">
      <w:pPr>
        <w:jc w:val="both"/>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lastRenderedPageBreak/>
        <w:t>Врњачка Бања има све техничке и оперативне предуслове да у периоду 2026–2030 пређе из „оперативно напредне“ у „управљачки зрелу“ Smart City средину. Фокус треба да буде на подацима, интеграцији, мерењу учинака и укључивању корисника — а не искључиво на даљем пилотирању технологија.</w:t>
      </w:r>
    </w:p>
    <w:p w14:paraId="73BF4605" w14:textId="77777777" w:rsidR="00A0441B" w:rsidRDefault="00A0441B">
      <w:pPr>
        <w:rPr>
          <w:rFonts w:ascii="Times New Roman" w:eastAsia="Times New Roman" w:hAnsi="Times New Roman" w:cs="Times New Roman"/>
          <w:sz w:val="22"/>
          <w:szCs w:val="22"/>
          <w:lang w:val="sr-Cyrl-RS"/>
        </w:rPr>
      </w:pPr>
      <w:r>
        <w:rPr>
          <w:rFonts w:ascii="Times New Roman" w:eastAsia="Times New Roman" w:hAnsi="Times New Roman" w:cs="Times New Roman"/>
          <w:sz w:val="22"/>
          <w:szCs w:val="22"/>
          <w:lang w:val="sr-Cyrl-RS"/>
        </w:rPr>
        <w:br w:type="page"/>
      </w:r>
    </w:p>
    <w:p w14:paraId="527A6771" w14:textId="674F2559" w:rsidR="00B52784" w:rsidRPr="009D33BF" w:rsidRDefault="003352F8" w:rsidP="00A0441B">
      <w:pPr>
        <w:pStyle w:val="Heading2"/>
      </w:pPr>
      <w:bookmarkStart w:id="14" w:name="_Toc229072107"/>
      <w:r>
        <w:lastRenderedPageBreak/>
        <w:t>1.11</w:t>
      </w:r>
      <w:r w:rsidR="00B86FAA" w:rsidRPr="009D33BF">
        <w:t xml:space="preserve"> </w:t>
      </w:r>
      <w:r w:rsidR="008029A2" w:rsidRPr="009D33BF">
        <w:t xml:space="preserve">SWOT анализа </w:t>
      </w:r>
      <w:r w:rsidR="004B7003" w:rsidRPr="009D33BF">
        <w:t xml:space="preserve">– </w:t>
      </w:r>
      <w:r w:rsidR="00333EEB" w:rsidRPr="009D33BF">
        <w:t>снаге, слабости</w:t>
      </w:r>
      <w:r w:rsidR="00744686" w:rsidRPr="009D33BF">
        <w:t>, могућности и претње за развој паметног града и дигиталну трансформацију</w:t>
      </w:r>
      <w:bookmarkEnd w:id="14"/>
    </w:p>
    <w:p w14:paraId="727685E3" w14:textId="77777777" w:rsidR="003B35E0" w:rsidRPr="00056264" w:rsidRDefault="003B35E0" w:rsidP="003B35E0">
      <w:pPr>
        <w:pBdr>
          <w:top w:val="nil"/>
          <w:left w:val="nil"/>
          <w:bottom w:val="nil"/>
          <w:right w:val="nil"/>
          <w:between w:val="nil"/>
        </w:pBdr>
        <w:spacing w:after="240" w:line="20" w:lineRule="atLeast"/>
        <w:rPr>
          <w:rFonts w:ascii="Times New Roman" w:eastAsia="Google Sans Text" w:hAnsi="Times New Roman" w:cs="Times New Roman"/>
          <w:b/>
          <w:bCs/>
          <w:color w:val="1F1F1F"/>
          <w:lang w:val="sr-Cyrl-RS"/>
        </w:rPr>
      </w:pPr>
    </w:p>
    <w:p w14:paraId="47FB56F1" w14:textId="77777777" w:rsidR="003B35E0" w:rsidRPr="00056264" w:rsidRDefault="003B35E0" w:rsidP="00A0441B">
      <w:pPr>
        <w:rPr>
          <w:lang w:val="sr-Cyrl-RS"/>
        </w:rPr>
      </w:pPr>
      <w:r w:rsidRPr="00056264">
        <w:rPr>
          <w:lang w:val="sr-Cyrl-RS"/>
        </w:rPr>
        <w:t>1. УНУТРАШЊИ ФАКТОРИ (снаге и слабости)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4691"/>
        <w:gridCol w:w="4695"/>
      </w:tblGrid>
      <w:tr w:rsidR="00A51081" w:rsidRPr="009775C4" w14:paraId="078B59A8" w14:textId="77777777" w:rsidTr="00A51081">
        <w:tc>
          <w:tcPr>
            <w:tcW w:w="2499" w:type="pct"/>
            <w:tcBorders>
              <w:top w:val="single" w:sz="6" w:space="0" w:color="000000"/>
              <w:left w:val="single" w:sz="6" w:space="0" w:color="000000"/>
              <w:bottom w:val="single" w:sz="6" w:space="0" w:color="000000"/>
              <w:right w:val="single" w:sz="6" w:space="0" w:color="000000"/>
            </w:tcBorders>
            <w:shd w:val="clear" w:color="auto" w:fill="DAE9F7" w:themeFill="text2" w:themeFillTint="1A"/>
            <w:tcMar>
              <w:top w:w="120" w:type="dxa"/>
              <w:left w:w="180" w:type="dxa"/>
              <w:bottom w:w="120" w:type="dxa"/>
              <w:right w:w="180" w:type="dxa"/>
            </w:tcMar>
          </w:tcPr>
          <w:p w14:paraId="7CAC1746" w14:textId="77777777" w:rsidR="00A51081" w:rsidRPr="009775C4" w:rsidRDefault="00A51081" w:rsidP="00A51081">
            <w:pPr>
              <w:pBdr>
                <w:top w:val="nil"/>
                <w:left w:val="nil"/>
                <w:bottom w:val="nil"/>
                <w:right w:val="nil"/>
                <w:between w:val="nil"/>
              </w:pBdr>
              <w:spacing w:before="120" w:after="120" w:line="20" w:lineRule="atLeast"/>
              <w:jc w:val="center"/>
              <w:rPr>
                <w:rFonts w:ascii="Times New Roman" w:eastAsia="Google Sans Text" w:hAnsi="Times New Roman" w:cs="Times New Roman"/>
                <w:b/>
                <w:bCs/>
                <w:color w:val="1F1F1F"/>
                <w:sz w:val="22"/>
                <w:szCs w:val="22"/>
                <w:lang w:val="sr-Cyrl-RS"/>
              </w:rPr>
            </w:pPr>
            <w:r w:rsidRPr="009775C4">
              <w:rPr>
                <w:rFonts w:ascii="Times New Roman" w:eastAsia="Google Sans Text" w:hAnsi="Times New Roman" w:cs="Times New Roman"/>
                <w:b/>
                <w:bCs/>
                <w:color w:val="1F1F1F"/>
                <w:sz w:val="22"/>
                <w:szCs w:val="22"/>
                <w:lang w:val="sr-Cyrl-RS"/>
              </w:rPr>
              <w:t>СНАГЕ (Strengths)</w:t>
            </w:r>
          </w:p>
        </w:tc>
        <w:tc>
          <w:tcPr>
            <w:tcW w:w="2501" w:type="pct"/>
            <w:tcBorders>
              <w:top w:val="single" w:sz="6" w:space="0" w:color="000000"/>
              <w:left w:val="single" w:sz="6" w:space="0" w:color="000000"/>
              <w:bottom w:val="single" w:sz="6" w:space="0" w:color="000000"/>
              <w:right w:val="single" w:sz="6" w:space="0" w:color="000000"/>
            </w:tcBorders>
            <w:shd w:val="clear" w:color="auto" w:fill="DAE9F7" w:themeFill="text2" w:themeFillTint="1A"/>
            <w:tcMar>
              <w:top w:w="120" w:type="dxa"/>
              <w:left w:w="180" w:type="dxa"/>
              <w:bottom w:w="120" w:type="dxa"/>
              <w:right w:w="180" w:type="dxa"/>
            </w:tcMar>
          </w:tcPr>
          <w:p w14:paraId="7105D362" w14:textId="77777777" w:rsidR="00A51081" w:rsidRPr="009775C4" w:rsidRDefault="00A51081" w:rsidP="00A51081">
            <w:pPr>
              <w:pBdr>
                <w:top w:val="nil"/>
                <w:left w:val="nil"/>
                <w:bottom w:val="nil"/>
                <w:right w:val="nil"/>
                <w:between w:val="nil"/>
              </w:pBdr>
              <w:spacing w:before="120" w:after="120" w:line="20" w:lineRule="atLeast"/>
              <w:jc w:val="center"/>
              <w:rPr>
                <w:rFonts w:ascii="Times New Roman" w:eastAsia="Google Sans Text" w:hAnsi="Times New Roman" w:cs="Times New Roman"/>
                <w:b/>
                <w:bCs/>
                <w:color w:val="1F1F1F"/>
                <w:sz w:val="22"/>
                <w:szCs w:val="22"/>
                <w:lang w:val="sr-Cyrl-RS"/>
              </w:rPr>
            </w:pPr>
            <w:r w:rsidRPr="009775C4">
              <w:rPr>
                <w:rFonts w:ascii="Times New Roman" w:eastAsia="Google Sans Text" w:hAnsi="Times New Roman" w:cs="Times New Roman"/>
                <w:b/>
                <w:bCs/>
                <w:color w:val="1F1F1F"/>
                <w:sz w:val="22"/>
                <w:szCs w:val="22"/>
                <w:lang w:val="sr-Cyrl-RS"/>
              </w:rPr>
              <w:t>СЛАБОСТИ (Weaknesses)</w:t>
            </w:r>
          </w:p>
        </w:tc>
      </w:tr>
      <w:tr w:rsidR="00A51081" w:rsidRPr="009775C4" w14:paraId="2B65E48D" w14:textId="77777777" w:rsidTr="00A51081">
        <w:tc>
          <w:tcPr>
            <w:tcW w:w="2499"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771B2F37" w14:textId="67B1A6EE"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Постојећа паметна решења:</w:t>
            </w:r>
            <w:r w:rsidRPr="009775C4">
              <w:rPr>
                <w:rFonts w:ascii="Times New Roman" w:eastAsia="Google Sans Text" w:hAnsi="Times New Roman" w:cs="Times New Roman"/>
                <w:color w:val="1F1F1F"/>
                <w:sz w:val="22"/>
                <w:szCs w:val="22"/>
                <w:lang w:val="sr-Cyrl-RS"/>
              </w:rPr>
              <w:t xml:space="preserve"> Успешна имплементација и коришћење SCADA система у водоснабдевању, паметног паркинга (СМС наплата) и потап</w:t>
            </w:r>
            <w:r w:rsidR="0092184B">
              <w:rPr>
                <w:rFonts w:ascii="Times New Roman" w:eastAsia="Google Sans Text" w:hAnsi="Times New Roman" w:cs="Times New Roman"/>
                <w:color w:val="1F1F1F"/>
                <w:sz w:val="22"/>
                <w:szCs w:val="22"/>
                <w:lang w:val="sr-Cyrl-RS"/>
              </w:rPr>
              <w:t>ајућих стубића у пешачкој зони.</w:t>
            </w:r>
          </w:p>
          <w:p w14:paraId="40ED5FAE" w14:textId="3A76C67C"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Квалитетна ИКТ инфраструктура:</w:t>
            </w:r>
            <w:r w:rsidRPr="009775C4">
              <w:rPr>
                <w:rFonts w:ascii="Times New Roman" w:eastAsia="Google Sans Text" w:hAnsi="Times New Roman" w:cs="Times New Roman"/>
                <w:color w:val="1F1F1F"/>
                <w:sz w:val="22"/>
                <w:szCs w:val="22"/>
                <w:lang w:val="sr-Cyrl-RS"/>
              </w:rPr>
              <w:t xml:space="preserve"> Стабилна мрежа, потпуно легалан софтвер (ОС) на рачунарима, висок ниво ИТ безбедности (SSL, антивирус) и редовна израда </w:t>
            </w:r>
            <w:r w:rsidRPr="009775C4">
              <w:rPr>
                <w:rFonts w:ascii="Times New Roman" w:eastAsia="Google Sans Text" w:hAnsi="Times New Roman" w:cs="Times New Roman"/>
                <w:i/>
                <w:iCs/>
                <w:color w:val="1F1F1F"/>
                <w:sz w:val="22"/>
                <w:szCs w:val="22"/>
                <w:lang w:val="sr-Cyrl-RS"/>
              </w:rPr>
              <w:t>backup</w:t>
            </w:r>
            <w:r w:rsidR="0092184B">
              <w:rPr>
                <w:rFonts w:ascii="Times New Roman" w:eastAsia="Google Sans Text" w:hAnsi="Times New Roman" w:cs="Times New Roman"/>
                <w:color w:val="1F1F1F"/>
                <w:sz w:val="22"/>
                <w:szCs w:val="22"/>
                <w:lang w:val="sr-Cyrl-RS"/>
              </w:rPr>
              <w:t>-а података.</w:t>
            </w:r>
          </w:p>
          <w:p w14:paraId="591D1D51" w14:textId="189F7808"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Сарадња ЈЛС и ЈКП:</w:t>
            </w:r>
            <w:r w:rsidRPr="009775C4">
              <w:rPr>
                <w:rFonts w:ascii="Times New Roman" w:eastAsia="Google Sans Text" w:hAnsi="Times New Roman" w:cs="Times New Roman"/>
                <w:color w:val="1F1F1F"/>
                <w:sz w:val="22"/>
                <w:szCs w:val="22"/>
                <w:lang w:val="sr-Cyrl-RS"/>
              </w:rPr>
              <w:t xml:space="preserve"> Формирана радна група за Паметан град и успостављена редовна координација и размена информација између општи</w:t>
            </w:r>
            <w:r w:rsidR="0092184B">
              <w:rPr>
                <w:rFonts w:ascii="Times New Roman" w:eastAsia="Google Sans Text" w:hAnsi="Times New Roman" w:cs="Times New Roman"/>
                <w:color w:val="1F1F1F"/>
                <w:sz w:val="22"/>
                <w:szCs w:val="22"/>
                <w:lang w:val="sr-Cyrl-RS"/>
              </w:rPr>
              <w:t>нске управе и јавних предузећа.</w:t>
            </w:r>
          </w:p>
          <w:p w14:paraId="444DD5BC" w14:textId="64E6457E"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Финансијски капацитети:</w:t>
            </w:r>
            <w:r w:rsidRPr="009775C4">
              <w:rPr>
                <w:rFonts w:ascii="Times New Roman" w:eastAsia="Google Sans Text" w:hAnsi="Times New Roman" w:cs="Times New Roman"/>
                <w:color w:val="1F1F1F"/>
                <w:sz w:val="22"/>
                <w:szCs w:val="22"/>
                <w:lang w:val="sr-Cyrl-RS"/>
              </w:rPr>
              <w:t xml:space="preserve"> Постојање јасне буџетске позиције за дигитализацију и искуство у комбиновању извора финансирања (сопстве</w:t>
            </w:r>
            <w:r w:rsidR="0092184B">
              <w:rPr>
                <w:rFonts w:ascii="Times New Roman" w:eastAsia="Google Sans Text" w:hAnsi="Times New Roman" w:cs="Times New Roman"/>
                <w:color w:val="1F1F1F"/>
                <w:sz w:val="22"/>
                <w:szCs w:val="22"/>
                <w:lang w:val="sr-Cyrl-RS"/>
              </w:rPr>
              <w:t>ни приходи, донације, кредити).</w:t>
            </w:r>
          </w:p>
          <w:p w14:paraId="790D61BD" w14:textId="77777777"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Спремност руководства:</w:t>
            </w:r>
            <w:r w:rsidRPr="009775C4">
              <w:rPr>
                <w:rFonts w:ascii="Times New Roman" w:eastAsia="Google Sans Text" w:hAnsi="Times New Roman" w:cs="Times New Roman"/>
                <w:color w:val="1F1F1F"/>
                <w:sz w:val="22"/>
                <w:szCs w:val="22"/>
                <w:lang w:val="sr-Cyrl-RS"/>
              </w:rPr>
              <w:t xml:space="preserve"> Висока свест и спремност руководилаца у ЈКП за примену нових технологија (нпр. у водоводу и паркинг сервису).</w:t>
            </w:r>
          </w:p>
        </w:tc>
        <w:tc>
          <w:tcPr>
            <w:tcW w:w="2501"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64CE9660" w14:textId="607E8FD0"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Управљање подацима:</w:t>
            </w:r>
            <w:r w:rsidRPr="009775C4">
              <w:rPr>
                <w:rFonts w:ascii="Times New Roman" w:eastAsia="Google Sans Text" w:hAnsi="Times New Roman" w:cs="Times New Roman"/>
                <w:color w:val="1F1F1F"/>
                <w:sz w:val="22"/>
                <w:szCs w:val="22"/>
                <w:lang w:val="sr-Cyrl-RS"/>
              </w:rPr>
              <w:t xml:space="preserve"> Недостатак интерног акта о управљању подацима; подаци се не чувају у машински читљивим форматима и Портал отворених података</w:t>
            </w:r>
            <w:r w:rsidR="0092184B">
              <w:rPr>
                <w:rFonts w:ascii="Times New Roman" w:eastAsia="Google Sans Text" w:hAnsi="Times New Roman" w:cs="Times New Roman"/>
                <w:color w:val="1F1F1F"/>
                <w:sz w:val="22"/>
                <w:szCs w:val="22"/>
                <w:lang w:val="sr-Cyrl-RS"/>
              </w:rPr>
              <w:t xml:space="preserve"> није ажуриран од 2021. године.</w:t>
            </w:r>
          </w:p>
          <w:p w14:paraId="15F4D87D" w14:textId="7509EA51"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Стратешки оквир:</w:t>
            </w:r>
            <w:r w:rsidRPr="009775C4">
              <w:rPr>
                <w:rFonts w:ascii="Times New Roman" w:eastAsia="Google Sans Text" w:hAnsi="Times New Roman" w:cs="Times New Roman"/>
                <w:color w:val="1F1F1F"/>
                <w:sz w:val="22"/>
                <w:szCs w:val="22"/>
                <w:lang w:val="sr-Cyrl-RS"/>
              </w:rPr>
              <w:t xml:space="preserve"> Дигитална трансформација није експлицитно интегрисана као приоритет</w:t>
            </w:r>
            <w:r w:rsidR="0092184B">
              <w:rPr>
                <w:rFonts w:ascii="Times New Roman" w:eastAsia="Google Sans Text" w:hAnsi="Times New Roman" w:cs="Times New Roman"/>
                <w:color w:val="1F1F1F"/>
                <w:sz w:val="22"/>
                <w:szCs w:val="22"/>
                <w:lang w:val="sr-Cyrl-RS"/>
              </w:rPr>
              <w:t xml:space="preserve"> у кровни План развоја општине.</w:t>
            </w:r>
          </w:p>
          <w:p w14:paraId="4A892E48" w14:textId="24A83A6A"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Људски ресурси:</w:t>
            </w:r>
            <w:r w:rsidRPr="009775C4">
              <w:rPr>
                <w:rFonts w:ascii="Times New Roman" w:eastAsia="Google Sans Text" w:hAnsi="Times New Roman" w:cs="Times New Roman"/>
                <w:color w:val="1F1F1F"/>
                <w:sz w:val="22"/>
                <w:szCs w:val="22"/>
                <w:lang w:val="sr-Cyrl-RS"/>
              </w:rPr>
              <w:t xml:space="preserve"> Недостатак специјализованих аналитичара података и недовољан број ИТ запослених (систематизована су 3 р</w:t>
            </w:r>
            <w:r w:rsidR="0092184B">
              <w:rPr>
                <w:rFonts w:ascii="Times New Roman" w:eastAsia="Google Sans Text" w:hAnsi="Times New Roman" w:cs="Times New Roman"/>
                <w:color w:val="1F1F1F"/>
                <w:sz w:val="22"/>
                <w:szCs w:val="22"/>
                <w:lang w:val="sr-Cyrl-RS"/>
              </w:rPr>
              <w:t>адна места, а попуњена само 2).</w:t>
            </w:r>
          </w:p>
          <w:p w14:paraId="12B4E82D" w14:textId="102AB6B3"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Неповезаност система („острва“):</w:t>
            </w:r>
            <w:r w:rsidRPr="009775C4">
              <w:rPr>
                <w:rFonts w:ascii="Times New Roman" w:eastAsia="Google Sans Text" w:hAnsi="Times New Roman" w:cs="Times New Roman"/>
                <w:color w:val="1F1F1F"/>
                <w:sz w:val="22"/>
                <w:szCs w:val="22"/>
                <w:lang w:val="sr-Cyrl-RS"/>
              </w:rPr>
              <w:t xml:space="preserve"> Постојећа паметна решења функционишу независно једно од другог – не постоји јединствен</w:t>
            </w:r>
            <w:r w:rsidR="0092184B">
              <w:rPr>
                <w:rFonts w:ascii="Times New Roman" w:eastAsia="Google Sans Text" w:hAnsi="Times New Roman" w:cs="Times New Roman"/>
                <w:color w:val="1F1F1F"/>
                <w:sz w:val="22"/>
                <w:szCs w:val="22"/>
                <w:lang w:val="sr-Cyrl-RS"/>
              </w:rPr>
              <w:t>а платформа која их обједињује.</w:t>
            </w:r>
          </w:p>
          <w:p w14:paraId="413BBA46" w14:textId="77777777"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Комуникација са грађанима:</w:t>
            </w:r>
            <w:r w:rsidRPr="009775C4">
              <w:rPr>
                <w:rFonts w:ascii="Times New Roman" w:eastAsia="Google Sans Text" w:hAnsi="Times New Roman" w:cs="Times New Roman"/>
                <w:color w:val="1F1F1F"/>
                <w:sz w:val="22"/>
                <w:szCs w:val="22"/>
                <w:lang w:val="sr-Cyrl-RS"/>
              </w:rPr>
              <w:t xml:space="preserve"> Недостатак функционалног механизма за брзу пријаву проблема (некадашњи Систем 48 више не ради) и недовољна информисаност грађана о доступним е-услугама.</w:t>
            </w:r>
          </w:p>
        </w:tc>
      </w:tr>
    </w:tbl>
    <w:p w14:paraId="44755D04" w14:textId="77777777" w:rsidR="00A0441B" w:rsidRDefault="00A0441B" w:rsidP="00A0441B">
      <w:pPr>
        <w:rPr>
          <w:lang w:val="sr-Cyrl-RS"/>
        </w:rPr>
      </w:pPr>
    </w:p>
    <w:p w14:paraId="7EFDB5E2" w14:textId="2AD18F5B" w:rsidR="003B35E0" w:rsidRPr="00056264" w:rsidRDefault="003B35E0" w:rsidP="00A0441B">
      <w:pPr>
        <w:rPr>
          <w:lang w:val="sr-Cyrl-RS"/>
        </w:rPr>
      </w:pPr>
      <w:r w:rsidRPr="00056264">
        <w:rPr>
          <w:lang w:val="sr-Cyrl-RS"/>
        </w:rPr>
        <w:t>2. СПОЉАШЊИ ФАКТОРИ (могућности и претње)</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4691"/>
        <w:gridCol w:w="4695"/>
      </w:tblGrid>
      <w:tr w:rsidR="00A51081" w:rsidRPr="00056264" w14:paraId="7F4BF2B5" w14:textId="77777777" w:rsidTr="0092184B">
        <w:trPr>
          <w:tblHeader/>
        </w:trPr>
        <w:tc>
          <w:tcPr>
            <w:tcW w:w="2499" w:type="pct"/>
            <w:tcBorders>
              <w:top w:val="single" w:sz="6" w:space="0" w:color="000000"/>
              <w:left w:val="single" w:sz="6" w:space="0" w:color="000000"/>
              <w:bottom w:val="single" w:sz="6" w:space="0" w:color="000000"/>
              <w:right w:val="single" w:sz="6" w:space="0" w:color="000000"/>
            </w:tcBorders>
            <w:shd w:val="clear" w:color="auto" w:fill="DAE9F7" w:themeFill="text2" w:themeFillTint="1A"/>
            <w:tcMar>
              <w:top w:w="120" w:type="dxa"/>
              <w:left w:w="180" w:type="dxa"/>
              <w:bottom w:w="120" w:type="dxa"/>
              <w:right w:w="180" w:type="dxa"/>
            </w:tcMar>
          </w:tcPr>
          <w:p w14:paraId="7D7FF552" w14:textId="77777777" w:rsidR="00A51081" w:rsidRPr="009775C4" w:rsidRDefault="00A51081" w:rsidP="00062FB0">
            <w:pPr>
              <w:pBdr>
                <w:top w:val="nil"/>
                <w:left w:val="nil"/>
                <w:bottom w:val="nil"/>
                <w:right w:val="nil"/>
                <w:between w:val="nil"/>
              </w:pBdr>
              <w:spacing w:before="120" w:after="120" w:line="20" w:lineRule="atLeast"/>
              <w:rPr>
                <w:rFonts w:ascii="Times New Roman" w:eastAsia="Google Sans Text" w:hAnsi="Times New Roman" w:cs="Times New Roman"/>
                <w:b/>
                <w:bCs/>
                <w:color w:val="1F1F1F"/>
                <w:sz w:val="22"/>
                <w:szCs w:val="22"/>
                <w:lang w:val="sr-Cyrl-RS"/>
              </w:rPr>
            </w:pPr>
            <w:r w:rsidRPr="009775C4">
              <w:rPr>
                <w:rFonts w:ascii="Times New Roman" w:eastAsia="Google Sans Text" w:hAnsi="Times New Roman" w:cs="Times New Roman"/>
                <w:b/>
                <w:bCs/>
                <w:color w:val="1F1F1F"/>
                <w:sz w:val="22"/>
                <w:szCs w:val="22"/>
                <w:lang w:val="sr-Cyrl-RS"/>
              </w:rPr>
              <w:t>МОГУЋНОСТИ (Opportunities)</w:t>
            </w:r>
          </w:p>
        </w:tc>
        <w:tc>
          <w:tcPr>
            <w:tcW w:w="2501" w:type="pct"/>
            <w:tcBorders>
              <w:top w:val="single" w:sz="6" w:space="0" w:color="000000"/>
              <w:left w:val="single" w:sz="6" w:space="0" w:color="000000"/>
              <w:bottom w:val="single" w:sz="6" w:space="0" w:color="000000"/>
              <w:right w:val="single" w:sz="6" w:space="0" w:color="000000"/>
            </w:tcBorders>
            <w:shd w:val="clear" w:color="auto" w:fill="DAE9F7" w:themeFill="text2" w:themeFillTint="1A"/>
            <w:tcMar>
              <w:top w:w="120" w:type="dxa"/>
              <w:left w:w="180" w:type="dxa"/>
              <w:bottom w:w="120" w:type="dxa"/>
              <w:right w:w="180" w:type="dxa"/>
            </w:tcMar>
          </w:tcPr>
          <w:p w14:paraId="30F34287" w14:textId="77777777" w:rsidR="00A51081" w:rsidRPr="00056264" w:rsidRDefault="00A51081" w:rsidP="00062FB0">
            <w:pPr>
              <w:pBdr>
                <w:top w:val="nil"/>
                <w:left w:val="nil"/>
                <w:bottom w:val="nil"/>
                <w:right w:val="nil"/>
                <w:between w:val="nil"/>
              </w:pBdr>
              <w:spacing w:before="120" w:after="120" w:line="20" w:lineRule="atLeast"/>
              <w:rPr>
                <w:rFonts w:ascii="Times New Roman" w:eastAsia="Google Sans Text" w:hAnsi="Times New Roman" w:cs="Times New Roman"/>
                <w:b/>
                <w:bCs/>
                <w:color w:val="1F1F1F"/>
                <w:lang w:val="sr-Cyrl-RS"/>
              </w:rPr>
            </w:pPr>
            <w:r w:rsidRPr="00056264">
              <w:rPr>
                <w:rFonts w:ascii="Times New Roman" w:eastAsia="Google Sans Text" w:hAnsi="Times New Roman" w:cs="Times New Roman"/>
                <w:b/>
                <w:bCs/>
                <w:color w:val="1F1F1F"/>
                <w:lang w:val="sr-Cyrl-RS"/>
              </w:rPr>
              <w:t>ПРЕТЊЕ (Threats)</w:t>
            </w:r>
          </w:p>
        </w:tc>
      </w:tr>
      <w:tr w:rsidR="00A51081" w:rsidRPr="00056264" w14:paraId="3552015C" w14:textId="77777777" w:rsidTr="00A51081">
        <w:tc>
          <w:tcPr>
            <w:tcW w:w="2499"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7CBB8F94" w14:textId="77777777"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Туризам као покретач:</w:t>
            </w:r>
            <w:r w:rsidRPr="009775C4">
              <w:rPr>
                <w:rFonts w:ascii="Times New Roman" w:eastAsia="Google Sans Text" w:hAnsi="Times New Roman" w:cs="Times New Roman"/>
                <w:color w:val="1F1F1F"/>
                <w:sz w:val="22"/>
                <w:szCs w:val="22"/>
                <w:lang w:val="sr-Cyrl-RS"/>
              </w:rPr>
              <w:t xml:space="preserve"> Велики број туриста представља идеалну базу корисника за нове паметне сервисе (е-туриста, паметно паркирање, </w:t>
            </w:r>
            <w:r w:rsidRPr="009775C4">
              <w:rPr>
                <w:rFonts w:ascii="Times New Roman" w:eastAsia="Google Sans Text" w:hAnsi="Times New Roman" w:cs="Times New Roman"/>
                <w:i/>
                <w:iCs/>
                <w:color w:val="1F1F1F"/>
                <w:sz w:val="22"/>
                <w:szCs w:val="22"/>
                <w:lang w:val="sr-Cyrl-RS"/>
              </w:rPr>
              <w:t>Wi-Fi</w:t>
            </w:r>
            <w:r w:rsidRPr="009775C4">
              <w:rPr>
                <w:rFonts w:ascii="Times New Roman" w:eastAsia="Google Sans Text" w:hAnsi="Times New Roman" w:cs="Times New Roman"/>
                <w:color w:val="1F1F1F"/>
                <w:sz w:val="22"/>
                <w:szCs w:val="22"/>
                <w:lang w:val="sr-Cyrl-RS"/>
              </w:rPr>
              <w:t xml:space="preserve"> зоне, мобилне апликације).</w:t>
            </w:r>
          </w:p>
          <w:p w14:paraId="42800984" w14:textId="77777777"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p>
          <w:p w14:paraId="41BBCF8E" w14:textId="50035C03"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Интеграција кроз јединствену платформу:</w:t>
            </w:r>
            <w:r w:rsidRPr="009775C4">
              <w:rPr>
                <w:rFonts w:ascii="Times New Roman" w:eastAsia="Google Sans Text" w:hAnsi="Times New Roman" w:cs="Times New Roman"/>
                <w:color w:val="1F1F1F"/>
                <w:sz w:val="22"/>
                <w:szCs w:val="22"/>
                <w:lang w:val="sr-Cyrl-RS"/>
              </w:rPr>
              <w:t xml:space="preserve"> Постојећа техничка инфраструктура омогућава релативно лако </w:t>
            </w:r>
            <w:r w:rsidRPr="009775C4">
              <w:rPr>
                <w:rFonts w:ascii="Times New Roman" w:eastAsia="Google Sans Text" w:hAnsi="Times New Roman" w:cs="Times New Roman"/>
                <w:color w:val="1F1F1F"/>
                <w:sz w:val="22"/>
                <w:szCs w:val="22"/>
                <w:lang w:val="sr-Cyrl-RS"/>
              </w:rPr>
              <w:lastRenderedPageBreak/>
              <w:t>увезивање свих сервиса (вода, паркинг, расвета) на једну контролну таблу (</w:t>
            </w:r>
            <w:r w:rsidRPr="009775C4">
              <w:rPr>
                <w:rFonts w:ascii="Times New Roman" w:eastAsia="Google Sans Text" w:hAnsi="Times New Roman" w:cs="Times New Roman"/>
                <w:i/>
                <w:iCs/>
                <w:color w:val="1F1F1F"/>
                <w:sz w:val="22"/>
                <w:szCs w:val="22"/>
                <w:lang w:val="sr-Cyrl-RS"/>
              </w:rPr>
              <w:t>dashboard</w:t>
            </w:r>
            <w:r w:rsidR="0092184B">
              <w:rPr>
                <w:rFonts w:ascii="Times New Roman" w:eastAsia="Google Sans Text" w:hAnsi="Times New Roman" w:cs="Times New Roman"/>
                <w:color w:val="1F1F1F"/>
                <w:sz w:val="22"/>
                <w:szCs w:val="22"/>
                <w:lang w:val="sr-Cyrl-RS"/>
              </w:rPr>
              <w:t>).</w:t>
            </w:r>
          </w:p>
          <w:p w14:paraId="3F244F14" w14:textId="7D2F8451"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Јавно-приватно партнерство (ЈПП):</w:t>
            </w:r>
            <w:r w:rsidRPr="009775C4">
              <w:rPr>
                <w:rFonts w:ascii="Times New Roman" w:eastAsia="Google Sans Text" w:hAnsi="Times New Roman" w:cs="Times New Roman"/>
                <w:color w:val="1F1F1F"/>
                <w:sz w:val="22"/>
                <w:szCs w:val="22"/>
                <w:lang w:val="sr-Cyrl-RS"/>
              </w:rPr>
              <w:t xml:space="preserve"> Проширење постојећих модела сарадње са приватним сектором (попут ESCO модела или концесија) за </w:t>
            </w:r>
            <w:r w:rsidR="0092184B">
              <w:rPr>
                <w:rFonts w:ascii="Times New Roman" w:eastAsia="Google Sans Text" w:hAnsi="Times New Roman" w:cs="Times New Roman"/>
                <w:color w:val="1F1F1F"/>
                <w:sz w:val="22"/>
                <w:szCs w:val="22"/>
                <w:lang w:val="sr-Cyrl-RS"/>
              </w:rPr>
              <w:t>финансирање нових смарт решења.</w:t>
            </w:r>
          </w:p>
          <w:p w14:paraId="1A6555EF" w14:textId="1FD49922"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Екстерно финансирање:</w:t>
            </w:r>
            <w:r w:rsidRPr="009775C4">
              <w:rPr>
                <w:rFonts w:ascii="Times New Roman" w:eastAsia="Google Sans Text" w:hAnsi="Times New Roman" w:cs="Times New Roman"/>
                <w:color w:val="1F1F1F"/>
                <w:sz w:val="22"/>
                <w:szCs w:val="22"/>
                <w:lang w:val="sr-Cyrl-RS"/>
              </w:rPr>
              <w:t xml:space="preserve"> Доступност фондова ЕУ и државе за пројекте „Зел</w:t>
            </w:r>
            <w:r w:rsidR="0092184B">
              <w:rPr>
                <w:rFonts w:ascii="Times New Roman" w:eastAsia="Google Sans Text" w:hAnsi="Times New Roman" w:cs="Times New Roman"/>
                <w:color w:val="1F1F1F"/>
                <w:sz w:val="22"/>
                <w:szCs w:val="22"/>
                <w:lang w:val="sr-Cyrl-RS"/>
              </w:rPr>
              <w:t>ене агенде“ и паметних градова.</w:t>
            </w:r>
          </w:p>
          <w:p w14:paraId="3C9E7D47" w14:textId="77777777"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Унапређење животне средине:</w:t>
            </w:r>
            <w:r w:rsidRPr="009775C4">
              <w:rPr>
                <w:rFonts w:ascii="Times New Roman" w:eastAsia="Google Sans Text" w:hAnsi="Times New Roman" w:cs="Times New Roman"/>
                <w:color w:val="1F1F1F"/>
                <w:sz w:val="22"/>
                <w:szCs w:val="22"/>
                <w:lang w:val="sr-Cyrl-RS"/>
              </w:rPr>
              <w:t xml:space="preserve"> Коришћење технологије за прецизно мерење параметара (квалитет ваздуха, бука) ради очувања статуса бањског места.</w:t>
            </w:r>
          </w:p>
        </w:tc>
        <w:tc>
          <w:tcPr>
            <w:tcW w:w="2501"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2738E343" w14:textId="77777777" w:rsidR="00A51081" w:rsidRPr="0005626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lang w:val="sr-Cyrl-RS"/>
              </w:rPr>
            </w:pPr>
            <w:r w:rsidRPr="00056264">
              <w:rPr>
                <w:rFonts w:ascii="Times New Roman" w:eastAsia="Google Sans Text" w:hAnsi="Times New Roman" w:cs="Times New Roman"/>
                <w:color w:val="1F1F1F"/>
                <w:lang w:val="sr-Cyrl-RS"/>
              </w:rPr>
              <w:lastRenderedPageBreak/>
              <w:t xml:space="preserve">• </w:t>
            </w:r>
            <w:r w:rsidRPr="00056264">
              <w:rPr>
                <w:rFonts w:ascii="Times New Roman" w:eastAsia="Google Sans Text" w:hAnsi="Times New Roman" w:cs="Times New Roman"/>
                <w:b/>
                <w:bCs/>
                <w:color w:val="1F1F1F"/>
                <w:lang w:val="sr-Cyrl-RS"/>
              </w:rPr>
              <w:t>Недостатак ИТ кадрова на тржишту:</w:t>
            </w:r>
            <w:r w:rsidRPr="00056264">
              <w:rPr>
                <w:rFonts w:ascii="Times New Roman" w:eastAsia="Google Sans Text" w:hAnsi="Times New Roman" w:cs="Times New Roman"/>
                <w:color w:val="1F1F1F"/>
                <w:lang w:val="sr-Cyrl-RS"/>
              </w:rPr>
              <w:t xml:space="preserve"> Отежано проналажење и задржавање стручног ИТ кадра у локалној управи због конкуренције приватног сектора.</w:t>
            </w:r>
          </w:p>
          <w:p w14:paraId="4C734C58" w14:textId="77777777" w:rsidR="00A51081" w:rsidRPr="0005626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lang w:val="sr-Cyrl-RS"/>
              </w:rPr>
            </w:pPr>
          </w:p>
          <w:p w14:paraId="299433A4" w14:textId="1F5B3D11" w:rsidR="00A51081" w:rsidRPr="0005626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lang w:val="sr-Cyrl-RS"/>
              </w:rPr>
            </w:pPr>
            <w:r w:rsidRPr="00056264">
              <w:rPr>
                <w:rFonts w:ascii="Times New Roman" w:eastAsia="Google Sans Text" w:hAnsi="Times New Roman" w:cs="Times New Roman"/>
                <w:color w:val="1F1F1F"/>
                <w:lang w:val="sr-Cyrl-RS"/>
              </w:rPr>
              <w:t xml:space="preserve">• </w:t>
            </w:r>
            <w:r w:rsidRPr="00056264">
              <w:rPr>
                <w:rFonts w:ascii="Times New Roman" w:eastAsia="Google Sans Text" w:hAnsi="Times New Roman" w:cs="Times New Roman"/>
                <w:b/>
                <w:bCs/>
                <w:color w:val="1F1F1F"/>
                <w:lang w:val="sr-Cyrl-RS"/>
              </w:rPr>
              <w:t>Финансијска одрживост (TCO):</w:t>
            </w:r>
            <w:r w:rsidRPr="00056264">
              <w:rPr>
                <w:rFonts w:ascii="Times New Roman" w:eastAsia="Google Sans Text" w:hAnsi="Times New Roman" w:cs="Times New Roman"/>
                <w:color w:val="1F1F1F"/>
                <w:lang w:val="sr-Cyrl-RS"/>
              </w:rPr>
              <w:t xml:space="preserve"> Ризик да се системи неће одржавати ако се не </w:t>
            </w:r>
            <w:r w:rsidRPr="00056264">
              <w:rPr>
                <w:rFonts w:ascii="Times New Roman" w:eastAsia="Google Sans Text" w:hAnsi="Times New Roman" w:cs="Times New Roman"/>
                <w:color w:val="1F1F1F"/>
                <w:lang w:val="sr-Cyrl-RS"/>
              </w:rPr>
              <w:lastRenderedPageBreak/>
              <w:t>планирају трошкови укупног животног циклуса (одржавање, лиценце, замена опреме), в</w:t>
            </w:r>
            <w:r w:rsidR="0092184B">
              <w:rPr>
                <w:rFonts w:ascii="Times New Roman" w:eastAsia="Google Sans Text" w:hAnsi="Times New Roman" w:cs="Times New Roman"/>
                <w:color w:val="1F1F1F"/>
                <w:lang w:val="sr-Cyrl-RS"/>
              </w:rPr>
              <w:t>ећ само иницијална инвестиција.</w:t>
            </w:r>
          </w:p>
          <w:p w14:paraId="208D8E10" w14:textId="05716F71" w:rsidR="00A51081" w:rsidRPr="0005626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lang w:val="sr-Cyrl-RS"/>
              </w:rPr>
            </w:pPr>
            <w:r w:rsidRPr="00056264">
              <w:rPr>
                <w:rFonts w:ascii="Times New Roman" w:eastAsia="Google Sans Text" w:hAnsi="Times New Roman" w:cs="Times New Roman"/>
                <w:color w:val="1F1F1F"/>
                <w:lang w:val="sr-Cyrl-RS"/>
              </w:rPr>
              <w:t xml:space="preserve">• </w:t>
            </w:r>
            <w:r w:rsidRPr="00056264">
              <w:rPr>
                <w:rFonts w:ascii="Times New Roman" w:eastAsia="Google Sans Text" w:hAnsi="Times New Roman" w:cs="Times New Roman"/>
                <w:b/>
                <w:bCs/>
                <w:color w:val="1F1F1F"/>
                <w:lang w:val="sr-Cyrl-RS"/>
              </w:rPr>
              <w:t>Дигитални јаз:</w:t>
            </w:r>
            <w:r w:rsidRPr="00056264">
              <w:rPr>
                <w:rFonts w:ascii="Times New Roman" w:eastAsia="Google Sans Text" w:hAnsi="Times New Roman" w:cs="Times New Roman"/>
                <w:color w:val="1F1F1F"/>
                <w:lang w:val="sr-Cyrl-RS"/>
              </w:rPr>
              <w:t xml:space="preserve"> Ризик да старије становништво и мештани руралних делова општине неће моћи да</w:t>
            </w:r>
            <w:r w:rsidR="0092184B">
              <w:rPr>
                <w:rFonts w:ascii="Times New Roman" w:eastAsia="Google Sans Text" w:hAnsi="Times New Roman" w:cs="Times New Roman"/>
                <w:color w:val="1F1F1F"/>
                <w:lang w:val="sr-Cyrl-RS"/>
              </w:rPr>
              <w:t xml:space="preserve"> користе дигитализоване услуге.</w:t>
            </w:r>
          </w:p>
          <w:p w14:paraId="718FD101" w14:textId="77777777" w:rsidR="00A51081" w:rsidRPr="0005626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lang w:val="sr-Cyrl-RS"/>
              </w:rPr>
            </w:pPr>
            <w:r w:rsidRPr="00056264">
              <w:rPr>
                <w:rFonts w:ascii="Times New Roman" w:eastAsia="Google Sans Text" w:hAnsi="Times New Roman" w:cs="Times New Roman"/>
                <w:color w:val="1F1F1F"/>
                <w:lang w:val="sr-Cyrl-RS"/>
              </w:rPr>
              <w:t xml:space="preserve">• </w:t>
            </w:r>
            <w:r w:rsidRPr="00056264">
              <w:rPr>
                <w:rFonts w:ascii="Times New Roman" w:eastAsia="Google Sans Text" w:hAnsi="Times New Roman" w:cs="Times New Roman"/>
                <w:b/>
                <w:bCs/>
                <w:color w:val="1F1F1F"/>
                <w:lang w:val="sr-Cyrl-RS"/>
              </w:rPr>
              <w:t>Сајбер безбедност:</w:t>
            </w:r>
            <w:r w:rsidRPr="00056264">
              <w:rPr>
                <w:rFonts w:ascii="Times New Roman" w:eastAsia="Google Sans Text" w:hAnsi="Times New Roman" w:cs="Times New Roman"/>
                <w:color w:val="1F1F1F"/>
                <w:lang w:val="sr-Cyrl-RS"/>
              </w:rPr>
              <w:t xml:space="preserve"> Повећан ризик од сајбер напада на критичну инфраструктуру (нпр. SCADA систем водовода) како се ниво дигитализације повећава.</w:t>
            </w:r>
          </w:p>
        </w:tc>
      </w:tr>
    </w:tbl>
    <w:p w14:paraId="260AF2C7" w14:textId="731571C0" w:rsidR="003B35E0" w:rsidRDefault="003B35E0" w:rsidP="003B35E0">
      <w:pPr>
        <w:pBdr>
          <w:top w:val="nil"/>
          <w:left w:val="nil"/>
          <w:bottom w:val="nil"/>
          <w:right w:val="nil"/>
          <w:between w:val="nil"/>
        </w:pBdr>
        <w:spacing w:line="20" w:lineRule="atLeast"/>
        <w:rPr>
          <w:rFonts w:ascii="Times New Roman" w:eastAsia="Google Sans Text" w:hAnsi="Times New Roman" w:cs="Times New Roman"/>
          <w:color w:val="1F1F1F"/>
          <w:lang w:val="sr-Cyrl-RS"/>
        </w:rPr>
      </w:pPr>
    </w:p>
    <w:p w14:paraId="18B9DA73" w14:textId="77777777" w:rsidR="00A0441B" w:rsidRPr="00056264" w:rsidRDefault="00A0441B" w:rsidP="003B35E0">
      <w:pPr>
        <w:pBdr>
          <w:top w:val="nil"/>
          <w:left w:val="nil"/>
          <w:bottom w:val="nil"/>
          <w:right w:val="nil"/>
          <w:between w:val="nil"/>
        </w:pBdr>
        <w:spacing w:line="20" w:lineRule="atLeast"/>
        <w:rPr>
          <w:rFonts w:ascii="Times New Roman" w:eastAsia="Google Sans Text" w:hAnsi="Times New Roman" w:cs="Times New Roman"/>
          <w:color w:val="1F1F1F"/>
          <w:lang w:val="sr-Cyrl-RS"/>
        </w:rPr>
      </w:pPr>
    </w:p>
    <w:p w14:paraId="10ECB851" w14:textId="5F77F4FD" w:rsidR="00195F41" w:rsidRPr="00056264" w:rsidRDefault="00195F41" w:rsidP="00F060C4">
      <w:pPr>
        <w:pStyle w:val="Heading1"/>
        <w:numPr>
          <w:ilvl w:val="0"/>
          <w:numId w:val="3"/>
        </w:numPr>
        <w:spacing w:before="0" w:after="0" w:line="240" w:lineRule="auto"/>
      </w:pPr>
      <w:bookmarkStart w:id="15" w:name="_Toc229072108"/>
      <w:r w:rsidRPr="00056264">
        <w:t>Визија</w:t>
      </w:r>
      <w:r w:rsidR="00581AB9" w:rsidRPr="00056264">
        <w:t>, мисија и приоритени циљеви дигиталне трансформације и развоја паметног града</w:t>
      </w:r>
      <w:bookmarkEnd w:id="15"/>
    </w:p>
    <w:p w14:paraId="77785C40" w14:textId="77777777" w:rsidR="00E941AC" w:rsidRPr="00056264" w:rsidRDefault="00E941AC" w:rsidP="00E941AC">
      <w:pPr>
        <w:pStyle w:val="ListParagraph"/>
        <w:rPr>
          <w:lang w:val="sr-Cyrl-RS"/>
        </w:rPr>
      </w:pPr>
    </w:p>
    <w:p w14:paraId="52813C99" w14:textId="020BD827" w:rsidR="00581AB9" w:rsidRPr="00A0441B" w:rsidRDefault="00A0441B" w:rsidP="00A0441B">
      <w:pPr>
        <w:pStyle w:val="Heading2"/>
      </w:pPr>
      <w:bookmarkStart w:id="16" w:name="_Toc229072109"/>
      <w:r>
        <w:t xml:space="preserve">2.1 </w:t>
      </w:r>
      <w:r w:rsidR="00581AB9" w:rsidRPr="00A0441B">
        <w:t>Визија</w:t>
      </w:r>
      <w:bookmarkEnd w:id="16"/>
    </w:p>
    <w:tbl>
      <w:tblPr>
        <w:tblStyle w:val="TableGrid"/>
        <w:tblW w:w="0" w:type="auto"/>
        <w:tblLook w:val="04A0" w:firstRow="1" w:lastRow="0" w:firstColumn="1" w:lastColumn="0" w:noHBand="0" w:noVBand="1"/>
      </w:tblPr>
      <w:tblGrid>
        <w:gridCol w:w="9016"/>
      </w:tblGrid>
      <w:tr w:rsidR="00BA3AB8" w:rsidRPr="00056264" w14:paraId="5859DF63" w14:textId="77777777" w:rsidTr="00BA3AB8">
        <w:tc>
          <w:tcPr>
            <w:tcW w:w="9016" w:type="dxa"/>
            <w:shd w:val="clear" w:color="auto" w:fill="DAE9F7" w:themeFill="text2" w:themeFillTint="1A"/>
          </w:tcPr>
          <w:p w14:paraId="55DB47AF" w14:textId="00F32BB2" w:rsidR="00BA3AB8" w:rsidRPr="00056264" w:rsidRDefault="00616A17" w:rsidP="009A6BC0">
            <w:pPr>
              <w:jc w:val="both"/>
              <w:rPr>
                <w:rFonts w:ascii="Times New Roman" w:hAnsi="Times New Roman" w:cs="Times New Roman"/>
                <w:sz w:val="32"/>
                <w:szCs w:val="32"/>
                <w:lang w:val="sr-Cyrl-RS"/>
              </w:rPr>
            </w:pPr>
            <w:r w:rsidRPr="00056264">
              <w:rPr>
                <w:rFonts w:ascii="Times New Roman" w:hAnsi="Times New Roman" w:cs="Times New Roman"/>
                <w:sz w:val="32"/>
                <w:szCs w:val="32"/>
                <w:lang w:val="sr-Cyrl-RS"/>
              </w:rPr>
              <w:t>Вр</w:t>
            </w:r>
            <w:r w:rsidR="009A6BC0" w:rsidRPr="00056264">
              <w:rPr>
                <w:rFonts w:ascii="Times New Roman" w:hAnsi="Times New Roman" w:cs="Times New Roman"/>
                <w:sz w:val="32"/>
                <w:szCs w:val="32"/>
                <w:lang w:val="sr-Cyrl-RS"/>
              </w:rPr>
              <w:t>њ</w:t>
            </w:r>
            <w:r w:rsidRPr="00056264">
              <w:rPr>
                <w:rFonts w:ascii="Times New Roman" w:hAnsi="Times New Roman" w:cs="Times New Roman"/>
                <w:sz w:val="32"/>
                <w:szCs w:val="32"/>
                <w:lang w:val="sr-Cyrl-RS"/>
              </w:rPr>
              <w:t>ачка Бања је паметна, зелена и инклузивна заједница. Користећи дигиталне технологије и локалне ресурсе повећава квалитет живота грађана и искуство туриста.</w:t>
            </w:r>
          </w:p>
        </w:tc>
      </w:tr>
    </w:tbl>
    <w:p w14:paraId="31206B8B" w14:textId="77777777" w:rsidR="00BA3AB8" w:rsidRPr="00056264" w:rsidRDefault="00BA3AB8" w:rsidP="00BA3AB8">
      <w:pPr>
        <w:rPr>
          <w:lang w:val="sr-Cyrl-RS"/>
        </w:rPr>
      </w:pPr>
    </w:p>
    <w:p w14:paraId="372C6417" w14:textId="20C67490" w:rsidR="00581AB9" w:rsidRPr="00A0441B" w:rsidRDefault="00A0441B" w:rsidP="00A0441B">
      <w:pPr>
        <w:pStyle w:val="Heading2"/>
      </w:pPr>
      <w:bookmarkStart w:id="17" w:name="_Toc229072110"/>
      <w:r>
        <w:t xml:space="preserve">2.2 </w:t>
      </w:r>
      <w:r w:rsidR="00581AB9" w:rsidRPr="00A0441B">
        <w:t>Мисија</w:t>
      </w:r>
      <w:bookmarkEnd w:id="17"/>
    </w:p>
    <w:p w14:paraId="15047C10" w14:textId="2194B829" w:rsidR="00B65EF5" w:rsidRPr="00056264" w:rsidRDefault="00B65EF5" w:rsidP="009775C4">
      <w:p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Општина Врњачка Бања има мисију да постане препознатљива Smart City заједница која кроз интеграцију постојећих система, стратешко управљање подацима и активно укључивање грађана и привреде обезбеђује одрживи</w:t>
      </w:r>
      <w:r w:rsidR="00BC14C9" w:rsidRPr="00056264">
        <w:rPr>
          <w:rFonts w:ascii="Times New Roman" w:hAnsi="Times New Roman" w:cs="Times New Roman"/>
          <w:sz w:val="22"/>
          <w:szCs w:val="22"/>
          <w:lang w:val="sr-Cyrl-RS"/>
        </w:rPr>
        <w:t xml:space="preserve"> </w:t>
      </w:r>
      <w:r w:rsidRPr="00056264">
        <w:rPr>
          <w:rFonts w:ascii="Times New Roman" w:hAnsi="Times New Roman" w:cs="Times New Roman"/>
          <w:sz w:val="22"/>
          <w:szCs w:val="22"/>
          <w:lang w:val="sr-Cyrl-RS"/>
        </w:rPr>
        <w:t>развој</w:t>
      </w:r>
      <w:r w:rsidR="00BC14C9" w:rsidRPr="00056264">
        <w:rPr>
          <w:rFonts w:ascii="Times New Roman" w:hAnsi="Times New Roman" w:cs="Times New Roman"/>
          <w:sz w:val="22"/>
          <w:szCs w:val="22"/>
          <w:lang w:val="sr-Cyrl-RS"/>
        </w:rPr>
        <w:t xml:space="preserve"> локалне заједнице.</w:t>
      </w:r>
    </w:p>
    <w:p w14:paraId="68181BEC" w14:textId="77777777" w:rsidR="00B65EF5" w:rsidRPr="00056264" w:rsidRDefault="00B65EF5" w:rsidP="009775C4">
      <w:p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Полазећи од снажне техничке инфраструктуре, искуства у примени паметних технологија и стабилних комуналних капацитета, мисија је:</w:t>
      </w:r>
    </w:p>
    <w:p w14:paraId="1B4EF67D" w14:textId="77777777" w:rsidR="00BC14C9" w:rsidRPr="00056264" w:rsidRDefault="00BC14C9" w:rsidP="00F060C4">
      <w:pPr>
        <w:pStyle w:val="ListParagraph"/>
        <w:numPr>
          <w:ilvl w:val="0"/>
          <w:numId w:val="15"/>
        </w:num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Д</w:t>
      </w:r>
      <w:r w:rsidR="00B65EF5" w:rsidRPr="00056264">
        <w:rPr>
          <w:rFonts w:ascii="Times New Roman" w:hAnsi="Times New Roman" w:cs="Times New Roman"/>
          <w:sz w:val="22"/>
          <w:szCs w:val="22"/>
          <w:lang w:val="sr-Cyrl-RS"/>
        </w:rPr>
        <w:t>а дигитална трансформација буде институционализована кроз јасне стратегије, планове и управљачке механизме,</w:t>
      </w:r>
    </w:p>
    <w:p w14:paraId="04E67FBE" w14:textId="77777777" w:rsidR="00BC14C9" w:rsidRPr="00056264" w:rsidRDefault="00BC14C9" w:rsidP="00F060C4">
      <w:pPr>
        <w:pStyle w:val="ListParagraph"/>
        <w:numPr>
          <w:ilvl w:val="0"/>
          <w:numId w:val="15"/>
        </w:num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Да</w:t>
      </w:r>
      <w:r w:rsidR="00B65EF5" w:rsidRPr="00056264">
        <w:rPr>
          <w:rFonts w:ascii="Times New Roman" w:hAnsi="Times New Roman" w:cs="Times New Roman"/>
          <w:sz w:val="22"/>
          <w:szCs w:val="22"/>
          <w:lang w:val="sr-Cyrl-RS"/>
        </w:rPr>
        <w:t xml:space="preserve"> се постојећа smart решења консолидују и интегришу у јединствену платформу која омогућава аналитику, праћење учинака и управљање засновано на доказима,</w:t>
      </w:r>
    </w:p>
    <w:p w14:paraId="4508AC37" w14:textId="7F0C361F" w:rsidR="00365CA6" w:rsidRPr="00056264" w:rsidRDefault="00365CA6" w:rsidP="00F060C4">
      <w:pPr>
        <w:pStyle w:val="ListParagraph"/>
        <w:numPr>
          <w:ilvl w:val="0"/>
          <w:numId w:val="15"/>
        </w:num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lastRenderedPageBreak/>
        <w:t>Д</w:t>
      </w:r>
      <w:r w:rsidR="00B65EF5" w:rsidRPr="00056264">
        <w:rPr>
          <w:rFonts w:ascii="Times New Roman" w:hAnsi="Times New Roman" w:cs="Times New Roman"/>
          <w:sz w:val="22"/>
          <w:szCs w:val="22"/>
          <w:lang w:val="sr-Cyrl-RS"/>
        </w:rPr>
        <w:t xml:space="preserve">а се грађани, туристи и локална привреда </w:t>
      </w:r>
      <w:r w:rsidRPr="00056264">
        <w:rPr>
          <w:rFonts w:ascii="Times New Roman" w:hAnsi="Times New Roman" w:cs="Times New Roman"/>
          <w:sz w:val="22"/>
          <w:szCs w:val="22"/>
          <w:lang w:val="sr-Cyrl-RS"/>
        </w:rPr>
        <w:t>укључују</w:t>
      </w:r>
      <w:r w:rsidR="00B65EF5" w:rsidRPr="00056264">
        <w:rPr>
          <w:rFonts w:ascii="Times New Roman" w:hAnsi="Times New Roman" w:cs="Times New Roman"/>
          <w:sz w:val="22"/>
          <w:szCs w:val="22"/>
          <w:lang w:val="sr-Cyrl-RS"/>
        </w:rPr>
        <w:t xml:space="preserve"> као активни партнери, кроз транспарентну комуникацију, повратне информације и заједничко креирање услуга,</w:t>
      </w:r>
    </w:p>
    <w:p w14:paraId="6A7BF791" w14:textId="77777777" w:rsidR="00365CA6" w:rsidRPr="00056264" w:rsidRDefault="00365CA6" w:rsidP="00F060C4">
      <w:pPr>
        <w:pStyle w:val="ListParagraph"/>
        <w:numPr>
          <w:ilvl w:val="0"/>
          <w:numId w:val="15"/>
        </w:num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Д</w:t>
      </w:r>
      <w:r w:rsidR="00B65EF5" w:rsidRPr="00056264">
        <w:rPr>
          <w:rFonts w:ascii="Times New Roman" w:hAnsi="Times New Roman" w:cs="Times New Roman"/>
          <w:sz w:val="22"/>
          <w:szCs w:val="22"/>
          <w:lang w:val="sr-Cyrl-RS"/>
        </w:rPr>
        <w:t>а се финансијска одрживост обезбеди кроз дугорочне моделе управљања, мерење уштеда и реинвестирање ефеката,</w:t>
      </w:r>
    </w:p>
    <w:p w14:paraId="3DE5E3DC" w14:textId="0457F59C" w:rsidR="009A6BC0" w:rsidRPr="00056264" w:rsidRDefault="00365CA6" w:rsidP="00F060C4">
      <w:pPr>
        <w:pStyle w:val="ListParagraph"/>
        <w:numPr>
          <w:ilvl w:val="0"/>
          <w:numId w:val="15"/>
        </w:num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Д</w:t>
      </w:r>
      <w:r w:rsidR="00B65EF5" w:rsidRPr="00056264">
        <w:rPr>
          <w:rFonts w:ascii="Times New Roman" w:hAnsi="Times New Roman" w:cs="Times New Roman"/>
          <w:sz w:val="22"/>
          <w:szCs w:val="22"/>
          <w:lang w:val="sr-Cyrl-RS"/>
        </w:rPr>
        <w:t>а се дигитална трансформација усмери ка јачању квалитета живота, заштити животне средине и повећању конкурентности туристичке дестинације.</w:t>
      </w:r>
    </w:p>
    <w:p w14:paraId="1C62169F" w14:textId="77777777" w:rsidR="005B07B8" w:rsidRPr="00056264" w:rsidRDefault="005B07B8" w:rsidP="005B07B8">
      <w:pPr>
        <w:pStyle w:val="ListParagraph"/>
        <w:rPr>
          <w:rFonts w:ascii="Times New Roman" w:hAnsi="Times New Roman" w:cs="Times New Roman"/>
          <w:sz w:val="22"/>
          <w:szCs w:val="22"/>
          <w:lang w:val="sr-Cyrl-RS"/>
        </w:rPr>
      </w:pPr>
    </w:p>
    <w:tbl>
      <w:tblPr>
        <w:tblStyle w:val="TableGrid"/>
        <w:tblW w:w="0" w:type="auto"/>
        <w:tblLook w:val="04A0" w:firstRow="1" w:lastRow="0" w:firstColumn="1" w:lastColumn="0" w:noHBand="0" w:noVBand="1"/>
      </w:tblPr>
      <w:tblGrid>
        <w:gridCol w:w="9016"/>
      </w:tblGrid>
      <w:tr w:rsidR="008E0AC6" w:rsidRPr="00056264" w14:paraId="019C679E" w14:textId="77777777" w:rsidTr="00D35CC1">
        <w:tc>
          <w:tcPr>
            <w:tcW w:w="9016" w:type="dxa"/>
            <w:shd w:val="clear" w:color="auto" w:fill="DAE9F7" w:themeFill="text2" w:themeFillTint="1A"/>
          </w:tcPr>
          <w:p w14:paraId="105A8329" w14:textId="1299403F" w:rsidR="005B07B8" w:rsidRPr="00056264" w:rsidRDefault="005B07B8" w:rsidP="00D35CC1">
            <w:pPr>
              <w:jc w:val="center"/>
              <w:rPr>
                <w:rFonts w:ascii="Times New Roman" w:hAnsi="Times New Roman" w:cs="Times New Roman"/>
                <w:sz w:val="32"/>
                <w:szCs w:val="32"/>
                <w:lang w:val="sr-Cyrl-RS"/>
              </w:rPr>
            </w:pPr>
            <w:r w:rsidRPr="00056264">
              <w:rPr>
                <w:rFonts w:ascii="Times New Roman" w:hAnsi="Times New Roman" w:cs="Times New Roman"/>
                <w:sz w:val="32"/>
                <w:szCs w:val="32"/>
                <w:lang w:val="sr-Cyrl-RS"/>
              </w:rPr>
              <w:t>Паметна, зелена и инклузивна Врњачка Бања</w:t>
            </w:r>
            <w:r w:rsidR="00D35CC1" w:rsidRPr="00056264">
              <w:rPr>
                <w:rFonts w:ascii="Times New Roman" w:hAnsi="Times New Roman" w:cs="Times New Roman"/>
                <w:sz w:val="32"/>
                <w:szCs w:val="32"/>
                <w:lang w:val="sr-Cyrl-RS"/>
              </w:rPr>
              <w:t xml:space="preserve">, </w:t>
            </w:r>
            <w:r w:rsidRPr="00056264">
              <w:rPr>
                <w:rFonts w:ascii="Times New Roman" w:hAnsi="Times New Roman" w:cs="Times New Roman"/>
                <w:sz w:val="32"/>
                <w:szCs w:val="32"/>
                <w:lang w:val="sr-Cyrl-RS"/>
              </w:rPr>
              <w:t>која управља подацима, интегрише системе и укључује грађане.</w:t>
            </w:r>
          </w:p>
          <w:p w14:paraId="38732815" w14:textId="77777777" w:rsidR="00D35CC1" w:rsidRPr="00056264" w:rsidRDefault="00D35CC1" w:rsidP="00D35CC1">
            <w:pPr>
              <w:jc w:val="center"/>
              <w:rPr>
                <w:rFonts w:ascii="Times New Roman" w:hAnsi="Times New Roman" w:cs="Times New Roman"/>
                <w:sz w:val="32"/>
                <w:szCs w:val="32"/>
                <w:lang w:val="sr-Cyrl-RS"/>
              </w:rPr>
            </w:pPr>
          </w:p>
          <w:p w14:paraId="7B667BA8" w14:textId="2090847E" w:rsidR="005B07B8" w:rsidRPr="00056264" w:rsidRDefault="005B07B8" w:rsidP="00D35CC1">
            <w:pPr>
              <w:jc w:val="center"/>
              <w:rPr>
                <w:rFonts w:ascii="Times New Roman" w:hAnsi="Times New Roman" w:cs="Times New Roman"/>
                <w:sz w:val="32"/>
                <w:szCs w:val="32"/>
                <w:lang w:val="sr-Cyrl-RS"/>
              </w:rPr>
            </w:pPr>
            <w:r w:rsidRPr="00056264">
              <w:rPr>
                <w:rFonts w:ascii="Times New Roman" w:hAnsi="Times New Roman" w:cs="Times New Roman"/>
                <w:sz w:val="32"/>
                <w:szCs w:val="32"/>
                <w:lang w:val="sr-Cyrl-RS"/>
              </w:rPr>
              <w:t>Заједница која претвара технологију у квалитет живота, одрживост и туристичку конкурентност.</w:t>
            </w:r>
          </w:p>
          <w:p w14:paraId="05A925F1" w14:textId="77777777" w:rsidR="00D35CC1" w:rsidRPr="00056264" w:rsidRDefault="00D35CC1" w:rsidP="00D35CC1">
            <w:pPr>
              <w:jc w:val="center"/>
              <w:rPr>
                <w:rFonts w:ascii="Times New Roman" w:hAnsi="Times New Roman" w:cs="Times New Roman"/>
                <w:sz w:val="32"/>
                <w:szCs w:val="32"/>
                <w:lang w:val="sr-Cyrl-RS"/>
              </w:rPr>
            </w:pPr>
          </w:p>
          <w:p w14:paraId="619DE664" w14:textId="156959DD" w:rsidR="008E0AC6" w:rsidRPr="00056264" w:rsidRDefault="005B07B8" w:rsidP="00D35CC1">
            <w:pPr>
              <w:jc w:val="center"/>
              <w:rPr>
                <w:rFonts w:ascii="Times New Roman" w:hAnsi="Times New Roman" w:cs="Times New Roman"/>
                <w:sz w:val="32"/>
                <w:szCs w:val="32"/>
                <w:lang w:val="sr-Cyrl-RS"/>
              </w:rPr>
            </w:pPr>
            <w:r w:rsidRPr="00056264">
              <w:rPr>
                <w:rFonts w:ascii="Times New Roman" w:hAnsi="Times New Roman" w:cs="Times New Roman"/>
                <w:sz w:val="32"/>
                <w:szCs w:val="32"/>
                <w:lang w:val="sr-Cyrl-RS"/>
              </w:rPr>
              <w:t>Врњачка Бања као лидер Smart City развоја заснованог на доказима, сарадњи и иновацијама.</w:t>
            </w:r>
          </w:p>
        </w:tc>
      </w:tr>
    </w:tbl>
    <w:p w14:paraId="508C7C13" w14:textId="77777777" w:rsidR="009A6BC0" w:rsidRPr="00056264" w:rsidRDefault="009A6BC0" w:rsidP="009A6BC0">
      <w:pPr>
        <w:rPr>
          <w:lang w:val="sr-Cyrl-RS"/>
        </w:rPr>
      </w:pPr>
    </w:p>
    <w:p w14:paraId="328A6560" w14:textId="01EA8276" w:rsidR="00DA753E" w:rsidRPr="00056264" w:rsidRDefault="00DA753E" w:rsidP="0092184B">
      <w:pPr>
        <w:jc w:val="center"/>
        <w:rPr>
          <w:lang w:val="sr-Cyrl-RS"/>
        </w:rPr>
      </w:pPr>
      <w:r w:rsidRPr="00056264">
        <w:rPr>
          <w:noProof/>
          <w:lang w:val="en-US"/>
        </w:rPr>
        <w:drawing>
          <wp:inline distT="0" distB="0" distL="0" distR="0" wp14:anchorId="0CA50A57" wp14:editId="132F867C">
            <wp:extent cx="2979420" cy="4473751"/>
            <wp:effectExtent l="0" t="0" r="0" b="3175"/>
            <wp:docPr id="1843906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1203" cy="4491444"/>
                    </a:xfrm>
                    <a:prstGeom prst="rect">
                      <a:avLst/>
                    </a:prstGeom>
                    <a:noFill/>
                    <a:ln>
                      <a:noFill/>
                    </a:ln>
                  </pic:spPr>
                </pic:pic>
              </a:graphicData>
            </a:graphic>
          </wp:inline>
        </w:drawing>
      </w:r>
    </w:p>
    <w:p w14:paraId="628CC6E9" w14:textId="34EC92A1" w:rsidR="00581AB9" w:rsidRPr="00A0441B" w:rsidRDefault="00A0441B" w:rsidP="00A0441B">
      <w:pPr>
        <w:pStyle w:val="Heading2"/>
      </w:pPr>
      <w:bookmarkStart w:id="18" w:name="_Toc229072111"/>
      <w:r>
        <w:t xml:space="preserve">2.3 </w:t>
      </w:r>
      <w:r w:rsidR="00C02D93" w:rsidRPr="00A0441B">
        <w:t>Приоритетни циљеви</w:t>
      </w:r>
      <w:bookmarkEnd w:id="18"/>
      <w:r w:rsidR="00C02D93" w:rsidRPr="00A0441B">
        <w:t xml:space="preserve"> </w:t>
      </w:r>
    </w:p>
    <w:p w14:paraId="5D29971D" w14:textId="77777777" w:rsidR="00F01554" w:rsidRPr="00056264" w:rsidRDefault="00F01554" w:rsidP="00F01554">
      <w:pPr>
        <w:rPr>
          <w:rFonts w:ascii="Times New Roman" w:hAnsi="Times New Roman" w:cs="Times New Roman"/>
          <w:b/>
          <w:bCs/>
          <w:lang w:val="sr-Cyrl-RS"/>
        </w:rPr>
      </w:pPr>
    </w:p>
    <w:p w14:paraId="55210C36" w14:textId="3CC73891" w:rsidR="00F01554" w:rsidRPr="00BD14BD" w:rsidRDefault="00C26552" w:rsidP="00413DF0">
      <w:pPr>
        <w:shd w:val="clear" w:color="auto" w:fill="FAE2D5" w:themeFill="accent2" w:themeFillTint="33"/>
        <w:rPr>
          <w:rFonts w:ascii="Times New Roman" w:hAnsi="Times New Roman" w:cs="Times New Roman"/>
          <w:b/>
          <w:bCs/>
          <w:sz w:val="28"/>
          <w:szCs w:val="28"/>
          <w:lang w:val="sr-Cyrl-RS"/>
        </w:rPr>
      </w:pPr>
      <w:r w:rsidRPr="00BD14BD">
        <w:rPr>
          <w:rFonts w:ascii="Times New Roman" w:hAnsi="Times New Roman" w:cs="Times New Roman"/>
          <w:b/>
          <w:bCs/>
          <w:sz w:val="28"/>
          <w:szCs w:val="28"/>
          <w:lang w:val="sr-Cyrl-RS"/>
        </w:rPr>
        <w:lastRenderedPageBreak/>
        <w:t>Приоритетна област 1</w:t>
      </w:r>
      <w:r w:rsidR="00D53399" w:rsidRPr="00BD14BD">
        <w:rPr>
          <w:rFonts w:ascii="Times New Roman" w:hAnsi="Times New Roman" w:cs="Times New Roman"/>
          <w:b/>
          <w:bCs/>
          <w:sz w:val="28"/>
          <w:szCs w:val="28"/>
          <w:lang w:val="sr-Cyrl-RS"/>
        </w:rPr>
        <w:t>:</w:t>
      </w:r>
      <w:r w:rsidRPr="00BD14BD">
        <w:rPr>
          <w:rFonts w:ascii="Times New Roman" w:hAnsi="Times New Roman" w:cs="Times New Roman"/>
          <w:b/>
          <w:bCs/>
          <w:sz w:val="28"/>
          <w:szCs w:val="28"/>
          <w:lang w:val="sr-Cyrl-RS"/>
        </w:rPr>
        <w:t xml:space="preserve"> </w:t>
      </w:r>
      <w:r w:rsidR="00F01554" w:rsidRPr="00BD14BD">
        <w:rPr>
          <w:rFonts w:ascii="Times New Roman" w:hAnsi="Times New Roman" w:cs="Times New Roman"/>
          <w:b/>
          <w:bCs/>
          <w:sz w:val="28"/>
          <w:szCs w:val="28"/>
          <w:lang w:val="sr-Cyrl-RS"/>
        </w:rPr>
        <w:t>Дигитализација</w:t>
      </w:r>
      <w:r w:rsidR="001B3AF8" w:rsidRPr="00BD14BD">
        <w:rPr>
          <w:rFonts w:ascii="Times New Roman" w:hAnsi="Times New Roman" w:cs="Times New Roman"/>
          <w:b/>
          <w:bCs/>
          <w:sz w:val="28"/>
          <w:szCs w:val="28"/>
          <w:lang w:val="sr-Cyrl-RS"/>
        </w:rPr>
        <w:t xml:space="preserve"> и паметна решења</w:t>
      </w:r>
      <w:r w:rsidR="00F01554" w:rsidRPr="00BD14BD">
        <w:rPr>
          <w:rFonts w:ascii="Times New Roman" w:hAnsi="Times New Roman" w:cs="Times New Roman"/>
          <w:b/>
          <w:bCs/>
          <w:sz w:val="28"/>
          <w:szCs w:val="28"/>
          <w:lang w:val="sr-Cyrl-RS"/>
        </w:rPr>
        <w:t xml:space="preserve"> у области економског развоја</w:t>
      </w:r>
    </w:p>
    <w:p w14:paraId="3853617D" w14:textId="44A22D2C" w:rsidR="00AF7614" w:rsidRPr="002763F0" w:rsidRDefault="00E932B6" w:rsidP="00FA38A0">
      <w:pPr>
        <w:jc w:val="both"/>
        <w:rPr>
          <w:rFonts w:ascii="Times New Roman" w:hAnsi="Times New Roman" w:cs="Times New Roman"/>
          <w:sz w:val="22"/>
          <w:szCs w:val="22"/>
        </w:rPr>
      </w:pPr>
      <w:r w:rsidRPr="00BD14BD">
        <w:rPr>
          <w:rFonts w:ascii="Times New Roman" w:hAnsi="Times New Roman" w:cs="Times New Roman"/>
          <w:sz w:val="22"/>
          <w:szCs w:val="22"/>
          <w:lang w:val="sr-Cyrl-RS"/>
        </w:rPr>
        <w:t>К</w:t>
      </w:r>
      <w:r w:rsidR="002763F0" w:rsidRPr="002763F0">
        <w:rPr>
          <w:rFonts w:ascii="Times New Roman" w:hAnsi="Times New Roman" w:cs="Times New Roman"/>
          <w:sz w:val="22"/>
          <w:szCs w:val="22"/>
        </w:rPr>
        <w:t xml:space="preserve">ао водећи туристички центар Србије и једна од најдинамичнијих локалних заједница, </w:t>
      </w:r>
      <w:r w:rsidRPr="00BD14BD">
        <w:rPr>
          <w:rFonts w:ascii="Times New Roman" w:hAnsi="Times New Roman" w:cs="Times New Roman"/>
          <w:sz w:val="22"/>
          <w:szCs w:val="22"/>
          <w:lang w:val="sr-Cyrl-RS"/>
        </w:rPr>
        <w:t xml:space="preserve">Врњачка Бања </w:t>
      </w:r>
      <w:r w:rsidR="002763F0" w:rsidRPr="002763F0">
        <w:rPr>
          <w:rFonts w:ascii="Times New Roman" w:hAnsi="Times New Roman" w:cs="Times New Roman"/>
          <w:sz w:val="22"/>
          <w:szCs w:val="22"/>
        </w:rPr>
        <w:t>има изузетну прилику да дигитализацијом и применом паметних решења додатно ојача своју позицију. Савремене технологије могу постати кључни покретач економског развоја, унапређења туристичке понуде и подршке руралним срединама у околини. Ова приоритетна област усмерена је на стварање иновативних и доступних дигиталних услуга које ће допринети конкурентности локалне економије, већој препознатљивости Врњачке Бање и бољем квалитету живота грађана.</w:t>
      </w:r>
      <w:r w:rsidR="003D18CD" w:rsidRPr="00BD14BD">
        <w:rPr>
          <w:rFonts w:ascii="Times New Roman" w:hAnsi="Times New Roman" w:cs="Times New Roman"/>
          <w:sz w:val="22"/>
          <w:szCs w:val="22"/>
          <w:lang w:val="sr-Cyrl-RS"/>
        </w:rPr>
        <w:t xml:space="preserve"> Д</w:t>
      </w:r>
      <w:r w:rsidR="003D18CD" w:rsidRPr="002763F0">
        <w:rPr>
          <w:rFonts w:ascii="Times New Roman" w:hAnsi="Times New Roman" w:cs="Times New Roman"/>
          <w:sz w:val="22"/>
          <w:szCs w:val="22"/>
        </w:rPr>
        <w:t xml:space="preserve">игиталне платформе и </w:t>
      </w:r>
      <w:r w:rsidR="003D5607" w:rsidRPr="00BD14BD">
        <w:rPr>
          <w:rFonts w:ascii="Times New Roman" w:hAnsi="Times New Roman" w:cs="Times New Roman"/>
          <w:sz w:val="22"/>
          <w:szCs w:val="22"/>
          <w:lang w:val="sr-Cyrl-RS"/>
        </w:rPr>
        <w:t xml:space="preserve">приступачна </w:t>
      </w:r>
      <w:r w:rsidR="003D18CD" w:rsidRPr="00BD14BD">
        <w:rPr>
          <w:rFonts w:ascii="Times New Roman" w:hAnsi="Times New Roman" w:cs="Times New Roman"/>
          <w:sz w:val="22"/>
          <w:szCs w:val="22"/>
          <w:lang w:val="sr-Cyrl-RS"/>
        </w:rPr>
        <w:t>паметна ре</w:t>
      </w:r>
      <w:r w:rsidR="007F0320" w:rsidRPr="00BD14BD">
        <w:rPr>
          <w:rFonts w:ascii="Times New Roman" w:hAnsi="Times New Roman" w:cs="Times New Roman"/>
          <w:sz w:val="22"/>
          <w:szCs w:val="22"/>
          <w:lang w:val="sr-Cyrl-RS"/>
        </w:rPr>
        <w:t>шења</w:t>
      </w:r>
      <w:r w:rsidR="0036551C" w:rsidRPr="00BD14BD">
        <w:rPr>
          <w:rFonts w:ascii="Times New Roman" w:hAnsi="Times New Roman" w:cs="Times New Roman"/>
          <w:sz w:val="22"/>
          <w:szCs w:val="22"/>
          <w:lang w:val="sr-Cyrl-RS"/>
        </w:rPr>
        <w:t xml:space="preserve"> омогућићеоље информисање, едукацију и умрежавање за </w:t>
      </w:r>
      <w:r w:rsidR="003D18CD" w:rsidRPr="002763F0">
        <w:rPr>
          <w:rFonts w:ascii="Times New Roman" w:hAnsi="Times New Roman" w:cs="Times New Roman"/>
          <w:sz w:val="22"/>
          <w:szCs w:val="22"/>
        </w:rPr>
        <w:t>мал</w:t>
      </w:r>
      <w:r w:rsidR="0036551C" w:rsidRPr="00BD14BD">
        <w:rPr>
          <w:rFonts w:ascii="Times New Roman" w:hAnsi="Times New Roman" w:cs="Times New Roman"/>
          <w:sz w:val="22"/>
          <w:szCs w:val="22"/>
          <w:lang w:val="sr-Cyrl-RS"/>
        </w:rPr>
        <w:t>а</w:t>
      </w:r>
      <w:r w:rsidR="003D18CD" w:rsidRPr="002763F0">
        <w:rPr>
          <w:rFonts w:ascii="Times New Roman" w:hAnsi="Times New Roman" w:cs="Times New Roman"/>
          <w:sz w:val="22"/>
          <w:szCs w:val="22"/>
        </w:rPr>
        <w:t xml:space="preserve"> и средњ</w:t>
      </w:r>
      <w:r w:rsidR="0036551C" w:rsidRPr="00BD14BD">
        <w:rPr>
          <w:rFonts w:ascii="Times New Roman" w:hAnsi="Times New Roman" w:cs="Times New Roman"/>
          <w:sz w:val="22"/>
          <w:szCs w:val="22"/>
          <w:lang w:val="sr-Cyrl-RS"/>
        </w:rPr>
        <w:t>а</w:t>
      </w:r>
      <w:r w:rsidR="003D18CD" w:rsidRPr="002763F0">
        <w:rPr>
          <w:rFonts w:ascii="Times New Roman" w:hAnsi="Times New Roman" w:cs="Times New Roman"/>
          <w:sz w:val="22"/>
          <w:szCs w:val="22"/>
        </w:rPr>
        <w:t xml:space="preserve"> предузећа</w:t>
      </w:r>
      <w:r w:rsidR="00613FDF" w:rsidRPr="00BD14BD">
        <w:rPr>
          <w:rFonts w:ascii="Times New Roman" w:hAnsi="Times New Roman" w:cs="Times New Roman"/>
          <w:sz w:val="22"/>
          <w:szCs w:val="22"/>
          <w:lang w:val="sr-Cyrl-RS"/>
        </w:rPr>
        <w:t>. Р</w:t>
      </w:r>
      <w:r w:rsidR="00613FDF" w:rsidRPr="002763F0">
        <w:rPr>
          <w:rFonts w:ascii="Times New Roman" w:hAnsi="Times New Roman" w:cs="Times New Roman"/>
          <w:sz w:val="22"/>
          <w:szCs w:val="22"/>
        </w:rPr>
        <w:t>азвој апликација и дигиталних сервиса ће туристима пружити персонализоване садржаје, интерактивне водиче и паметне услуге, чиме се унапређује искуство боравка у Бањи</w:t>
      </w:r>
      <w:r w:rsidR="006D5F3D" w:rsidRPr="00BD14BD">
        <w:rPr>
          <w:rFonts w:ascii="Times New Roman" w:hAnsi="Times New Roman" w:cs="Times New Roman"/>
          <w:sz w:val="22"/>
          <w:szCs w:val="22"/>
          <w:lang w:val="sr-Cyrl-RS"/>
        </w:rPr>
        <w:t xml:space="preserve">, док ће у рурачним срединама </w:t>
      </w:r>
      <w:r w:rsidR="006D5F3D" w:rsidRPr="002763F0">
        <w:rPr>
          <w:rFonts w:ascii="Times New Roman" w:hAnsi="Times New Roman" w:cs="Times New Roman"/>
          <w:sz w:val="22"/>
          <w:szCs w:val="22"/>
        </w:rPr>
        <w:t>повећа</w:t>
      </w:r>
      <w:r w:rsidR="006D5F3D" w:rsidRPr="00BD14BD">
        <w:rPr>
          <w:rFonts w:ascii="Times New Roman" w:hAnsi="Times New Roman" w:cs="Times New Roman"/>
          <w:sz w:val="22"/>
          <w:szCs w:val="22"/>
          <w:lang w:val="sr-Cyrl-RS"/>
        </w:rPr>
        <w:t>ти</w:t>
      </w:r>
      <w:r w:rsidR="006D5F3D" w:rsidRPr="002763F0">
        <w:rPr>
          <w:rFonts w:ascii="Times New Roman" w:hAnsi="Times New Roman" w:cs="Times New Roman"/>
          <w:sz w:val="22"/>
          <w:szCs w:val="22"/>
        </w:rPr>
        <w:t xml:space="preserve"> доступност јавних услуга, економских прилика и </w:t>
      </w:r>
      <w:r w:rsidR="006D5F3D" w:rsidRPr="00BD14BD">
        <w:rPr>
          <w:rFonts w:ascii="Times New Roman" w:hAnsi="Times New Roman" w:cs="Times New Roman"/>
          <w:sz w:val="22"/>
          <w:szCs w:val="22"/>
          <w:lang w:val="sr-Cyrl-RS"/>
        </w:rPr>
        <w:t>створити нове прилике за</w:t>
      </w:r>
      <w:r w:rsidR="006D5F3D" w:rsidRPr="002763F0">
        <w:rPr>
          <w:rFonts w:ascii="Times New Roman" w:hAnsi="Times New Roman" w:cs="Times New Roman"/>
          <w:sz w:val="22"/>
          <w:szCs w:val="22"/>
        </w:rPr>
        <w:t xml:space="preserve"> </w:t>
      </w:r>
      <w:r w:rsidR="00AF7614" w:rsidRPr="00BD14BD">
        <w:rPr>
          <w:rFonts w:ascii="Times New Roman" w:hAnsi="Times New Roman" w:cs="Times New Roman"/>
          <w:sz w:val="22"/>
          <w:szCs w:val="22"/>
          <w:lang w:val="sr-Cyrl-RS"/>
        </w:rPr>
        <w:t>развој квалитетних производа и услуга.</w:t>
      </w:r>
    </w:p>
    <w:p w14:paraId="3A5531ED" w14:textId="5D88A83C" w:rsidR="00D34FDD" w:rsidRDefault="00D53399" w:rsidP="00A735D1">
      <w:pPr>
        <w:spacing w:after="0" w:line="240" w:lineRule="auto"/>
        <w:jc w:val="both"/>
        <w:rPr>
          <w:rFonts w:ascii="Times New Roman" w:hAnsi="Times New Roman" w:cs="Times New Roman"/>
          <w:b/>
          <w:bCs/>
          <w:lang w:val="sr-Latn-RS"/>
        </w:rPr>
      </w:pPr>
      <w:r w:rsidRPr="0000385C">
        <w:rPr>
          <w:rFonts w:ascii="Times New Roman" w:hAnsi="Times New Roman" w:cs="Times New Roman"/>
          <w:b/>
          <w:bCs/>
          <w:lang w:val="sr-Cyrl-RS"/>
        </w:rPr>
        <w:t xml:space="preserve">Приоритетни циљ 1.1: </w:t>
      </w:r>
      <w:r w:rsidR="00D34FDD" w:rsidRPr="0000385C">
        <w:rPr>
          <w:rFonts w:ascii="Times New Roman" w:hAnsi="Times New Roman" w:cs="Times New Roman"/>
          <w:b/>
          <w:bCs/>
          <w:lang w:val="sr-Cyrl-RS"/>
        </w:rPr>
        <w:t xml:space="preserve">Унапређење комуникације, информисања и едукације </w:t>
      </w:r>
      <w:r w:rsidR="001B3AF8" w:rsidRPr="0000385C">
        <w:rPr>
          <w:rFonts w:ascii="Times New Roman" w:hAnsi="Times New Roman" w:cs="Times New Roman"/>
          <w:b/>
          <w:bCs/>
          <w:lang w:val="sr-Cyrl-RS"/>
        </w:rPr>
        <w:t>МСП</w:t>
      </w:r>
    </w:p>
    <w:p w14:paraId="698758B2" w14:textId="77777777" w:rsidR="00D41FD4" w:rsidRPr="00A34D6B" w:rsidRDefault="00D41FD4" w:rsidP="00F060C4">
      <w:pPr>
        <w:pStyle w:val="ListParagraph"/>
        <w:numPr>
          <w:ilvl w:val="0"/>
          <w:numId w:val="13"/>
        </w:numPr>
        <w:spacing w:after="0" w:line="240" w:lineRule="auto"/>
        <w:rPr>
          <w:rFonts w:ascii="Times New Roman" w:hAnsi="Times New Roman" w:cs="Times New Roman"/>
          <w:b/>
          <w:bCs/>
          <w:lang w:val="sr-Cyrl-RS"/>
        </w:rPr>
      </w:pPr>
      <w:r w:rsidRPr="00A34D6B">
        <w:rPr>
          <w:rFonts w:ascii="Times New Roman" w:hAnsi="Times New Roman" w:cs="Times New Roman"/>
          <w:lang w:val="sr-Cyrl-RS"/>
        </w:rPr>
        <w:t>Мера 1.1.1 Успостављање централизоване дигиталне платформе за МСП</w:t>
      </w:r>
    </w:p>
    <w:p w14:paraId="0862A279" w14:textId="77777777" w:rsidR="00D41FD4" w:rsidRPr="00A34D6B" w:rsidRDefault="00D41FD4" w:rsidP="00F060C4">
      <w:pPr>
        <w:pStyle w:val="ListParagraph"/>
        <w:numPr>
          <w:ilvl w:val="0"/>
          <w:numId w:val="13"/>
        </w:numPr>
        <w:rPr>
          <w:rFonts w:ascii="Times New Roman" w:hAnsi="Times New Roman" w:cs="Times New Roman"/>
          <w:bCs/>
          <w:lang w:val="sr-Cyrl-RS"/>
        </w:rPr>
      </w:pPr>
      <w:r w:rsidRPr="00A34D6B">
        <w:rPr>
          <w:rFonts w:ascii="Times New Roman" w:hAnsi="Times New Roman" w:cs="Times New Roman"/>
          <w:bCs/>
          <w:lang w:val="sr-Cyrl-RS"/>
        </w:rPr>
        <w:t>Мера 1.1.2 Активна промоција и укључивање МСП у коришћење дигиталних сервиса</w:t>
      </w:r>
    </w:p>
    <w:p w14:paraId="52202018" w14:textId="53BCB069" w:rsidR="00230183" w:rsidRDefault="00D53399" w:rsidP="00A735D1">
      <w:pPr>
        <w:spacing w:after="0" w:line="240" w:lineRule="auto"/>
        <w:jc w:val="both"/>
        <w:rPr>
          <w:rFonts w:ascii="Times New Roman" w:hAnsi="Times New Roman" w:cs="Times New Roman"/>
          <w:b/>
          <w:bCs/>
          <w:lang w:val="sr-Cyrl-RS"/>
        </w:rPr>
      </w:pPr>
      <w:r w:rsidRPr="0000385C">
        <w:rPr>
          <w:rFonts w:ascii="Times New Roman" w:hAnsi="Times New Roman" w:cs="Times New Roman"/>
          <w:b/>
          <w:bCs/>
          <w:lang w:val="sr-Cyrl-RS"/>
        </w:rPr>
        <w:t xml:space="preserve">Приоритетни циљ 1.2: </w:t>
      </w:r>
      <w:r w:rsidR="00230183" w:rsidRPr="0000385C">
        <w:rPr>
          <w:rFonts w:ascii="Times New Roman" w:hAnsi="Times New Roman" w:cs="Times New Roman"/>
          <w:b/>
          <w:bCs/>
          <w:lang w:val="sr-Cyrl-RS"/>
        </w:rPr>
        <w:t>Дигитализација туристичке понуде и увођење смарт решења за туристе</w:t>
      </w:r>
    </w:p>
    <w:p w14:paraId="58E8469C" w14:textId="4D16E447" w:rsidR="00F366D5" w:rsidRDefault="00F366D5" w:rsidP="00F060C4">
      <w:pPr>
        <w:pStyle w:val="ListParagraph"/>
        <w:numPr>
          <w:ilvl w:val="0"/>
          <w:numId w:val="16"/>
        </w:numPr>
        <w:spacing w:after="0" w:line="240" w:lineRule="auto"/>
        <w:rPr>
          <w:rFonts w:ascii="Times New Roman" w:hAnsi="Times New Roman" w:cs="Times New Roman"/>
          <w:lang w:val="sr-Cyrl-RS"/>
        </w:rPr>
      </w:pPr>
      <w:r w:rsidRPr="00A34D6B">
        <w:rPr>
          <w:rFonts w:ascii="Times New Roman" w:hAnsi="Times New Roman" w:cs="Times New Roman"/>
          <w:lang w:val="sr-Cyrl-RS"/>
        </w:rPr>
        <w:t>Мера 1.2.1 Израда интегрисане дигиталне туристичке платформе (Smart Бања апликација)</w:t>
      </w:r>
    </w:p>
    <w:p w14:paraId="0240437A" w14:textId="77777777" w:rsidR="00A735D1" w:rsidRPr="00A34D6B" w:rsidRDefault="00A735D1" w:rsidP="00A735D1">
      <w:pPr>
        <w:pStyle w:val="ListParagraph"/>
        <w:spacing w:after="0" w:line="240" w:lineRule="auto"/>
        <w:rPr>
          <w:rFonts w:ascii="Times New Roman" w:hAnsi="Times New Roman" w:cs="Times New Roman"/>
          <w:lang w:val="sr-Cyrl-RS"/>
        </w:rPr>
      </w:pPr>
    </w:p>
    <w:p w14:paraId="73F5E3A9" w14:textId="09BB83E5" w:rsidR="00230183" w:rsidRDefault="00D53399" w:rsidP="00A735D1">
      <w:pPr>
        <w:spacing w:after="0" w:line="240" w:lineRule="auto"/>
        <w:jc w:val="both"/>
        <w:rPr>
          <w:rFonts w:ascii="Times New Roman" w:hAnsi="Times New Roman" w:cs="Times New Roman"/>
          <w:b/>
          <w:bCs/>
          <w:lang w:val="sr-Cyrl-RS"/>
        </w:rPr>
      </w:pPr>
      <w:r w:rsidRPr="0000385C">
        <w:rPr>
          <w:rFonts w:ascii="Times New Roman" w:hAnsi="Times New Roman" w:cs="Times New Roman"/>
          <w:b/>
          <w:bCs/>
          <w:lang w:val="sr-Cyrl-RS"/>
        </w:rPr>
        <w:t xml:space="preserve">Приоритетни циљ 1.3: </w:t>
      </w:r>
      <w:r w:rsidR="00F71254" w:rsidRPr="0000385C">
        <w:rPr>
          <w:rFonts w:ascii="Times New Roman" w:hAnsi="Times New Roman" w:cs="Times New Roman"/>
          <w:b/>
          <w:bCs/>
          <w:lang w:val="sr-Cyrl-RS"/>
        </w:rPr>
        <w:t>Дигитални рурални развој</w:t>
      </w:r>
    </w:p>
    <w:p w14:paraId="0B5B363C" w14:textId="77777777" w:rsidR="00F556D2" w:rsidRDefault="00F556D2" w:rsidP="00F060C4">
      <w:pPr>
        <w:pStyle w:val="ListParagraph"/>
        <w:numPr>
          <w:ilvl w:val="0"/>
          <w:numId w:val="16"/>
        </w:numPr>
        <w:spacing w:after="0" w:line="240" w:lineRule="auto"/>
        <w:rPr>
          <w:rFonts w:ascii="Times New Roman" w:hAnsi="Times New Roman" w:cs="Times New Roman"/>
          <w:bCs/>
          <w:lang w:val="sr-Cyrl-RS"/>
        </w:rPr>
      </w:pPr>
      <w:r w:rsidRPr="00687526">
        <w:rPr>
          <w:rFonts w:ascii="Times New Roman" w:hAnsi="Times New Roman" w:cs="Times New Roman"/>
          <w:bCs/>
          <w:lang w:val="sr-Cyrl-RS"/>
        </w:rPr>
        <w:t>Мера 1.3.1 Пилот програм „Паметна пољопривреда – IoT за 20 газдинстава“</w:t>
      </w:r>
    </w:p>
    <w:p w14:paraId="453C6287" w14:textId="77777777" w:rsidR="00F556D2" w:rsidRPr="00687526" w:rsidRDefault="00F556D2" w:rsidP="00F060C4">
      <w:pPr>
        <w:pStyle w:val="ListParagraph"/>
        <w:numPr>
          <w:ilvl w:val="0"/>
          <w:numId w:val="16"/>
        </w:numPr>
        <w:rPr>
          <w:rFonts w:ascii="Times New Roman" w:hAnsi="Times New Roman" w:cs="Times New Roman"/>
          <w:bCs/>
          <w:lang w:val="sr-Cyrl-RS"/>
        </w:rPr>
      </w:pPr>
      <w:r w:rsidRPr="00687526">
        <w:rPr>
          <w:rFonts w:ascii="Times New Roman" w:hAnsi="Times New Roman" w:cs="Times New Roman"/>
          <w:bCs/>
          <w:lang w:val="sr-Cyrl-RS"/>
        </w:rPr>
        <w:t>Мера 1.3.2 Центар за дигиталну подршку пољопривредницима</w:t>
      </w:r>
    </w:p>
    <w:p w14:paraId="32033AC7" w14:textId="77777777" w:rsidR="00413DF0" w:rsidRPr="0000385C" w:rsidRDefault="00413DF0" w:rsidP="0000385C">
      <w:pPr>
        <w:jc w:val="both"/>
        <w:rPr>
          <w:rFonts w:ascii="Times New Roman" w:hAnsi="Times New Roman" w:cs="Times New Roman"/>
          <w:b/>
          <w:bCs/>
          <w:lang w:val="sr-Cyrl-RS"/>
        </w:rPr>
      </w:pPr>
    </w:p>
    <w:p w14:paraId="46DBAC1B" w14:textId="50226B88" w:rsidR="001B3AF8" w:rsidRPr="00413DF0" w:rsidRDefault="008166ED" w:rsidP="00413DF0">
      <w:pPr>
        <w:shd w:val="clear" w:color="auto" w:fill="FAE2D5" w:themeFill="accent2" w:themeFillTint="33"/>
        <w:rPr>
          <w:rFonts w:ascii="Times New Roman" w:hAnsi="Times New Roman" w:cs="Times New Roman"/>
          <w:b/>
          <w:bCs/>
          <w:sz w:val="28"/>
          <w:szCs w:val="28"/>
          <w:lang w:val="sr-Cyrl-RS"/>
        </w:rPr>
      </w:pPr>
      <w:r w:rsidRPr="00413DF0">
        <w:rPr>
          <w:rFonts w:ascii="Times New Roman" w:hAnsi="Times New Roman" w:cs="Times New Roman"/>
          <w:b/>
          <w:bCs/>
          <w:sz w:val="28"/>
          <w:szCs w:val="28"/>
          <w:lang w:val="sr-Cyrl-RS"/>
        </w:rPr>
        <w:t>Приоритетн</w:t>
      </w:r>
      <w:r w:rsidR="00413DF0">
        <w:rPr>
          <w:rFonts w:ascii="Times New Roman" w:hAnsi="Times New Roman" w:cs="Times New Roman"/>
          <w:b/>
          <w:bCs/>
          <w:sz w:val="28"/>
          <w:szCs w:val="28"/>
          <w:lang w:val="sr-Cyrl-RS"/>
        </w:rPr>
        <w:t>а област</w:t>
      </w:r>
      <w:r w:rsidRPr="00413DF0">
        <w:rPr>
          <w:rFonts w:ascii="Times New Roman" w:hAnsi="Times New Roman" w:cs="Times New Roman"/>
          <w:b/>
          <w:bCs/>
          <w:sz w:val="28"/>
          <w:szCs w:val="28"/>
          <w:lang w:val="sr-Cyrl-RS"/>
        </w:rPr>
        <w:t xml:space="preserve"> </w:t>
      </w:r>
      <w:r w:rsidR="00BD14BD" w:rsidRPr="00413DF0">
        <w:rPr>
          <w:rFonts w:ascii="Times New Roman" w:hAnsi="Times New Roman" w:cs="Times New Roman"/>
          <w:b/>
          <w:bCs/>
          <w:sz w:val="28"/>
          <w:szCs w:val="28"/>
          <w:lang w:val="sr-Cyrl-RS"/>
        </w:rPr>
        <w:t>2</w:t>
      </w:r>
      <w:r w:rsidR="00413DF0">
        <w:rPr>
          <w:rFonts w:ascii="Times New Roman" w:hAnsi="Times New Roman" w:cs="Times New Roman"/>
          <w:b/>
          <w:bCs/>
          <w:sz w:val="28"/>
          <w:szCs w:val="28"/>
          <w:lang w:val="sr-Cyrl-RS"/>
        </w:rPr>
        <w:t>:</w:t>
      </w:r>
      <w:r w:rsidR="00BD14BD" w:rsidRPr="00413DF0">
        <w:rPr>
          <w:rFonts w:ascii="Times New Roman" w:hAnsi="Times New Roman" w:cs="Times New Roman"/>
          <w:sz w:val="28"/>
          <w:szCs w:val="28"/>
          <w:lang w:val="sr-Cyrl-RS"/>
        </w:rPr>
        <w:t xml:space="preserve"> </w:t>
      </w:r>
      <w:r w:rsidR="001B3AF8" w:rsidRPr="00413DF0">
        <w:rPr>
          <w:rFonts w:ascii="Times New Roman" w:hAnsi="Times New Roman" w:cs="Times New Roman"/>
          <w:b/>
          <w:bCs/>
          <w:sz w:val="28"/>
          <w:szCs w:val="28"/>
          <w:lang w:val="sr-Cyrl-RS"/>
        </w:rPr>
        <w:t>Дигитализација и паметна решења у области</w:t>
      </w:r>
      <w:r w:rsidR="009650AD" w:rsidRPr="00413DF0">
        <w:rPr>
          <w:rFonts w:ascii="Times New Roman" w:hAnsi="Times New Roman" w:cs="Times New Roman"/>
          <w:b/>
          <w:bCs/>
          <w:sz w:val="28"/>
          <w:szCs w:val="28"/>
          <w:lang w:val="sr-Cyrl-RS"/>
        </w:rPr>
        <w:t xml:space="preserve"> </w:t>
      </w:r>
      <w:r w:rsidR="003B68D4" w:rsidRPr="00413DF0">
        <w:rPr>
          <w:rFonts w:ascii="Times New Roman" w:hAnsi="Times New Roman" w:cs="Times New Roman"/>
          <w:b/>
          <w:bCs/>
          <w:sz w:val="28"/>
          <w:szCs w:val="28"/>
          <w:lang w:val="sr-Cyrl-RS"/>
        </w:rPr>
        <w:t>комуналних делатности</w:t>
      </w:r>
    </w:p>
    <w:p w14:paraId="6F0F87C3" w14:textId="77777777" w:rsidR="001553BA" w:rsidRPr="00B9425F" w:rsidRDefault="001553BA" w:rsidP="0092184B">
      <w:pPr>
        <w:jc w:val="both"/>
        <w:rPr>
          <w:rFonts w:ascii="Times New Roman" w:hAnsi="Times New Roman" w:cs="Times New Roman"/>
        </w:rPr>
      </w:pPr>
      <w:r w:rsidRPr="001553BA">
        <w:rPr>
          <w:rFonts w:ascii="Times New Roman" w:hAnsi="Times New Roman" w:cs="Times New Roman"/>
          <w:lang w:val="sr-Cyrl-RS"/>
        </w:rPr>
        <w:t>Дигитализација у области</w:t>
      </w:r>
      <w:r w:rsidRPr="00B9425F">
        <w:rPr>
          <w:rFonts w:ascii="Times New Roman" w:hAnsi="Times New Roman" w:cs="Times New Roman"/>
        </w:rPr>
        <w:t xml:space="preserve"> комунални</w:t>
      </w:r>
      <w:r w:rsidRPr="001553BA">
        <w:rPr>
          <w:rFonts w:ascii="Times New Roman" w:hAnsi="Times New Roman" w:cs="Times New Roman"/>
          <w:lang w:val="sr-Cyrl-RS"/>
        </w:rPr>
        <w:t>х</w:t>
      </w:r>
      <w:r w:rsidRPr="00B9425F">
        <w:rPr>
          <w:rFonts w:ascii="Times New Roman" w:hAnsi="Times New Roman" w:cs="Times New Roman"/>
        </w:rPr>
        <w:t xml:space="preserve"> делатности</w:t>
      </w:r>
      <w:r w:rsidRPr="001553BA">
        <w:rPr>
          <w:rFonts w:ascii="Times New Roman" w:hAnsi="Times New Roman" w:cs="Times New Roman"/>
          <w:lang w:val="sr-Cyrl-RS"/>
        </w:rPr>
        <w:t xml:space="preserve"> је</w:t>
      </w:r>
      <w:r w:rsidRPr="00B9425F">
        <w:rPr>
          <w:rFonts w:ascii="Times New Roman" w:hAnsi="Times New Roman" w:cs="Times New Roman"/>
        </w:rPr>
        <w:t xml:space="preserve"> предуслов за ефикасније управљање ресурсима, бољ</w:t>
      </w:r>
      <w:r w:rsidRPr="001553BA">
        <w:rPr>
          <w:rFonts w:ascii="Times New Roman" w:hAnsi="Times New Roman" w:cs="Times New Roman"/>
          <w:lang w:val="sr-Cyrl-RS"/>
        </w:rPr>
        <w:t>е</w:t>
      </w:r>
      <w:r w:rsidRPr="00B9425F">
        <w:rPr>
          <w:rFonts w:ascii="Times New Roman" w:hAnsi="Times New Roman" w:cs="Times New Roman"/>
        </w:rPr>
        <w:t xml:space="preserve"> услуг</w:t>
      </w:r>
      <w:r w:rsidRPr="001553BA">
        <w:rPr>
          <w:rFonts w:ascii="Times New Roman" w:hAnsi="Times New Roman" w:cs="Times New Roman"/>
          <w:lang w:val="sr-Cyrl-RS"/>
        </w:rPr>
        <w:t>е</w:t>
      </w:r>
      <w:r w:rsidRPr="00B9425F">
        <w:rPr>
          <w:rFonts w:ascii="Times New Roman" w:hAnsi="Times New Roman" w:cs="Times New Roman"/>
        </w:rPr>
        <w:t xml:space="preserve"> грађанима и одрживи развој. Врњачка Бања, као туристички и урбани центар, има посебну потребу да своје комуналне системе учини паметним, интегрисаним и транспарентним. Увођењем дигиталних и смарт решења у управљање отпадом, водоснабдевањем, зеленим површинама, саобраћајем и енергетском ефикасношћу, стварају се услови за модерну,</w:t>
      </w:r>
      <w:r w:rsidRPr="00B9425F">
        <w:rPr>
          <w:rFonts w:ascii="Times New Roman" w:hAnsi="Times New Roman" w:cs="Times New Roman"/>
          <w:b/>
          <w:bCs/>
        </w:rPr>
        <w:t xml:space="preserve"> </w:t>
      </w:r>
      <w:r w:rsidRPr="00B9425F">
        <w:rPr>
          <w:rFonts w:ascii="Times New Roman" w:hAnsi="Times New Roman" w:cs="Times New Roman"/>
        </w:rPr>
        <w:t>чисту и функционалну Бању која одговара потребама грађана и посетилаца.</w:t>
      </w:r>
    </w:p>
    <w:p w14:paraId="426D1D72" w14:textId="77777777" w:rsidR="001553BA" w:rsidRDefault="001553BA" w:rsidP="00413DF0">
      <w:pPr>
        <w:rPr>
          <w:rFonts w:ascii="Times New Roman" w:hAnsi="Times New Roman" w:cs="Times New Roman"/>
          <w:b/>
          <w:bCs/>
          <w:lang w:val="sr-Cyrl-RS"/>
        </w:rPr>
      </w:pPr>
    </w:p>
    <w:p w14:paraId="634F9DB6" w14:textId="5D7DE954" w:rsidR="003B68D4" w:rsidRDefault="00413DF0" w:rsidP="00A735D1">
      <w:pPr>
        <w:spacing w:after="0" w:line="240" w:lineRule="auto"/>
        <w:rPr>
          <w:rFonts w:ascii="Times New Roman" w:hAnsi="Times New Roman" w:cs="Times New Roman"/>
          <w:b/>
          <w:bCs/>
          <w:lang w:val="sr-Cyrl-RS"/>
        </w:rPr>
      </w:pPr>
      <w:r w:rsidRPr="00413DF0">
        <w:rPr>
          <w:rFonts w:ascii="Times New Roman" w:hAnsi="Times New Roman" w:cs="Times New Roman"/>
          <w:b/>
          <w:bCs/>
          <w:lang w:val="sr-Cyrl-RS"/>
        </w:rPr>
        <w:t>Приоритетни циљ 2.1</w:t>
      </w:r>
      <w:r>
        <w:rPr>
          <w:rFonts w:ascii="Times New Roman" w:hAnsi="Times New Roman" w:cs="Times New Roman"/>
          <w:b/>
          <w:bCs/>
          <w:lang w:val="sr-Cyrl-RS"/>
        </w:rPr>
        <w:t xml:space="preserve">: </w:t>
      </w:r>
      <w:r w:rsidR="00F90C75" w:rsidRPr="00413DF0">
        <w:rPr>
          <w:rFonts w:ascii="Times New Roman" w:hAnsi="Times New Roman" w:cs="Times New Roman"/>
          <w:b/>
          <w:bCs/>
          <w:lang w:val="sr-Cyrl-RS"/>
        </w:rPr>
        <w:t xml:space="preserve">Дигитализација и паметна решења у области </w:t>
      </w:r>
      <w:r w:rsidR="003B68D4" w:rsidRPr="00413DF0">
        <w:rPr>
          <w:rFonts w:ascii="Times New Roman" w:hAnsi="Times New Roman" w:cs="Times New Roman"/>
          <w:b/>
          <w:bCs/>
          <w:lang w:val="sr-Cyrl-RS"/>
        </w:rPr>
        <w:t>управљањ</w:t>
      </w:r>
      <w:r w:rsidR="00F90C75" w:rsidRPr="00413DF0">
        <w:rPr>
          <w:rFonts w:ascii="Times New Roman" w:hAnsi="Times New Roman" w:cs="Times New Roman"/>
          <w:b/>
          <w:bCs/>
          <w:lang w:val="sr-Cyrl-RS"/>
        </w:rPr>
        <w:t xml:space="preserve">а </w:t>
      </w:r>
      <w:r w:rsidR="003B68D4" w:rsidRPr="00413DF0">
        <w:rPr>
          <w:rFonts w:ascii="Times New Roman" w:hAnsi="Times New Roman" w:cs="Times New Roman"/>
          <w:b/>
          <w:bCs/>
          <w:lang w:val="sr-Cyrl-RS"/>
        </w:rPr>
        <w:t>отпадом</w:t>
      </w:r>
    </w:p>
    <w:p w14:paraId="23232B7D" w14:textId="77777777" w:rsidR="00B92017" w:rsidRPr="00687526" w:rsidRDefault="00B92017" w:rsidP="00F060C4">
      <w:pPr>
        <w:pStyle w:val="ListParagraph"/>
        <w:numPr>
          <w:ilvl w:val="0"/>
          <w:numId w:val="17"/>
        </w:numPr>
        <w:spacing w:after="0" w:line="240" w:lineRule="auto"/>
        <w:rPr>
          <w:rFonts w:ascii="Times New Roman" w:hAnsi="Times New Roman" w:cs="Times New Roman"/>
          <w:b/>
          <w:bCs/>
          <w:lang w:val="sr-Cyrl-RS"/>
        </w:rPr>
      </w:pPr>
      <w:r>
        <w:rPr>
          <w:rFonts w:ascii="Times New Roman" w:hAnsi="Times New Roman" w:cs="Times New Roman"/>
          <w:bCs/>
          <w:lang w:val="sr-Cyrl-RS"/>
        </w:rPr>
        <w:t xml:space="preserve">Мера 2.1.1 </w:t>
      </w:r>
      <w:r w:rsidRPr="00687526">
        <w:rPr>
          <w:rFonts w:ascii="Times New Roman" w:hAnsi="Times New Roman" w:cs="Times New Roman"/>
          <w:bCs/>
          <w:lang w:val="sr-Cyrl-RS"/>
        </w:rPr>
        <w:t>Увођење система паметних контејнера и оптимизације рута</w:t>
      </w:r>
    </w:p>
    <w:p w14:paraId="23501FB6" w14:textId="7016AD0D" w:rsidR="00096C74" w:rsidRDefault="00413DF0" w:rsidP="00A735D1">
      <w:pPr>
        <w:spacing w:after="0" w:line="240" w:lineRule="auto"/>
        <w:rPr>
          <w:rFonts w:ascii="Times New Roman" w:hAnsi="Times New Roman" w:cs="Times New Roman"/>
          <w:b/>
          <w:bCs/>
          <w:lang w:val="sr-Cyrl-RS"/>
        </w:rPr>
      </w:pPr>
      <w:r w:rsidRPr="00413DF0">
        <w:rPr>
          <w:rFonts w:ascii="Times New Roman" w:hAnsi="Times New Roman" w:cs="Times New Roman"/>
          <w:b/>
          <w:bCs/>
          <w:lang w:val="sr-Cyrl-RS"/>
        </w:rPr>
        <w:lastRenderedPageBreak/>
        <w:t>Приоритетни циљ 2.</w:t>
      </w:r>
      <w:r>
        <w:rPr>
          <w:rFonts w:ascii="Times New Roman" w:hAnsi="Times New Roman" w:cs="Times New Roman"/>
          <w:b/>
          <w:bCs/>
          <w:lang w:val="sr-Cyrl-RS"/>
        </w:rPr>
        <w:t xml:space="preserve">2: </w:t>
      </w:r>
      <w:r w:rsidR="00096C74" w:rsidRPr="00413DF0">
        <w:rPr>
          <w:rFonts w:ascii="Times New Roman" w:hAnsi="Times New Roman" w:cs="Times New Roman"/>
          <w:b/>
          <w:bCs/>
          <w:lang w:val="sr-Cyrl-RS"/>
        </w:rPr>
        <w:t>Интегрисано паметно управљање у области водоснабдевања</w:t>
      </w:r>
    </w:p>
    <w:p w14:paraId="639F54F0" w14:textId="77777777" w:rsidR="001752BA" w:rsidRDefault="001752BA" w:rsidP="00F060C4">
      <w:pPr>
        <w:pStyle w:val="ListParagraph"/>
        <w:numPr>
          <w:ilvl w:val="0"/>
          <w:numId w:val="18"/>
        </w:numPr>
        <w:spacing w:after="0" w:line="240" w:lineRule="auto"/>
        <w:rPr>
          <w:rFonts w:ascii="Times New Roman" w:hAnsi="Times New Roman" w:cs="Times New Roman"/>
          <w:bCs/>
          <w:lang w:val="sr-Cyrl-RS"/>
        </w:rPr>
      </w:pPr>
      <w:r>
        <w:rPr>
          <w:rFonts w:ascii="Times New Roman" w:hAnsi="Times New Roman" w:cs="Times New Roman"/>
          <w:bCs/>
          <w:lang w:val="sr-Cyrl-RS"/>
        </w:rPr>
        <w:t xml:space="preserve">Мера </w:t>
      </w:r>
      <w:r w:rsidRPr="00687526">
        <w:rPr>
          <w:rFonts w:ascii="Times New Roman" w:hAnsi="Times New Roman" w:cs="Times New Roman"/>
          <w:bCs/>
          <w:lang w:val="sr-Cyrl-RS"/>
        </w:rPr>
        <w:t>2.2.1 Надоградња SCADA система и увођење паметних мерача</w:t>
      </w:r>
    </w:p>
    <w:p w14:paraId="4137F530" w14:textId="08368DDC" w:rsidR="001752BA" w:rsidRPr="00687526" w:rsidRDefault="001752BA" w:rsidP="00F060C4">
      <w:pPr>
        <w:pStyle w:val="ListParagraph"/>
        <w:numPr>
          <w:ilvl w:val="0"/>
          <w:numId w:val="18"/>
        </w:numPr>
        <w:rPr>
          <w:rFonts w:ascii="Times New Roman" w:hAnsi="Times New Roman" w:cs="Times New Roman"/>
          <w:bCs/>
          <w:lang w:val="sr-Cyrl-RS"/>
        </w:rPr>
      </w:pPr>
      <w:r>
        <w:rPr>
          <w:rFonts w:ascii="Times New Roman" w:hAnsi="Times New Roman" w:cs="Times New Roman"/>
          <w:bCs/>
          <w:lang w:val="sr-Cyrl-RS"/>
        </w:rPr>
        <w:t>Мера 2.2.2 Увођење паметног решења за мерење губитака воде у систему</w:t>
      </w:r>
    </w:p>
    <w:p w14:paraId="66157744" w14:textId="4BAB34D0" w:rsidR="00F90C75" w:rsidRDefault="00413DF0" w:rsidP="00A735D1">
      <w:pPr>
        <w:spacing w:after="0" w:line="240" w:lineRule="auto"/>
        <w:rPr>
          <w:rFonts w:ascii="Times New Roman" w:hAnsi="Times New Roman" w:cs="Times New Roman"/>
          <w:b/>
          <w:bCs/>
          <w:lang w:val="sr-Cyrl-RS"/>
        </w:rPr>
      </w:pPr>
      <w:r w:rsidRPr="00413DF0">
        <w:rPr>
          <w:rFonts w:ascii="Times New Roman" w:hAnsi="Times New Roman" w:cs="Times New Roman"/>
          <w:b/>
          <w:bCs/>
          <w:lang w:val="sr-Cyrl-RS"/>
        </w:rPr>
        <w:t xml:space="preserve">Приоритетни циљ 2.3: </w:t>
      </w:r>
      <w:r w:rsidR="00F90C75" w:rsidRPr="00413DF0">
        <w:rPr>
          <w:rFonts w:ascii="Times New Roman" w:hAnsi="Times New Roman" w:cs="Times New Roman"/>
          <w:b/>
          <w:bCs/>
          <w:lang w:val="sr-Cyrl-RS"/>
        </w:rPr>
        <w:t xml:space="preserve">Паметно управљање </w:t>
      </w:r>
      <w:r w:rsidR="001B14F8" w:rsidRPr="00413DF0">
        <w:rPr>
          <w:rFonts w:ascii="Times New Roman" w:hAnsi="Times New Roman" w:cs="Times New Roman"/>
          <w:b/>
          <w:bCs/>
          <w:lang w:val="sr-Cyrl-RS"/>
        </w:rPr>
        <w:t>зеленим површинама</w:t>
      </w:r>
    </w:p>
    <w:p w14:paraId="5B3DABE0" w14:textId="77777777" w:rsidR="000B316D" w:rsidRDefault="000B316D" w:rsidP="00F060C4">
      <w:pPr>
        <w:pStyle w:val="ListParagraph"/>
        <w:numPr>
          <w:ilvl w:val="0"/>
          <w:numId w:val="18"/>
        </w:numPr>
        <w:spacing w:after="0" w:line="240" w:lineRule="auto"/>
        <w:rPr>
          <w:rFonts w:ascii="Times New Roman" w:hAnsi="Times New Roman" w:cs="Times New Roman"/>
          <w:lang w:val="sr-Cyrl-RS"/>
        </w:rPr>
      </w:pPr>
      <w:r w:rsidRPr="001F29B8">
        <w:rPr>
          <w:rFonts w:ascii="Times New Roman" w:hAnsi="Times New Roman" w:cs="Times New Roman"/>
          <w:lang w:val="sr-Cyrl-RS"/>
        </w:rPr>
        <w:t>Мера 2.3.1 Паметно наводњавање централних паркова</w:t>
      </w:r>
    </w:p>
    <w:p w14:paraId="4F22C78B" w14:textId="2DE70231" w:rsidR="000B316D" w:rsidRPr="001F29B8" w:rsidRDefault="000B316D" w:rsidP="00F060C4">
      <w:pPr>
        <w:pStyle w:val="ListParagraph"/>
        <w:numPr>
          <w:ilvl w:val="0"/>
          <w:numId w:val="18"/>
        </w:numPr>
        <w:rPr>
          <w:rFonts w:ascii="Times New Roman" w:hAnsi="Times New Roman" w:cs="Times New Roman"/>
          <w:lang w:val="sr-Cyrl-RS"/>
        </w:rPr>
      </w:pPr>
      <w:r>
        <w:rPr>
          <w:rFonts w:ascii="Times New Roman" w:hAnsi="Times New Roman" w:cs="Times New Roman"/>
          <w:lang w:val="sr-Cyrl-RS"/>
        </w:rPr>
        <w:t xml:space="preserve">Мера 2.3.2 Увођење система </w:t>
      </w:r>
      <w:r>
        <w:rPr>
          <w:rFonts w:ascii="Times New Roman" w:hAnsi="Times New Roman" w:cs="Times New Roman"/>
          <w:lang w:val="en-US"/>
        </w:rPr>
        <w:t>Park Life</w:t>
      </w:r>
    </w:p>
    <w:p w14:paraId="42CED324" w14:textId="0179F3D9" w:rsidR="00F90C75" w:rsidRDefault="00413DF0" w:rsidP="00A735D1">
      <w:pPr>
        <w:spacing w:after="0" w:line="240" w:lineRule="auto"/>
        <w:rPr>
          <w:rFonts w:ascii="Times New Roman" w:hAnsi="Times New Roman" w:cs="Times New Roman"/>
          <w:b/>
          <w:bCs/>
          <w:lang w:val="sr-Cyrl-RS"/>
        </w:rPr>
      </w:pPr>
      <w:r w:rsidRPr="00413DF0">
        <w:rPr>
          <w:rFonts w:ascii="Times New Roman" w:hAnsi="Times New Roman" w:cs="Times New Roman"/>
          <w:b/>
          <w:bCs/>
          <w:lang w:val="sr-Cyrl-RS"/>
        </w:rPr>
        <w:t>Приоритетни ци</w:t>
      </w:r>
      <w:r w:rsidR="000B316D">
        <w:rPr>
          <w:rFonts w:ascii="Times New Roman" w:hAnsi="Times New Roman" w:cs="Times New Roman"/>
          <w:b/>
          <w:bCs/>
          <w:lang w:val="sr-Cyrl-RS"/>
        </w:rPr>
        <w:t>љ</w:t>
      </w:r>
      <w:r w:rsidRPr="00413DF0">
        <w:rPr>
          <w:rFonts w:ascii="Times New Roman" w:hAnsi="Times New Roman" w:cs="Times New Roman"/>
          <w:b/>
          <w:bCs/>
          <w:lang w:val="sr-Cyrl-RS"/>
        </w:rPr>
        <w:t xml:space="preserve"> 2.4: </w:t>
      </w:r>
      <w:r w:rsidR="001B14F8" w:rsidRPr="00413DF0">
        <w:rPr>
          <w:rFonts w:ascii="Times New Roman" w:hAnsi="Times New Roman" w:cs="Times New Roman"/>
          <w:b/>
          <w:bCs/>
          <w:lang w:val="sr-Cyrl-RS"/>
        </w:rPr>
        <w:t>Урбана мобилност</w:t>
      </w:r>
      <w:r w:rsidR="00085877" w:rsidRPr="00413DF0">
        <w:rPr>
          <w:rFonts w:ascii="Times New Roman" w:hAnsi="Times New Roman" w:cs="Times New Roman"/>
          <w:b/>
          <w:bCs/>
          <w:lang w:val="sr-Cyrl-RS"/>
        </w:rPr>
        <w:t xml:space="preserve">, смарт </w:t>
      </w:r>
      <w:r w:rsidR="00607F98" w:rsidRPr="00413DF0">
        <w:rPr>
          <w:rFonts w:ascii="Times New Roman" w:hAnsi="Times New Roman" w:cs="Times New Roman"/>
          <w:b/>
          <w:bCs/>
          <w:lang w:val="sr-Cyrl-RS"/>
        </w:rPr>
        <w:t>саобраћај и саобраћајна сигнализација</w:t>
      </w:r>
    </w:p>
    <w:p w14:paraId="04914F07" w14:textId="00DFC1CA" w:rsidR="001B552A" w:rsidRDefault="001B552A" w:rsidP="00F060C4">
      <w:pPr>
        <w:pStyle w:val="ListParagraph"/>
        <w:numPr>
          <w:ilvl w:val="0"/>
          <w:numId w:val="18"/>
        </w:numPr>
        <w:spacing w:after="0" w:line="240" w:lineRule="auto"/>
        <w:rPr>
          <w:rFonts w:ascii="Times New Roman" w:hAnsi="Times New Roman" w:cs="Times New Roman"/>
          <w:lang w:val="sr-Cyrl-RS"/>
        </w:rPr>
      </w:pPr>
      <w:r w:rsidRPr="001F29B8">
        <w:rPr>
          <w:rFonts w:ascii="Times New Roman" w:hAnsi="Times New Roman" w:cs="Times New Roman"/>
          <w:lang w:val="sr-Cyrl-RS"/>
        </w:rPr>
        <w:t>Мера 2.4.1 Smart паркинг систем у централној зони (</w:t>
      </w:r>
      <w:r>
        <w:rPr>
          <w:rFonts w:ascii="Times New Roman" w:hAnsi="Times New Roman" w:cs="Times New Roman"/>
          <w:lang w:val="sr-Cyrl-RS"/>
        </w:rPr>
        <w:t>опремање</w:t>
      </w:r>
      <w:r w:rsidRPr="001F29B8">
        <w:rPr>
          <w:rFonts w:ascii="Times New Roman" w:hAnsi="Times New Roman" w:cs="Times New Roman"/>
          <w:lang w:val="sr-Cyrl-RS"/>
        </w:rPr>
        <w:t xml:space="preserve"> сензорима и сигнализацијом повезаним са мобилном апликацијом</w:t>
      </w:r>
      <w:r>
        <w:rPr>
          <w:rFonts w:ascii="Times New Roman" w:hAnsi="Times New Roman" w:cs="Times New Roman"/>
          <w:lang w:val="sr-Cyrl-RS"/>
        </w:rPr>
        <w:t>)</w:t>
      </w:r>
      <w:r w:rsidRPr="001F29B8">
        <w:rPr>
          <w:rFonts w:ascii="Times New Roman" w:hAnsi="Times New Roman" w:cs="Times New Roman"/>
          <w:lang w:val="sr-Cyrl-RS"/>
        </w:rPr>
        <w:t>.</w:t>
      </w:r>
    </w:p>
    <w:p w14:paraId="231A15C9" w14:textId="72CDD897" w:rsidR="00BA5291" w:rsidRPr="001F29B8" w:rsidRDefault="00BA5291" w:rsidP="00F060C4">
      <w:pPr>
        <w:pStyle w:val="ListParagraph"/>
        <w:numPr>
          <w:ilvl w:val="0"/>
          <w:numId w:val="18"/>
        </w:numPr>
        <w:rPr>
          <w:rFonts w:ascii="Times New Roman" w:hAnsi="Times New Roman" w:cs="Times New Roman"/>
          <w:lang w:val="sr-Cyrl-RS"/>
        </w:rPr>
      </w:pPr>
      <w:r>
        <w:rPr>
          <w:rFonts w:ascii="Times New Roman" w:hAnsi="Times New Roman" w:cs="Times New Roman"/>
          <w:lang w:val="sr-Cyrl-RS"/>
        </w:rPr>
        <w:t xml:space="preserve">Мера 2.4.2. </w:t>
      </w:r>
      <w:r w:rsidRPr="00BA5291">
        <w:rPr>
          <w:rFonts w:ascii="Times New Roman" w:hAnsi="Times New Roman" w:cs="Times New Roman"/>
          <w:lang w:val="sr-Cyrl-RS"/>
        </w:rPr>
        <w:t>Успостављање паметног „Bike-sharing” система са електричним бициклима</w:t>
      </w:r>
    </w:p>
    <w:p w14:paraId="7B705E6F" w14:textId="32213E07" w:rsidR="00607F98" w:rsidRPr="00413DF0" w:rsidRDefault="00413DF0" w:rsidP="00A735D1">
      <w:pPr>
        <w:spacing w:after="0" w:line="240" w:lineRule="auto"/>
        <w:rPr>
          <w:rFonts w:ascii="Times New Roman" w:hAnsi="Times New Roman" w:cs="Times New Roman"/>
          <w:b/>
          <w:bCs/>
          <w:lang w:val="sr-Cyrl-RS"/>
        </w:rPr>
      </w:pPr>
      <w:r w:rsidRPr="00413DF0">
        <w:rPr>
          <w:rFonts w:ascii="Times New Roman" w:hAnsi="Times New Roman" w:cs="Times New Roman"/>
          <w:b/>
          <w:bCs/>
          <w:lang w:val="sr-Cyrl-RS"/>
        </w:rPr>
        <w:t xml:space="preserve">Приоритетни циљ 2.5 </w:t>
      </w:r>
      <w:r w:rsidR="00607F98" w:rsidRPr="00413DF0">
        <w:rPr>
          <w:rFonts w:ascii="Times New Roman" w:hAnsi="Times New Roman" w:cs="Times New Roman"/>
          <w:b/>
          <w:bCs/>
          <w:lang w:val="sr-Cyrl-RS"/>
        </w:rPr>
        <w:t>Смарт р</w:t>
      </w:r>
      <w:r w:rsidR="00933C4B" w:rsidRPr="00413DF0">
        <w:rPr>
          <w:rFonts w:ascii="Times New Roman" w:hAnsi="Times New Roman" w:cs="Times New Roman"/>
          <w:b/>
          <w:bCs/>
          <w:lang w:val="sr-Cyrl-RS"/>
        </w:rPr>
        <w:t>ешења у области енергетске ефикасности</w:t>
      </w:r>
    </w:p>
    <w:p w14:paraId="4F2BA13E" w14:textId="77777777" w:rsidR="0092406E" w:rsidRPr="001F29B8" w:rsidRDefault="0092406E" w:rsidP="00F060C4">
      <w:pPr>
        <w:pStyle w:val="ListParagraph"/>
        <w:numPr>
          <w:ilvl w:val="0"/>
          <w:numId w:val="18"/>
        </w:numPr>
        <w:spacing w:after="0" w:line="240" w:lineRule="auto"/>
        <w:rPr>
          <w:rFonts w:ascii="Times New Roman" w:hAnsi="Times New Roman" w:cs="Times New Roman"/>
          <w:b/>
          <w:bCs/>
          <w:lang w:val="sr-Cyrl-RS"/>
        </w:rPr>
      </w:pPr>
      <w:r w:rsidRPr="001F29B8">
        <w:rPr>
          <w:rFonts w:ascii="Times New Roman" w:hAnsi="Times New Roman" w:cs="Times New Roman"/>
          <w:bCs/>
          <w:lang w:val="sr-Cyrl-RS"/>
        </w:rPr>
        <w:t>Мера 2.5.1 Интеграција јавне расвете у паметни систем управљања</w:t>
      </w:r>
    </w:p>
    <w:p w14:paraId="57D5A57B" w14:textId="7530C284" w:rsidR="0092406E" w:rsidRPr="00BA5291" w:rsidRDefault="0092406E" w:rsidP="00F060C4">
      <w:pPr>
        <w:pStyle w:val="ListParagraph"/>
        <w:numPr>
          <w:ilvl w:val="0"/>
          <w:numId w:val="18"/>
        </w:numPr>
        <w:rPr>
          <w:rFonts w:ascii="Times New Roman" w:hAnsi="Times New Roman" w:cs="Times New Roman"/>
          <w:b/>
          <w:bCs/>
          <w:lang w:val="sr-Cyrl-RS"/>
        </w:rPr>
      </w:pPr>
      <w:r w:rsidRPr="001F29B8">
        <w:rPr>
          <w:rFonts w:ascii="Times New Roman" w:hAnsi="Times New Roman" w:cs="Times New Roman"/>
          <w:bCs/>
          <w:lang w:val="sr-Cyrl-RS"/>
        </w:rPr>
        <w:t>Мера 2.5.2 Енергетски менаџмент јавних установа – дигитални системи за праћење потрошње енергије у школама, општинским зградама и здравственим установама.</w:t>
      </w:r>
    </w:p>
    <w:p w14:paraId="6AA342D4" w14:textId="7964C035" w:rsidR="00BA5291" w:rsidRPr="001F29B8" w:rsidRDefault="00BA5291" w:rsidP="00F060C4">
      <w:pPr>
        <w:pStyle w:val="ListParagraph"/>
        <w:numPr>
          <w:ilvl w:val="0"/>
          <w:numId w:val="18"/>
        </w:numPr>
        <w:rPr>
          <w:rFonts w:ascii="Times New Roman" w:hAnsi="Times New Roman" w:cs="Times New Roman"/>
          <w:b/>
          <w:bCs/>
          <w:lang w:val="sr-Cyrl-RS"/>
        </w:rPr>
      </w:pPr>
      <w:r>
        <w:rPr>
          <w:rFonts w:ascii="Times New Roman" w:hAnsi="Times New Roman" w:cs="Times New Roman"/>
          <w:bCs/>
          <w:lang w:val="sr-Cyrl-RS"/>
        </w:rPr>
        <w:t xml:space="preserve">Мера 2.5.3 </w:t>
      </w:r>
      <w:r w:rsidRPr="00BA5291">
        <w:rPr>
          <w:rFonts w:ascii="Times New Roman" w:hAnsi="Times New Roman" w:cs="Times New Roman"/>
          <w:bCs/>
          <w:lang w:val="sr-Cyrl-RS"/>
        </w:rPr>
        <w:t>Соларни ЕВ пуњачи (Prosumer модел)</w:t>
      </w:r>
    </w:p>
    <w:p w14:paraId="5AB98EE0" w14:textId="77777777" w:rsidR="009650AD" w:rsidRPr="00056264" w:rsidRDefault="009650AD" w:rsidP="001B3AF8">
      <w:pPr>
        <w:rPr>
          <w:rFonts w:ascii="Times New Roman" w:hAnsi="Times New Roman" w:cs="Times New Roman"/>
          <w:b/>
          <w:bCs/>
          <w:lang w:val="sr-Cyrl-RS"/>
        </w:rPr>
      </w:pPr>
    </w:p>
    <w:p w14:paraId="2E5CBEE2" w14:textId="25A2D361" w:rsidR="009650AD" w:rsidRPr="00DE06BF" w:rsidRDefault="00DE06BF" w:rsidP="00DE06BF">
      <w:pPr>
        <w:shd w:val="clear" w:color="auto" w:fill="FAE2D5" w:themeFill="accent2" w:themeFillTint="33"/>
        <w:rPr>
          <w:rFonts w:ascii="Times New Roman" w:hAnsi="Times New Roman" w:cs="Times New Roman"/>
          <w:b/>
          <w:bCs/>
          <w:sz w:val="28"/>
          <w:szCs w:val="28"/>
          <w:lang w:val="sr-Cyrl-RS"/>
        </w:rPr>
      </w:pPr>
      <w:r w:rsidRPr="00DE06BF">
        <w:rPr>
          <w:rFonts w:ascii="Times New Roman" w:hAnsi="Times New Roman" w:cs="Times New Roman"/>
          <w:b/>
          <w:bCs/>
          <w:sz w:val="28"/>
          <w:szCs w:val="28"/>
          <w:lang w:val="sr-Cyrl-RS"/>
        </w:rPr>
        <w:t xml:space="preserve">Приоритетна област 3: </w:t>
      </w:r>
      <w:r w:rsidR="009650AD" w:rsidRPr="00DE06BF">
        <w:rPr>
          <w:rFonts w:ascii="Times New Roman" w:hAnsi="Times New Roman" w:cs="Times New Roman"/>
          <w:b/>
          <w:bCs/>
          <w:sz w:val="28"/>
          <w:szCs w:val="28"/>
          <w:lang w:val="sr-Cyrl-RS"/>
        </w:rPr>
        <w:t>Дигитализација и паметна решења у области заштите животне средине</w:t>
      </w:r>
    </w:p>
    <w:p w14:paraId="78F70ACA" w14:textId="61C818DE" w:rsidR="0092184B" w:rsidRPr="0092184B" w:rsidRDefault="0092184B" w:rsidP="0092184B">
      <w:pPr>
        <w:jc w:val="both"/>
        <w:rPr>
          <w:rFonts w:ascii="Times New Roman" w:hAnsi="Times New Roman" w:cs="Times New Roman"/>
          <w:bCs/>
          <w:lang w:val="sr-Cyrl-RS"/>
        </w:rPr>
      </w:pPr>
      <w:r w:rsidRPr="0092184B">
        <w:rPr>
          <w:rFonts w:ascii="Times New Roman" w:hAnsi="Times New Roman" w:cs="Times New Roman"/>
          <w:bCs/>
          <w:lang w:val="sr-Cyrl-RS"/>
        </w:rPr>
        <w:t>Приоритетна област 3 усмерена је на унапређење квалитета живота грађана кроз примену дигиталних и паметних решења у областима заштите животне средине, социјалне и здравствене заштите, образовања, културе и безбедности. Посебан акценат ставља се на развој дигиталних компетенција грађана, повећање приступачности електронских услуга и увођење иновативних технологија које омогућавају ефикасније управљање ресурсима, правовремену реакцију у ванредним ситуацијама и већу укљученост грађана у доношење одлука.</w:t>
      </w:r>
    </w:p>
    <w:p w14:paraId="13D7E206" w14:textId="2DD3EA5D" w:rsidR="00957E55" w:rsidRPr="00D06C58" w:rsidRDefault="00957E55" w:rsidP="00A735D1">
      <w:pPr>
        <w:spacing w:after="0" w:line="240" w:lineRule="auto"/>
        <w:rPr>
          <w:rFonts w:ascii="Times New Roman" w:hAnsi="Times New Roman" w:cs="Times New Roman"/>
          <w:b/>
          <w:bCs/>
          <w:lang w:val="sr-Cyrl-RS"/>
        </w:rPr>
      </w:pPr>
      <w:r w:rsidRPr="00D06C58">
        <w:rPr>
          <w:rFonts w:ascii="Times New Roman" w:hAnsi="Times New Roman" w:cs="Times New Roman"/>
          <w:b/>
          <w:bCs/>
          <w:lang w:val="sr-Cyrl-RS"/>
        </w:rPr>
        <w:t>При</w:t>
      </w:r>
      <w:r w:rsidR="00D06C58">
        <w:rPr>
          <w:rFonts w:ascii="Times New Roman" w:hAnsi="Times New Roman" w:cs="Times New Roman"/>
          <w:b/>
          <w:bCs/>
          <w:lang w:val="sr-Cyrl-RS"/>
        </w:rPr>
        <w:t>о</w:t>
      </w:r>
      <w:r w:rsidRPr="00D06C58">
        <w:rPr>
          <w:rFonts w:ascii="Times New Roman" w:hAnsi="Times New Roman" w:cs="Times New Roman"/>
          <w:b/>
          <w:bCs/>
          <w:lang w:val="sr-Cyrl-RS"/>
        </w:rPr>
        <w:t xml:space="preserve">ритетни циљ 3.1: Едукација и информисање грађана да постану еГрађани – подизање нивоа дигиталне писмености </w:t>
      </w:r>
    </w:p>
    <w:p w14:paraId="5C06B826" w14:textId="77777777" w:rsidR="00957E55" w:rsidRDefault="00957E55" w:rsidP="00F060C4">
      <w:pPr>
        <w:pStyle w:val="ListParagraph"/>
        <w:numPr>
          <w:ilvl w:val="0"/>
          <w:numId w:val="19"/>
        </w:numPr>
        <w:spacing w:after="0" w:line="240" w:lineRule="auto"/>
        <w:rPr>
          <w:rFonts w:ascii="Times New Roman" w:hAnsi="Times New Roman" w:cs="Times New Roman"/>
          <w:lang w:val="sr-Cyrl-RS"/>
        </w:rPr>
      </w:pPr>
      <w:r w:rsidRPr="001F29B8">
        <w:rPr>
          <w:rFonts w:ascii="Times New Roman" w:hAnsi="Times New Roman" w:cs="Times New Roman"/>
          <w:lang w:val="sr-Cyrl-RS"/>
        </w:rPr>
        <w:t>Мера 3.1.1 Едукативне и практичне радионице за грађане: како користити еУправу: како платити рачуне онлајн, како заказати лекарски преглед преко еУправе, како користити апликације за јавни превоз.</w:t>
      </w:r>
    </w:p>
    <w:p w14:paraId="08D37DF2" w14:textId="4EAE7313" w:rsidR="00957E55" w:rsidRDefault="00957E55" w:rsidP="00F060C4">
      <w:pPr>
        <w:pStyle w:val="ListParagraph"/>
        <w:numPr>
          <w:ilvl w:val="0"/>
          <w:numId w:val="19"/>
        </w:numPr>
        <w:rPr>
          <w:rFonts w:ascii="Times New Roman" w:hAnsi="Times New Roman" w:cs="Times New Roman"/>
          <w:lang w:val="sr-Cyrl-RS"/>
        </w:rPr>
      </w:pPr>
      <w:r w:rsidRPr="001E40E0">
        <w:rPr>
          <w:rFonts w:ascii="Times New Roman" w:hAnsi="Times New Roman" w:cs="Times New Roman"/>
          <w:lang w:val="sr-Cyrl-RS"/>
        </w:rPr>
        <w:t xml:space="preserve">Мера </w:t>
      </w:r>
      <w:r>
        <w:rPr>
          <w:rFonts w:ascii="Times New Roman" w:hAnsi="Times New Roman" w:cs="Times New Roman"/>
          <w:lang w:val="sr-Cyrl-RS"/>
        </w:rPr>
        <w:t>3</w:t>
      </w:r>
      <w:r w:rsidRPr="001E40E0">
        <w:rPr>
          <w:rFonts w:ascii="Times New Roman" w:hAnsi="Times New Roman" w:cs="Times New Roman"/>
          <w:lang w:val="sr-Cyrl-RS"/>
        </w:rPr>
        <w:t>.1.</w:t>
      </w:r>
      <w:r>
        <w:rPr>
          <w:rFonts w:ascii="Times New Roman" w:hAnsi="Times New Roman" w:cs="Times New Roman"/>
          <w:lang w:val="sr-Cyrl-RS"/>
        </w:rPr>
        <w:t>2</w:t>
      </w:r>
      <w:r w:rsidRPr="001E40E0">
        <w:rPr>
          <w:rFonts w:ascii="Times New Roman" w:hAnsi="Times New Roman" w:cs="Times New Roman"/>
          <w:lang w:val="sr-Cyrl-RS"/>
        </w:rPr>
        <w:t xml:space="preserve"> Едукација руралног становништва за коришћење еУправе– покретни пунктови (посете селима и отворени простор за грађане) </w:t>
      </w:r>
    </w:p>
    <w:p w14:paraId="34937539" w14:textId="175B1DCA" w:rsidR="00957E55" w:rsidRPr="00D85ED6" w:rsidRDefault="00CB5A70" w:rsidP="00F060C4">
      <w:pPr>
        <w:pStyle w:val="ListParagraph"/>
        <w:numPr>
          <w:ilvl w:val="0"/>
          <w:numId w:val="19"/>
        </w:numPr>
        <w:rPr>
          <w:rFonts w:ascii="Times New Roman" w:hAnsi="Times New Roman" w:cs="Times New Roman"/>
          <w:lang w:val="sr-Cyrl-RS"/>
        </w:rPr>
      </w:pPr>
      <w:r w:rsidRPr="00CB5A70">
        <w:rPr>
          <w:rFonts w:ascii="Times New Roman" w:hAnsi="Times New Roman" w:cs="Times New Roman"/>
          <w:lang w:val="sr-Cyrl-RS"/>
        </w:rPr>
        <w:t>Мера 3.1.3</w:t>
      </w:r>
      <w:r>
        <w:rPr>
          <w:rFonts w:ascii="Times New Roman" w:hAnsi="Times New Roman" w:cs="Times New Roman"/>
          <w:lang w:val="sr-Cyrl-RS"/>
        </w:rPr>
        <w:t xml:space="preserve"> </w:t>
      </w:r>
      <w:r w:rsidRPr="00CB5A70">
        <w:rPr>
          <w:rFonts w:ascii="Times New Roman" w:hAnsi="Times New Roman" w:cs="Times New Roman"/>
          <w:lang w:val="sr-Cyrl-RS"/>
        </w:rPr>
        <w:t>Развој онлине платформе за дигиталне јавне расправе и анкетирање грађана</w:t>
      </w:r>
    </w:p>
    <w:p w14:paraId="1804CA0D" w14:textId="67305AC4" w:rsidR="00957E55" w:rsidRPr="00D06C58" w:rsidRDefault="00957E55" w:rsidP="00A735D1">
      <w:pPr>
        <w:spacing w:after="0" w:line="240" w:lineRule="auto"/>
        <w:rPr>
          <w:rFonts w:ascii="Times New Roman" w:hAnsi="Times New Roman" w:cs="Times New Roman"/>
          <w:b/>
          <w:bCs/>
          <w:lang w:val="sr-Cyrl-RS"/>
        </w:rPr>
      </w:pPr>
      <w:r w:rsidRPr="00D06C58">
        <w:rPr>
          <w:rFonts w:ascii="Times New Roman" w:hAnsi="Times New Roman" w:cs="Times New Roman"/>
          <w:b/>
          <w:bCs/>
          <w:lang w:val="sr-Cyrl-RS"/>
        </w:rPr>
        <w:t>При</w:t>
      </w:r>
      <w:r w:rsidR="00D06C58">
        <w:rPr>
          <w:rFonts w:ascii="Times New Roman" w:hAnsi="Times New Roman" w:cs="Times New Roman"/>
          <w:b/>
          <w:bCs/>
          <w:lang w:val="sr-Cyrl-RS"/>
        </w:rPr>
        <w:t>о</w:t>
      </w:r>
      <w:r w:rsidRPr="00D06C58">
        <w:rPr>
          <w:rFonts w:ascii="Times New Roman" w:hAnsi="Times New Roman" w:cs="Times New Roman"/>
          <w:b/>
          <w:bCs/>
          <w:lang w:val="sr-Cyrl-RS"/>
        </w:rPr>
        <w:t>ритетни циљ 3.2: Повећање инклузивности и приступачности електронске управе и паметних решења</w:t>
      </w:r>
    </w:p>
    <w:p w14:paraId="0AC80CFF" w14:textId="77777777" w:rsidR="00957E55" w:rsidRDefault="00957E55" w:rsidP="00F060C4">
      <w:pPr>
        <w:pStyle w:val="ListParagraph"/>
        <w:numPr>
          <w:ilvl w:val="0"/>
          <w:numId w:val="20"/>
        </w:numPr>
        <w:rPr>
          <w:rFonts w:ascii="Times New Roman" w:hAnsi="Times New Roman" w:cs="Times New Roman"/>
          <w:lang w:val="sr-Cyrl-RS"/>
        </w:rPr>
      </w:pPr>
      <w:r>
        <w:rPr>
          <w:rFonts w:ascii="Times New Roman" w:hAnsi="Times New Roman" w:cs="Times New Roman"/>
          <w:lang w:val="sr-Cyrl-RS"/>
        </w:rPr>
        <w:lastRenderedPageBreak/>
        <w:t>Мера 3</w:t>
      </w:r>
      <w:r w:rsidRPr="001E40E0">
        <w:rPr>
          <w:rFonts w:ascii="Times New Roman" w:hAnsi="Times New Roman" w:cs="Times New Roman"/>
          <w:lang w:val="sr-Cyrl-RS"/>
        </w:rPr>
        <w:t>.2.1 Обезбеђивање приступа интернету и е-услугама путем пунктова у општинској управи (услужном центру),  за грађане који немају интернет или дигиталне уређаје и старије грађане</w:t>
      </w:r>
    </w:p>
    <w:p w14:paraId="37A755EC" w14:textId="77777777" w:rsidR="00957E55" w:rsidRPr="00CF6333" w:rsidRDefault="00957E55" w:rsidP="00F060C4">
      <w:pPr>
        <w:pStyle w:val="ListParagraph"/>
        <w:numPr>
          <w:ilvl w:val="0"/>
          <w:numId w:val="20"/>
        </w:numPr>
        <w:rPr>
          <w:rFonts w:ascii="Times New Roman" w:hAnsi="Times New Roman" w:cs="Times New Roman"/>
          <w:lang w:val="sr-Cyrl-RS"/>
        </w:rPr>
      </w:pPr>
      <w:r w:rsidRPr="00CF6333">
        <w:rPr>
          <w:rFonts w:ascii="Times New Roman" w:hAnsi="Times New Roman" w:cs="Times New Roman"/>
          <w:lang w:val="sr-Cyrl-RS"/>
        </w:rPr>
        <w:t>Мера 3</w:t>
      </w:r>
      <w:r>
        <w:rPr>
          <w:rFonts w:ascii="Times New Roman" w:hAnsi="Times New Roman" w:cs="Times New Roman"/>
          <w:lang w:val="sr-Cyrl-RS"/>
        </w:rPr>
        <w:t>.2.2</w:t>
      </w:r>
      <w:r w:rsidRPr="00CF6333">
        <w:rPr>
          <w:rFonts w:ascii="Times New Roman" w:hAnsi="Times New Roman" w:cs="Times New Roman"/>
          <w:lang w:val="sr-Cyrl-RS"/>
        </w:rPr>
        <w:t xml:space="preserve"> Волонтерска подршка старијим особама у коришћењу еУслуга</w:t>
      </w:r>
    </w:p>
    <w:p w14:paraId="29981CEC" w14:textId="77777777" w:rsidR="00957E55" w:rsidRPr="00CF6333" w:rsidRDefault="00957E55" w:rsidP="00F060C4">
      <w:pPr>
        <w:pStyle w:val="ListParagraph"/>
        <w:numPr>
          <w:ilvl w:val="0"/>
          <w:numId w:val="20"/>
        </w:numPr>
        <w:rPr>
          <w:rFonts w:ascii="Times New Roman" w:hAnsi="Times New Roman" w:cs="Times New Roman"/>
          <w:lang w:val="sr-Cyrl-RS"/>
        </w:rPr>
      </w:pPr>
      <w:r w:rsidRPr="00CF6333">
        <w:rPr>
          <w:rFonts w:ascii="Times New Roman" w:hAnsi="Times New Roman" w:cs="Times New Roman"/>
          <w:lang w:val="sr-Cyrl-RS"/>
        </w:rPr>
        <w:t xml:space="preserve">Мера </w:t>
      </w:r>
      <w:r>
        <w:rPr>
          <w:rFonts w:ascii="Times New Roman" w:hAnsi="Times New Roman" w:cs="Times New Roman"/>
          <w:lang w:val="sr-Cyrl-RS"/>
        </w:rPr>
        <w:t>3.2</w:t>
      </w:r>
      <w:r w:rsidRPr="00CF6333">
        <w:rPr>
          <w:rFonts w:ascii="Times New Roman" w:hAnsi="Times New Roman" w:cs="Times New Roman"/>
          <w:lang w:val="sr-Cyrl-RS"/>
        </w:rPr>
        <w:t>.</w:t>
      </w:r>
      <w:r>
        <w:rPr>
          <w:rFonts w:ascii="Times New Roman" w:hAnsi="Times New Roman" w:cs="Times New Roman"/>
          <w:lang w:val="sr-Cyrl-RS"/>
        </w:rPr>
        <w:t>3</w:t>
      </w:r>
      <w:r w:rsidRPr="00CF6333">
        <w:rPr>
          <w:rFonts w:ascii="Times New Roman" w:hAnsi="Times New Roman" w:cs="Times New Roman"/>
          <w:lang w:val="sr-Cyrl-RS"/>
        </w:rPr>
        <w:t xml:space="preserve"> Осигурање приступачности веб презентације општине и доступних апликација (у складу са стандардима приступачности  за особе са инвалидитетом -за слепе и слабовиде и особе са оштећеним слухом). (Увођење опција као што су читање текста, контрастне боје, једноставна навигација, мета текст за слике, итд.)</w:t>
      </w:r>
    </w:p>
    <w:p w14:paraId="4B9A4993" w14:textId="77777777" w:rsidR="00957E55" w:rsidRPr="00CF6333" w:rsidRDefault="00957E55" w:rsidP="00F060C4">
      <w:pPr>
        <w:pStyle w:val="ListParagraph"/>
        <w:numPr>
          <w:ilvl w:val="0"/>
          <w:numId w:val="20"/>
        </w:numPr>
        <w:rPr>
          <w:rFonts w:ascii="Times New Roman" w:hAnsi="Times New Roman" w:cs="Times New Roman"/>
          <w:lang w:val="sr-Cyrl-RS"/>
        </w:rPr>
      </w:pPr>
      <w:r w:rsidRPr="00CF6333">
        <w:rPr>
          <w:rFonts w:ascii="Times New Roman" w:hAnsi="Times New Roman" w:cs="Times New Roman"/>
          <w:lang w:val="sr-Cyrl-RS"/>
        </w:rPr>
        <w:t xml:space="preserve">Мера </w:t>
      </w:r>
      <w:r>
        <w:rPr>
          <w:rFonts w:ascii="Times New Roman" w:hAnsi="Times New Roman" w:cs="Times New Roman"/>
          <w:lang w:val="sr-Cyrl-RS"/>
        </w:rPr>
        <w:t>3</w:t>
      </w:r>
      <w:r w:rsidRPr="00CF6333">
        <w:rPr>
          <w:rFonts w:ascii="Times New Roman" w:hAnsi="Times New Roman" w:cs="Times New Roman"/>
          <w:lang w:val="sr-Cyrl-RS"/>
        </w:rPr>
        <w:t>.2.</w:t>
      </w:r>
      <w:r>
        <w:rPr>
          <w:rFonts w:ascii="Times New Roman" w:hAnsi="Times New Roman" w:cs="Times New Roman"/>
          <w:lang w:val="sr-Cyrl-RS"/>
        </w:rPr>
        <w:t>4</w:t>
      </w:r>
      <w:r w:rsidRPr="00CF6333">
        <w:rPr>
          <w:rFonts w:ascii="Times New Roman" w:hAnsi="Times New Roman" w:cs="Times New Roman"/>
          <w:lang w:val="sr-Cyrl-RS"/>
        </w:rPr>
        <w:t xml:space="preserve"> Креирање посебне странице у оквиру веб странице за особе са инвалидитетом.</w:t>
      </w:r>
    </w:p>
    <w:p w14:paraId="5DCBBA3B" w14:textId="5EC0D8E2" w:rsidR="00957E55" w:rsidRPr="00D85ED6" w:rsidRDefault="00957E55" w:rsidP="00F060C4">
      <w:pPr>
        <w:pStyle w:val="ListParagraph"/>
        <w:numPr>
          <w:ilvl w:val="0"/>
          <w:numId w:val="20"/>
        </w:numPr>
        <w:rPr>
          <w:rFonts w:ascii="Times New Roman" w:hAnsi="Times New Roman" w:cs="Times New Roman"/>
          <w:lang w:val="sr-Cyrl-RS"/>
        </w:rPr>
      </w:pPr>
      <w:r>
        <w:rPr>
          <w:rFonts w:ascii="Times New Roman" w:hAnsi="Times New Roman" w:cs="Times New Roman"/>
          <w:lang w:val="sr-Cyrl-RS"/>
        </w:rPr>
        <w:t>Мера 3</w:t>
      </w:r>
      <w:r w:rsidRPr="00CF6333">
        <w:rPr>
          <w:rFonts w:ascii="Times New Roman" w:hAnsi="Times New Roman" w:cs="Times New Roman"/>
          <w:lang w:val="sr-Cyrl-RS"/>
        </w:rPr>
        <w:t>.2.</w:t>
      </w:r>
      <w:r>
        <w:rPr>
          <w:rFonts w:ascii="Times New Roman" w:hAnsi="Times New Roman" w:cs="Times New Roman"/>
          <w:lang w:val="sr-Cyrl-RS"/>
        </w:rPr>
        <w:t>5</w:t>
      </w:r>
      <w:r w:rsidRPr="00CF6333">
        <w:rPr>
          <w:rFonts w:ascii="Times New Roman" w:hAnsi="Times New Roman" w:cs="Times New Roman"/>
          <w:lang w:val="sr-Cyrl-RS"/>
        </w:rPr>
        <w:t xml:space="preserve"> Израда мапе приступачности за особе са инвалидитетом, доступне на веб </w:t>
      </w:r>
      <w:r w:rsidRPr="0092184B">
        <w:rPr>
          <w:rFonts w:ascii="Times New Roman" w:hAnsi="Times New Roman" w:cs="Times New Roman"/>
          <w:lang w:val="sr-Cyrl-RS"/>
        </w:rPr>
        <w:t xml:space="preserve">страници за особе са инвалидитетом, </w:t>
      </w:r>
    </w:p>
    <w:p w14:paraId="6BB44F42" w14:textId="00B93496" w:rsidR="00957E55" w:rsidRPr="0092184B" w:rsidRDefault="00957E55" w:rsidP="00A735D1">
      <w:pPr>
        <w:spacing w:after="0" w:line="240" w:lineRule="auto"/>
        <w:rPr>
          <w:rFonts w:ascii="Times New Roman" w:hAnsi="Times New Roman" w:cs="Times New Roman"/>
          <w:b/>
          <w:bCs/>
          <w:lang w:val="sr-Cyrl-RS"/>
        </w:rPr>
      </w:pPr>
      <w:r w:rsidRPr="0092184B">
        <w:rPr>
          <w:rFonts w:ascii="Times New Roman" w:hAnsi="Times New Roman" w:cs="Times New Roman"/>
          <w:b/>
          <w:bCs/>
          <w:lang w:val="sr-Cyrl-RS"/>
        </w:rPr>
        <w:t>Приоритетни циљ 3.3: Смарт образовање, култура и спорт</w:t>
      </w:r>
    </w:p>
    <w:p w14:paraId="7F519168" w14:textId="77777777" w:rsidR="00957E55" w:rsidRPr="0092184B" w:rsidRDefault="00957E55" w:rsidP="00F060C4">
      <w:pPr>
        <w:pStyle w:val="ListParagraph"/>
        <w:numPr>
          <w:ilvl w:val="0"/>
          <w:numId w:val="21"/>
        </w:numPr>
        <w:rPr>
          <w:rFonts w:ascii="Times New Roman" w:hAnsi="Times New Roman" w:cs="Times New Roman"/>
          <w:lang w:val="sr-Cyrl-RS"/>
        </w:rPr>
      </w:pPr>
      <w:r w:rsidRPr="0092184B">
        <w:rPr>
          <w:rFonts w:ascii="Times New Roman" w:hAnsi="Times New Roman" w:cs="Times New Roman"/>
          <w:lang w:val="sr-Cyrl-RS"/>
        </w:rPr>
        <w:t>Мера 3.3.1 Израда апликације за проверу расположивости и резервације спортских терена</w:t>
      </w:r>
    </w:p>
    <w:p w14:paraId="77443B7D" w14:textId="37DE5359" w:rsidR="00957E55" w:rsidRPr="00957E55" w:rsidRDefault="00957E55" w:rsidP="00A735D1">
      <w:pPr>
        <w:spacing w:after="0" w:line="240" w:lineRule="auto"/>
        <w:rPr>
          <w:rFonts w:ascii="Times New Roman" w:hAnsi="Times New Roman" w:cs="Times New Roman"/>
          <w:b/>
          <w:bCs/>
          <w:lang w:val="sr-Cyrl-RS"/>
        </w:rPr>
      </w:pPr>
      <w:r w:rsidRPr="00957E55">
        <w:rPr>
          <w:rFonts w:ascii="Times New Roman" w:hAnsi="Times New Roman" w:cs="Times New Roman"/>
          <w:b/>
          <w:bCs/>
          <w:lang w:val="sr-Cyrl-RS"/>
        </w:rPr>
        <w:t>При</w:t>
      </w:r>
      <w:r>
        <w:rPr>
          <w:rFonts w:ascii="Times New Roman" w:hAnsi="Times New Roman" w:cs="Times New Roman"/>
          <w:b/>
          <w:bCs/>
          <w:lang w:val="sr-Cyrl-RS"/>
        </w:rPr>
        <w:t>о</w:t>
      </w:r>
      <w:r w:rsidRPr="00957E55">
        <w:rPr>
          <w:rFonts w:ascii="Times New Roman" w:hAnsi="Times New Roman" w:cs="Times New Roman"/>
          <w:b/>
          <w:bCs/>
          <w:lang w:val="sr-Cyrl-RS"/>
        </w:rPr>
        <w:t>ритетни циљ 3.4: Дигитализација у области социјалне заштите</w:t>
      </w:r>
    </w:p>
    <w:p w14:paraId="0FAB1C3B" w14:textId="77777777" w:rsidR="00957E55" w:rsidRPr="00CF6333" w:rsidRDefault="00957E55" w:rsidP="00F060C4">
      <w:pPr>
        <w:pStyle w:val="ListParagraph"/>
        <w:numPr>
          <w:ilvl w:val="0"/>
          <w:numId w:val="21"/>
        </w:numPr>
        <w:rPr>
          <w:rFonts w:ascii="Times New Roman" w:hAnsi="Times New Roman" w:cs="Times New Roman"/>
          <w:lang w:val="sr-Cyrl-RS"/>
        </w:rPr>
      </w:pPr>
      <w:r>
        <w:rPr>
          <w:rFonts w:ascii="Times New Roman" w:hAnsi="Times New Roman" w:cs="Times New Roman"/>
          <w:lang w:val="sr-Cyrl-RS"/>
        </w:rPr>
        <w:t xml:space="preserve">Мера 3.4.1 </w:t>
      </w:r>
      <w:r w:rsidRPr="00CF6333">
        <w:rPr>
          <w:rFonts w:ascii="Times New Roman" w:hAnsi="Times New Roman" w:cs="Times New Roman"/>
          <w:lang w:val="sr-Cyrl-RS"/>
        </w:rPr>
        <w:t>Успостављање система за даљински мониторинг и брзу реакцију за социјално угрожена лица</w:t>
      </w:r>
    </w:p>
    <w:p w14:paraId="3266B39D" w14:textId="225597C1" w:rsidR="00957E55" w:rsidRPr="00957E55" w:rsidRDefault="00957E55" w:rsidP="00A735D1">
      <w:pPr>
        <w:spacing w:after="0" w:line="240" w:lineRule="auto"/>
        <w:rPr>
          <w:rFonts w:ascii="Times New Roman" w:hAnsi="Times New Roman" w:cs="Times New Roman"/>
          <w:b/>
          <w:bCs/>
          <w:lang w:val="sr-Cyrl-RS"/>
        </w:rPr>
      </w:pPr>
      <w:r w:rsidRPr="00957E55">
        <w:rPr>
          <w:rFonts w:ascii="Times New Roman" w:hAnsi="Times New Roman" w:cs="Times New Roman"/>
          <w:b/>
          <w:bCs/>
          <w:lang w:val="sr-Cyrl-RS"/>
        </w:rPr>
        <w:t>При</w:t>
      </w:r>
      <w:r>
        <w:rPr>
          <w:rFonts w:ascii="Times New Roman" w:hAnsi="Times New Roman" w:cs="Times New Roman"/>
          <w:b/>
          <w:bCs/>
          <w:lang w:val="sr-Cyrl-RS"/>
        </w:rPr>
        <w:t>о</w:t>
      </w:r>
      <w:r w:rsidRPr="00957E55">
        <w:rPr>
          <w:rFonts w:ascii="Times New Roman" w:hAnsi="Times New Roman" w:cs="Times New Roman"/>
          <w:b/>
          <w:bCs/>
          <w:lang w:val="sr-Cyrl-RS"/>
        </w:rPr>
        <w:t>ритетни циљ 3.5: Паметна решења у области здравства</w:t>
      </w:r>
    </w:p>
    <w:p w14:paraId="29056002" w14:textId="7E513AF8" w:rsidR="00957E55" w:rsidRDefault="00957E55" w:rsidP="00F060C4">
      <w:pPr>
        <w:pStyle w:val="ListParagraph"/>
        <w:numPr>
          <w:ilvl w:val="0"/>
          <w:numId w:val="21"/>
        </w:numPr>
        <w:rPr>
          <w:rFonts w:ascii="Times New Roman" w:hAnsi="Times New Roman" w:cs="Times New Roman"/>
          <w:lang w:val="sr-Cyrl-RS"/>
        </w:rPr>
      </w:pPr>
      <w:r w:rsidRPr="00CF6333">
        <w:rPr>
          <w:rFonts w:ascii="Times New Roman" w:hAnsi="Times New Roman" w:cs="Times New Roman"/>
          <w:lang w:val="sr-Cyrl-RS"/>
        </w:rPr>
        <w:t>Мера 3.5.1 Увођење телемедицинског система за удаљена насеља и туристе</w:t>
      </w:r>
    </w:p>
    <w:p w14:paraId="0D503FE5" w14:textId="696F7C20" w:rsidR="00BA5291" w:rsidRPr="00BA5291" w:rsidRDefault="00BA5291" w:rsidP="00A735D1">
      <w:pPr>
        <w:spacing w:after="0" w:line="240" w:lineRule="auto"/>
        <w:rPr>
          <w:rFonts w:ascii="Times New Roman" w:hAnsi="Times New Roman" w:cs="Times New Roman"/>
          <w:b/>
          <w:lang w:val="sr-Cyrl-RS"/>
        </w:rPr>
      </w:pPr>
      <w:r w:rsidRPr="00BA5291">
        <w:rPr>
          <w:rFonts w:ascii="Times New Roman" w:hAnsi="Times New Roman" w:cs="Times New Roman"/>
          <w:b/>
        </w:rPr>
        <w:t>Приоритетни циљ 3.6: Паметна решења у области заштите животне средине и ванредних ситуација</w:t>
      </w:r>
    </w:p>
    <w:p w14:paraId="4E40FBA0" w14:textId="3F6A0E7E" w:rsidR="00957E55" w:rsidRPr="00CF6333" w:rsidRDefault="00BA5291" w:rsidP="00F060C4">
      <w:pPr>
        <w:pStyle w:val="ListParagraph"/>
        <w:numPr>
          <w:ilvl w:val="0"/>
          <w:numId w:val="25"/>
        </w:numPr>
        <w:ind w:left="709"/>
        <w:rPr>
          <w:rFonts w:ascii="Times New Roman" w:hAnsi="Times New Roman" w:cs="Times New Roman"/>
          <w:lang w:val="sr-Cyrl-RS"/>
        </w:rPr>
      </w:pPr>
      <w:r>
        <w:rPr>
          <w:rFonts w:ascii="Times New Roman" w:hAnsi="Times New Roman" w:cs="Times New Roman"/>
          <w:lang w:val="sr-Cyrl-RS"/>
        </w:rPr>
        <w:t xml:space="preserve">Мера 3.6.1. </w:t>
      </w:r>
      <w:r w:rsidRPr="00BA5291">
        <w:rPr>
          <w:rFonts w:ascii="Times New Roman" w:hAnsi="Times New Roman" w:cs="Times New Roman"/>
        </w:rPr>
        <w:t>Рана детекција пожара (Гоч и депонија)</w:t>
      </w:r>
    </w:p>
    <w:p w14:paraId="5A7A42E5" w14:textId="20FD0FBC" w:rsidR="00957E55" w:rsidRDefault="00957E55" w:rsidP="00957E55">
      <w:pPr>
        <w:rPr>
          <w:rFonts w:ascii="Times New Roman" w:hAnsi="Times New Roman" w:cs="Times New Roman"/>
          <w:lang w:val="sr-Cyrl-RS"/>
        </w:rPr>
      </w:pPr>
    </w:p>
    <w:p w14:paraId="43278391" w14:textId="7B3FC4D0" w:rsidR="00314400" w:rsidRPr="0064361C" w:rsidRDefault="0064361C" w:rsidP="0064361C">
      <w:pPr>
        <w:shd w:val="clear" w:color="auto" w:fill="FAE2D5" w:themeFill="accent2" w:themeFillTint="33"/>
        <w:rPr>
          <w:rFonts w:ascii="Times New Roman" w:hAnsi="Times New Roman" w:cs="Times New Roman"/>
          <w:b/>
          <w:bCs/>
          <w:sz w:val="28"/>
          <w:szCs w:val="28"/>
          <w:lang w:val="sr-Cyrl-RS"/>
        </w:rPr>
      </w:pPr>
      <w:r w:rsidRPr="0064361C">
        <w:rPr>
          <w:rFonts w:ascii="Times New Roman" w:hAnsi="Times New Roman" w:cs="Times New Roman"/>
          <w:b/>
          <w:bCs/>
          <w:sz w:val="28"/>
          <w:szCs w:val="28"/>
          <w:lang w:val="sr-Cyrl-RS"/>
        </w:rPr>
        <w:t xml:space="preserve">Приоритетна област 4: </w:t>
      </w:r>
      <w:r w:rsidR="00314400" w:rsidRPr="0064361C">
        <w:rPr>
          <w:rFonts w:ascii="Times New Roman" w:hAnsi="Times New Roman" w:cs="Times New Roman"/>
          <w:b/>
          <w:bCs/>
          <w:sz w:val="28"/>
          <w:szCs w:val="28"/>
          <w:lang w:val="sr-Cyrl-RS"/>
        </w:rPr>
        <w:t>Дигитал</w:t>
      </w:r>
      <w:r w:rsidR="00880C8E" w:rsidRPr="0064361C">
        <w:rPr>
          <w:rFonts w:ascii="Times New Roman" w:hAnsi="Times New Roman" w:cs="Times New Roman"/>
          <w:b/>
          <w:bCs/>
          <w:sz w:val="28"/>
          <w:szCs w:val="28"/>
          <w:lang w:val="sr-Cyrl-RS"/>
        </w:rPr>
        <w:t>на трансформација општинске управе</w:t>
      </w:r>
      <w:r w:rsidR="00795CE8" w:rsidRPr="0064361C">
        <w:rPr>
          <w:rFonts w:ascii="Times New Roman" w:hAnsi="Times New Roman" w:cs="Times New Roman"/>
          <w:b/>
          <w:bCs/>
          <w:sz w:val="28"/>
          <w:szCs w:val="28"/>
          <w:lang w:val="sr-Cyrl-RS"/>
        </w:rPr>
        <w:t xml:space="preserve"> и јавних предузећа</w:t>
      </w:r>
    </w:p>
    <w:p w14:paraId="16711E55" w14:textId="795BE58E" w:rsidR="00D85ED6" w:rsidRPr="00D85ED6" w:rsidRDefault="00D85ED6" w:rsidP="00D85ED6">
      <w:pPr>
        <w:jc w:val="both"/>
        <w:rPr>
          <w:rFonts w:ascii="Times New Roman" w:hAnsi="Times New Roman" w:cs="Times New Roman"/>
          <w:bCs/>
          <w:lang w:val="sr-Cyrl-RS"/>
        </w:rPr>
      </w:pPr>
      <w:r w:rsidRPr="00D85ED6">
        <w:rPr>
          <w:rFonts w:ascii="Times New Roman" w:hAnsi="Times New Roman" w:cs="Times New Roman"/>
          <w:bCs/>
          <w:lang w:val="sr-Cyrl-RS"/>
        </w:rPr>
        <w:t>Приоритетна област 4 усмерена је на успостављање ефикасног, интегрисаног и одрживог система управљања дигиталном трансформацијом општинске управе и јавних предузећа. Ова област обухвата развој техничке инфраструктуре, увођење стандарда за управљање подацима и интероперабилност система, као и јачање институционалних и кадровских капацитета, са циљем обезбеђивања поузданих дигиталних услуга, бољег доношења одлука и ефикаснијег управљања ресурсима.</w:t>
      </w:r>
    </w:p>
    <w:p w14:paraId="4C79E7AA" w14:textId="7D7F446E" w:rsidR="00957E55" w:rsidRPr="00957E55" w:rsidRDefault="00957E55" w:rsidP="00A735D1">
      <w:pPr>
        <w:spacing w:after="0" w:line="240" w:lineRule="auto"/>
        <w:rPr>
          <w:rFonts w:ascii="Times New Roman" w:hAnsi="Times New Roman" w:cs="Times New Roman"/>
          <w:b/>
          <w:bCs/>
          <w:lang w:val="sr-Cyrl-RS"/>
        </w:rPr>
      </w:pPr>
      <w:r w:rsidRPr="00957E55">
        <w:rPr>
          <w:rFonts w:ascii="Times New Roman" w:hAnsi="Times New Roman" w:cs="Times New Roman"/>
          <w:b/>
          <w:bCs/>
          <w:lang w:val="sr-Cyrl-RS"/>
        </w:rPr>
        <w:t>Приоритетни циљ 4.1: Интегрисано управљање смарт решењима и е-услугама</w:t>
      </w:r>
    </w:p>
    <w:p w14:paraId="7BB931DB" w14:textId="77777777" w:rsidR="00957E55" w:rsidRPr="00450E7A" w:rsidRDefault="00957E55" w:rsidP="00F060C4">
      <w:pPr>
        <w:pStyle w:val="ListParagraph"/>
        <w:numPr>
          <w:ilvl w:val="0"/>
          <w:numId w:val="14"/>
        </w:numPr>
        <w:rPr>
          <w:rFonts w:ascii="Times New Roman" w:hAnsi="Times New Roman" w:cs="Times New Roman"/>
          <w:b/>
          <w:bCs/>
          <w:lang w:val="sr-Cyrl-RS"/>
        </w:rPr>
      </w:pPr>
      <w:r w:rsidRPr="00CF6333">
        <w:rPr>
          <w:rFonts w:ascii="Times New Roman" w:hAnsi="Times New Roman" w:cs="Times New Roman"/>
          <w:lang w:val="sr-Cyrl-RS"/>
        </w:rPr>
        <w:t>Мера 4.1.1 Успостављање централне Smart City платформе</w:t>
      </w:r>
    </w:p>
    <w:p w14:paraId="0ABA9B3E" w14:textId="77777777" w:rsidR="00957E55" w:rsidRPr="00450E7A" w:rsidRDefault="00957E55" w:rsidP="00F060C4">
      <w:pPr>
        <w:pStyle w:val="ListParagraph"/>
        <w:numPr>
          <w:ilvl w:val="0"/>
          <w:numId w:val="14"/>
        </w:numPr>
        <w:rPr>
          <w:rFonts w:ascii="Times New Roman" w:hAnsi="Times New Roman" w:cs="Times New Roman"/>
          <w:bCs/>
          <w:lang w:val="sr-Cyrl-RS"/>
        </w:rPr>
      </w:pPr>
      <w:r w:rsidRPr="00450E7A">
        <w:rPr>
          <w:rFonts w:ascii="Times New Roman" w:hAnsi="Times New Roman" w:cs="Times New Roman"/>
          <w:bCs/>
          <w:lang w:val="sr-Cyrl-RS"/>
        </w:rPr>
        <w:t>Мера 4.1.2 Стандардизација и интероперабилност постојећих система</w:t>
      </w:r>
      <w:r>
        <w:rPr>
          <w:rFonts w:ascii="Times New Roman" w:hAnsi="Times New Roman" w:cs="Times New Roman"/>
          <w:bCs/>
          <w:lang w:val="sr-Cyrl-RS"/>
        </w:rPr>
        <w:t>. У</w:t>
      </w:r>
      <w:r w:rsidRPr="00450E7A">
        <w:rPr>
          <w:rFonts w:ascii="Times New Roman" w:hAnsi="Times New Roman" w:cs="Times New Roman"/>
          <w:bCs/>
          <w:lang w:val="sr-Cyrl-RS"/>
        </w:rPr>
        <w:t>вођење техничких стандарда (API протоколи, data model, ISO стандарди) ради повезивања постојећих комуналних и административних система.</w:t>
      </w:r>
    </w:p>
    <w:p w14:paraId="33E25697" w14:textId="77777777" w:rsidR="00957E55" w:rsidRPr="00957E55" w:rsidRDefault="00957E55" w:rsidP="00A735D1">
      <w:pPr>
        <w:spacing w:after="0" w:line="240" w:lineRule="auto"/>
        <w:rPr>
          <w:rFonts w:ascii="Times New Roman" w:hAnsi="Times New Roman" w:cs="Times New Roman"/>
          <w:b/>
          <w:bCs/>
          <w:lang w:val="sr-Cyrl-RS"/>
        </w:rPr>
      </w:pPr>
      <w:r w:rsidRPr="00957E55">
        <w:rPr>
          <w:rFonts w:ascii="Times New Roman" w:hAnsi="Times New Roman" w:cs="Times New Roman"/>
          <w:b/>
          <w:bCs/>
          <w:lang w:val="sr-Cyrl-RS"/>
        </w:rPr>
        <w:lastRenderedPageBreak/>
        <w:t>Приоритетни циљ 4.2: Унапређење техничких капацитета за дигиталну трансформацију</w:t>
      </w:r>
    </w:p>
    <w:p w14:paraId="0D20BA1F" w14:textId="77777777" w:rsidR="00957E55" w:rsidRPr="00450E7A" w:rsidRDefault="00957E55" w:rsidP="00F060C4">
      <w:pPr>
        <w:pStyle w:val="ListParagraph"/>
        <w:numPr>
          <w:ilvl w:val="0"/>
          <w:numId w:val="22"/>
        </w:numPr>
        <w:rPr>
          <w:rFonts w:ascii="Times New Roman" w:hAnsi="Times New Roman" w:cs="Times New Roman"/>
          <w:b/>
          <w:bCs/>
          <w:lang w:val="sr-Cyrl-RS"/>
        </w:rPr>
      </w:pPr>
      <w:r w:rsidRPr="00450E7A">
        <w:rPr>
          <w:rFonts w:ascii="Times New Roman" w:hAnsi="Times New Roman" w:cs="Times New Roman"/>
          <w:lang w:val="sr-Cyrl-RS"/>
        </w:rPr>
        <w:t>Мера 4.2.1 Ревизија свих апликативних решења и набавка недостајућих лиценци ради 100% легалне и стандардизоване софтверске инфраструктуре.</w:t>
      </w:r>
    </w:p>
    <w:p w14:paraId="3B90F3E1" w14:textId="77777777" w:rsidR="00957E55" w:rsidRPr="00450E7A" w:rsidRDefault="00957E55" w:rsidP="00F060C4">
      <w:pPr>
        <w:pStyle w:val="ListParagraph"/>
        <w:numPr>
          <w:ilvl w:val="0"/>
          <w:numId w:val="22"/>
        </w:numPr>
        <w:rPr>
          <w:rFonts w:ascii="Times New Roman" w:hAnsi="Times New Roman" w:cs="Times New Roman"/>
          <w:bCs/>
          <w:lang w:val="sr-Cyrl-RS"/>
        </w:rPr>
      </w:pPr>
      <w:r>
        <w:rPr>
          <w:rFonts w:ascii="Times New Roman" w:hAnsi="Times New Roman" w:cs="Times New Roman"/>
          <w:bCs/>
          <w:lang w:val="sr-Cyrl-RS"/>
        </w:rPr>
        <w:t xml:space="preserve">Мера 4.2.2 </w:t>
      </w:r>
      <w:r w:rsidRPr="00450E7A">
        <w:rPr>
          <w:rFonts w:ascii="Times New Roman" w:hAnsi="Times New Roman" w:cs="Times New Roman"/>
          <w:bCs/>
          <w:lang w:val="sr-Cyrl-RS"/>
        </w:rPr>
        <w:t>Развој наменске IoT мреже (LoRaWAN / 5G)</w:t>
      </w:r>
    </w:p>
    <w:p w14:paraId="42E8D68E" w14:textId="77777777" w:rsidR="00957E55" w:rsidRPr="00957E55" w:rsidRDefault="00957E55" w:rsidP="00A735D1">
      <w:pPr>
        <w:spacing w:after="0" w:line="240" w:lineRule="auto"/>
        <w:rPr>
          <w:rFonts w:ascii="Times New Roman" w:hAnsi="Times New Roman" w:cs="Times New Roman"/>
          <w:b/>
          <w:bCs/>
          <w:lang w:val="sr-Cyrl-RS"/>
        </w:rPr>
      </w:pPr>
      <w:r w:rsidRPr="00957E55">
        <w:rPr>
          <w:rFonts w:ascii="Times New Roman" w:hAnsi="Times New Roman" w:cs="Times New Roman"/>
          <w:b/>
          <w:bCs/>
          <w:lang w:val="sr-Cyrl-RS"/>
        </w:rPr>
        <w:t>Приоритетни циљ 4.3: Унапређење институционалних капацитета</w:t>
      </w:r>
    </w:p>
    <w:p w14:paraId="797BDAED" w14:textId="77777777" w:rsidR="00957E55" w:rsidRPr="00450E7A" w:rsidRDefault="00957E55" w:rsidP="00F060C4">
      <w:pPr>
        <w:pStyle w:val="ListParagraph"/>
        <w:numPr>
          <w:ilvl w:val="0"/>
          <w:numId w:val="23"/>
        </w:numPr>
        <w:rPr>
          <w:rFonts w:ascii="Times New Roman" w:hAnsi="Times New Roman" w:cs="Times New Roman"/>
          <w:b/>
          <w:bCs/>
          <w:lang w:val="sr-Cyrl-RS"/>
        </w:rPr>
      </w:pPr>
      <w:r w:rsidRPr="00450E7A">
        <w:rPr>
          <w:rFonts w:ascii="Times New Roman" w:hAnsi="Times New Roman" w:cs="Times New Roman"/>
          <w:lang w:val="sr-Cyrl-RS"/>
        </w:rPr>
        <w:t>Мера 4.3.1 Доношење интерног акта којим се дефинишу правила прикупљања, чувања, размене и отварања података, укључујући класификацију и заштиту.</w:t>
      </w:r>
    </w:p>
    <w:p w14:paraId="1F8AB208" w14:textId="77777777" w:rsidR="00957E55" w:rsidRPr="00450E7A" w:rsidRDefault="00957E55" w:rsidP="00F060C4">
      <w:pPr>
        <w:pStyle w:val="ListParagraph"/>
        <w:numPr>
          <w:ilvl w:val="0"/>
          <w:numId w:val="23"/>
        </w:numPr>
        <w:rPr>
          <w:rFonts w:ascii="Times New Roman" w:hAnsi="Times New Roman" w:cs="Times New Roman"/>
          <w:bCs/>
          <w:lang w:val="sr-Cyrl-RS"/>
        </w:rPr>
      </w:pPr>
      <w:r w:rsidRPr="00450E7A">
        <w:rPr>
          <w:rFonts w:ascii="Times New Roman" w:hAnsi="Times New Roman" w:cs="Times New Roman"/>
          <w:bCs/>
          <w:lang w:val="sr-Cyrl-RS"/>
        </w:rPr>
        <w:t xml:space="preserve">Мера 4.3.2 Усвајање Акта о интероперабилности и отвореним подацима. </w:t>
      </w:r>
      <w:r>
        <w:rPr>
          <w:rFonts w:ascii="Times New Roman" w:hAnsi="Times New Roman" w:cs="Times New Roman"/>
          <w:bCs/>
          <w:lang w:val="sr-Cyrl-RS"/>
        </w:rPr>
        <w:t>Д</w:t>
      </w:r>
      <w:r w:rsidRPr="00450E7A">
        <w:rPr>
          <w:rFonts w:ascii="Times New Roman" w:hAnsi="Times New Roman" w:cs="Times New Roman"/>
          <w:bCs/>
          <w:lang w:val="sr-Cyrl-RS"/>
        </w:rPr>
        <w:t>ефинисање стандарда за размену података између служби и обавезе објављивања сетова отворених података.</w:t>
      </w:r>
    </w:p>
    <w:p w14:paraId="26DCA12B" w14:textId="77777777" w:rsidR="00957E55" w:rsidRPr="00957E55" w:rsidRDefault="00957E55" w:rsidP="00A735D1">
      <w:pPr>
        <w:spacing w:after="0" w:line="240" w:lineRule="auto"/>
        <w:rPr>
          <w:rFonts w:ascii="Times New Roman" w:hAnsi="Times New Roman" w:cs="Times New Roman"/>
          <w:b/>
          <w:bCs/>
          <w:lang w:val="sr-Cyrl-RS"/>
        </w:rPr>
      </w:pPr>
      <w:r w:rsidRPr="00957E55">
        <w:rPr>
          <w:rFonts w:ascii="Times New Roman" w:hAnsi="Times New Roman" w:cs="Times New Roman"/>
          <w:b/>
          <w:bCs/>
          <w:lang w:val="sr-Cyrl-RS"/>
        </w:rPr>
        <w:t>Приоритетни циљ 4.4: Развој организације и капацитета људских ресурса за управљање дигиталном трансформацијом</w:t>
      </w:r>
    </w:p>
    <w:p w14:paraId="791FB44D" w14:textId="77777777" w:rsidR="00957E55" w:rsidRPr="00903738" w:rsidRDefault="00957E55" w:rsidP="00F060C4">
      <w:pPr>
        <w:pStyle w:val="ListParagraph"/>
        <w:numPr>
          <w:ilvl w:val="0"/>
          <w:numId w:val="24"/>
        </w:numPr>
        <w:rPr>
          <w:rFonts w:ascii="Times New Roman" w:hAnsi="Times New Roman" w:cs="Times New Roman"/>
          <w:b/>
          <w:bCs/>
          <w:lang w:val="sr-Cyrl-RS"/>
        </w:rPr>
      </w:pPr>
      <w:r w:rsidRPr="00903738">
        <w:rPr>
          <w:rFonts w:ascii="Times New Roman" w:hAnsi="Times New Roman" w:cs="Times New Roman"/>
          <w:lang w:val="sr-Cyrl-RS"/>
        </w:rPr>
        <w:t>Мера 4.4.1 Успостављање централне аналитичке јединице (Smart City Office)</w:t>
      </w:r>
      <w:r>
        <w:rPr>
          <w:rFonts w:ascii="Times New Roman" w:hAnsi="Times New Roman" w:cs="Times New Roman"/>
          <w:lang w:val="sr-Cyrl-RS"/>
        </w:rPr>
        <w:t xml:space="preserve">. </w:t>
      </w:r>
      <w:r w:rsidRPr="00903738">
        <w:rPr>
          <w:rFonts w:ascii="Times New Roman" w:hAnsi="Times New Roman" w:cs="Times New Roman"/>
          <w:lang w:val="sr-Cyrl-RS"/>
        </w:rPr>
        <w:t>Формирање аналитичког тима задуженог за обраду података, израду извештаја и подршку доносиоцима одлука.</w:t>
      </w:r>
    </w:p>
    <w:p w14:paraId="23E635A7" w14:textId="5AC2A374" w:rsidR="00062FB0" w:rsidRDefault="00957E55" w:rsidP="00F060C4">
      <w:pPr>
        <w:pStyle w:val="ListParagraph"/>
        <w:numPr>
          <w:ilvl w:val="0"/>
          <w:numId w:val="24"/>
        </w:numPr>
        <w:rPr>
          <w:rFonts w:ascii="Times New Roman" w:hAnsi="Times New Roman" w:cs="Times New Roman"/>
          <w:bCs/>
          <w:lang w:val="sr-Cyrl-RS"/>
        </w:rPr>
      </w:pPr>
      <w:r w:rsidRPr="00903738">
        <w:rPr>
          <w:rFonts w:ascii="Times New Roman" w:hAnsi="Times New Roman" w:cs="Times New Roman"/>
          <w:bCs/>
          <w:lang w:val="sr-Cyrl-RS"/>
        </w:rPr>
        <w:t>Мера 4.4.2 Формализација Smart City улога</w:t>
      </w:r>
      <w:r>
        <w:rPr>
          <w:rFonts w:ascii="Times New Roman" w:hAnsi="Times New Roman" w:cs="Times New Roman"/>
          <w:bCs/>
          <w:lang w:val="sr-Cyrl-RS"/>
        </w:rPr>
        <w:t xml:space="preserve"> у систематизацији</w:t>
      </w:r>
      <w:r w:rsidRPr="00903738">
        <w:rPr>
          <w:rFonts w:ascii="Times New Roman" w:hAnsi="Times New Roman" w:cs="Times New Roman"/>
          <w:bCs/>
          <w:lang w:val="sr-Cyrl-RS"/>
        </w:rPr>
        <w:t xml:space="preserve"> и </w:t>
      </w:r>
      <w:r>
        <w:rPr>
          <w:rFonts w:ascii="Times New Roman" w:hAnsi="Times New Roman" w:cs="Times New Roman"/>
          <w:bCs/>
          <w:lang w:val="sr-Cyrl-RS"/>
        </w:rPr>
        <w:t>реализација специјализованих</w:t>
      </w:r>
      <w:r w:rsidRPr="00903738">
        <w:rPr>
          <w:rFonts w:ascii="Times New Roman" w:hAnsi="Times New Roman" w:cs="Times New Roman"/>
          <w:bCs/>
          <w:lang w:val="sr-Cyrl-RS"/>
        </w:rPr>
        <w:t xml:space="preserve"> обука</w:t>
      </w:r>
      <w:r w:rsidR="006B2FBC">
        <w:rPr>
          <w:rFonts w:ascii="Times New Roman" w:hAnsi="Times New Roman" w:cs="Times New Roman"/>
          <w:bCs/>
          <w:lang w:val="sr-Cyrl-RS"/>
        </w:rPr>
        <w:t>.</w:t>
      </w:r>
    </w:p>
    <w:p w14:paraId="7805700E" w14:textId="7B27FC6F" w:rsidR="006B2FBC" w:rsidRDefault="006B2FBC" w:rsidP="006B2FBC">
      <w:pPr>
        <w:rPr>
          <w:rFonts w:ascii="Times New Roman" w:hAnsi="Times New Roman" w:cs="Times New Roman"/>
          <w:bCs/>
          <w:lang w:val="sr-Cyrl-RS"/>
        </w:rPr>
      </w:pPr>
    </w:p>
    <w:p w14:paraId="480C3472" w14:textId="14B9A7CF" w:rsidR="006B2FBC" w:rsidRPr="006B2FBC" w:rsidRDefault="006B2FBC" w:rsidP="006B2FBC">
      <w:pPr>
        <w:rPr>
          <w:rFonts w:ascii="Times New Roman" w:hAnsi="Times New Roman" w:cs="Times New Roman"/>
          <w:bCs/>
          <w:lang w:val="sr-Cyrl-RS"/>
        </w:rPr>
        <w:sectPr w:rsidR="006B2FBC" w:rsidRPr="006B2FBC" w:rsidSect="00A735D1">
          <w:headerReference w:type="default" r:id="rId12"/>
          <w:footerReference w:type="default" r:id="rId13"/>
          <w:pgSz w:w="11906" w:h="16838"/>
          <w:pgMar w:top="1440" w:right="1440" w:bottom="1440" w:left="1440" w:header="708" w:footer="708" w:gutter="0"/>
          <w:pgNumType w:start="1"/>
          <w:cols w:space="708"/>
          <w:docGrid w:linePitch="360"/>
        </w:sectPr>
      </w:pPr>
      <w:r>
        <w:rPr>
          <w:rFonts w:ascii="Times New Roman" w:hAnsi="Times New Roman" w:cs="Times New Roman"/>
          <w:bCs/>
          <w:lang w:val="sr-Cyrl-RS"/>
        </w:rPr>
        <w:t>У наставку је табеларни приказ кључних показатеља за приоритетне циљеве, са циљаним вредностима за период 2026-2030.</w:t>
      </w:r>
    </w:p>
    <w:tbl>
      <w:tblPr>
        <w:tblStyle w:val="TableGrid"/>
        <w:tblW w:w="5000" w:type="pct"/>
        <w:tblLook w:val="04A0" w:firstRow="1" w:lastRow="0" w:firstColumn="1" w:lastColumn="0" w:noHBand="0" w:noVBand="1"/>
      </w:tblPr>
      <w:tblGrid>
        <w:gridCol w:w="2767"/>
        <w:gridCol w:w="3101"/>
        <w:gridCol w:w="2767"/>
        <w:gridCol w:w="2767"/>
        <w:gridCol w:w="2772"/>
      </w:tblGrid>
      <w:tr w:rsidR="0031268E" w:rsidRPr="00056264" w14:paraId="35531EC0" w14:textId="77777777" w:rsidTr="00141E4A">
        <w:trPr>
          <w:trHeight w:val="558"/>
          <w:tblHeader/>
        </w:trPr>
        <w:tc>
          <w:tcPr>
            <w:tcW w:w="976" w:type="pct"/>
            <w:shd w:val="clear" w:color="auto" w:fill="DAE9F7" w:themeFill="text2" w:themeFillTint="1A"/>
          </w:tcPr>
          <w:p w14:paraId="778FF15B" w14:textId="69A96DCD" w:rsidR="0031268E" w:rsidRPr="00062FB0" w:rsidRDefault="0031268E" w:rsidP="0031268E">
            <w:pPr>
              <w:rPr>
                <w:rFonts w:ascii="Times New Roman" w:hAnsi="Times New Roman" w:cs="Times New Roman"/>
                <w:b/>
                <w:lang w:val="sr-Cyrl-RS"/>
              </w:rPr>
            </w:pPr>
            <w:r w:rsidRPr="00062FB0">
              <w:rPr>
                <w:rFonts w:ascii="Times New Roman" w:hAnsi="Times New Roman" w:cs="Times New Roman"/>
                <w:b/>
                <w:lang w:val="sr-Cyrl-RS"/>
              </w:rPr>
              <w:lastRenderedPageBreak/>
              <w:t>Приоритетни циљ</w:t>
            </w:r>
            <w:r w:rsidR="007E78FB" w:rsidRPr="00062FB0">
              <w:rPr>
                <w:rFonts w:ascii="Times New Roman" w:hAnsi="Times New Roman" w:cs="Times New Roman"/>
                <w:b/>
                <w:lang w:val="sr-Cyrl-RS"/>
              </w:rPr>
              <w:t xml:space="preserve"> </w:t>
            </w:r>
          </w:p>
        </w:tc>
        <w:tc>
          <w:tcPr>
            <w:tcW w:w="1094" w:type="pct"/>
            <w:shd w:val="clear" w:color="auto" w:fill="DAE9F7" w:themeFill="text2" w:themeFillTint="1A"/>
          </w:tcPr>
          <w:p w14:paraId="682B282B" w14:textId="756762AE" w:rsidR="0031268E" w:rsidRPr="00062FB0" w:rsidRDefault="0031268E" w:rsidP="0031268E">
            <w:pPr>
              <w:rPr>
                <w:rFonts w:ascii="Times New Roman" w:hAnsi="Times New Roman" w:cs="Times New Roman"/>
                <w:b/>
                <w:lang w:val="sr-Cyrl-RS"/>
              </w:rPr>
            </w:pPr>
            <w:r w:rsidRPr="00062FB0">
              <w:rPr>
                <w:rFonts w:ascii="Times New Roman" w:hAnsi="Times New Roman" w:cs="Times New Roman"/>
                <w:b/>
                <w:lang w:val="sr-Cyrl-RS"/>
              </w:rPr>
              <w:t>Пока</w:t>
            </w:r>
            <w:r w:rsidR="0024482D" w:rsidRPr="00062FB0">
              <w:rPr>
                <w:rFonts w:ascii="Times New Roman" w:hAnsi="Times New Roman" w:cs="Times New Roman"/>
                <w:b/>
                <w:lang w:val="sr-Cyrl-RS"/>
              </w:rPr>
              <w:t>затељ</w:t>
            </w:r>
          </w:p>
        </w:tc>
        <w:tc>
          <w:tcPr>
            <w:tcW w:w="976" w:type="pct"/>
            <w:shd w:val="clear" w:color="auto" w:fill="DAE9F7" w:themeFill="text2" w:themeFillTint="1A"/>
          </w:tcPr>
          <w:p w14:paraId="5AB0DA0D" w14:textId="79399D56" w:rsidR="0031268E" w:rsidRPr="00062FB0" w:rsidRDefault="0024482D" w:rsidP="0031268E">
            <w:pPr>
              <w:rPr>
                <w:rFonts w:ascii="Times New Roman" w:hAnsi="Times New Roman" w:cs="Times New Roman"/>
                <w:b/>
                <w:lang w:val="sr-Cyrl-RS"/>
              </w:rPr>
            </w:pPr>
            <w:r w:rsidRPr="00062FB0">
              <w:rPr>
                <w:rFonts w:ascii="Times New Roman" w:hAnsi="Times New Roman" w:cs="Times New Roman"/>
                <w:b/>
                <w:lang w:val="sr-Cyrl-RS"/>
              </w:rPr>
              <w:t>Почетно стање (2026.)</w:t>
            </w:r>
          </w:p>
        </w:tc>
        <w:tc>
          <w:tcPr>
            <w:tcW w:w="976" w:type="pct"/>
            <w:shd w:val="clear" w:color="auto" w:fill="DAE9F7" w:themeFill="text2" w:themeFillTint="1A"/>
          </w:tcPr>
          <w:p w14:paraId="4DAA1C28" w14:textId="214661BF" w:rsidR="0031268E" w:rsidRPr="00062FB0" w:rsidRDefault="0024482D" w:rsidP="0031268E">
            <w:pPr>
              <w:rPr>
                <w:rFonts w:ascii="Times New Roman" w:hAnsi="Times New Roman" w:cs="Times New Roman"/>
                <w:b/>
                <w:lang w:val="sr-Cyrl-RS"/>
              </w:rPr>
            </w:pPr>
            <w:r w:rsidRPr="00062FB0">
              <w:rPr>
                <w:rFonts w:ascii="Times New Roman" w:hAnsi="Times New Roman" w:cs="Times New Roman"/>
                <w:b/>
                <w:lang w:val="sr-Cyrl-RS"/>
              </w:rPr>
              <w:t>Жељено стање (2030.)</w:t>
            </w:r>
          </w:p>
        </w:tc>
        <w:tc>
          <w:tcPr>
            <w:tcW w:w="978" w:type="pct"/>
            <w:shd w:val="clear" w:color="auto" w:fill="DAE9F7" w:themeFill="text2" w:themeFillTint="1A"/>
          </w:tcPr>
          <w:p w14:paraId="120718E7" w14:textId="02C70979" w:rsidR="0031268E" w:rsidRPr="00062FB0" w:rsidRDefault="0024482D" w:rsidP="0031268E">
            <w:pPr>
              <w:rPr>
                <w:rFonts w:ascii="Times New Roman" w:hAnsi="Times New Roman" w:cs="Times New Roman"/>
                <w:b/>
                <w:lang w:val="sr-Cyrl-RS"/>
              </w:rPr>
            </w:pPr>
            <w:r w:rsidRPr="00062FB0">
              <w:rPr>
                <w:rFonts w:ascii="Times New Roman" w:hAnsi="Times New Roman" w:cs="Times New Roman"/>
                <w:b/>
                <w:lang w:val="sr-Cyrl-RS"/>
              </w:rPr>
              <w:t>Извор верификације</w:t>
            </w:r>
          </w:p>
        </w:tc>
      </w:tr>
      <w:tr w:rsidR="00062FB0" w:rsidRPr="00056264" w14:paraId="54CB6889" w14:textId="77777777" w:rsidTr="00062FB0">
        <w:trPr>
          <w:trHeight w:val="424"/>
        </w:trPr>
        <w:tc>
          <w:tcPr>
            <w:tcW w:w="5000" w:type="pct"/>
            <w:gridSpan w:val="5"/>
            <w:vAlign w:val="bottom"/>
          </w:tcPr>
          <w:p w14:paraId="6EABEDB7" w14:textId="62BAE2FB" w:rsidR="00062FB0" w:rsidRDefault="00062FB0" w:rsidP="00062FB0">
            <w:pPr>
              <w:spacing w:before="100" w:beforeAutospacing="1" w:after="100" w:afterAutospacing="1"/>
              <w:rPr>
                <w:rFonts w:ascii="Arial" w:hAnsi="Arial" w:cs="Arial"/>
                <w:sz w:val="20"/>
                <w:szCs w:val="20"/>
              </w:rPr>
            </w:pPr>
            <w:r w:rsidRPr="00056264">
              <w:rPr>
                <w:rFonts w:ascii="Times New Roman" w:hAnsi="Times New Roman" w:cs="Times New Roman"/>
                <w:b/>
                <w:bCs/>
                <w:lang w:val="sr-Cyrl-RS"/>
              </w:rPr>
              <w:t>Дигитализација и паметна решења у области економског развоја</w:t>
            </w:r>
          </w:p>
        </w:tc>
      </w:tr>
      <w:tr w:rsidR="00062FB0" w:rsidRPr="00056264" w14:paraId="3C23EF21" w14:textId="77777777" w:rsidTr="00062FB0">
        <w:tc>
          <w:tcPr>
            <w:tcW w:w="976" w:type="pct"/>
            <w:vAlign w:val="bottom"/>
          </w:tcPr>
          <w:p w14:paraId="50CF7481" w14:textId="3A717BB2" w:rsidR="00062FB0" w:rsidRPr="00056264" w:rsidRDefault="00062FB0" w:rsidP="00062FB0">
            <w:pPr>
              <w:rPr>
                <w:rFonts w:ascii="Times New Roman" w:hAnsi="Times New Roman" w:cs="Times New Roman"/>
                <w:lang w:val="sr-Cyrl-RS"/>
              </w:rPr>
            </w:pPr>
            <w:r>
              <w:rPr>
                <w:rFonts w:ascii="Arial" w:hAnsi="Arial" w:cs="Arial"/>
                <w:sz w:val="20"/>
                <w:szCs w:val="20"/>
              </w:rPr>
              <w:t>Унапређење комуникације и едукације МСП</w:t>
            </w:r>
          </w:p>
        </w:tc>
        <w:tc>
          <w:tcPr>
            <w:tcW w:w="1094" w:type="pct"/>
            <w:vAlign w:val="bottom"/>
          </w:tcPr>
          <w:p w14:paraId="41B56104" w14:textId="2EA32997" w:rsidR="00062FB0" w:rsidRPr="00056264" w:rsidRDefault="00062FB0" w:rsidP="00062FB0">
            <w:pPr>
              <w:rPr>
                <w:rFonts w:ascii="Times New Roman" w:hAnsi="Times New Roman" w:cs="Times New Roman"/>
                <w:lang w:val="sr-Cyrl-RS"/>
              </w:rPr>
            </w:pPr>
            <w:r>
              <w:rPr>
                <w:rFonts w:ascii="Arial" w:hAnsi="Arial" w:cs="Arial"/>
                <w:sz w:val="20"/>
                <w:szCs w:val="20"/>
              </w:rPr>
              <w:t>Број МСП корисника централизоване дигиталне платформе за информисање</w:t>
            </w:r>
          </w:p>
        </w:tc>
        <w:tc>
          <w:tcPr>
            <w:tcW w:w="976" w:type="pct"/>
            <w:vAlign w:val="bottom"/>
          </w:tcPr>
          <w:p w14:paraId="66579C5C" w14:textId="1B17A9F3" w:rsidR="00062FB0" w:rsidRPr="00056264" w:rsidRDefault="00062FB0" w:rsidP="00062FB0">
            <w:pPr>
              <w:rPr>
                <w:rFonts w:ascii="Times New Roman" w:hAnsi="Times New Roman" w:cs="Times New Roman"/>
                <w:lang w:val="sr-Cyrl-RS"/>
              </w:rPr>
            </w:pPr>
            <w:r>
              <w:rPr>
                <w:rFonts w:ascii="Arial" w:hAnsi="Arial" w:cs="Arial"/>
                <w:sz w:val="20"/>
                <w:szCs w:val="20"/>
              </w:rPr>
              <w:t>Спорадична комуникација</w:t>
            </w:r>
            <w:r w:rsidR="003F770C">
              <w:rPr>
                <w:rFonts w:ascii="Arial" w:hAnsi="Arial" w:cs="Arial"/>
                <w:sz w:val="20"/>
                <w:szCs w:val="20"/>
              </w:rPr>
              <w:t xml:space="preserve"> путем мејлова и општег сајта</w:t>
            </w:r>
          </w:p>
        </w:tc>
        <w:tc>
          <w:tcPr>
            <w:tcW w:w="976" w:type="pct"/>
            <w:vAlign w:val="bottom"/>
          </w:tcPr>
          <w:p w14:paraId="4A166151" w14:textId="64FD078B" w:rsidR="00062FB0" w:rsidRPr="00056264" w:rsidRDefault="00062FB0" w:rsidP="00062FB0">
            <w:pPr>
              <w:rPr>
                <w:rFonts w:ascii="Times New Roman" w:hAnsi="Times New Roman" w:cs="Times New Roman"/>
                <w:lang w:val="sr-Cyrl-RS"/>
              </w:rPr>
            </w:pPr>
            <w:r>
              <w:rPr>
                <w:rFonts w:ascii="Arial" w:hAnsi="Arial" w:cs="Arial"/>
                <w:sz w:val="20"/>
                <w:szCs w:val="20"/>
              </w:rPr>
              <w:t>Минимум 200 регистрованих МСП са активним коришћењем е-сервиса</w:t>
            </w:r>
          </w:p>
        </w:tc>
        <w:tc>
          <w:tcPr>
            <w:tcW w:w="978" w:type="pct"/>
            <w:vAlign w:val="bottom"/>
          </w:tcPr>
          <w:p w14:paraId="57A04FD8" w14:textId="50D0E57E" w:rsidR="00062FB0" w:rsidRPr="00056264" w:rsidRDefault="00062FB0" w:rsidP="003F770C">
            <w:pPr>
              <w:rPr>
                <w:rFonts w:ascii="Times New Roman" w:hAnsi="Times New Roman" w:cs="Times New Roman"/>
                <w:lang w:val="sr-Cyrl-RS"/>
              </w:rPr>
            </w:pPr>
            <w:r>
              <w:rPr>
                <w:rFonts w:ascii="Arial" w:hAnsi="Arial" w:cs="Arial"/>
                <w:sz w:val="20"/>
                <w:szCs w:val="20"/>
              </w:rPr>
              <w:t xml:space="preserve">Евиденција </w:t>
            </w:r>
            <w:r w:rsidR="003F770C">
              <w:rPr>
                <w:rFonts w:ascii="Arial" w:hAnsi="Arial" w:cs="Arial"/>
                <w:sz w:val="20"/>
                <w:szCs w:val="20"/>
                <w:lang w:val="sr-Cyrl-RS"/>
              </w:rPr>
              <w:t>Одељења</w:t>
            </w:r>
            <w:r>
              <w:rPr>
                <w:rFonts w:ascii="Arial" w:hAnsi="Arial" w:cs="Arial"/>
                <w:sz w:val="20"/>
                <w:szCs w:val="20"/>
              </w:rPr>
              <w:t xml:space="preserve"> за ЛЕР; Регистратор платформе</w:t>
            </w:r>
          </w:p>
        </w:tc>
      </w:tr>
      <w:tr w:rsidR="00062FB0" w:rsidRPr="00056264" w14:paraId="73B27AE9" w14:textId="77777777" w:rsidTr="00062FB0">
        <w:tc>
          <w:tcPr>
            <w:tcW w:w="976" w:type="pct"/>
            <w:vAlign w:val="bottom"/>
          </w:tcPr>
          <w:p w14:paraId="4999A0C6" w14:textId="48D42058" w:rsidR="00062FB0" w:rsidRPr="00056264" w:rsidRDefault="00062FB0" w:rsidP="00062FB0">
            <w:pPr>
              <w:rPr>
                <w:rFonts w:ascii="Times New Roman" w:hAnsi="Times New Roman" w:cs="Times New Roman"/>
                <w:lang w:val="sr-Cyrl-RS"/>
              </w:rPr>
            </w:pPr>
            <w:r>
              <w:rPr>
                <w:rFonts w:ascii="Arial" w:hAnsi="Arial" w:cs="Arial"/>
                <w:sz w:val="20"/>
                <w:szCs w:val="20"/>
              </w:rPr>
              <w:t>Дигитализација туристичке понуде</w:t>
            </w:r>
          </w:p>
        </w:tc>
        <w:tc>
          <w:tcPr>
            <w:tcW w:w="1094" w:type="pct"/>
            <w:vAlign w:val="bottom"/>
          </w:tcPr>
          <w:p w14:paraId="25B9B954" w14:textId="0CE9AB4F" w:rsidR="00062FB0" w:rsidRPr="00056264" w:rsidRDefault="00062FB0" w:rsidP="00062FB0">
            <w:pPr>
              <w:rPr>
                <w:rFonts w:ascii="Times New Roman" w:hAnsi="Times New Roman" w:cs="Times New Roman"/>
                <w:lang w:val="sr-Cyrl-RS"/>
              </w:rPr>
            </w:pPr>
            <w:r>
              <w:rPr>
                <w:rFonts w:ascii="Arial" w:hAnsi="Arial" w:cs="Arial"/>
                <w:sz w:val="20"/>
                <w:szCs w:val="20"/>
              </w:rPr>
              <w:t>Број продатих карата/резервација путем јединствене "Smart Banja" апликације</w:t>
            </w:r>
          </w:p>
        </w:tc>
        <w:tc>
          <w:tcPr>
            <w:tcW w:w="976" w:type="pct"/>
            <w:vAlign w:val="bottom"/>
          </w:tcPr>
          <w:p w14:paraId="6107867C" w14:textId="6C3AF8C7" w:rsidR="00062FB0" w:rsidRPr="00056264" w:rsidRDefault="00062FB0" w:rsidP="00062FB0">
            <w:pPr>
              <w:rPr>
                <w:rFonts w:ascii="Times New Roman" w:hAnsi="Times New Roman" w:cs="Times New Roman"/>
                <w:lang w:val="sr-Cyrl-RS"/>
              </w:rPr>
            </w:pPr>
            <w:r>
              <w:rPr>
                <w:rFonts w:ascii="Arial" w:hAnsi="Arial" w:cs="Arial"/>
                <w:sz w:val="20"/>
                <w:szCs w:val="20"/>
              </w:rPr>
              <w:t>Постоје изолована решења (eTurista), али не и је</w:t>
            </w:r>
            <w:r w:rsidR="003F770C">
              <w:rPr>
                <w:rFonts w:ascii="Arial" w:hAnsi="Arial" w:cs="Arial"/>
                <w:sz w:val="20"/>
                <w:szCs w:val="20"/>
              </w:rPr>
              <w:t>динствен туристички интерфејс</w:t>
            </w:r>
          </w:p>
        </w:tc>
        <w:tc>
          <w:tcPr>
            <w:tcW w:w="976" w:type="pct"/>
            <w:vAlign w:val="bottom"/>
          </w:tcPr>
          <w:p w14:paraId="78BF1B02" w14:textId="6A0DF33F" w:rsidR="00062FB0" w:rsidRPr="00056264" w:rsidRDefault="003F770C" w:rsidP="003F770C">
            <w:pPr>
              <w:rPr>
                <w:rFonts w:ascii="Times New Roman" w:hAnsi="Times New Roman" w:cs="Times New Roman"/>
                <w:lang w:val="sr-Cyrl-RS"/>
              </w:rPr>
            </w:pPr>
            <w:r>
              <w:rPr>
                <w:rFonts w:ascii="Arial" w:hAnsi="Arial" w:cs="Arial"/>
                <w:sz w:val="20"/>
                <w:szCs w:val="20"/>
                <w:lang w:val="sr-Cyrl-RS"/>
              </w:rPr>
              <w:t>25</w:t>
            </w:r>
            <w:r w:rsidR="00062FB0">
              <w:rPr>
                <w:rFonts w:ascii="Arial" w:hAnsi="Arial" w:cs="Arial"/>
                <w:sz w:val="20"/>
                <w:szCs w:val="20"/>
              </w:rPr>
              <w:t>% укупног броја посетилаца користи апликацију за планирање</w:t>
            </w:r>
            <w:r>
              <w:rPr>
                <w:rFonts w:ascii="Arial" w:hAnsi="Arial" w:cs="Arial"/>
                <w:sz w:val="20"/>
                <w:szCs w:val="20"/>
                <w:lang w:val="sr-Cyrl-RS"/>
              </w:rPr>
              <w:t xml:space="preserve">/ </w:t>
            </w:r>
            <w:r w:rsidR="00062FB0">
              <w:rPr>
                <w:rFonts w:ascii="Arial" w:hAnsi="Arial" w:cs="Arial"/>
                <w:sz w:val="20"/>
                <w:szCs w:val="20"/>
              </w:rPr>
              <w:t>плаћање услуга</w:t>
            </w:r>
          </w:p>
        </w:tc>
        <w:tc>
          <w:tcPr>
            <w:tcW w:w="978" w:type="pct"/>
            <w:vAlign w:val="bottom"/>
          </w:tcPr>
          <w:p w14:paraId="567C255E" w14:textId="0EFA88C7" w:rsidR="00062FB0" w:rsidRPr="00056264" w:rsidRDefault="00062FB0" w:rsidP="00062FB0">
            <w:pPr>
              <w:rPr>
                <w:rFonts w:ascii="Times New Roman" w:hAnsi="Times New Roman" w:cs="Times New Roman"/>
                <w:lang w:val="sr-Cyrl-RS"/>
              </w:rPr>
            </w:pPr>
            <w:r>
              <w:rPr>
                <w:rFonts w:ascii="Arial" w:hAnsi="Arial" w:cs="Arial"/>
                <w:sz w:val="20"/>
                <w:szCs w:val="20"/>
              </w:rPr>
              <w:t>Извештаји Туристичке организације; Аналитика мобилне апликације</w:t>
            </w:r>
          </w:p>
        </w:tc>
      </w:tr>
      <w:tr w:rsidR="00062FB0" w:rsidRPr="00056264" w14:paraId="7143D87B" w14:textId="77777777" w:rsidTr="00062FB0">
        <w:tc>
          <w:tcPr>
            <w:tcW w:w="976" w:type="pct"/>
            <w:vAlign w:val="bottom"/>
          </w:tcPr>
          <w:p w14:paraId="48BBCE2B" w14:textId="3C5DECF2" w:rsidR="00062FB0" w:rsidRPr="00056264" w:rsidRDefault="00062FB0" w:rsidP="00062FB0">
            <w:pPr>
              <w:rPr>
                <w:rFonts w:ascii="Times New Roman" w:hAnsi="Times New Roman" w:cs="Times New Roman"/>
                <w:lang w:val="sr-Cyrl-RS"/>
              </w:rPr>
            </w:pPr>
            <w:r>
              <w:rPr>
                <w:rFonts w:ascii="Arial" w:hAnsi="Arial" w:cs="Arial"/>
                <w:sz w:val="20"/>
                <w:szCs w:val="20"/>
              </w:rPr>
              <w:t>Дигитални рурални развој</w:t>
            </w:r>
          </w:p>
        </w:tc>
        <w:tc>
          <w:tcPr>
            <w:tcW w:w="1094" w:type="pct"/>
            <w:vAlign w:val="bottom"/>
          </w:tcPr>
          <w:p w14:paraId="67E11731" w14:textId="7A57D1A8" w:rsidR="00062FB0" w:rsidRPr="00056264" w:rsidRDefault="00062FB0" w:rsidP="00062FB0">
            <w:pPr>
              <w:rPr>
                <w:rFonts w:ascii="Times New Roman" w:hAnsi="Times New Roman" w:cs="Times New Roman"/>
                <w:lang w:val="sr-Cyrl-RS"/>
              </w:rPr>
            </w:pPr>
            <w:r>
              <w:rPr>
                <w:rFonts w:ascii="Arial" w:hAnsi="Arial" w:cs="Arial"/>
                <w:sz w:val="20"/>
                <w:szCs w:val="20"/>
              </w:rPr>
              <w:t>Број пољопривредних газдинстава која користе IoT сензоре за мониторинг</w:t>
            </w:r>
          </w:p>
        </w:tc>
        <w:tc>
          <w:tcPr>
            <w:tcW w:w="976" w:type="pct"/>
            <w:vAlign w:val="bottom"/>
          </w:tcPr>
          <w:p w14:paraId="4143AF42" w14:textId="5779169C" w:rsidR="00062FB0" w:rsidRPr="00056264" w:rsidRDefault="00062FB0" w:rsidP="00062FB0">
            <w:pPr>
              <w:rPr>
                <w:rFonts w:ascii="Times New Roman" w:hAnsi="Times New Roman" w:cs="Times New Roman"/>
                <w:lang w:val="sr-Cyrl-RS"/>
              </w:rPr>
            </w:pPr>
            <w:r>
              <w:rPr>
                <w:rFonts w:ascii="Arial" w:hAnsi="Arial" w:cs="Arial"/>
                <w:sz w:val="20"/>
                <w:szCs w:val="20"/>
              </w:rPr>
              <w:t xml:space="preserve">Традиционална производња без значајније примене IoT </w:t>
            </w:r>
            <w:r w:rsidR="003F770C">
              <w:rPr>
                <w:rFonts w:ascii="Arial" w:hAnsi="Arial" w:cs="Arial"/>
                <w:sz w:val="20"/>
                <w:szCs w:val="20"/>
              </w:rPr>
              <w:t>решења</w:t>
            </w:r>
          </w:p>
        </w:tc>
        <w:tc>
          <w:tcPr>
            <w:tcW w:w="976" w:type="pct"/>
            <w:vAlign w:val="bottom"/>
          </w:tcPr>
          <w:p w14:paraId="5CA74580" w14:textId="76DC565D" w:rsidR="00062FB0" w:rsidRPr="00056264" w:rsidRDefault="00062FB0" w:rsidP="00062FB0">
            <w:pPr>
              <w:rPr>
                <w:rFonts w:ascii="Times New Roman" w:hAnsi="Times New Roman" w:cs="Times New Roman"/>
                <w:lang w:val="sr-Cyrl-RS"/>
              </w:rPr>
            </w:pPr>
            <w:r>
              <w:rPr>
                <w:rFonts w:ascii="Arial" w:hAnsi="Arial" w:cs="Arial"/>
                <w:sz w:val="20"/>
                <w:szCs w:val="20"/>
              </w:rPr>
              <w:t>20 газдинстава укључено у пилот системе паметне пољопривреде</w:t>
            </w:r>
          </w:p>
        </w:tc>
        <w:tc>
          <w:tcPr>
            <w:tcW w:w="978" w:type="pct"/>
            <w:vAlign w:val="bottom"/>
          </w:tcPr>
          <w:p w14:paraId="18222721" w14:textId="7DEA2E35" w:rsidR="00062FB0" w:rsidRPr="00056264" w:rsidRDefault="00062FB0" w:rsidP="00062FB0">
            <w:pPr>
              <w:rPr>
                <w:rFonts w:ascii="Times New Roman" w:hAnsi="Times New Roman" w:cs="Times New Roman"/>
                <w:lang w:val="sr-Cyrl-RS"/>
              </w:rPr>
            </w:pPr>
            <w:r>
              <w:rPr>
                <w:rFonts w:ascii="Arial" w:hAnsi="Arial" w:cs="Arial"/>
                <w:sz w:val="20"/>
                <w:szCs w:val="20"/>
              </w:rPr>
              <w:t>Извештаји пољопривредне службе; Увиди са терена</w:t>
            </w:r>
          </w:p>
        </w:tc>
      </w:tr>
      <w:tr w:rsidR="00062FB0" w:rsidRPr="00056264" w14:paraId="16DE552C" w14:textId="77777777" w:rsidTr="00062FB0">
        <w:trPr>
          <w:trHeight w:val="550"/>
        </w:trPr>
        <w:tc>
          <w:tcPr>
            <w:tcW w:w="5000" w:type="pct"/>
            <w:gridSpan w:val="5"/>
            <w:vAlign w:val="bottom"/>
          </w:tcPr>
          <w:p w14:paraId="25B11E26" w14:textId="101B0650" w:rsidR="00062FB0" w:rsidRDefault="00062FB0" w:rsidP="00062FB0">
            <w:pPr>
              <w:rPr>
                <w:rFonts w:ascii="Arial" w:hAnsi="Arial" w:cs="Arial"/>
                <w:sz w:val="20"/>
                <w:szCs w:val="20"/>
              </w:rPr>
            </w:pPr>
            <w:r w:rsidRPr="00056264">
              <w:rPr>
                <w:rFonts w:ascii="Times New Roman" w:hAnsi="Times New Roman" w:cs="Times New Roman"/>
                <w:b/>
                <w:bCs/>
                <w:lang w:val="sr-Cyrl-RS"/>
              </w:rPr>
              <w:t>Дигитализација и паметна решења у области комуналних делатности</w:t>
            </w:r>
          </w:p>
        </w:tc>
      </w:tr>
      <w:tr w:rsidR="00062FB0" w:rsidRPr="00056264" w14:paraId="7AF4A2B6" w14:textId="77777777" w:rsidTr="00062FB0">
        <w:tc>
          <w:tcPr>
            <w:tcW w:w="976" w:type="pct"/>
            <w:vAlign w:val="bottom"/>
          </w:tcPr>
          <w:p w14:paraId="6EF33BC3" w14:textId="33CC0BDD" w:rsidR="00062FB0" w:rsidRPr="00056264" w:rsidRDefault="00062FB0" w:rsidP="00062FB0">
            <w:pPr>
              <w:rPr>
                <w:rFonts w:ascii="Times New Roman" w:hAnsi="Times New Roman" w:cs="Times New Roman"/>
                <w:lang w:val="sr-Cyrl-RS"/>
              </w:rPr>
            </w:pPr>
            <w:r>
              <w:rPr>
                <w:rFonts w:ascii="Arial" w:hAnsi="Arial" w:cs="Arial"/>
                <w:sz w:val="20"/>
                <w:szCs w:val="20"/>
              </w:rPr>
              <w:t>Паметно управљање отпадом</w:t>
            </w:r>
          </w:p>
        </w:tc>
        <w:tc>
          <w:tcPr>
            <w:tcW w:w="1094" w:type="pct"/>
            <w:vAlign w:val="bottom"/>
          </w:tcPr>
          <w:p w14:paraId="044889DA" w14:textId="35EFE1D8" w:rsidR="00062FB0" w:rsidRPr="00056264" w:rsidRDefault="00062FB0" w:rsidP="00062FB0">
            <w:pPr>
              <w:rPr>
                <w:rFonts w:ascii="Times New Roman" w:hAnsi="Times New Roman" w:cs="Times New Roman"/>
                <w:lang w:val="sr-Cyrl-RS"/>
              </w:rPr>
            </w:pPr>
            <w:r>
              <w:rPr>
                <w:rFonts w:ascii="Arial" w:hAnsi="Arial" w:cs="Arial"/>
                <w:sz w:val="20"/>
                <w:szCs w:val="20"/>
              </w:rPr>
              <w:t>Проценат контејнера опремљених сензорима за попуњеност</w:t>
            </w:r>
          </w:p>
        </w:tc>
        <w:tc>
          <w:tcPr>
            <w:tcW w:w="976" w:type="pct"/>
            <w:vAlign w:val="bottom"/>
          </w:tcPr>
          <w:p w14:paraId="6DDD13C9" w14:textId="35211CCF" w:rsidR="00062FB0" w:rsidRPr="00056264" w:rsidRDefault="00062FB0" w:rsidP="00062FB0">
            <w:pPr>
              <w:rPr>
                <w:rFonts w:ascii="Times New Roman" w:hAnsi="Times New Roman" w:cs="Times New Roman"/>
                <w:lang w:val="sr-Cyrl-RS"/>
              </w:rPr>
            </w:pPr>
            <w:r>
              <w:rPr>
                <w:rFonts w:ascii="Arial" w:hAnsi="Arial" w:cs="Arial"/>
                <w:sz w:val="20"/>
                <w:szCs w:val="20"/>
              </w:rPr>
              <w:t>Традиционално</w:t>
            </w:r>
            <w:r w:rsidR="003F770C">
              <w:rPr>
                <w:rFonts w:ascii="Arial" w:hAnsi="Arial" w:cs="Arial"/>
                <w:sz w:val="20"/>
                <w:szCs w:val="20"/>
              </w:rPr>
              <w:t xml:space="preserve"> прикупљање по фиксним рутама</w:t>
            </w:r>
          </w:p>
        </w:tc>
        <w:tc>
          <w:tcPr>
            <w:tcW w:w="976" w:type="pct"/>
            <w:vAlign w:val="bottom"/>
          </w:tcPr>
          <w:p w14:paraId="554CEA93" w14:textId="0372BC0E" w:rsidR="00062FB0" w:rsidRPr="00056264" w:rsidRDefault="00062FB0" w:rsidP="00062FB0">
            <w:pPr>
              <w:rPr>
                <w:rFonts w:ascii="Times New Roman" w:hAnsi="Times New Roman" w:cs="Times New Roman"/>
                <w:lang w:val="sr-Cyrl-RS"/>
              </w:rPr>
            </w:pPr>
            <w:r>
              <w:rPr>
                <w:rFonts w:ascii="Arial" w:hAnsi="Arial" w:cs="Arial"/>
                <w:sz w:val="20"/>
                <w:szCs w:val="20"/>
              </w:rPr>
              <w:t>100% контејнера у туристичкој зони и 30% у стамбеној зони покривено сензорима</w:t>
            </w:r>
          </w:p>
        </w:tc>
        <w:tc>
          <w:tcPr>
            <w:tcW w:w="978" w:type="pct"/>
            <w:vAlign w:val="bottom"/>
          </w:tcPr>
          <w:p w14:paraId="02CFDA41" w14:textId="63A515A3" w:rsidR="00062FB0" w:rsidRPr="00056264" w:rsidRDefault="00062FB0" w:rsidP="00062FB0">
            <w:pPr>
              <w:rPr>
                <w:rFonts w:ascii="Times New Roman" w:hAnsi="Times New Roman" w:cs="Times New Roman"/>
                <w:lang w:val="sr-Cyrl-RS"/>
              </w:rPr>
            </w:pPr>
            <w:r>
              <w:rPr>
                <w:rFonts w:ascii="Arial" w:hAnsi="Arial" w:cs="Arial"/>
                <w:sz w:val="20"/>
                <w:szCs w:val="20"/>
              </w:rPr>
              <w:t>Dashboard ЈКП; Извештаји о оптимизацији рута</w:t>
            </w:r>
          </w:p>
        </w:tc>
      </w:tr>
      <w:tr w:rsidR="00062FB0" w:rsidRPr="00056264" w14:paraId="33C2785A" w14:textId="77777777" w:rsidTr="00062FB0">
        <w:tc>
          <w:tcPr>
            <w:tcW w:w="976" w:type="pct"/>
            <w:vAlign w:val="bottom"/>
          </w:tcPr>
          <w:p w14:paraId="173B61D7" w14:textId="4F3C0307" w:rsidR="00062FB0" w:rsidRPr="00056264" w:rsidRDefault="00062FB0" w:rsidP="00062FB0">
            <w:pPr>
              <w:rPr>
                <w:rFonts w:ascii="Times New Roman" w:hAnsi="Times New Roman" w:cs="Times New Roman"/>
                <w:lang w:val="sr-Cyrl-RS"/>
              </w:rPr>
            </w:pPr>
            <w:r>
              <w:rPr>
                <w:rFonts w:ascii="Arial" w:hAnsi="Arial" w:cs="Arial"/>
                <w:sz w:val="20"/>
                <w:szCs w:val="20"/>
              </w:rPr>
              <w:t>Интегрисано паметно управљање водоснабдевањем</w:t>
            </w:r>
          </w:p>
        </w:tc>
        <w:tc>
          <w:tcPr>
            <w:tcW w:w="1094" w:type="pct"/>
            <w:vAlign w:val="bottom"/>
          </w:tcPr>
          <w:p w14:paraId="5C253458" w14:textId="4C4D0433" w:rsidR="00062FB0" w:rsidRPr="00056264" w:rsidRDefault="00062FB0" w:rsidP="00062FB0">
            <w:pPr>
              <w:rPr>
                <w:rFonts w:ascii="Times New Roman" w:hAnsi="Times New Roman" w:cs="Times New Roman"/>
                <w:lang w:val="sr-Cyrl-RS"/>
              </w:rPr>
            </w:pPr>
            <w:r>
              <w:rPr>
                <w:rFonts w:ascii="Arial" w:hAnsi="Arial" w:cs="Arial"/>
                <w:sz w:val="20"/>
                <w:szCs w:val="20"/>
              </w:rPr>
              <w:t>Удео фактурисане воде у односу на произведену (смањење губитака)</w:t>
            </w:r>
          </w:p>
        </w:tc>
        <w:tc>
          <w:tcPr>
            <w:tcW w:w="976" w:type="pct"/>
            <w:vAlign w:val="bottom"/>
          </w:tcPr>
          <w:p w14:paraId="1A55F980" w14:textId="1E7D44F9" w:rsidR="00062FB0" w:rsidRPr="00056264" w:rsidRDefault="00062FB0" w:rsidP="00062FB0">
            <w:pPr>
              <w:rPr>
                <w:rFonts w:ascii="Times New Roman" w:hAnsi="Times New Roman" w:cs="Times New Roman"/>
                <w:lang w:val="sr-Cyrl-RS"/>
              </w:rPr>
            </w:pPr>
            <w:r>
              <w:rPr>
                <w:rFonts w:ascii="Arial" w:hAnsi="Arial" w:cs="Arial"/>
                <w:sz w:val="20"/>
                <w:szCs w:val="20"/>
              </w:rPr>
              <w:t xml:space="preserve">SCADA систем постоји, али су </w:t>
            </w:r>
            <w:r w:rsidR="003F770C">
              <w:rPr>
                <w:rFonts w:ascii="Arial" w:hAnsi="Arial" w:cs="Arial"/>
                <w:sz w:val="20"/>
                <w:szCs w:val="20"/>
              </w:rPr>
              <w:t>губици на мрежи и даље изазов</w:t>
            </w:r>
          </w:p>
        </w:tc>
        <w:tc>
          <w:tcPr>
            <w:tcW w:w="976" w:type="pct"/>
            <w:vAlign w:val="bottom"/>
          </w:tcPr>
          <w:p w14:paraId="6F515BB2" w14:textId="3E7E7CDF" w:rsidR="00062FB0" w:rsidRPr="00056264" w:rsidRDefault="00062FB0" w:rsidP="00062FB0">
            <w:pPr>
              <w:rPr>
                <w:rFonts w:ascii="Times New Roman" w:hAnsi="Times New Roman" w:cs="Times New Roman"/>
                <w:lang w:val="sr-Cyrl-RS"/>
              </w:rPr>
            </w:pPr>
            <w:r>
              <w:rPr>
                <w:rFonts w:ascii="Arial" w:hAnsi="Arial" w:cs="Arial"/>
                <w:sz w:val="20"/>
                <w:szCs w:val="20"/>
              </w:rPr>
              <w:t>Смањење техничких губитака за 15% путем паметног мерења и детекције цурења</w:t>
            </w:r>
          </w:p>
        </w:tc>
        <w:tc>
          <w:tcPr>
            <w:tcW w:w="978" w:type="pct"/>
            <w:vAlign w:val="bottom"/>
          </w:tcPr>
          <w:p w14:paraId="1F379E59" w14:textId="08C0EDC4" w:rsidR="00062FB0" w:rsidRPr="00056264" w:rsidRDefault="00062FB0" w:rsidP="007E6A9C">
            <w:pPr>
              <w:rPr>
                <w:rFonts w:ascii="Times New Roman" w:hAnsi="Times New Roman" w:cs="Times New Roman"/>
                <w:lang w:val="sr-Cyrl-RS"/>
              </w:rPr>
            </w:pPr>
            <w:r>
              <w:rPr>
                <w:rFonts w:ascii="Arial" w:hAnsi="Arial" w:cs="Arial"/>
                <w:sz w:val="20"/>
                <w:szCs w:val="20"/>
              </w:rPr>
              <w:t>Извештаји ЈКП "</w:t>
            </w:r>
            <w:r w:rsidR="007E6A9C">
              <w:rPr>
                <w:rFonts w:ascii="Arial" w:hAnsi="Arial" w:cs="Arial"/>
                <w:sz w:val="20"/>
                <w:szCs w:val="20"/>
                <w:lang w:val="sr-Cyrl-RS"/>
              </w:rPr>
              <w:t>Белимарковац</w:t>
            </w:r>
            <w:r>
              <w:rPr>
                <w:rFonts w:ascii="Arial" w:hAnsi="Arial" w:cs="Arial"/>
                <w:sz w:val="20"/>
                <w:szCs w:val="20"/>
              </w:rPr>
              <w:t>"; SCADA аналитика</w:t>
            </w:r>
          </w:p>
        </w:tc>
      </w:tr>
      <w:tr w:rsidR="00062FB0" w:rsidRPr="00056264" w14:paraId="547D1F70" w14:textId="77777777" w:rsidTr="00062FB0">
        <w:tc>
          <w:tcPr>
            <w:tcW w:w="976" w:type="pct"/>
            <w:vAlign w:val="bottom"/>
          </w:tcPr>
          <w:p w14:paraId="0E70B512" w14:textId="4D8E2849" w:rsidR="00062FB0" w:rsidRPr="00056264" w:rsidRDefault="00062FB0" w:rsidP="00062FB0">
            <w:pPr>
              <w:rPr>
                <w:rFonts w:ascii="Times New Roman" w:hAnsi="Times New Roman" w:cs="Times New Roman"/>
                <w:lang w:val="sr-Cyrl-RS"/>
              </w:rPr>
            </w:pPr>
            <w:r>
              <w:rPr>
                <w:rFonts w:ascii="Arial" w:hAnsi="Arial" w:cs="Arial"/>
                <w:sz w:val="20"/>
                <w:szCs w:val="20"/>
              </w:rPr>
              <w:t>Паметно управљање зеленим површинама</w:t>
            </w:r>
          </w:p>
        </w:tc>
        <w:tc>
          <w:tcPr>
            <w:tcW w:w="1094" w:type="pct"/>
            <w:vAlign w:val="bottom"/>
          </w:tcPr>
          <w:p w14:paraId="14DF3B9F" w14:textId="61AC4937" w:rsidR="00062FB0" w:rsidRPr="00056264" w:rsidRDefault="00062FB0" w:rsidP="00062FB0">
            <w:pPr>
              <w:rPr>
                <w:rFonts w:ascii="Times New Roman" w:hAnsi="Times New Roman" w:cs="Times New Roman"/>
                <w:lang w:val="sr-Cyrl-RS"/>
              </w:rPr>
            </w:pPr>
            <w:r>
              <w:rPr>
                <w:rFonts w:ascii="Arial" w:hAnsi="Arial" w:cs="Arial"/>
                <w:sz w:val="20"/>
                <w:szCs w:val="20"/>
              </w:rPr>
              <w:t>Број паметних система за заливање повезаних са метео станицама</w:t>
            </w:r>
          </w:p>
        </w:tc>
        <w:tc>
          <w:tcPr>
            <w:tcW w:w="976" w:type="pct"/>
            <w:vAlign w:val="bottom"/>
          </w:tcPr>
          <w:p w14:paraId="52FF128F" w14:textId="07ECFAB3" w:rsidR="00062FB0" w:rsidRPr="00056264" w:rsidRDefault="00062FB0" w:rsidP="00062FB0">
            <w:pPr>
              <w:rPr>
                <w:rFonts w:ascii="Times New Roman" w:hAnsi="Times New Roman" w:cs="Times New Roman"/>
                <w:lang w:val="sr-Cyrl-RS"/>
              </w:rPr>
            </w:pPr>
            <w:r>
              <w:rPr>
                <w:rFonts w:ascii="Arial" w:hAnsi="Arial" w:cs="Arial"/>
                <w:sz w:val="20"/>
                <w:szCs w:val="20"/>
              </w:rPr>
              <w:t>Мануелно заливање или тајмер системи без с</w:t>
            </w:r>
            <w:r w:rsidR="003F770C">
              <w:rPr>
                <w:rFonts w:ascii="Arial" w:hAnsi="Arial" w:cs="Arial"/>
                <w:sz w:val="20"/>
                <w:szCs w:val="20"/>
              </w:rPr>
              <w:t>ензорске повратне информације</w:t>
            </w:r>
          </w:p>
        </w:tc>
        <w:tc>
          <w:tcPr>
            <w:tcW w:w="976" w:type="pct"/>
            <w:vAlign w:val="bottom"/>
          </w:tcPr>
          <w:p w14:paraId="1E77E2F3" w14:textId="7004AC72" w:rsidR="00062FB0" w:rsidRPr="00056264" w:rsidRDefault="00062FB0" w:rsidP="00062FB0">
            <w:pPr>
              <w:rPr>
                <w:rFonts w:ascii="Times New Roman" w:hAnsi="Times New Roman" w:cs="Times New Roman"/>
                <w:lang w:val="sr-Cyrl-RS"/>
              </w:rPr>
            </w:pPr>
            <w:r>
              <w:rPr>
                <w:rFonts w:ascii="Arial" w:hAnsi="Arial" w:cs="Arial"/>
                <w:sz w:val="20"/>
                <w:szCs w:val="20"/>
              </w:rPr>
              <w:t>Сви централни паркови (преко 10 ха) покривени паметним наводњавањем</w:t>
            </w:r>
          </w:p>
        </w:tc>
        <w:tc>
          <w:tcPr>
            <w:tcW w:w="978" w:type="pct"/>
            <w:vAlign w:val="bottom"/>
          </w:tcPr>
          <w:p w14:paraId="784A4670" w14:textId="7E587EA8" w:rsidR="00062FB0" w:rsidRPr="00056264" w:rsidRDefault="00062FB0" w:rsidP="00062FB0">
            <w:pPr>
              <w:rPr>
                <w:rFonts w:ascii="Times New Roman" w:hAnsi="Times New Roman" w:cs="Times New Roman"/>
                <w:lang w:val="sr-Cyrl-RS"/>
              </w:rPr>
            </w:pPr>
            <w:r>
              <w:rPr>
                <w:rFonts w:ascii="Arial" w:hAnsi="Arial" w:cs="Arial"/>
                <w:sz w:val="20"/>
                <w:szCs w:val="20"/>
              </w:rPr>
              <w:t>Извештаји о потрошњи воде за заливање; Систем за управљање зелениллом</w:t>
            </w:r>
          </w:p>
        </w:tc>
      </w:tr>
      <w:tr w:rsidR="00062FB0" w:rsidRPr="00056264" w14:paraId="768CC449" w14:textId="77777777" w:rsidTr="00062FB0">
        <w:tc>
          <w:tcPr>
            <w:tcW w:w="976" w:type="pct"/>
            <w:vAlign w:val="bottom"/>
          </w:tcPr>
          <w:p w14:paraId="718839FA" w14:textId="23FFECF1" w:rsidR="00062FB0" w:rsidRPr="00056264" w:rsidRDefault="00062FB0" w:rsidP="00062FB0">
            <w:pPr>
              <w:rPr>
                <w:rFonts w:ascii="Times New Roman" w:hAnsi="Times New Roman" w:cs="Times New Roman"/>
                <w:lang w:val="sr-Cyrl-RS"/>
              </w:rPr>
            </w:pPr>
            <w:r>
              <w:rPr>
                <w:rFonts w:ascii="Arial" w:hAnsi="Arial" w:cs="Arial"/>
                <w:sz w:val="20"/>
                <w:szCs w:val="20"/>
              </w:rPr>
              <w:t>Урбана мобилност и саобраћај</w:t>
            </w:r>
          </w:p>
        </w:tc>
        <w:tc>
          <w:tcPr>
            <w:tcW w:w="1094" w:type="pct"/>
            <w:vAlign w:val="bottom"/>
          </w:tcPr>
          <w:p w14:paraId="12251D7D" w14:textId="2C31A169" w:rsidR="00062FB0" w:rsidRPr="00056264" w:rsidRDefault="00062FB0" w:rsidP="00062FB0">
            <w:pPr>
              <w:rPr>
                <w:rFonts w:ascii="Times New Roman" w:hAnsi="Times New Roman" w:cs="Times New Roman"/>
                <w:lang w:val="sr-Cyrl-RS"/>
              </w:rPr>
            </w:pPr>
            <w:r>
              <w:rPr>
                <w:rFonts w:ascii="Arial" w:hAnsi="Arial" w:cs="Arial"/>
                <w:sz w:val="20"/>
                <w:szCs w:val="20"/>
              </w:rPr>
              <w:t>Број паркинг места са инфо-системом у реалном времену</w:t>
            </w:r>
          </w:p>
        </w:tc>
        <w:tc>
          <w:tcPr>
            <w:tcW w:w="976" w:type="pct"/>
            <w:vAlign w:val="bottom"/>
          </w:tcPr>
          <w:p w14:paraId="34E90D04" w14:textId="276258A5" w:rsidR="00062FB0" w:rsidRPr="007E6A9C" w:rsidRDefault="00062FB0" w:rsidP="007E6A9C">
            <w:pPr>
              <w:rPr>
                <w:rFonts w:ascii="Times New Roman" w:hAnsi="Times New Roman" w:cs="Times New Roman"/>
                <w:lang w:val="sr-Cyrl-RS"/>
              </w:rPr>
            </w:pPr>
            <w:r>
              <w:rPr>
                <w:rFonts w:ascii="Arial" w:hAnsi="Arial" w:cs="Arial"/>
                <w:sz w:val="20"/>
                <w:szCs w:val="20"/>
              </w:rPr>
              <w:t>Постоји СМС наплата, али н</w:t>
            </w:r>
            <w:r w:rsidR="003F770C">
              <w:rPr>
                <w:rFonts w:ascii="Arial" w:hAnsi="Arial" w:cs="Arial"/>
                <w:sz w:val="20"/>
                <w:szCs w:val="20"/>
              </w:rPr>
              <w:t xml:space="preserve">е и сензори </w:t>
            </w:r>
            <w:r w:rsidR="007E6A9C">
              <w:rPr>
                <w:rFonts w:ascii="Arial" w:hAnsi="Arial" w:cs="Arial"/>
                <w:sz w:val="20"/>
                <w:szCs w:val="20"/>
                <w:lang w:val="sr-Cyrl-RS"/>
              </w:rPr>
              <w:t>на свим паркинг местима</w:t>
            </w:r>
          </w:p>
        </w:tc>
        <w:tc>
          <w:tcPr>
            <w:tcW w:w="976" w:type="pct"/>
            <w:vAlign w:val="bottom"/>
          </w:tcPr>
          <w:p w14:paraId="6BA52CAA" w14:textId="7BCAE702" w:rsidR="00062FB0" w:rsidRPr="00056264" w:rsidRDefault="007E6A9C" w:rsidP="007E6A9C">
            <w:pPr>
              <w:rPr>
                <w:rFonts w:ascii="Times New Roman" w:hAnsi="Times New Roman" w:cs="Times New Roman"/>
                <w:lang w:val="sr-Cyrl-RS"/>
              </w:rPr>
            </w:pPr>
            <w:r>
              <w:rPr>
                <w:rFonts w:ascii="Arial" w:hAnsi="Arial" w:cs="Arial"/>
                <w:sz w:val="20"/>
                <w:szCs w:val="20"/>
                <w:lang w:val="sr-Cyrl-RS"/>
              </w:rPr>
              <w:t xml:space="preserve">Сва паркинг </w:t>
            </w:r>
            <w:r w:rsidR="00062FB0">
              <w:rPr>
                <w:rFonts w:ascii="Arial" w:hAnsi="Arial" w:cs="Arial"/>
                <w:sz w:val="20"/>
                <w:szCs w:val="20"/>
              </w:rPr>
              <w:t>места у централној зони покривено сензорима и ЛЕД сигнализацијом</w:t>
            </w:r>
          </w:p>
        </w:tc>
        <w:tc>
          <w:tcPr>
            <w:tcW w:w="978" w:type="pct"/>
            <w:vAlign w:val="bottom"/>
          </w:tcPr>
          <w:p w14:paraId="3AAF6A46" w14:textId="7B2CABE3" w:rsidR="00062FB0" w:rsidRPr="00056264" w:rsidRDefault="00062FB0" w:rsidP="00062FB0">
            <w:pPr>
              <w:rPr>
                <w:rFonts w:ascii="Times New Roman" w:hAnsi="Times New Roman" w:cs="Times New Roman"/>
                <w:lang w:val="sr-Cyrl-RS"/>
              </w:rPr>
            </w:pPr>
            <w:r>
              <w:rPr>
                <w:rFonts w:ascii="Arial" w:hAnsi="Arial" w:cs="Arial"/>
                <w:sz w:val="20"/>
                <w:szCs w:val="20"/>
              </w:rPr>
              <w:t>Апликација за паркинг; Извештаји ЈКП</w:t>
            </w:r>
          </w:p>
        </w:tc>
      </w:tr>
      <w:tr w:rsidR="00062FB0" w:rsidRPr="00056264" w14:paraId="145551D9" w14:textId="77777777" w:rsidTr="00062FB0">
        <w:tc>
          <w:tcPr>
            <w:tcW w:w="976" w:type="pct"/>
            <w:vAlign w:val="bottom"/>
          </w:tcPr>
          <w:p w14:paraId="7B84D378" w14:textId="7BCB16C7" w:rsidR="00062FB0" w:rsidRPr="00056264" w:rsidRDefault="00062FB0" w:rsidP="00062FB0">
            <w:pPr>
              <w:rPr>
                <w:rFonts w:ascii="Times New Roman" w:hAnsi="Times New Roman" w:cs="Times New Roman"/>
                <w:lang w:val="sr-Cyrl-RS"/>
              </w:rPr>
            </w:pPr>
            <w:r>
              <w:rPr>
                <w:rFonts w:ascii="Arial" w:hAnsi="Arial" w:cs="Arial"/>
                <w:sz w:val="20"/>
                <w:szCs w:val="20"/>
              </w:rPr>
              <w:t>Енергетска ефикасност</w:t>
            </w:r>
          </w:p>
        </w:tc>
        <w:tc>
          <w:tcPr>
            <w:tcW w:w="1094" w:type="pct"/>
            <w:vAlign w:val="bottom"/>
          </w:tcPr>
          <w:p w14:paraId="31B1AE69" w14:textId="3935BF1D" w:rsidR="00062FB0" w:rsidRPr="00056264" w:rsidRDefault="00062FB0" w:rsidP="00062FB0">
            <w:pPr>
              <w:rPr>
                <w:rFonts w:ascii="Times New Roman" w:hAnsi="Times New Roman" w:cs="Times New Roman"/>
                <w:lang w:val="sr-Cyrl-RS"/>
              </w:rPr>
            </w:pPr>
            <w:r>
              <w:rPr>
                <w:rFonts w:ascii="Arial" w:hAnsi="Arial" w:cs="Arial"/>
                <w:sz w:val="20"/>
                <w:szCs w:val="20"/>
              </w:rPr>
              <w:t>Проценат јавне расвете интегрисане у паметни систем управљања</w:t>
            </w:r>
          </w:p>
        </w:tc>
        <w:tc>
          <w:tcPr>
            <w:tcW w:w="976" w:type="pct"/>
            <w:vAlign w:val="bottom"/>
          </w:tcPr>
          <w:p w14:paraId="087CC9E4" w14:textId="66C5E33E" w:rsidR="00062FB0" w:rsidRPr="00056264" w:rsidRDefault="00062FB0" w:rsidP="00062FB0">
            <w:pPr>
              <w:rPr>
                <w:rFonts w:ascii="Times New Roman" w:hAnsi="Times New Roman" w:cs="Times New Roman"/>
                <w:lang w:val="sr-Cyrl-RS"/>
              </w:rPr>
            </w:pPr>
            <w:r>
              <w:rPr>
                <w:rFonts w:ascii="Arial" w:hAnsi="Arial" w:cs="Arial"/>
                <w:sz w:val="20"/>
                <w:szCs w:val="20"/>
              </w:rPr>
              <w:t>Већина расвете је LED, али без могућности поједи</w:t>
            </w:r>
            <w:r w:rsidR="003F770C">
              <w:rPr>
                <w:rFonts w:ascii="Arial" w:hAnsi="Arial" w:cs="Arial"/>
                <w:sz w:val="20"/>
                <w:szCs w:val="20"/>
              </w:rPr>
              <w:t>начног димовања и мониторинга</w:t>
            </w:r>
          </w:p>
        </w:tc>
        <w:tc>
          <w:tcPr>
            <w:tcW w:w="976" w:type="pct"/>
            <w:vAlign w:val="bottom"/>
          </w:tcPr>
          <w:p w14:paraId="3659D7D7" w14:textId="15F6ECD4" w:rsidR="00062FB0" w:rsidRPr="00056264" w:rsidRDefault="00062FB0" w:rsidP="00062FB0">
            <w:pPr>
              <w:rPr>
                <w:rFonts w:ascii="Times New Roman" w:hAnsi="Times New Roman" w:cs="Times New Roman"/>
                <w:lang w:val="sr-Cyrl-RS"/>
              </w:rPr>
            </w:pPr>
            <w:r>
              <w:rPr>
                <w:rFonts w:ascii="Arial" w:hAnsi="Arial" w:cs="Arial"/>
                <w:sz w:val="20"/>
                <w:szCs w:val="20"/>
              </w:rPr>
              <w:t>100% паметна расвета са аутоматском детекцијом кварова</w:t>
            </w:r>
          </w:p>
        </w:tc>
        <w:tc>
          <w:tcPr>
            <w:tcW w:w="978" w:type="pct"/>
            <w:vAlign w:val="bottom"/>
          </w:tcPr>
          <w:p w14:paraId="2FBA2CCC" w14:textId="3CE840EE" w:rsidR="00062FB0" w:rsidRPr="00056264" w:rsidRDefault="00062FB0" w:rsidP="00062FB0">
            <w:pPr>
              <w:rPr>
                <w:rFonts w:ascii="Times New Roman" w:hAnsi="Times New Roman" w:cs="Times New Roman"/>
                <w:lang w:val="sr-Cyrl-RS"/>
              </w:rPr>
            </w:pPr>
            <w:r>
              <w:rPr>
                <w:rFonts w:ascii="Arial" w:hAnsi="Arial" w:cs="Arial"/>
                <w:sz w:val="20"/>
                <w:szCs w:val="20"/>
              </w:rPr>
              <w:t>Енергетски биланс општине; Систем за мониторинг расвете</w:t>
            </w:r>
          </w:p>
        </w:tc>
      </w:tr>
      <w:tr w:rsidR="00062FB0" w:rsidRPr="00056264" w14:paraId="0D86B726" w14:textId="77777777" w:rsidTr="00062FB0">
        <w:trPr>
          <w:trHeight w:val="424"/>
        </w:trPr>
        <w:tc>
          <w:tcPr>
            <w:tcW w:w="5000" w:type="pct"/>
            <w:gridSpan w:val="5"/>
            <w:vAlign w:val="bottom"/>
          </w:tcPr>
          <w:p w14:paraId="41EF1F0B" w14:textId="74EB166F" w:rsidR="00062FB0" w:rsidRDefault="00062FB0" w:rsidP="00062FB0">
            <w:pPr>
              <w:rPr>
                <w:rFonts w:ascii="Arial" w:hAnsi="Arial" w:cs="Arial"/>
                <w:sz w:val="20"/>
                <w:szCs w:val="20"/>
              </w:rPr>
            </w:pPr>
            <w:r w:rsidRPr="00056264">
              <w:rPr>
                <w:rFonts w:ascii="Times New Roman" w:hAnsi="Times New Roman" w:cs="Times New Roman"/>
                <w:b/>
                <w:bCs/>
                <w:lang w:val="sr-Cyrl-RS"/>
              </w:rPr>
              <w:lastRenderedPageBreak/>
              <w:t>Дигитализација и паметна решења у области заштите животне средине</w:t>
            </w:r>
            <w:r w:rsidR="006A6940">
              <w:rPr>
                <w:rFonts w:ascii="Times New Roman" w:hAnsi="Times New Roman" w:cs="Times New Roman"/>
                <w:b/>
                <w:bCs/>
                <w:lang w:val="sr-Cyrl-RS"/>
              </w:rPr>
              <w:t xml:space="preserve"> и квалитета живота грађана</w:t>
            </w:r>
          </w:p>
        </w:tc>
      </w:tr>
      <w:tr w:rsidR="003F770C" w:rsidRPr="00056264" w14:paraId="05AE3DE2" w14:textId="77777777" w:rsidTr="00062FB0">
        <w:tc>
          <w:tcPr>
            <w:tcW w:w="976" w:type="pct"/>
            <w:vAlign w:val="bottom"/>
          </w:tcPr>
          <w:p w14:paraId="5CF53169" w14:textId="7B0450A4" w:rsidR="003F770C" w:rsidRPr="00056264" w:rsidRDefault="003F770C" w:rsidP="003F770C">
            <w:pPr>
              <w:rPr>
                <w:rFonts w:ascii="Times New Roman" w:hAnsi="Times New Roman" w:cs="Times New Roman"/>
                <w:lang w:val="sr-Cyrl-RS"/>
              </w:rPr>
            </w:pPr>
            <w:r>
              <w:rPr>
                <w:rFonts w:ascii="Arial" w:hAnsi="Arial" w:cs="Arial"/>
                <w:sz w:val="20"/>
                <w:szCs w:val="20"/>
              </w:rPr>
              <w:t>Едукација грађана да постану еГрађани (дигитална писменост)</w:t>
            </w:r>
          </w:p>
        </w:tc>
        <w:tc>
          <w:tcPr>
            <w:tcW w:w="1094" w:type="pct"/>
            <w:vAlign w:val="bottom"/>
          </w:tcPr>
          <w:p w14:paraId="45756D06" w14:textId="0285F0DA" w:rsidR="003F770C" w:rsidRPr="00056264" w:rsidRDefault="003F770C" w:rsidP="003F770C">
            <w:pPr>
              <w:rPr>
                <w:rFonts w:ascii="Times New Roman" w:hAnsi="Times New Roman" w:cs="Times New Roman"/>
                <w:lang w:val="sr-Cyrl-RS"/>
              </w:rPr>
            </w:pPr>
            <w:r>
              <w:rPr>
                <w:rFonts w:ascii="Arial" w:hAnsi="Arial" w:cs="Arial"/>
                <w:sz w:val="20"/>
                <w:szCs w:val="20"/>
              </w:rPr>
              <w:t>Број грађана обучених за коришћење е-услуга</w:t>
            </w:r>
          </w:p>
        </w:tc>
        <w:tc>
          <w:tcPr>
            <w:tcW w:w="976" w:type="pct"/>
            <w:vAlign w:val="bottom"/>
          </w:tcPr>
          <w:p w14:paraId="44E45DE4" w14:textId="265C123A" w:rsidR="003F770C" w:rsidRPr="00056264" w:rsidRDefault="003F770C" w:rsidP="003F770C">
            <w:pPr>
              <w:rPr>
                <w:rFonts w:ascii="Times New Roman" w:hAnsi="Times New Roman" w:cs="Times New Roman"/>
                <w:lang w:val="sr-Cyrl-RS"/>
              </w:rPr>
            </w:pPr>
            <w:r>
              <w:rPr>
                <w:rFonts w:ascii="Arial" w:hAnsi="Arial" w:cs="Arial"/>
                <w:sz w:val="20"/>
                <w:szCs w:val="20"/>
              </w:rPr>
              <w:t>Низак ниво информисаности; недостају структурирани програми подршке</w:t>
            </w:r>
          </w:p>
        </w:tc>
        <w:tc>
          <w:tcPr>
            <w:tcW w:w="976" w:type="pct"/>
            <w:vAlign w:val="bottom"/>
          </w:tcPr>
          <w:p w14:paraId="07F2BE16" w14:textId="5E653805" w:rsidR="003F770C" w:rsidRPr="00056264" w:rsidRDefault="003F770C" w:rsidP="007E6A9C">
            <w:pPr>
              <w:rPr>
                <w:rFonts w:ascii="Times New Roman" w:hAnsi="Times New Roman" w:cs="Times New Roman"/>
                <w:lang w:val="sr-Cyrl-RS"/>
              </w:rPr>
            </w:pPr>
            <w:r>
              <w:rPr>
                <w:rFonts w:ascii="Arial" w:hAnsi="Arial" w:cs="Arial"/>
                <w:sz w:val="20"/>
                <w:szCs w:val="20"/>
              </w:rPr>
              <w:t xml:space="preserve">Минимум 5.000 </w:t>
            </w:r>
            <w:r w:rsidR="007E6A9C">
              <w:rPr>
                <w:rFonts w:ascii="Arial" w:hAnsi="Arial" w:cs="Arial"/>
                <w:sz w:val="20"/>
                <w:szCs w:val="20"/>
                <w:lang w:val="sr-Cyrl-RS"/>
              </w:rPr>
              <w:t>едукованих</w:t>
            </w:r>
            <w:r>
              <w:rPr>
                <w:rFonts w:ascii="Arial" w:hAnsi="Arial" w:cs="Arial"/>
                <w:sz w:val="20"/>
                <w:szCs w:val="20"/>
              </w:rPr>
              <w:t xml:space="preserve"> грађана кроз редовне кампање</w:t>
            </w:r>
          </w:p>
        </w:tc>
        <w:tc>
          <w:tcPr>
            <w:tcW w:w="978" w:type="pct"/>
            <w:vAlign w:val="bottom"/>
          </w:tcPr>
          <w:p w14:paraId="067305B2" w14:textId="36715456" w:rsidR="003F770C" w:rsidRPr="00056264" w:rsidRDefault="003F770C" w:rsidP="007E6A9C">
            <w:pPr>
              <w:rPr>
                <w:rFonts w:ascii="Times New Roman" w:hAnsi="Times New Roman" w:cs="Times New Roman"/>
                <w:lang w:val="sr-Cyrl-RS"/>
              </w:rPr>
            </w:pPr>
            <w:r>
              <w:rPr>
                <w:rFonts w:ascii="Arial" w:hAnsi="Arial" w:cs="Arial"/>
                <w:sz w:val="20"/>
                <w:szCs w:val="20"/>
              </w:rPr>
              <w:t xml:space="preserve">Евиденција реализованих </w:t>
            </w:r>
            <w:r w:rsidR="007E6A9C">
              <w:rPr>
                <w:rFonts w:ascii="Arial" w:hAnsi="Arial" w:cs="Arial"/>
                <w:sz w:val="20"/>
                <w:szCs w:val="20"/>
                <w:lang w:val="sr-Cyrl-RS"/>
              </w:rPr>
              <w:t>радионица/догађаја</w:t>
            </w:r>
            <w:r>
              <w:rPr>
                <w:rFonts w:ascii="Arial" w:hAnsi="Arial" w:cs="Arial"/>
                <w:sz w:val="20"/>
                <w:szCs w:val="20"/>
              </w:rPr>
              <w:t>; Извештаји еУправе</w:t>
            </w:r>
          </w:p>
        </w:tc>
      </w:tr>
      <w:tr w:rsidR="003F770C" w:rsidRPr="00056264" w14:paraId="20853356" w14:textId="77777777" w:rsidTr="00062FB0">
        <w:tc>
          <w:tcPr>
            <w:tcW w:w="976" w:type="pct"/>
            <w:vAlign w:val="bottom"/>
          </w:tcPr>
          <w:p w14:paraId="11CB82CE" w14:textId="2778192F" w:rsidR="003F770C" w:rsidRPr="00056264" w:rsidRDefault="003F770C" w:rsidP="003F770C">
            <w:pPr>
              <w:rPr>
                <w:rFonts w:ascii="Times New Roman" w:hAnsi="Times New Roman" w:cs="Times New Roman"/>
                <w:lang w:val="sr-Cyrl-RS"/>
              </w:rPr>
            </w:pPr>
            <w:r>
              <w:rPr>
                <w:rFonts w:ascii="Arial" w:hAnsi="Arial" w:cs="Arial"/>
                <w:sz w:val="20"/>
                <w:szCs w:val="20"/>
              </w:rPr>
              <w:t>Повећање инклузивности и приступачности еУправе</w:t>
            </w:r>
          </w:p>
        </w:tc>
        <w:tc>
          <w:tcPr>
            <w:tcW w:w="1094" w:type="pct"/>
            <w:vAlign w:val="bottom"/>
          </w:tcPr>
          <w:p w14:paraId="4765C6B1" w14:textId="32E004BE" w:rsidR="003F770C" w:rsidRPr="00056264" w:rsidRDefault="003F770C" w:rsidP="003F770C">
            <w:pPr>
              <w:rPr>
                <w:rFonts w:ascii="Times New Roman" w:hAnsi="Times New Roman" w:cs="Times New Roman"/>
                <w:lang w:val="sr-Cyrl-RS"/>
              </w:rPr>
            </w:pPr>
            <w:r>
              <w:rPr>
                <w:rFonts w:ascii="Arial" w:hAnsi="Arial" w:cs="Arial"/>
                <w:sz w:val="20"/>
                <w:szCs w:val="20"/>
              </w:rPr>
              <w:t>Степен усклађености е-сервиса са стандардима приступачности</w:t>
            </w:r>
          </w:p>
        </w:tc>
        <w:tc>
          <w:tcPr>
            <w:tcW w:w="976" w:type="pct"/>
            <w:vAlign w:val="bottom"/>
          </w:tcPr>
          <w:p w14:paraId="26845470" w14:textId="6B4548B0" w:rsidR="003F770C" w:rsidRPr="00056264" w:rsidRDefault="003F770C" w:rsidP="003F770C">
            <w:pPr>
              <w:rPr>
                <w:rFonts w:ascii="Times New Roman" w:hAnsi="Times New Roman" w:cs="Times New Roman"/>
                <w:lang w:val="sr-Cyrl-RS"/>
              </w:rPr>
            </w:pPr>
            <w:r>
              <w:rPr>
                <w:rFonts w:ascii="Arial" w:hAnsi="Arial" w:cs="Arial"/>
                <w:sz w:val="20"/>
                <w:szCs w:val="20"/>
              </w:rPr>
              <w:t>Приступачност је неравномерно распоређена међу групама</w:t>
            </w:r>
          </w:p>
        </w:tc>
        <w:tc>
          <w:tcPr>
            <w:tcW w:w="976" w:type="pct"/>
            <w:vAlign w:val="bottom"/>
          </w:tcPr>
          <w:p w14:paraId="3DA801E3" w14:textId="67A0C53C" w:rsidR="003F770C" w:rsidRPr="00056264" w:rsidRDefault="003F770C" w:rsidP="003F770C">
            <w:pPr>
              <w:rPr>
                <w:rFonts w:ascii="Times New Roman" w:hAnsi="Times New Roman" w:cs="Times New Roman"/>
                <w:lang w:val="sr-Cyrl-RS"/>
              </w:rPr>
            </w:pPr>
            <w:r>
              <w:rPr>
                <w:rFonts w:ascii="Arial" w:hAnsi="Arial" w:cs="Arial"/>
                <w:sz w:val="20"/>
                <w:szCs w:val="20"/>
              </w:rPr>
              <w:t xml:space="preserve">Потпуна приступачност свих сервиса за све групе корисника (грађане, туристе, привреду) </w:t>
            </w:r>
          </w:p>
        </w:tc>
        <w:tc>
          <w:tcPr>
            <w:tcW w:w="978" w:type="pct"/>
            <w:vAlign w:val="bottom"/>
          </w:tcPr>
          <w:p w14:paraId="715D39F4" w14:textId="3D337E26" w:rsidR="003F770C" w:rsidRPr="00056264" w:rsidRDefault="003F770C" w:rsidP="003F770C">
            <w:pPr>
              <w:rPr>
                <w:rFonts w:ascii="Times New Roman" w:hAnsi="Times New Roman" w:cs="Times New Roman"/>
                <w:lang w:val="sr-Cyrl-RS"/>
              </w:rPr>
            </w:pPr>
            <w:r>
              <w:rPr>
                <w:rFonts w:ascii="Arial" w:hAnsi="Arial" w:cs="Arial"/>
                <w:sz w:val="20"/>
                <w:szCs w:val="20"/>
              </w:rPr>
              <w:t>Извештај екстерне ревизије веб приступачности</w:t>
            </w:r>
          </w:p>
        </w:tc>
      </w:tr>
      <w:tr w:rsidR="003F770C" w:rsidRPr="00056264" w14:paraId="48F83E34" w14:textId="77777777" w:rsidTr="00062FB0">
        <w:tc>
          <w:tcPr>
            <w:tcW w:w="976" w:type="pct"/>
            <w:vAlign w:val="bottom"/>
          </w:tcPr>
          <w:p w14:paraId="49C8F430" w14:textId="45D54EA8" w:rsidR="003F770C" w:rsidRPr="009D33BF" w:rsidRDefault="003F770C" w:rsidP="003F770C">
            <w:pPr>
              <w:rPr>
                <w:rFonts w:ascii="Times New Roman" w:hAnsi="Times New Roman" w:cs="Times New Roman"/>
                <w:lang w:val="sr-Cyrl-RS"/>
              </w:rPr>
            </w:pPr>
            <w:r w:rsidRPr="009D33BF">
              <w:rPr>
                <w:rFonts w:ascii="Arial" w:hAnsi="Arial" w:cs="Arial"/>
                <w:sz w:val="20"/>
                <w:szCs w:val="20"/>
              </w:rPr>
              <w:t>Смарт образовање, култура и спорт</w:t>
            </w:r>
          </w:p>
        </w:tc>
        <w:tc>
          <w:tcPr>
            <w:tcW w:w="1094" w:type="pct"/>
            <w:vAlign w:val="bottom"/>
          </w:tcPr>
          <w:p w14:paraId="3D4CB81E" w14:textId="1C54BB4F" w:rsidR="003F770C" w:rsidRPr="009D33BF" w:rsidRDefault="003F770C" w:rsidP="003F770C">
            <w:pPr>
              <w:rPr>
                <w:rFonts w:ascii="Times New Roman" w:hAnsi="Times New Roman" w:cs="Times New Roman"/>
                <w:lang w:val="sr-Cyrl-RS"/>
              </w:rPr>
            </w:pPr>
            <w:r w:rsidRPr="009D33BF">
              <w:rPr>
                <w:rFonts w:ascii="Arial" w:hAnsi="Arial" w:cs="Arial"/>
                <w:sz w:val="20"/>
                <w:szCs w:val="20"/>
              </w:rPr>
              <w:t>Број интерактивних дигиталних садржаја и архива</w:t>
            </w:r>
          </w:p>
        </w:tc>
        <w:tc>
          <w:tcPr>
            <w:tcW w:w="976" w:type="pct"/>
            <w:vAlign w:val="bottom"/>
          </w:tcPr>
          <w:p w14:paraId="43403934" w14:textId="6BB026C1" w:rsidR="003F770C" w:rsidRPr="009D33BF" w:rsidRDefault="003F770C" w:rsidP="003F770C">
            <w:pPr>
              <w:rPr>
                <w:rFonts w:ascii="Times New Roman" w:hAnsi="Times New Roman" w:cs="Times New Roman"/>
                <w:lang w:val="sr-Cyrl-RS"/>
              </w:rPr>
            </w:pPr>
            <w:r w:rsidRPr="009D33BF">
              <w:rPr>
                <w:rFonts w:ascii="Arial" w:hAnsi="Arial" w:cs="Arial"/>
                <w:sz w:val="20"/>
                <w:szCs w:val="20"/>
              </w:rPr>
              <w:t xml:space="preserve">Школе користе е-дневнике, али недостају напредни дигитални курикулуми и архиве </w:t>
            </w:r>
          </w:p>
        </w:tc>
        <w:tc>
          <w:tcPr>
            <w:tcW w:w="976" w:type="pct"/>
            <w:vAlign w:val="bottom"/>
          </w:tcPr>
          <w:p w14:paraId="11DF65B9" w14:textId="24DD1101" w:rsidR="003F770C" w:rsidRPr="009D33BF" w:rsidRDefault="003F770C" w:rsidP="003F770C">
            <w:pPr>
              <w:rPr>
                <w:rFonts w:ascii="Times New Roman" w:hAnsi="Times New Roman" w:cs="Times New Roman"/>
                <w:lang w:val="sr-Cyrl-RS"/>
              </w:rPr>
            </w:pPr>
            <w:r w:rsidRPr="009D33BF">
              <w:rPr>
                <w:rFonts w:ascii="Arial" w:hAnsi="Arial" w:cs="Arial"/>
                <w:sz w:val="20"/>
                <w:szCs w:val="20"/>
              </w:rPr>
              <w:t>Све средње школе и установе културе имају интегрисане смарт програме и дигиталне архиве</w:t>
            </w:r>
          </w:p>
        </w:tc>
        <w:tc>
          <w:tcPr>
            <w:tcW w:w="978" w:type="pct"/>
            <w:vAlign w:val="bottom"/>
          </w:tcPr>
          <w:p w14:paraId="424E17EA" w14:textId="2F18C1AA" w:rsidR="003F770C" w:rsidRPr="009D33BF" w:rsidRDefault="003F770C" w:rsidP="003F770C">
            <w:pPr>
              <w:rPr>
                <w:rFonts w:ascii="Times New Roman" w:hAnsi="Times New Roman" w:cs="Times New Roman"/>
                <w:lang w:val="sr-Cyrl-RS"/>
              </w:rPr>
            </w:pPr>
            <w:r w:rsidRPr="009D33BF">
              <w:rPr>
                <w:rFonts w:ascii="Arial" w:hAnsi="Arial" w:cs="Arial"/>
                <w:sz w:val="20"/>
                <w:szCs w:val="20"/>
              </w:rPr>
              <w:t>База дигиталних садржаја установа; Годишњи извештаји</w:t>
            </w:r>
          </w:p>
        </w:tc>
      </w:tr>
      <w:tr w:rsidR="003F770C" w:rsidRPr="00056264" w14:paraId="3870497F" w14:textId="77777777" w:rsidTr="00062FB0">
        <w:tc>
          <w:tcPr>
            <w:tcW w:w="976" w:type="pct"/>
            <w:vAlign w:val="bottom"/>
          </w:tcPr>
          <w:p w14:paraId="4D266348" w14:textId="63CA61FC" w:rsidR="003F770C" w:rsidRDefault="003F770C" w:rsidP="003F770C">
            <w:pPr>
              <w:rPr>
                <w:rFonts w:ascii="Arial" w:hAnsi="Arial" w:cs="Arial"/>
                <w:sz w:val="20"/>
                <w:szCs w:val="20"/>
              </w:rPr>
            </w:pPr>
            <w:r>
              <w:rPr>
                <w:rFonts w:ascii="Arial" w:hAnsi="Arial" w:cs="Arial"/>
                <w:sz w:val="20"/>
                <w:szCs w:val="20"/>
              </w:rPr>
              <w:t>Дигитализација у области социјалне заштите</w:t>
            </w:r>
          </w:p>
        </w:tc>
        <w:tc>
          <w:tcPr>
            <w:tcW w:w="1094" w:type="pct"/>
            <w:vAlign w:val="bottom"/>
          </w:tcPr>
          <w:p w14:paraId="54BB9FCA" w14:textId="661DE878" w:rsidR="003F770C" w:rsidRDefault="003F770C" w:rsidP="003F770C">
            <w:pPr>
              <w:rPr>
                <w:rFonts w:ascii="Arial" w:hAnsi="Arial" w:cs="Arial"/>
                <w:sz w:val="20"/>
                <w:szCs w:val="20"/>
              </w:rPr>
            </w:pPr>
            <w:r>
              <w:rPr>
                <w:rFonts w:ascii="Arial" w:hAnsi="Arial" w:cs="Arial"/>
                <w:sz w:val="20"/>
                <w:szCs w:val="20"/>
              </w:rPr>
              <w:t>Проценат социјално угрожених лица под дигиталним мониторингом</w:t>
            </w:r>
          </w:p>
        </w:tc>
        <w:tc>
          <w:tcPr>
            <w:tcW w:w="976" w:type="pct"/>
            <w:vAlign w:val="bottom"/>
          </w:tcPr>
          <w:p w14:paraId="3CEDF208" w14:textId="246C4153" w:rsidR="003F770C" w:rsidRDefault="003F770C" w:rsidP="003F770C">
            <w:pPr>
              <w:rPr>
                <w:rFonts w:ascii="Arial" w:hAnsi="Arial" w:cs="Arial"/>
                <w:sz w:val="20"/>
                <w:szCs w:val="20"/>
              </w:rPr>
            </w:pPr>
            <w:r>
              <w:rPr>
                <w:rFonts w:ascii="Arial" w:hAnsi="Arial" w:cs="Arial"/>
                <w:sz w:val="20"/>
                <w:szCs w:val="20"/>
              </w:rPr>
              <w:t xml:space="preserve">Постоји дигитална евиденција корисника, али без услуга на даљину </w:t>
            </w:r>
          </w:p>
        </w:tc>
        <w:tc>
          <w:tcPr>
            <w:tcW w:w="976" w:type="pct"/>
            <w:vAlign w:val="bottom"/>
          </w:tcPr>
          <w:p w14:paraId="0F6AFB18" w14:textId="6812DF0C" w:rsidR="003F770C" w:rsidRDefault="003F770C" w:rsidP="003F770C">
            <w:pPr>
              <w:rPr>
                <w:rFonts w:ascii="Arial" w:hAnsi="Arial" w:cs="Arial"/>
                <w:sz w:val="20"/>
                <w:szCs w:val="20"/>
              </w:rPr>
            </w:pPr>
            <w:r>
              <w:rPr>
                <w:rFonts w:ascii="Arial" w:hAnsi="Arial" w:cs="Arial"/>
                <w:sz w:val="20"/>
                <w:szCs w:val="20"/>
              </w:rPr>
              <w:t>Сва стара и социјално угрожена лица обухваћена системом за брзу реакцију на даљину</w:t>
            </w:r>
          </w:p>
        </w:tc>
        <w:tc>
          <w:tcPr>
            <w:tcW w:w="978" w:type="pct"/>
            <w:vAlign w:val="bottom"/>
          </w:tcPr>
          <w:p w14:paraId="162F878F" w14:textId="3703BDA8" w:rsidR="003F770C" w:rsidRDefault="003F770C" w:rsidP="003F770C">
            <w:pPr>
              <w:rPr>
                <w:rFonts w:ascii="Arial" w:hAnsi="Arial" w:cs="Arial"/>
                <w:sz w:val="20"/>
                <w:szCs w:val="20"/>
              </w:rPr>
            </w:pPr>
            <w:r>
              <w:rPr>
                <w:rFonts w:ascii="Arial" w:hAnsi="Arial" w:cs="Arial"/>
                <w:sz w:val="20"/>
                <w:szCs w:val="20"/>
              </w:rPr>
              <w:t>Извештај Центра за социјални рад; Евиденција корисника</w:t>
            </w:r>
          </w:p>
        </w:tc>
      </w:tr>
      <w:tr w:rsidR="003F770C" w:rsidRPr="00056264" w14:paraId="09D0C535" w14:textId="77777777" w:rsidTr="00062FB0">
        <w:tc>
          <w:tcPr>
            <w:tcW w:w="976" w:type="pct"/>
            <w:vAlign w:val="bottom"/>
          </w:tcPr>
          <w:p w14:paraId="4EF42AD2" w14:textId="258F97E5" w:rsidR="003F770C" w:rsidRDefault="003F770C" w:rsidP="003F770C">
            <w:pPr>
              <w:rPr>
                <w:rFonts w:ascii="Arial" w:hAnsi="Arial" w:cs="Arial"/>
                <w:sz w:val="20"/>
                <w:szCs w:val="20"/>
              </w:rPr>
            </w:pPr>
            <w:r>
              <w:rPr>
                <w:rFonts w:ascii="Arial" w:hAnsi="Arial" w:cs="Arial"/>
                <w:sz w:val="20"/>
                <w:szCs w:val="20"/>
              </w:rPr>
              <w:t>Паметна решења у области здравства</w:t>
            </w:r>
          </w:p>
        </w:tc>
        <w:tc>
          <w:tcPr>
            <w:tcW w:w="1094" w:type="pct"/>
            <w:vAlign w:val="bottom"/>
          </w:tcPr>
          <w:p w14:paraId="081B8B84" w14:textId="10C2F912" w:rsidR="003F770C" w:rsidRDefault="003F770C" w:rsidP="003F770C">
            <w:pPr>
              <w:rPr>
                <w:rFonts w:ascii="Arial" w:hAnsi="Arial" w:cs="Arial"/>
                <w:sz w:val="20"/>
                <w:szCs w:val="20"/>
              </w:rPr>
            </w:pPr>
            <w:r>
              <w:rPr>
                <w:rFonts w:ascii="Arial" w:hAnsi="Arial" w:cs="Arial"/>
                <w:sz w:val="20"/>
                <w:szCs w:val="20"/>
              </w:rPr>
              <w:t>Број пацијената који користе телемедицинске услуге</w:t>
            </w:r>
          </w:p>
        </w:tc>
        <w:tc>
          <w:tcPr>
            <w:tcW w:w="976" w:type="pct"/>
            <w:vAlign w:val="bottom"/>
          </w:tcPr>
          <w:p w14:paraId="23C3F689" w14:textId="22D9E8F4" w:rsidR="003F770C" w:rsidRDefault="003F770C" w:rsidP="003F770C">
            <w:pPr>
              <w:rPr>
                <w:rFonts w:ascii="Arial" w:hAnsi="Arial" w:cs="Arial"/>
                <w:sz w:val="20"/>
                <w:szCs w:val="20"/>
              </w:rPr>
            </w:pPr>
            <w:r>
              <w:rPr>
                <w:rFonts w:ascii="Arial" w:hAnsi="Arial" w:cs="Arial"/>
                <w:sz w:val="20"/>
                <w:szCs w:val="20"/>
              </w:rPr>
              <w:t xml:space="preserve">Системи заказивања су онлајн, али телемедицина није успостављена </w:t>
            </w:r>
          </w:p>
        </w:tc>
        <w:tc>
          <w:tcPr>
            <w:tcW w:w="976" w:type="pct"/>
            <w:vAlign w:val="bottom"/>
          </w:tcPr>
          <w:p w14:paraId="2FD5A65C" w14:textId="1CCAA213" w:rsidR="003F770C" w:rsidRDefault="003F770C" w:rsidP="003F770C">
            <w:pPr>
              <w:rPr>
                <w:rFonts w:ascii="Arial" w:hAnsi="Arial" w:cs="Arial"/>
                <w:sz w:val="20"/>
                <w:szCs w:val="20"/>
              </w:rPr>
            </w:pPr>
            <w:r>
              <w:rPr>
                <w:rFonts w:ascii="Arial" w:hAnsi="Arial" w:cs="Arial"/>
                <w:sz w:val="20"/>
                <w:szCs w:val="20"/>
              </w:rPr>
              <w:t>Уведен функционалан систем телемедицине за туристе и удаљена насеља</w:t>
            </w:r>
          </w:p>
        </w:tc>
        <w:tc>
          <w:tcPr>
            <w:tcW w:w="978" w:type="pct"/>
            <w:vAlign w:val="bottom"/>
          </w:tcPr>
          <w:p w14:paraId="325BE0ED" w14:textId="24B866AE" w:rsidR="003F770C" w:rsidRDefault="003F770C" w:rsidP="003F770C">
            <w:pPr>
              <w:rPr>
                <w:rFonts w:ascii="Arial" w:hAnsi="Arial" w:cs="Arial"/>
                <w:sz w:val="20"/>
                <w:szCs w:val="20"/>
              </w:rPr>
            </w:pPr>
            <w:r>
              <w:rPr>
                <w:rFonts w:ascii="Arial" w:hAnsi="Arial" w:cs="Arial"/>
                <w:sz w:val="20"/>
                <w:szCs w:val="20"/>
              </w:rPr>
              <w:t>Извештај Дома здравља; Број е-прегледа</w:t>
            </w:r>
          </w:p>
        </w:tc>
      </w:tr>
      <w:tr w:rsidR="003F770C" w:rsidRPr="00056264" w14:paraId="3DB426D0" w14:textId="77777777" w:rsidTr="00062FB0">
        <w:tc>
          <w:tcPr>
            <w:tcW w:w="976" w:type="pct"/>
            <w:vAlign w:val="bottom"/>
          </w:tcPr>
          <w:p w14:paraId="4C1563AA" w14:textId="5147E864" w:rsidR="003F770C" w:rsidRDefault="003F770C" w:rsidP="003F770C">
            <w:pPr>
              <w:rPr>
                <w:rFonts w:ascii="Arial" w:hAnsi="Arial" w:cs="Arial"/>
                <w:sz w:val="20"/>
                <w:szCs w:val="20"/>
              </w:rPr>
            </w:pPr>
            <w:r>
              <w:rPr>
                <w:rFonts w:ascii="Arial" w:hAnsi="Arial" w:cs="Arial"/>
                <w:sz w:val="20"/>
                <w:szCs w:val="20"/>
              </w:rPr>
              <w:t>Подизање свести грађана о њиховим правима (е-Демократија)</w:t>
            </w:r>
          </w:p>
        </w:tc>
        <w:tc>
          <w:tcPr>
            <w:tcW w:w="1094" w:type="pct"/>
            <w:vAlign w:val="bottom"/>
          </w:tcPr>
          <w:p w14:paraId="6B9D57A2" w14:textId="4EAB3399" w:rsidR="003F770C" w:rsidRDefault="003F770C" w:rsidP="003F770C">
            <w:pPr>
              <w:rPr>
                <w:rFonts w:ascii="Arial" w:hAnsi="Arial" w:cs="Arial"/>
                <w:sz w:val="20"/>
                <w:szCs w:val="20"/>
              </w:rPr>
            </w:pPr>
            <w:r>
              <w:rPr>
                <w:rFonts w:ascii="Arial" w:hAnsi="Arial" w:cs="Arial"/>
                <w:sz w:val="20"/>
                <w:szCs w:val="20"/>
              </w:rPr>
              <w:t>Број учесника у дигиталним консултацијама и анкетама</w:t>
            </w:r>
          </w:p>
        </w:tc>
        <w:tc>
          <w:tcPr>
            <w:tcW w:w="976" w:type="pct"/>
            <w:vAlign w:val="bottom"/>
          </w:tcPr>
          <w:p w14:paraId="0E37CAC1" w14:textId="44FEE3FF" w:rsidR="003F770C" w:rsidRPr="007E6A9C" w:rsidRDefault="003F770C" w:rsidP="003F770C">
            <w:pPr>
              <w:rPr>
                <w:rFonts w:ascii="Arial" w:hAnsi="Arial" w:cs="Arial"/>
                <w:sz w:val="20"/>
                <w:szCs w:val="20"/>
                <w:lang w:val="sr-Cyrl-RS"/>
              </w:rPr>
            </w:pPr>
            <w:r>
              <w:rPr>
                <w:rFonts w:ascii="Arial" w:hAnsi="Arial" w:cs="Arial"/>
                <w:sz w:val="20"/>
                <w:szCs w:val="20"/>
              </w:rPr>
              <w:t>Учешће грађана у планирању до сада је било минимално</w:t>
            </w:r>
            <w:r w:rsidR="007E6A9C">
              <w:rPr>
                <w:rFonts w:ascii="Arial" w:hAnsi="Arial" w:cs="Arial"/>
                <w:sz w:val="20"/>
                <w:szCs w:val="20"/>
                <w:lang w:val="sr-Cyrl-RS"/>
              </w:rPr>
              <w:t>, прописано законом</w:t>
            </w:r>
          </w:p>
        </w:tc>
        <w:tc>
          <w:tcPr>
            <w:tcW w:w="976" w:type="pct"/>
            <w:vAlign w:val="bottom"/>
          </w:tcPr>
          <w:p w14:paraId="0D6A0CFB" w14:textId="7B34485D" w:rsidR="003F770C" w:rsidRDefault="003F770C" w:rsidP="003F770C">
            <w:pPr>
              <w:rPr>
                <w:rFonts w:ascii="Arial" w:hAnsi="Arial" w:cs="Arial"/>
                <w:sz w:val="20"/>
                <w:szCs w:val="20"/>
              </w:rPr>
            </w:pPr>
            <w:r>
              <w:rPr>
                <w:rFonts w:ascii="Arial" w:hAnsi="Arial" w:cs="Arial"/>
                <w:sz w:val="20"/>
                <w:szCs w:val="20"/>
              </w:rPr>
              <w:t>Успостављена пракса годишњих анкета о задовољству и дигиталних јавних расправа</w:t>
            </w:r>
          </w:p>
        </w:tc>
        <w:tc>
          <w:tcPr>
            <w:tcW w:w="978" w:type="pct"/>
            <w:vAlign w:val="bottom"/>
          </w:tcPr>
          <w:p w14:paraId="3880BBDF" w14:textId="1FC9046F" w:rsidR="003F770C" w:rsidRDefault="003F770C" w:rsidP="003F770C">
            <w:pPr>
              <w:rPr>
                <w:rFonts w:ascii="Arial" w:hAnsi="Arial" w:cs="Arial"/>
                <w:sz w:val="20"/>
                <w:szCs w:val="20"/>
              </w:rPr>
            </w:pPr>
            <w:r>
              <w:rPr>
                <w:rFonts w:ascii="Arial" w:hAnsi="Arial" w:cs="Arial"/>
                <w:sz w:val="20"/>
                <w:szCs w:val="20"/>
              </w:rPr>
              <w:t>Резултати онлајн анкета; Записници са јавних расправа</w:t>
            </w:r>
          </w:p>
        </w:tc>
      </w:tr>
      <w:tr w:rsidR="00062FB0" w:rsidRPr="00056264" w14:paraId="299FC66D" w14:textId="77777777" w:rsidTr="00062FB0">
        <w:trPr>
          <w:trHeight w:val="491"/>
        </w:trPr>
        <w:tc>
          <w:tcPr>
            <w:tcW w:w="5000" w:type="pct"/>
            <w:gridSpan w:val="5"/>
            <w:vAlign w:val="bottom"/>
          </w:tcPr>
          <w:p w14:paraId="4DF0CAC5" w14:textId="43F4084F" w:rsidR="00062FB0" w:rsidRPr="00062FB0" w:rsidRDefault="00062FB0" w:rsidP="00062FB0">
            <w:pPr>
              <w:rPr>
                <w:rFonts w:ascii="Times New Roman" w:hAnsi="Times New Roman" w:cs="Times New Roman"/>
                <w:b/>
                <w:bCs/>
                <w:lang w:val="sr-Cyrl-RS"/>
              </w:rPr>
            </w:pPr>
            <w:r w:rsidRPr="00056264">
              <w:rPr>
                <w:rFonts w:ascii="Times New Roman" w:hAnsi="Times New Roman" w:cs="Times New Roman"/>
                <w:b/>
                <w:bCs/>
                <w:lang w:val="sr-Cyrl-RS"/>
              </w:rPr>
              <w:t>Дигитална трансформација општинске управе и јавних предузећа</w:t>
            </w:r>
          </w:p>
        </w:tc>
      </w:tr>
      <w:tr w:rsidR="003F770C" w:rsidRPr="00056264" w14:paraId="5B8BB90E" w14:textId="77777777" w:rsidTr="00062FB0">
        <w:tc>
          <w:tcPr>
            <w:tcW w:w="976" w:type="pct"/>
            <w:vAlign w:val="bottom"/>
          </w:tcPr>
          <w:p w14:paraId="3396EAF6" w14:textId="4E66312C" w:rsidR="003F770C" w:rsidRPr="00056264" w:rsidRDefault="003F770C" w:rsidP="003F770C">
            <w:pPr>
              <w:rPr>
                <w:rFonts w:ascii="Times New Roman" w:hAnsi="Times New Roman" w:cs="Times New Roman"/>
                <w:lang w:val="sr-Cyrl-RS"/>
              </w:rPr>
            </w:pPr>
            <w:r>
              <w:rPr>
                <w:rFonts w:ascii="Arial" w:hAnsi="Arial" w:cs="Arial"/>
                <w:sz w:val="20"/>
                <w:szCs w:val="20"/>
              </w:rPr>
              <w:t>Интегрисано управљање смарт решењима и е-услугама (Smart City Dashboard)</w:t>
            </w:r>
          </w:p>
        </w:tc>
        <w:tc>
          <w:tcPr>
            <w:tcW w:w="1094" w:type="pct"/>
            <w:vAlign w:val="bottom"/>
          </w:tcPr>
          <w:p w14:paraId="3FC0B04A" w14:textId="65F59918" w:rsidR="003F770C" w:rsidRPr="00056264" w:rsidRDefault="003F770C" w:rsidP="003F770C">
            <w:pPr>
              <w:rPr>
                <w:rFonts w:ascii="Times New Roman" w:hAnsi="Times New Roman" w:cs="Times New Roman"/>
                <w:lang w:val="sr-Cyrl-RS"/>
              </w:rPr>
            </w:pPr>
            <w:r>
              <w:rPr>
                <w:rFonts w:ascii="Arial" w:hAnsi="Arial" w:cs="Arial"/>
                <w:sz w:val="20"/>
                <w:szCs w:val="20"/>
              </w:rPr>
              <w:t>Број комуналних и административних система обједињених на централној платформи</w:t>
            </w:r>
          </w:p>
        </w:tc>
        <w:tc>
          <w:tcPr>
            <w:tcW w:w="976" w:type="pct"/>
            <w:vAlign w:val="bottom"/>
          </w:tcPr>
          <w:p w14:paraId="5E37E750" w14:textId="5E02351D" w:rsidR="003F770C" w:rsidRPr="00056264" w:rsidRDefault="003F770C" w:rsidP="003F770C">
            <w:pPr>
              <w:rPr>
                <w:rFonts w:ascii="Times New Roman" w:hAnsi="Times New Roman" w:cs="Times New Roman"/>
                <w:lang w:val="sr-Cyrl-RS"/>
              </w:rPr>
            </w:pPr>
            <w:r>
              <w:rPr>
                <w:rFonts w:ascii="Arial" w:hAnsi="Arial" w:cs="Arial"/>
                <w:sz w:val="20"/>
                <w:szCs w:val="20"/>
              </w:rPr>
              <w:t>Постоје функционална, али изолована ("острвска") решења без међусобне повезаности</w:t>
            </w:r>
          </w:p>
        </w:tc>
        <w:tc>
          <w:tcPr>
            <w:tcW w:w="976" w:type="pct"/>
            <w:vAlign w:val="bottom"/>
          </w:tcPr>
          <w:p w14:paraId="21B1DF80" w14:textId="5061F8FF" w:rsidR="003F770C" w:rsidRPr="00056264" w:rsidRDefault="003F770C" w:rsidP="003F770C">
            <w:pPr>
              <w:rPr>
                <w:rFonts w:ascii="Times New Roman" w:hAnsi="Times New Roman" w:cs="Times New Roman"/>
                <w:lang w:val="sr-Cyrl-RS"/>
              </w:rPr>
            </w:pPr>
            <w:r>
              <w:rPr>
                <w:rFonts w:ascii="Arial" w:hAnsi="Arial" w:cs="Arial"/>
                <w:sz w:val="20"/>
                <w:szCs w:val="20"/>
              </w:rPr>
              <w:t>Успостављена јединствена платформа која интегрише минимум 5 подсистема у реалном времену</w:t>
            </w:r>
          </w:p>
        </w:tc>
        <w:tc>
          <w:tcPr>
            <w:tcW w:w="978" w:type="pct"/>
            <w:vAlign w:val="bottom"/>
          </w:tcPr>
          <w:p w14:paraId="3FD7F982" w14:textId="57F6DEC7" w:rsidR="003F770C" w:rsidRPr="003F770C" w:rsidRDefault="003F770C" w:rsidP="003F770C">
            <w:pPr>
              <w:rPr>
                <w:rFonts w:ascii="Times New Roman" w:hAnsi="Times New Roman" w:cs="Times New Roman"/>
                <w:lang w:val="en-US"/>
              </w:rPr>
            </w:pPr>
            <w:r>
              <w:rPr>
                <w:rFonts w:ascii="Arial" w:hAnsi="Arial" w:cs="Arial"/>
                <w:sz w:val="20"/>
                <w:szCs w:val="20"/>
              </w:rPr>
              <w:t>Увид у централну Smart City платформу (Dashboard</w:t>
            </w:r>
            <w:r>
              <w:rPr>
                <w:rFonts w:ascii="Arial" w:hAnsi="Arial" w:cs="Arial"/>
                <w:sz w:val="20"/>
                <w:szCs w:val="20"/>
                <w:lang w:val="en-US"/>
              </w:rPr>
              <w:t>)</w:t>
            </w:r>
          </w:p>
        </w:tc>
      </w:tr>
      <w:tr w:rsidR="003F770C" w:rsidRPr="00056264" w14:paraId="4B675FCA" w14:textId="77777777" w:rsidTr="00062FB0">
        <w:tc>
          <w:tcPr>
            <w:tcW w:w="976" w:type="pct"/>
            <w:vAlign w:val="bottom"/>
          </w:tcPr>
          <w:p w14:paraId="141630D9" w14:textId="1E9BA484" w:rsidR="003F770C" w:rsidRPr="00056264" w:rsidRDefault="003F770C" w:rsidP="003F770C">
            <w:pPr>
              <w:rPr>
                <w:rFonts w:ascii="Times New Roman" w:hAnsi="Times New Roman" w:cs="Times New Roman"/>
                <w:lang w:val="sr-Cyrl-RS"/>
              </w:rPr>
            </w:pPr>
            <w:r>
              <w:rPr>
                <w:rFonts w:ascii="Arial" w:hAnsi="Arial" w:cs="Arial"/>
                <w:sz w:val="20"/>
                <w:szCs w:val="20"/>
              </w:rPr>
              <w:t>Унапређење техничких капацитета за дигиталну трансформацију</w:t>
            </w:r>
          </w:p>
        </w:tc>
        <w:tc>
          <w:tcPr>
            <w:tcW w:w="1094" w:type="pct"/>
            <w:vAlign w:val="bottom"/>
          </w:tcPr>
          <w:p w14:paraId="325CAA42" w14:textId="31193003" w:rsidR="003F770C" w:rsidRPr="00056264" w:rsidRDefault="003F770C" w:rsidP="003F770C">
            <w:pPr>
              <w:rPr>
                <w:rFonts w:ascii="Times New Roman" w:hAnsi="Times New Roman" w:cs="Times New Roman"/>
                <w:lang w:val="sr-Cyrl-RS"/>
              </w:rPr>
            </w:pPr>
            <w:r>
              <w:rPr>
                <w:rFonts w:ascii="Arial" w:hAnsi="Arial" w:cs="Arial"/>
                <w:sz w:val="20"/>
                <w:szCs w:val="20"/>
              </w:rPr>
              <w:t>Степен лиценцираности апликативног софтвера и покривеност IoT мрежом</w:t>
            </w:r>
          </w:p>
        </w:tc>
        <w:tc>
          <w:tcPr>
            <w:tcW w:w="976" w:type="pct"/>
            <w:vAlign w:val="bottom"/>
          </w:tcPr>
          <w:p w14:paraId="27FC6D03" w14:textId="17A07AE4" w:rsidR="003F770C" w:rsidRPr="00056264" w:rsidRDefault="003F770C" w:rsidP="003F770C">
            <w:pPr>
              <w:rPr>
                <w:rFonts w:ascii="Times New Roman" w:hAnsi="Times New Roman" w:cs="Times New Roman"/>
                <w:lang w:val="sr-Cyrl-RS"/>
              </w:rPr>
            </w:pPr>
            <w:r>
              <w:rPr>
                <w:rFonts w:ascii="Arial" w:hAnsi="Arial" w:cs="Arial"/>
                <w:sz w:val="20"/>
                <w:szCs w:val="20"/>
              </w:rPr>
              <w:t xml:space="preserve">Висок ниво хардверске опремљености, али неуједначена </w:t>
            </w:r>
            <w:r>
              <w:rPr>
                <w:rFonts w:ascii="Arial" w:hAnsi="Arial" w:cs="Arial"/>
                <w:sz w:val="20"/>
                <w:szCs w:val="20"/>
              </w:rPr>
              <w:lastRenderedPageBreak/>
              <w:t>лиценцираност апликација и ограничен IoT домет</w:t>
            </w:r>
          </w:p>
        </w:tc>
        <w:tc>
          <w:tcPr>
            <w:tcW w:w="976" w:type="pct"/>
            <w:vAlign w:val="bottom"/>
          </w:tcPr>
          <w:p w14:paraId="19EEC710" w14:textId="0C9A5C17" w:rsidR="003F770C" w:rsidRPr="00056264" w:rsidRDefault="003F770C" w:rsidP="003F770C">
            <w:pPr>
              <w:rPr>
                <w:rFonts w:ascii="Times New Roman" w:hAnsi="Times New Roman" w:cs="Times New Roman"/>
                <w:lang w:val="sr-Cyrl-RS"/>
              </w:rPr>
            </w:pPr>
            <w:r>
              <w:rPr>
                <w:rFonts w:ascii="Arial" w:hAnsi="Arial" w:cs="Arial"/>
                <w:sz w:val="20"/>
                <w:szCs w:val="20"/>
              </w:rPr>
              <w:lastRenderedPageBreak/>
              <w:t xml:space="preserve">100% лиценциран софтвер и пуна покривеност територије наменском IoT </w:t>
            </w:r>
            <w:r>
              <w:rPr>
                <w:rFonts w:ascii="Arial" w:hAnsi="Arial" w:cs="Arial"/>
                <w:sz w:val="20"/>
                <w:szCs w:val="20"/>
              </w:rPr>
              <w:lastRenderedPageBreak/>
              <w:t>мрежом (LoRaWAN/5G</w:t>
            </w:r>
            <w:r w:rsidR="007E6A9C">
              <w:rPr>
                <w:rStyle w:val="FootnoteReference"/>
                <w:rFonts w:ascii="Arial" w:hAnsi="Arial" w:cs="Arial"/>
                <w:sz w:val="20"/>
                <w:szCs w:val="20"/>
              </w:rPr>
              <w:footnoteReference w:id="2"/>
            </w:r>
            <w:r>
              <w:rPr>
                <w:rFonts w:ascii="Arial" w:hAnsi="Arial" w:cs="Arial"/>
                <w:sz w:val="20"/>
                <w:szCs w:val="20"/>
              </w:rPr>
              <w:t>)</w:t>
            </w:r>
          </w:p>
        </w:tc>
        <w:tc>
          <w:tcPr>
            <w:tcW w:w="978" w:type="pct"/>
            <w:vAlign w:val="bottom"/>
          </w:tcPr>
          <w:p w14:paraId="78576269" w14:textId="497C105D" w:rsidR="003F770C" w:rsidRPr="00056264" w:rsidRDefault="003F770C" w:rsidP="003F770C">
            <w:pPr>
              <w:rPr>
                <w:rFonts w:ascii="Times New Roman" w:hAnsi="Times New Roman" w:cs="Times New Roman"/>
                <w:lang w:val="sr-Cyrl-RS"/>
              </w:rPr>
            </w:pPr>
            <w:r>
              <w:rPr>
                <w:rFonts w:ascii="Arial" w:hAnsi="Arial" w:cs="Arial"/>
                <w:sz w:val="20"/>
                <w:szCs w:val="20"/>
              </w:rPr>
              <w:lastRenderedPageBreak/>
              <w:t>Инвентар софтверских лиценци; Техничка мапа покривености сигналом</w:t>
            </w:r>
          </w:p>
        </w:tc>
      </w:tr>
      <w:tr w:rsidR="003F770C" w:rsidRPr="00056264" w14:paraId="623DE6D4" w14:textId="77777777" w:rsidTr="00062FB0">
        <w:tc>
          <w:tcPr>
            <w:tcW w:w="976" w:type="pct"/>
            <w:vAlign w:val="bottom"/>
          </w:tcPr>
          <w:p w14:paraId="23F25D0C" w14:textId="28083FA2" w:rsidR="003F770C" w:rsidRPr="00056264" w:rsidRDefault="003F770C" w:rsidP="003F770C">
            <w:pPr>
              <w:rPr>
                <w:rFonts w:ascii="Times New Roman" w:hAnsi="Times New Roman" w:cs="Times New Roman"/>
                <w:lang w:val="sr-Cyrl-RS"/>
              </w:rPr>
            </w:pPr>
            <w:r>
              <w:rPr>
                <w:rFonts w:ascii="Arial" w:hAnsi="Arial" w:cs="Arial"/>
                <w:sz w:val="20"/>
                <w:szCs w:val="20"/>
              </w:rPr>
              <w:lastRenderedPageBreak/>
              <w:t>Унапређење институционалних капацитета</w:t>
            </w:r>
          </w:p>
        </w:tc>
        <w:tc>
          <w:tcPr>
            <w:tcW w:w="1094" w:type="pct"/>
            <w:vAlign w:val="bottom"/>
          </w:tcPr>
          <w:p w14:paraId="23E869F5" w14:textId="1B210BD4" w:rsidR="003F770C" w:rsidRPr="00056264" w:rsidRDefault="003F770C" w:rsidP="003F770C">
            <w:pPr>
              <w:rPr>
                <w:rFonts w:ascii="Times New Roman" w:hAnsi="Times New Roman" w:cs="Times New Roman"/>
                <w:lang w:val="sr-Cyrl-RS"/>
              </w:rPr>
            </w:pPr>
            <w:r>
              <w:rPr>
                <w:rFonts w:ascii="Arial" w:hAnsi="Arial" w:cs="Arial"/>
                <w:sz w:val="20"/>
                <w:szCs w:val="20"/>
              </w:rPr>
              <w:t>Број усвојених интерних аката који регулишу податке и интероперабилност</w:t>
            </w:r>
          </w:p>
        </w:tc>
        <w:tc>
          <w:tcPr>
            <w:tcW w:w="976" w:type="pct"/>
            <w:vAlign w:val="bottom"/>
          </w:tcPr>
          <w:p w14:paraId="2635A942" w14:textId="499FD581" w:rsidR="003F770C" w:rsidRPr="00056264" w:rsidRDefault="003F770C" w:rsidP="003F770C">
            <w:pPr>
              <w:rPr>
                <w:rFonts w:ascii="Times New Roman" w:hAnsi="Times New Roman" w:cs="Times New Roman"/>
                <w:lang w:val="sr-Cyrl-RS"/>
              </w:rPr>
            </w:pPr>
            <w:r>
              <w:rPr>
                <w:rFonts w:ascii="Arial" w:hAnsi="Arial" w:cs="Arial"/>
                <w:sz w:val="20"/>
                <w:szCs w:val="20"/>
              </w:rPr>
              <w:t>Постоје акти о ИКТ безбедности, али недостају прописи о управљању и отварању података</w:t>
            </w:r>
          </w:p>
        </w:tc>
        <w:tc>
          <w:tcPr>
            <w:tcW w:w="976" w:type="pct"/>
            <w:vAlign w:val="bottom"/>
          </w:tcPr>
          <w:p w14:paraId="73AB06DD" w14:textId="727CD9FB" w:rsidR="003F770C" w:rsidRPr="00056264" w:rsidRDefault="003F770C" w:rsidP="003F770C">
            <w:pPr>
              <w:rPr>
                <w:rFonts w:ascii="Times New Roman" w:hAnsi="Times New Roman" w:cs="Times New Roman"/>
                <w:lang w:val="sr-Cyrl-RS"/>
              </w:rPr>
            </w:pPr>
            <w:r>
              <w:rPr>
                <w:rFonts w:ascii="Arial" w:hAnsi="Arial" w:cs="Arial"/>
                <w:sz w:val="20"/>
                <w:szCs w:val="20"/>
              </w:rPr>
              <w:t>Усвојен комплетан регулаторни оквир (Акт о управљању подацима, Акт о интероперабилности)</w:t>
            </w:r>
          </w:p>
        </w:tc>
        <w:tc>
          <w:tcPr>
            <w:tcW w:w="978" w:type="pct"/>
            <w:vAlign w:val="bottom"/>
          </w:tcPr>
          <w:p w14:paraId="03334DD7" w14:textId="763836D7" w:rsidR="003F770C" w:rsidRPr="00056264" w:rsidRDefault="003F770C" w:rsidP="003F770C">
            <w:pPr>
              <w:rPr>
                <w:rFonts w:ascii="Times New Roman" w:hAnsi="Times New Roman" w:cs="Times New Roman"/>
                <w:lang w:val="sr-Cyrl-RS"/>
              </w:rPr>
            </w:pPr>
            <w:r>
              <w:rPr>
                <w:rFonts w:ascii="Arial" w:hAnsi="Arial" w:cs="Arial"/>
                <w:sz w:val="20"/>
                <w:szCs w:val="20"/>
              </w:rPr>
              <w:t>Службени лист општине; Регистар интерних аката</w:t>
            </w:r>
          </w:p>
        </w:tc>
      </w:tr>
      <w:tr w:rsidR="003F770C" w:rsidRPr="00056264" w14:paraId="504DB4E5" w14:textId="77777777" w:rsidTr="007E6A9C">
        <w:tc>
          <w:tcPr>
            <w:tcW w:w="976" w:type="pct"/>
            <w:vAlign w:val="bottom"/>
          </w:tcPr>
          <w:p w14:paraId="70E9D61D" w14:textId="659CD9C1" w:rsidR="003F770C" w:rsidRPr="00056264" w:rsidRDefault="003F770C" w:rsidP="003F770C">
            <w:pPr>
              <w:rPr>
                <w:rFonts w:ascii="Times New Roman" w:hAnsi="Times New Roman" w:cs="Times New Roman"/>
                <w:lang w:val="sr-Cyrl-RS"/>
              </w:rPr>
            </w:pPr>
            <w:r>
              <w:rPr>
                <w:rFonts w:ascii="Arial" w:hAnsi="Arial" w:cs="Arial"/>
                <w:sz w:val="20"/>
                <w:szCs w:val="20"/>
              </w:rPr>
              <w:t>Развој организације и капацитета људских ресурса за управљање</w:t>
            </w:r>
          </w:p>
        </w:tc>
        <w:tc>
          <w:tcPr>
            <w:tcW w:w="1094" w:type="pct"/>
            <w:vAlign w:val="bottom"/>
          </w:tcPr>
          <w:p w14:paraId="55C81756" w14:textId="510A711D" w:rsidR="003F770C" w:rsidRPr="00056264" w:rsidRDefault="003F770C" w:rsidP="003F770C">
            <w:pPr>
              <w:rPr>
                <w:rFonts w:ascii="Times New Roman" w:hAnsi="Times New Roman" w:cs="Times New Roman"/>
                <w:lang w:val="sr-Cyrl-RS"/>
              </w:rPr>
            </w:pPr>
            <w:r>
              <w:rPr>
                <w:rFonts w:ascii="Arial" w:hAnsi="Arial" w:cs="Arial"/>
                <w:sz w:val="20"/>
                <w:szCs w:val="20"/>
              </w:rPr>
              <w:t>Број формализованих аналитичких функција и дигиталних улога у систематизацији</w:t>
            </w:r>
          </w:p>
        </w:tc>
        <w:tc>
          <w:tcPr>
            <w:tcW w:w="976" w:type="pct"/>
            <w:vAlign w:val="bottom"/>
          </w:tcPr>
          <w:p w14:paraId="7834215F" w14:textId="0FFFF439" w:rsidR="003F770C" w:rsidRPr="00056264" w:rsidRDefault="003F770C" w:rsidP="003F770C">
            <w:pPr>
              <w:rPr>
                <w:rFonts w:ascii="Times New Roman" w:hAnsi="Times New Roman" w:cs="Times New Roman"/>
                <w:lang w:val="sr-Cyrl-RS"/>
              </w:rPr>
            </w:pPr>
            <w:r>
              <w:rPr>
                <w:rFonts w:ascii="Arial" w:hAnsi="Arial" w:cs="Arial"/>
                <w:sz w:val="20"/>
                <w:szCs w:val="20"/>
              </w:rPr>
              <w:t>Дигитални послови се обављају ad-hoc; не постоји централна аналитичка функција</w:t>
            </w:r>
          </w:p>
        </w:tc>
        <w:tc>
          <w:tcPr>
            <w:tcW w:w="976" w:type="pct"/>
            <w:vAlign w:val="bottom"/>
          </w:tcPr>
          <w:p w14:paraId="02F11F45" w14:textId="292BEB9B" w:rsidR="003F770C" w:rsidRPr="00056264" w:rsidRDefault="003F770C" w:rsidP="003F770C">
            <w:pPr>
              <w:rPr>
                <w:rFonts w:ascii="Times New Roman" w:hAnsi="Times New Roman" w:cs="Times New Roman"/>
                <w:lang w:val="sr-Cyrl-RS"/>
              </w:rPr>
            </w:pPr>
            <w:r>
              <w:rPr>
                <w:rFonts w:ascii="Arial" w:hAnsi="Arial" w:cs="Arial"/>
                <w:sz w:val="20"/>
                <w:szCs w:val="20"/>
              </w:rPr>
              <w:t>Успостављена централна аналитичка функција и формализоване Smart City улоге у систематизацији</w:t>
            </w:r>
          </w:p>
        </w:tc>
        <w:tc>
          <w:tcPr>
            <w:tcW w:w="978" w:type="pct"/>
            <w:vAlign w:val="bottom"/>
          </w:tcPr>
          <w:p w14:paraId="774940F3" w14:textId="3D2C115F" w:rsidR="003F770C" w:rsidRPr="00056264" w:rsidRDefault="003F770C" w:rsidP="003F770C">
            <w:pPr>
              <w:rPr>
                <w:rFonts w:ascii="Times New Roman" w:hAnsi="Times New Roman" w:cs="Times New Roman"/>
                <w:lang w:val="sr-Cyrl-RS"/>
              </w:rPr>
            </w:pPr>
            <w:r>
              <w:rPr>
                <w:rFonts w:ascii="Arial" w:hAnsi="Arial" w:cs="Arial"/>
                <w:sz w:val="20"/>
                <w:szCs w:val="20"/>
              </w:rPr>
              <w:t>Правилник о систематизацији радних места; Извештаји о раду аналитичког тима</w:t>
            </w:r>
          </w:p>
        </w:tc>
      </w:tr>
    </w:tbl>
    <w:p w14:paraId="462BB399" w14:textId="77777777" w:rsidR="00062FB0" w:rsidRDefault="00062FB0" w:rsidP="0031268E">
      <w:pPr>
        <w:rPr>
          <w:lang w:val="sr-Cyrl-RS"/>
        </w:rPr>
        <w:sectPr w:rsidR="00062FB0" w:rsidSect="00062FB0">
          <w:pgSz w:w="16838" w:h="11906" w:orient="landscape" w:code="9"/>
          <w:pgMar w:top="1440" w:right="1440" w:bottom="1440" w:left="1440" w:header="709" w:footer="709" w:gutter="0"/>
          <w:cols w:space="708"/>
          <w:docGrid w:linePitch="360"/>
        </w:sectPr>
      </w:pPr>
    </w:p>
    <w:p w14:paraId="4A6CEFBB" w14:textId="4A9AA234" w:rsidR="00DE5F6D" w:rsidRPr="00056264" w:rsidRDefault="00CD3B07" w:rsidP="00ED355F">
      <w:pPr>
        <w:pStyle w:val="Heading1"/>
      </w:pPr>
      <w:bookmarkStart w:id="19" w:name="_Toc229072112"/>
      <w:r w:rsidRPr="00056264">
        <w:lastRenderedPageBreak/>
        <w:t>3</w:t>
      </w:r>
      <w:r w:rsidR="000278E6" w:rsidRPr="00056264">
        <w:t xml:space="preserve">. </w:t>
      </w:r>
      <w:r w:rsidR="00DE5F6D" w:rsidRPr="00056264">
        <w:t>Мере, пројекти и паметна ре</w:t>
      </w:r>
      <w:r w:rsidR="00E22D1C" w:rsidRPr="00056264">
        <w:t>шења</w:t>
      </w:r>
      <w:bookmarkEnd w:id="19"/>
    </w:p>
    <w:p w14:paraId="34FA10A3" w14:textId="7B9F9E4F" w:rsidR="00195F41" w:rsidRDefault="00CD3B07" w:rsidP="001C01F1">
      <w:pPr>
        <w:pStyle w:val="Heading2"/>
      </w:pPr>
      <w:bookmarkStart w:id="20" w:name="_Toc229072113"/>
      <w:r w:rsidRPr="00056264">
        <w:t>3</w:t>
      </w:r>
      <w:r w:rsidR="00E22D1C" w:rsidRPr="00056264">
        <w:t xml:space="preserve">.1 </w:t>
      </w:r>
      <w:r w:rsidR="000278E6" w:rsidRPr="00056264">
        <w:t>Приоритетне мере у области економског развоја</w:t>
      </w:r>
      <w:bookmarkEnd w:id="20"/>
    </w:p>
    <w:p w14:paraId="5A635CEB" w14:textId="2B9C9AA9" w:rsidR="00BA7EC9" w:rsidRDefault="00381D0A" w:rsidP="00333EEB">
      <w:pPr>
        <w:rPr>
          <w:lang w:val="sr-Cyrl-RS"/>
        </w:rPr>
      </w:pPr>
      <w:r w:rsidRPr="00381D0A">
        <w:t>Приоритетни циљ 1.1: Унапређење комуникације, информисања и едукације МСП</w:t>
      </w:r>
    </w:p>
    <w:tbl>
      <w:tblPr>
        <w:tblStyle w:val="TableGrid"/>
        <w:tblW w:w="0" w:type="auto"/>
        <w:tblLook w:val="04A0" w:firstRow="1" w:lastRow="0" w:firstColumn="1" w:lastColumn="0" w:noHBand="0" w:noVBand="1"/>
      </w:tblPr>
      <w:tblGrid>
        <w:gridCol w:w="2211"/>
        <w:gridCol w:w="7031"/>
      </w:tblGrid>
      <w:tr w:rsidR="00381D0A" w:rsidRPr="00381D0A" w14:paraId="23CC3BD8" w14:textId="77777777" w:rsidTr="00381D0A">
        <w:tc>
          <w:tcPr>
            <w:tcW w:w="0" w:type="auto"/>
            <w:hideMark/>
          </w:tcPr>
          <w:p w14:paraId="75E53BF3"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7639D5C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381D0A" w:rsidRPr="00381D0A" w14:paraId="11052A7C" w14:textId="77777777" w:rsidTr="00381D0A">
        <w:tc>
          <w:tcPr>
            <w:tcW w:w="0" w:type="auto"/>
            <w:hideMark/>
          </w:tcPr>
          <w:p w14:paraId="6D20989F"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Приоритетни циљ 1.1</w:t>
            </w:r>
          </w:p>
        </w:tc>
        <w:tc>
          <w:tcPr>
            <w:tcW w:w="0" w:type="auto"/>
            <w:hideMark/>
          </w:tcPr>
          <w:p w14:paraId="168BECB9"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Унапређење комуникације, информисања и едукације МСП</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3E7443E3" w14:textId="77777777" w:rsidTr="00381D0A">
        <w:tc>
          <w:tcPr>
            <w:tcW w:w="0" w:type="auto"/>
            <w:hideMark/>
          </w:tcPr>
          <w:p w14:paraId="0E3B9025"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Мера/Пројекат 1.1.1</w:t>
            </w:r>
          </w:p>
        </w:tc>
        <w:tc>
          <w:tcPr>
            <w:tcW w:w="0" w:type="auto"/>
            <w:hideMark/>
          </w:tcPr>
          <w:p w14:paraId="1E159EA8"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Успостављање централизоване дигиталне платформе за МСП</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3EE2BAEB" w14:textId="77777777" w:rsidTr="00381D0A">
        <w:tc>
          <w:tcPr>
            <w:tcW w:w="0" w:type="auto"/>
            <w:hideMark/>
          </w:tcPr>
          <w:p w14:paraId="0D5D1F6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273F350B" w14:textId="578E56A6" w:rsidR="00381D0A" w:rsidRPr="00E63807" w:rsidRDefault="00381D0A" w:rsidP="00E63807">
            <w:pPr>
              <w:spacing w:before="100" w:beforeAutospacing="1" w:afterAutospacing="1"/>
              <w:rPr>
                <w:rFonts w:ascii="Times New Roman" w:eastAsia="Times New Roman" w:hAnsi="Times New Roman" w:cs="Times New Roman"/>
                <w:color w:val="1F1F1F"/>
                <w:kern w:val="0"/>
                <w:lang w:val="sr-Cyrl-R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Развој и имплементација наменског дигиталног портала који ће служити као централна тачка за све локалне предузетнике. Платформа ће омогућити брз приступ информацијама о субвенцијама, обукама и дигиталним алатима, чиме се решава проблем фрагментисане комуникације и подстиче е-трговина. </w:t>
            </w:r>
            <w:r w:rsidR="00E63807">
              <w:rPr>
                <w:rFonts w:ascii="Times New Roman" w:eastAsia="Times New Roman" w:hAnsi="Times New Roman" w:cs="Times New Roman"/>
                <w:color w:val="1F1F1F"/>
                <w:kern w:val="0"/>
                <w:bdr w:val="none" w:sz="0" w:space="0" w:color="auto" w:frame="1"/>
                <w:lang w:val="sr-Cyrl-RS"/>
                <w14:ligatures w14:val="none"/>
              </w:rPr>
              <w:t>У првој фази ће се одлучити о формату, позицији и функционалностима портала.</w:t>
            </w:r>
          </w:p>
        </w:tc>
      </w:tr>
      <w:tr w:rsidR="00381D0A" w:rsidRPr="00381D0A" w14:paraId="3D15B0FB" w14:textId="77777777" w:rsidTr="00381D0A">
        <w:tc>
          <w:tcPr>
            <w:tcW w:w="0" w:type="auto"/>
            <w:hideMark/>
          </w:tcPr>
          <w:p w14:paraId="1B298DA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2B176FC3" w14:textId="6C9F442C"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1.1.1.1</w:t>
            </w:r>
            <w:r w:rsidRPr="00381D0A">
              <w:rPr>
                <w:rFonts w:ascii="Times New Roman" w:eastAsia="Times New Roman" w:hAnsi="Times New Roman" w:cs="Times New Roman"/>
                <w:color w:val="1F1F1F"/>
                <w:kern w:val="0"/>
                <w:bdr w:val="none" w:sz="0" w:space="0" w:color="auto" w:frame="1"/>
                <w:lang w:val="en-US"/>
                <w14:ligatures w14:val="none"/>
              </w:rPr>
              <w:t xml:space="preserve"> Израда техничке спецификације за портал са фокусом на машински читљиве формате података. </w:t>
            </w:r>
          </w:p>
          <w:p w14:paraId="486C70F1" w14:textId="149B1B0A"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1.1.1.2</w:t>
            </w:r>
            <w:r w:rsidRPr="00381D0A">
              <w:rPr>
                <w:rFonts w:ascii="Times New Roman" w:eastAsia="Times New Roman" w:hAnsi="Times New Roman" w:cs="Times New Roman"/>
                <w:color w:val="1F1F1F"/>
                <w:kern w:val="0"/>
                <w:bdr w:val="none" w:sz="0" w:space="0" w:color="auto" w:frame="1"/>
                <w:lang w:val="en-US"/>
                <w14:ligatures w14:val="none"/>
              </w:rPr>
              <w:t xml:space="preserve"> Интеграција базе локалних МСП са националним регистрима ради аутоматизације података. </w:t>
            </w:r>
          </w:p>
          <w:p w14:paraId="0335AC0A"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1.1.1.3</w:t>
            </w:r>
            <w:r w:rsidRPr="00381D0A">
              <w:rPr>
                <w:rFonts w:ascii="Times New Roman" w:eastAsia="Times New Roman" w:hAnsi="Times New Roman" w:cs="Times New Roman"/>
                <w:color w:val="1F1F1F"/>
                <w:kern w:val="0"/>
                <w:bdr w:val="none" w:sz="0" w:space="0" w:color="auto" w:frame="1"/>
                <w:lang w:val="en-US"/>
                <w14:ligatures w14:val="none"/>
              </w:rPr>
              <w:t xml:space="preserve"> Имплементација модула за онлајн подношење захтева за локалне подстицаје. </w:t>
            </w:r>
          </w:p>
        </w:tc>
      </w:tr>
      <w:tr w:rsidR="00381D0A" w:rsidRPr="00381D0A" w14:paraId="7261D483" w14:textId="77777777" w:rsidTr="00381D0A">
        <w:tc>
          <w:tcPr>
            <w:tcW w:w="0" w:type="auto"/>
            <w:hideMark/>
          </w:tcPr>
          <w:p w14:paraId="0433739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44E72421"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4.000.000 РСД</w:t>
            </w:r>
          </w:p>
        </w:tc>
      </w:tr>
      <w:tr w:rsidR="00381D0A" w:rsidRPr="00381D0A" w14:paraId="2D31B819" w14:textId="77777777" w:rsidTr="00381D0A">
        <w:tc>
          <w:tcPr>
            <w:tcW w:w="0" w:type="auto"/>
            <w:hideMark/>
          </w:tcPr>
          <w:p w14:paraId="2E228D38"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02AFCBFF" w14:textId="018DCECA"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Сопствени приходи ЈЛС, републички фондови и донације (GIZ/NALED). </w:t>
            </w:r>
          </w:p>
        </w:tc>
      </w:tr>
      <w:tr w:rsidR="00381D0A" w:rsidRPr="00381D0A" w14:paraId="5723489B" w14:textId="77777777" w:rsidTr="00381D0A">
        <w:tc>
          <w:tcPr>
            <w:tcW w:w="0" w:type="auto"/>
            <w:hideMark/>
          </w:tcPr>
          <w:p w14:paraId="67707558"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5A3C5204" w14:textId="27EFA2A6"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Одељење за локални економски развој (ЛЕР) и инвестиције</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0C9454B0" w14:textId="77777777" w:rsidTr="00381D0A">
        <w:tc>
          <w:tcPr>
            <w:tcW w:w="0" w:type="auto"/>
            <w:hideMark/>
          </w:tcPr>
          <w:p w14:paraId="7FA54463"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023D8141" w14:textId="514A0ED4" w:rsidR="00381D0A" w:rsidRPr="00381D0A" w:rsidRDefault="00381D0A" w:rsidP="000C0DD7">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Привредна комора Србије, </w:t>
            </w:r>
            <w:r w:rsidR="000C0DD7">
              <w:rPr>
                <w:rFonts w:ascii="Times New Roman" w:eastAsia="Times New Roman" w:hAnsi="Times New Roman" w:cs="Times New Roman"/>
                <w:color w:val="1F1F1F"/>
                <w:kern w:val="0"/>
                <w:bdr w:val="none" w:sz="0" w:space="0" w:color="auto" w:frame="1"/>
                <w:lang w:val="en-US"/>
                <w14:ligatures w14:val="none"/>
              </w:rPr>
              <w:t>NALED</w:t>
            </w:r>
          </w:p>
        </w:tc>
      </w:tr>
      <w:tr w:rsidR="00381D0A" w:rsidRPr="00381D0A" w14:paraId="08B76838" w14:textId="77777777" w:rsidTr="00381D0A">
        <w:tc>
          <w:tcPr>
            <w:tcW w:w="0" w:type="auto"/>
            <w:hideMark/>
          </w:tcPr>
          <w:p w14:paraId="31818EA6"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524A554E"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Локална мала и средња предузећа (хотелијери, угоститељи, занатлије). </w:t>
            </w:r>
          </w:p>
        </w:tc>
      </w:tr>
      <w:tr w:rsidR="00381D0A" w:rsidRPr="00381D0A" w14:paraId="462AE699" w14:textId="77777777" w:rsidTr="00381D0A">
        <w:tc>
          <w:tcPr>
            <w:tcW w:w="0" w:type="auto"/>
            <w:hideMark/>
          </w:tcPr>
          <w:p w14:paraId="7F25E416"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6BAC2596" w14:textId="50F41F71"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2026 – 2027. година</w:t>
            </w:r>
          </w:p>
        </w:tc>
      </w:tr>
      <w:tr w:rsidR="00381D0A" w:rsidRPr="00381D0A" w14:paraId="66DE0254" w14:textId="77777777" w:rsidTr="00381D0A">
        <w:tc>
          <w:tcPr>
            <w:tcW w:w="0" w:type="auto"/>
            <w:hideMark/>
          </w:tcPr>
          <w:p w14:paraId="76DD6634"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26A6C4F0"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Број регистрованих предузећа на порталу; Број поднетих електронских захтева путем платформе. </w:t>
            </w:r>
          </w:p>
        </w:tc>
      </w:tr>
    </w:tbl>
    <w:p w14:paraId="4ED4FF79" w14:textId="3B51C28D" w:rsidR="006B2FBC" w:rsidRDefault="006B2FBC" w:rsidP="00333EEB">
      <w:pPr>
        <w:rPr>
          <w:lang w:val="sr-Cyrl-RS"/>
        </w:rPr>
      </w:pPr>
    </w:p>
    <w:tbl>
      <w:tblPr>
        <w:tblStyle w:val="TableGrid"/>
        <w:tblW w:w="0" w:type="auto"/>
        <w:tblLook w:val="04A0" w:firstRow="1" w:lastRow="0" w:firstColumn="1" w:lastColumn="0" w:noHBand="0" w:noVBand="1"/>
      </w:tblPr>
      <w:tblGrid>
        <w:gridCol w:w="2287"/>
        <w:gridCol w:w="6955"/>
      </w:tblGrid>
      <w:tr w:rsidR="00381D0A" w:rsidRPr="00381D0A" w14:paraId="0F35819C" w14:textId="77777777" w:rsidTr="00381D0A">
        <w:tc>
          <w:tcPr>
            <w:tcW w:w="0" w:type="auto"/>
            <w:hideMark/>
          </w:tcPr>
          <w:p w14:paraId="23B3CE4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43FE55FC"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381D0A" w:rsidRPr="00381D0A" w14:paraId="4A608441" w14:textId="77777777" w:rsidTr="00381D0A">
        <w:tc>
          <w:tcPr>
            <w:tcW w:w="0" w:type="auto"/>
            <w:hideMark/>
          </w:tcPr>
          <w:p w14:paraId="12BA0814"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Приоритетни циљ 1.1</w:t>
            </w:r>
          </w:p>
        </w:tc>
        <w:tc>
          <w:tcPr>
            <w:tcW w:w="0" w:type="auto"/>
            <w:hideMark/>
          </w:tcPr>
          <w:p w14:paraId="05D4A8E8"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Унапређење комуникације, информисања и едукације МСП</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58A816A1" w14:textId="77777777" w:rsidTr="00381D0A">
        <w:tc>
          <w:tcPr>
            <w:tcW w:w="0" w:type="auto"/>
            <w:hideMark/>
          </w:tcPr>
          <w:p w14:paraId="73BE7F63"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Мера/Пројекат 1.1.2</w:t>
            </w:r>
          </w:p>
        </w:tc>
        <w:tc>
          <w:tcPr>
            <w:tcW w:w="0" w:type="auto"/>
            <w:hideMark/>
          </w:tcPr>
          <w:p w14:paraId="6E29E7A2"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Активна промоција и укључивање МСП у коришћење дигиталних сервиса</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4FE13547" w14:textId="77777777" w:rsidTr="00381D0A">
        <w:tc>
          <w:tcPr>
            <w:tcW w:w="0" w:type="auto"/>
            <w:hideMark/>
          </w:tcPr>
          <w:p w14:paraId="4379042B"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 xml:space="preserve">Опис </w:t>
            </w:r>
            <w:r w:rsidRPr="00381D0A">
              <w:rPr>
                <w:rFonts w:ascii="Times New Roman" w:eastAsia="Times New Roman" w:hAnsi="Times New Roman" w:cs="Times New Roman"/>
                <w:b/>
                <w:bCs/>
                <w:color w:val="1F1F1F"/>
                <w:kern w:val="0"/>
                <w:bdr w:val="none" w:sz="0" w:space="0" w:color="auto" w:frame="1"/>
                <w:lang w:val="en-US"/>
                <w14:ligatures w14:val="none"/>
              </w:rPr>
              <w:lastRenderedPageBreak/>
              <w:t>мере/пројекта:</w:t>
            </w:r>
          </w:p>
        </w:tc>
        <w:tc>
          <w:tcPr>
            <w:tcW w:w="0" w:type="auto"/>
            <w:hideMark/>
          </w:tcPr>
          <w:p w14:paraId="1946E58E" w14:textId="4048794F"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lastRenderedPageBreak/>
              <w:t xml:space="preserve">Спровођење координисаних кампања и обука за локалне </w:t>
            </w:r>
            <w:r w:rsidRPr="00381D0A">
              <w:rPr>
                <w:rFonts w:ascii="Times New Roman" w:eastAsia="Times New Roman" w:hAnsi="Times New Roman" w:cs="Times New Roman"/>
                <w:color w:val="1F1F1F"/>
                <w:kern w:val="0"/>
                <w:bdr w:val="none" w:sz="0" w:space="0" w:color="auto" w:frame="1"/>
                <w:lang w:val="en-US"/>
                <w14:ligatures w14:val="none"/>
              </w:rPr>
              <w:lastRenderedPageBreak/>
              <w:t xml:space="preserve">привреднике ради повећања употребе е-услуга и отворених података. Мера је усмерена на јачање дигиталних компетенција запослених у МСП сектору. </w:t>
            </w:r>
          </w:p>
        </w:tc>
      </w:tr>
      <w:tr w:rsidR="00381D0A" w:rsidRPr="00381D0A" w14:paraId="7E1C8A80" w14:textId="77777777" w:rsidTr="00381D0A">
        <w:tc>
          <w:tcPr>
            <w:tcW w:w="0" w:type="auto"/>
            <w:hideMark/>
          </w:tcPr>
          <w:p w14:paraId="0DC5C395"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lastRenderedPageBreak/>
              <w:t>Активности</w:t>
            </w:r>
          </w:p>
        </w:tc>
        <w:tc>
          <w:tcPr>
            <w:tcW w:w="0" w:type="auto"/>
            <w:hideMark/>
          </w:tcPr>
          <w:p w14:paraId="76DA20DA" w14:textId="3247EBC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1.1.2.1</w:t>
            </w:r>
            <w:r w:rsidRPr="00381D0A">
              <w:rPr>
                <w:rFonts w:ascii="Times New Roman" w:eastAsia="Times New Roman" w:hAnsi="Times New Roman" w:cs="Times New Roman"/>
                <w:color w:val="1F1F1F"/>
                <w:kern w:val="0"/>
                <w:bdr w:val="none" w:sz="0" w:space="0" w:color="auto" w:frame="1"/>
                <w:lang w:val="en-US"/>
                <w14:ligatures w14:val="none"/>
              </w:rPr>
              <w:t xml:space="preserve"> Организација радионица и вебинара „Дигитализација за мале бизнисе“. </w:t>
            </w:r>
          </w:p>
          <w:p w14:paraId="79328540" w14:textId="524C90F5"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1.1.2.2</w:t>
            </w:r>
            <w:r w:rsidRPr="00381D0A">
              <w:rPr>
                <w:rFonts w:ascii="Times New Roman" w:eastAsia="Times New Roman" w:hAnsi="Times New Roman" w:cs="Times New Roman"/>
                <w:color w:val="1F1F1F"/>
                <w:kern w:val="0"/>
                <w:bdr w:val="none" w:sz="0" w:space="0" w:color="auto" w:frame="1"/>
                <w:lang w:val="en-US"/>
                <w14:ligatures w14:val="none"/>
              </w:rPr>
              <w:t xml:space="preserve"> Израда и дистрибуција едукативних материјала о предностима коришћења паметних решења. </w:t>
            </w:r>
          </w:p>
          <w:p w14:paraId="222EF292"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1.1.2.3</w:t>
            </w:r>
            <w:r w:rsidRPr="00381D0A">
              <w:rPr>
                <w:rFonts w:ascii="Times New Roman" w:eastAsia="Times New Roman" w:hAnsi="Times New Roman" w:cs="Times New Roman"/>
                <w:color w:val="1F1F1F"/>
                <w:kern w:val="0"/>
                <w:bdr w:val="none" w:sz="0" w:space="0" w:color="auto" w:frame="1"/>
                <w:lang w:val="en-US"/>
                <w14:ligatures w14:val="none"/>
              </w:rPr>
              <w:t xml:space="preserve"> Теренска подршка привредницима за отварање налога на националним и локалним е-сервисима. </w:t>
            </w:r>
          </w:p>
        </w:tc>
      </w:tr>
      <w:tr w:rsidR="00381D0A" w:rsidRPr="00381D0A" w14:paraId="1616B45D" w14:textId="77777777" w:rsidTr="00381D0A">
        <w:tc>
          <w:tcPr>
            <w:tcW w:w="0" w:type="auto"/>
            <w:hideMark/>
          </w:tcPr>
          <w:p w14:paraId="27FA4AEF"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4819852C"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2.500.000 РСД</w:t>
            </w:r>
          </w:p>
        </w:tc>
      </w:tr>
      <w:tr w:rsidR="00381D0A" w:rsidRPr="00381D0A" w14:paraId="5DE9F161" w14:textId="77777777" w:rsidTr="00381D0A">
        <w:tc>
          <w:tcPr>
            <w:tcW w:w="0" w:type="auto"/>
            <w:hideMark/>
          </w:tcPr>
          <w:p w14:paraId="0012234A"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08346A98" w14:textId="53799899"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Буџет општине (позиција за дигитализацију), GIZ/NALED средства. </w:t>
            </w:r>
          </w:p>
        </w:tc>
      </w:tr>
      <w:tr w:rsidR="00381D0A" w:rsidRPr="00381D0A" w14:paraId="276DF10B" w14:textId="77777777" w:rsidTr="00381D0A">
        <w:tc>
          <w:tcPr>
            <w:tcW w:w="0" w:type="auto"/>
            <w:hideMark/>
          </w:tcPr>
          <w:p w14:paraId="72DDFDDD"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25DCEC9C" w14:textId="7680BBEF"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Одељење за локални економски развој (ЛЕР) и инвестиције</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054BDAB7" w14:textId="77777777" w:rsidTr="00381D0A">
        <w:tc>
          <w:tcPr>
            <w:tcW w:w="0" w:type="auto"/>
            <w:hideMark/>
          </w:tcPr>
          <w:p w14:paraId="3FC4FAB4"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651F855B" w14:textId="04538EFC"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Туристичка организација Врњачка Бања, Удружење привредника, НАЛЕД. </w:t>
            </w:r>
          </w:p>
        </w:tc>
      </w:tr>
      <w:tr w:rsidR="00381D0A" w:rsidRPr="00381D0A" w14:paraId="18808034" w14:textId="77777777" w:rsidTr="00381D0A">
        <w:tc>
          <w:tcPr>
            <w:tcW w:w="0" w:type="auto"/>
            <w:hideMark/>
          </w:tcPr>
          <w:p w14:paraId="4A12631D"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3E71380F"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Власници и менаџери локалних МСП. </w:t>
            </w:r>
          </w:p>
        </w:tc>
      </w:tr>
      <w:tr w:rsidR="00381D0A" w:rsidRPr="00381D0A" w14:paraId="11819A66" w14:textId="77777777" w:rsidTr="00381D0A">
        <w:tc>
          <w:tcPr>
            <w:tcW w:w="0" w:type="auto"/>
            <w:hideMark/>
          </w:tcPr>
          <w:p w14:paraId="14C2FBD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17437238" w14:textId="53A4E26D"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Континуирано 2026 – 2028. година</w:t>
            </w:r>
          </w:p>
        </w:tc>
      </w:tr>
      <w:tr w:rsidR="00381D0A" w:rsidRPr="00381D0A" w14:paraId="6CFD9735" w14:textId="77777777" w:rsidTr="00381D0A">
        <w:tc>
          <w:tcPr>
            <w:tcW w:w="0" w:type="auto"/>
            <w:hideMark/>
          </w:tcPr>
          <w:p w14:paraId="340CFC8B"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714130E4"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Број реализованих обука; Број МСП корисника нових дигиталних сервиса. </w:t>
            </w:r>
          </w:p>
        </w:tc>
      </w:tr>
    </w:tbl>
    <w:p w14:paraId="652EC64E" w14:textId="7EB424FB" w:rsidR="00381D0A" w:rsidRDefault="00381D0A" w:rsidP="00333EEB">
      <w:pPr>
        <w:rPr>
          <w:lang w:val="sr-Cyrl-RS"/>
        </w:rPr>
      </w:pPr>
    </w:p>
    <w:p w14:paraId="5FFBBC2D" w14:textId="1C092410" w:rsidR="00381D0A" w:rsidRDefault="00381D0A" w:rsidP="00333EEB">
      <w:pPr>
        <w:rPr>
          <w:lang w:val="sr-Cyrl-RS"/>
        </w:rPr>
      </w:pPr>
      <w:r>
        <w:t>Приоритетни циљ 1.2: Дигитализација туристичке понуде и увођење смарт решења за туристе</w:t>
      </w:r>
    </w:p>
    <w:tbl>
      <w:tblPr>
        <w:tblStyle w:val="TableGrid"/>
        <w:tblW w:w="0" w:type="auto"/>
        <w:tblLook w:val="04A0" w:firstRow="1" w:lastRow="0" w:firstColumn="1" w:lastColumn="0" w:noHBand="0" w:noVBand="1"/>
      </w:tblPr>
      <w:tblGrid>
        <w:gridCol w:w="2235"/>
        <w:gridCol w:w="7007"/>
      </w:tblGrid>
      <w:tr w:rsidR="00381D0A" w:rsidRPr="00381D0A" w14:paraId="74FD9E66" w14:textId="77777777" w:rsidTr="00381D0A">
        <w:tc>
          <w:tcPr>
            <w:tcW w:w="0" w:type="auto"/>
            <w:hideMark/>
          </w:tcPr>
          <w:p w14:paraId="238F3E6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4958F6B7"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381D0A" w:rsidRPr="00381D0A" w14:paraId="0A8DA10F" w14:textId="77777777" w:rsidTr="00381D0A">
        <w:tc>
          <w:tcPr>
            <w:tcW w:w="0" w:type="auto"/>
            <w:hideMark/>
          </w:tcPr>
          <w:p w14:paraId="40B299A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Приоритетни циљ 1.2</w:t>
            </w:r>
          </w:p>
        </w:tc>
        <w:tc>
          <w:tcPr>
            <w:tcW w:w="0" w:type="auto"/>
            <w:hideMark/>
          </w:tcPr>
          <w:p w14:paraId="1EBE6DF9"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Дигитализација туристичке понуде и увођење смарт решења за туристе</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6FEE3F6B" w14:textId="77777777" w:rsidTr="00381D0A">
        <w:tc>
          <w:tcPr>
            <w:tcW w:w="0" w:type="auto"/>
            <w:hideMark/>
          </w:tcPr>
          <w:p w14:paraId="76686761"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Мера/Пројекат 1.2.1</w:t>
            </w:r>
          </w:p>
        </w:tc>
        <w:tc>
          <w:tcPr>
            <w:tcW w:w="0" w:type="auto"/>
            <w:hideMark/>
          </w:tcPr>
          <w:p w14:paraId="1E52F784"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Израда интегрисане дигиталне туристичке платформе (Smart Бања апликација)</w:t>
            </w:r>
          </w:p>
        </w:tc>
      </w:tr>
      <w:tr w:rsidR="00381D0A" w:rsidRPr="00381D0A" w14:paraId="2666C891" w14:textId="77777777" w:rsidTr="00381D0A">
        <w:tc>
          <w:tcPr>
            <w:tcW w:w="0" w:type="auto"/>
            <w:hideMark/>
          </w:tcPr>
          <w:p w14:paraId="2203DC1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30CF93D3" w14:textId="1642C62A"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Развој централизоване мобилне апликације која обједињује туристичке информације са паметним градским услугама (паркинг, изнајмљивање бицикала). Апликација ће бити интегрисана са </w:t>
            </w:r>
            <w:r w:rsidRPr="00381D0A">
              <w:rPr>
                <w:rFonts w:ascii="Times New Roman" w:eastAsia="Times New Roman" w:hAnsi="Times New Roman" w:cs="Times New Roman"/>
                <w:b/>
                <w:bCs/>
                <w:color w:val="1F1F1F"/>
                <w:kern w:val="0"/>
                <w:bdr w:val="none" w:sz="0" w:space="0" w:color="auto" w:frame="1"/>
                <w:lang w:val="en-US"/>
                <w14:ligatures w14:val="none"/>
              </w:rPr>
              <w:t>uiTOP</w:t>
            </w:r>
            <w:r w:rsidRPr="00381D0A">
              <w:rPr>
                <w:rFonts w:ascii="Times New Roman" w:eastAsia="Times New Roman" w:hAnsi="Times New Roman" w:cs="Times New Roman"/>
                <w:color w:val="1F1F1F"/>
                <w:kern w:val="0"/>
                <w:bdr w:val="none" w:sz="0" w:space="0" w:color="auto" w:frame="1"/>
                <w:lang w:val="en-US"/>
                <w14:ligatures w14:val="none"/>
              </w:rPr>
              <w:t xml:space="preserve"> платформом ради приказивања података у реалном времену.</w:t>
            </w:r>
          </w:p>
        </w:tc>
      </w:tr>
      <w:tr w:rsidR="00381D0A" w:rsidRPr="00381D0A" w14:paraId="2C6C0B82" w14:textId="77777777" w:rsidTr="00381D0A">
        <w:tc>
          <w:tcPr>
            <w:tcW w:w="0" w:type="auto"/>
            <w:hideMark/>
          </w:tcPr>
          <w:p w14:paraId="50291E05"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04133F53" w14:textId="24204AEC" w:rsidR="00733B18" w:rsidRPr="009D33BF" w:rsidRDefault="00733B18" w:rsidP="00381D0A">
            <w:pPr>
              <w:spacing w:before="100" w:beforeAutospacing="1" w:afterAutospacing="1"/>
              <w:rPr>
                <w:rFonts w:ascii="Times New Roman" w:eastAsia="Times New Roman" w:hAnsi="Times New Roman" w:cs="Times New Roman"/>
                <w:b/>
                <w:bCs/>
                <w:color w:val="1F1F1F"/>
                <w:kern w:val="0"/>
                <w:bdr w:val="none" w:sz="0" w:space="0" w:color="auto" w:frame="1"/>
                <w:lang w:val="sr-Cyrl-RS"/>
                <w14:ligatures w14:val="none"/>
              </w:rPr>
            </w:pPr>
            <w:r>
              <w:rPr>
                <w:rFonts w:ascii="Times New Roman" w:eastAsia="Times New Roman" w:hAnsi="Times New Roman" w:cs="Times New Roman"/>
                <w:b/>
                <w:bCs/>
                <w:color w:val="1F1F1F"/>
                <w:kern w:val="0"/>
                <w:bdr w:val="none" w:sz="0" w:space="0" w:color="auto" w:frame="1"/>
                <w:lang w:val="sr-Cyrl-RS"/>
                <w14:ligatures w14:val="none"/>
              </w:rPr>
              <w:t xml:space="preserve">1.2.1.1 </w:t>
            </w:r>
            <w:r w:rsidRPr="009D33BF">
              <w:rPr>
                <w:rFonts w:ascii="Times New Roman" w:eastAsia="Times New Roman" w:hAnsi="Times New Roman" w:cs="Times New Roman"/>
                <w:bCs/>
                <w:color w:val="1F1F1F"/>
                <w:kern w:val="0"/>
                <w:bdr w:val="none" w:sz="0" w:space="0" w:color="auto" w:frame="1"/>
                <w:lang w:val="sr-Cyrl-RS"/>
                <w14:ligatures w14:val="none"/>
              </w:rPr>
              <w:t>Дефинисање модела управљања и оптималног броја функционалности у иницијалној архитектури апликације.</w:t>
            </w:r>
          </w:p>
          <w:p w14:paraId="70BB07A6" w14:textId="65321722"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1.2.1.</w:t>
            </w:r>
            <w:r w:rsidR="00733B18">
              <w:rPr>
                <w:rFonts w:ascii="Times New Roman" w:eastAsia="Times New Roman" w:hAnsi="Times New Roman" w:cs="Times New Roman"/>
                <w:b/>
                <w:bCs/>
                <w:color w:val="1F1F1F"/>
                <w:kern w:val="0"/>
                <w:bdr w:val="none" w:sz="0" w:space="0" w:color="auto" w:frame="1"/>
                <w:lang w:val="sr-Cyrl-RS"/>
                <w14:ligatures w14:val="none"/>
              </w:rPr>
              <w:t>2</w:t>
            </w:r>
            <w:r w:rsidRPr="00381D0A">
              <w:rPr>
                <w:rFonts w:ascii="Times New Roman" w:eastAsia="Times New Roman" w:hAnsi="Times New Roman" w:cs="Times New Roman"/>
                <w:color w:val="1F1F1F"/>
                <w:kern w:val="0"/>
                <w:bdr w:val="none" w:sz="0" w:space="0" w:color="auto" w:frame="1"/>
                <w:lang w:val="en-US"/>
                <w14:ligatures w14:val="none"/>
              </w:rPr>
              <w:t xml:space="preserve"> Техничка интеграција података са паметних паркинг сензора (МГСИ пројекат) у апликацију. </w:t>
            </w:r>
          </w:p>
          <w:p w14:paraId="739BB245" w14:textId="4DAE5A2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1.2.1.</w:t>
            </w:r>
            <w:r w:rsidR="00733B18">
              <w:rPr>
                <w:rFonts w:ascii="Times New Roman" w:eastAsia="Times New Roman" w:hAnsi="Times New Roman" w:cs="Times New Roman"/>
                <w:b/>
                <w:bCs/>
                <w:color w:val="1F1F1F"/>
                <w:kern w:val="0"/>
                <w:bdr w:val="none" w:sz="0" w:space="0" w:color="auto" w:frame="1"/>
                <w:lang w:val="sr-Cyrl-RS"/>
                <w14:ligatures w14:val="none"/>
              </w:rPr>
              <w:t>3</w:t>
            </w:r>
            <w:r w:rsidRPr="00381D0A">
              <w:rPr>
                <w:rFonts w:ascii="Times New Roman" w:eastAsia="Times New Roman" w:hAnsi="Times New Roman" w:cs="Times New Roman"/>
                <w:color w:val="1F1F1F"/>
                <w:kern w:val="0"/>
                <w:bdr w:val="none" w:sz="0" w:space="0" w:color="auto" w:frame="1"/>
                <w:lang w:val="en-US"/>
                <w14:ligatures w14:val="none"/>
              </w:rPr>
              <w:t xml:space="preserve"> Увођење дигиталних водича и мапа приступачности за особе са инвалидитетом. </w:t>
            </w:r>
          </w:p>
          <w:p w14:paraId="6D3BDBCC" w14:textId="34C56C1A" w:rsidR="00381D0A" w:rsidRPr="00381D0A" w:rsidRDefault="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1.2.1.</w:t>
            </w:r>
            <w:r w:rsidR="00733B18">
              <w:rPr>
                <w:rFonts w:ascii="Times New Roman" w:eastAsia="Times New Roman" w:hAnsi="Times New Roman" w:cs="Times New Roman"/>
                <w:b/>
                <w:bCs/>
                <w:color w:val="1F1F1F"/>
                <w:kern w:val="0"/>
                <w:bdr w:val="none" w:sz="0" w:space="0" w:color="auto" w:frame="1"/>
                <w:lang w:val="sr-Cyrl-RS"/>
                <w14:ligatures w14:val="none"/>
              </w:rPr>
              <w:t>4</w:t>
            </w:r>
            <w:r w:rsidRPr="00381D0A">
              <w:rPr>
                <w:rFonts w:ascii="Times New Roman" w:eastAsia="Times New Roman" w:hAnsi="Times New Roman" w:cs="Times New Roman"/>
                <w:color w:val="1F1F1F"/>
                <w:kern w:val="0"/>
                <w:bdr w:val="none" w:sz="0" w:space="0" w:color="auto" w:frame="1"/>
                <w:lang w:val="en-US"/>
                <w14:ligatures w14:val="none"/>
              </w:rPr>
              <w:t xml:space="preserve"> Интеграција са системом за наплату и резервацију локалних туристичких садржаја. </w:t>
            </w:r>
          </w:p>
        </w:tc>
      </w:tr>
      <w:tr w:rsidR="00381D0A" w:rsidRPr="00381D0A" w14:paraId="23813729" w14:textId="77777777" w:rsidTr="00381D0A">
        <w:tc>
          <w:tcPr>
            <w:tcW w:w="0" w:type="auto"/>
            <w:hideMark/>
          </w:tcPr>
          <w:p w14:paraId="4802515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lastRenderedPageBreak/>
              <w:t>Процењена вредност:</w:t>
            </w:r>
          </w:p>
        </w:tc>
        <w:tc>
          <w:tcPr>
            <w:tcW w:w="0" w:type="auto"/>
            <w:hideMark/>
          </w:tcPr>
          <w:p w14:paraId="1BF8668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12.000.000 РСД</w:t>
            </w:r>
          </w:p>
        </w:tc>
      </w:tr>
      <w:tr w:rsidR="00381D0A" w:rsidRPr="00381D0A" w14:paraId="02450859" w14:textId="77777777" w:rsidTr="00381D0A">
        <w:tc>
          <w:tcPr>
            <w:tcW w:w="0" w:type="auto"/>
            <w:hideMark/>
          </w:tcPr>
          <w:p w14:paraId="2F2DE0A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036CDC1D" w14:textId="2127BBC0" w:rsidR="00381D0A" w:rsidRPr="00381D0A" w:rsidRDefault="00381D0A" w:rsidP="000C0DD7">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Буџет општине, МГСИ фондови, донације приватних партнера </w:t>
            </w:r>
          </w:p>
        </w:tc>
      </w:tr>
      <w:tr w:rsidR="00381D0A" w:rsidRPr="00381D0A" w14:paraId="2CB5DCE3" w14:textId="77777777" w:rsidTr="00381D0A">
        <w:tc>
          <w:tcPr>
            <w:tcW w:w="0" w:type="auto"/>
            <w:hideMark/>
          </w:tcPr>
          <w:p w14:paraId="2D5E009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20BDCEDE" w14:textId="1E95DF4C"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Туристичка организација Врњачка Бања</w:t>
            </w:r>
            <w:r w:rsidRPr="00381D0A">
              <w:rPr>
                <w:rFonts w:ascii="Times New Roman" w:eastAsia="Times New Roman" w:hAnsi="Times New Roman" w:cs="Times New Roman"/>
                <w:color w:val="1F1F1F"/>
                <w:kern w:val="0"/>
                <w:bdr w:val="none" w:sz="0" w:space="0" w:color="auto" w:frame="1"/>
                <w:lang w:val="en-US"/>
                <w14:ligatures w14:val="none"/>
              </w:rPr>
              <w:t xml:space="preserve"> у сарадњи са Одељењем за ЛЕР. </w:t>
            </w:r>
          </w:p>
        </w:tc>
      </w:tr>
      <w:tr w:rsidR="00381D0A" w:rsidRPr="00381D0A" w14:paraId="2CDCFA2C" w14:textId="77777777" w:rsidTr="00381D0A">
        <w:tc>
          <w:tcPr>
            <w:tcW w:w="0" w:type="auto"/>
            <w:hideMark/>
          </w:tcPr>
          <w:p w14:paraId="57E7B9D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6FD08075" w14:textId="0C5A7B56"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МГСИ, локални угоститељи.</w:t>
            </w:r>
          </w:p>
        </w:tc>
      </w:tr>
      <w:tr w:rsidR="00381D0A" w:rsidRPr="00381D0A" w14:paraId="15D25816" w14:textId="77777777" w:rsidTr="00381D0A">
        <w:tc>
          <w:tcPr>
            <w:tcW w:w="0" w:type="auto"/>
            <w:hideMark/>
          </w:tcPr>
          <w:p w14:paraId="34763297"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7CEC71B0" w14:textId="72C806A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Посетиоци и туристи (преко 250.000 годишње), грађани Бање. </w:t>
            </w:r>
          </w:p>
        </w:tc>
      </w:tr>
      <w:tr w:rsidR="00381D0A" w:rsidRPr="00381D0A" w14:paraId="0B02481C" w14:textId="77777777" w:rsidTr="00381D0A">
        <w:tc>
          <w:tcPr>
            <w:tcW w:w="0" w:type="auto"/>
            <w:hideMark/>
          </w:tcPr>
          <w:p w14:paraId="418A143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6937569A" w14:textId="7DA5C3AB"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2026 – 2027. година</w:t>
            </w:r>
          </w:p>
        </w:tc>
      </w:tr>
      <w:tr w:rsidR="00381D0A" w:rsidRPr="00381D0A" w14:paraId="20C68B40" w14:textId="77777777" w:rsidTr="00381D0A">
        <w:tc>
          <w:tcPr>
            <w:tcW w:w="0" w:type="auto"/>
            <w:hideMark/>
          </w:tcPr>
          <w:p w14:paraId="71951EC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00CBAD5D"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Број активних корисника апликације; Проценат туриста који користе дигиталне услуге плаћања/резервације. </w:t>
            </w:r>
          </w:p>
        </w:tc>
      </w:tr>
    </w:tbl>
    <w:p w14:paraId="65FB9A73" w14:textId="00611721" w:rsidR="00381D0A" w:rsidRDefault="00381D0A" w:rsidP="00333EEB">
      <w:pPr>
        <w:rPr>
          <w:lang w:val="sr-Cyrl-RS"/>
        </w:rPr>
      </w:pPr>
    </w:p>
    <w:p w14:paraId="3715EB8D" w14:textId="77777777" w:rsidR="00381D0A" w:rsidRPr="00381D0A" w:rsidRDefault="00381D0A" w:rsidP="00381D0A">
      <w:pPr>
        <w:rPr>
          <w:bCs/>
          <w:lang w:val="en-US"/>
        </w:rPr>
      </w:pPr>
      <w:r w:rsidRPr="00381D0A">
        <w:rPr>
          <w:bCs/>
          <w:lang w:val="en-US"/>
        </w:rPr>
        <w:t>Приоритетни циљ 1.3: Дигитални рурални развој</w:t>
      </w:r>
    </w:p>
    <w:tbl>
      <w:tblPr>
        <w:tblStyle w:val="TableGrid"/>
        <w:tblW w:w="0" w:type="auto"/>
        <w:tblLook w:val="04A0" w:firstRow="1" w:lastRow="0" w:firstColumn="1" w:lastColumn="0" w:noHBand="0" w:noVBand="1"/>
      </w:tblPr>
      <w:tblGrid>
        <w:gridCol w:w="2235"/>
        <w:gridCol w:w="7007"/>
      </w:tblGrid>
      <w:tr w:rsidR="00381D0A" w:rsidRPr="00381D0A" w14:paraId="38371E27" w14:textId="77777777" w:rsidTr="00381D0A">
        <w:tc>
          <w:tcPr>
            <w:tcW w:w="0" w:type="auto"/>
            <w:hideMark/>
          </w:tcPr>
          <w:p w14:paraId="68C8769F"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6D7B8F58"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381D0A" w:rsidRPr="00381D0A" w14:paraId="33064DE0" w14:textId="77777777" w:rsidTr="00381D0A">
        <w:tc>
          <w:tcPr>
            <w:tcW w:w="0" w:type="auto"/>
            <w:hideMark/>
          </w:tcPr>
          <w:p w14:paraId="358C895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Приоритетни циљ 1.3</w:t>
            </w:r>
          </w:p>
        </w:tc>
        <w:tc>
          <w:tcPr>
            <w:tcW w:w="0" w:type="auto"/>
            <w:hideMark/>
          </w:tcPr>
          <w:p w14:paraId="6B7CEFBE"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Дигитални рурални развој</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037D5717" w14:textId="77777777" w:rsidTr="00381D0A">
        <w:tc>
          <w:tcPr>
            <w:tcW w:w="0" w:type="auto"/>
            <w:hideMark/>
          </w:tcPr>
          <w:p w14:paraId="13E65BFA"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Мера/Пројекат 1.3.1</w:t>
            </w:r>
          </w:p>
        </w:tc>
        <w:tc>
          <w:tcPr>
            <w:tcW w:w="0" w:type="auto"/>
            <w:hideMark/>
          </w:tcPr>
          <w:p w14:paraId="076331E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Пилот програм „Паметна пољопривреда – IoT за 20 газдинстава“</w:t>
            </w:r>
          </w:p>
        </w:tc>
      </w:tr>
      <w:tr w:rsidR="00381D0A" w:rsidRPr="00381D0A" w14:paraId="73B06049" w14:textId="77777777" w:rsidTr="00381D0A">
        <w:tc>
          <w:tcPr>
            <w:tcW w:w="0" w:type="auto"/>
            <w:hideMark/>
          </w:tcPr>
          <w:p w14:paraId="7A82B25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0301B604"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Имплементација IoT (Internet of Things) решења у воћњацима и виноградима на територији општине. Пројекат обухвата постављање сензора за праћење агроеколошких параметара (влажност земљишта, температура, притисак) ради оптимизације приноса и смањења трошкова.</w:t>
            </w:r>
          </w:p>
        </w:tc>
      </w:tr>
      <w:tr w:rsidR="00381D0A" w:rsidRPr="00381D0A" w14:paraId="55BEF91B" w14:textId="77777777" w:rsidTr="00381D0A">
        <w:tc>
          <w:tcPr>
            <w:tcW w:w="0" w:type="auto"/>
            <w:hideMark/>
          </w:tcPr>
          <w:p w14:paraId="506AD080"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65741D9F" w14:textId="3F4C8704"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1.3.1.1</w:t>
            </w:r>
            <w:r w:rsidRPr="00381D0A">
              <w:rPr>
                <w:rFonts w:ascii="Times New Roman" w:eastAsia="Times New Roman" w:hAnsi="Times New Roman" w:cs="Times New Roman"/>
                <w:color w:val="1F1F1F"/>
                <w:kern w:val="0"/>
                <w:bdr w:val="none" w:sz="0" w:space="0" w:color="auto" w:frame="1"/>
                <w:lang w:val="en-US"/>
                <w14:ligatures w14:val="none"/>
              </w:rPr>
              <w:t xml:space="preserve"> Идентификација и селекција 20 газдинстава која ће учествовати у пилот програму. </w:t>
            </w:r>
          </w:p>
          <w:p w14:paraId="71111D13" w14:textId="1886DCE5"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1.3.1.2</w:t>
            </w:r>
            <w:r w:rsidRPr="00381D0A">
              <w:rPr>
                <w:rFonts w:ascii="Times New Roman" w:eastAsia="Times New Roman" w:hAnsi="Times New Roman" w:cs="Times New Roman"/>
                <w:color w:val="1F1F1F"/>
                <w:kern w:val="0"/>
                <w:bdr w:val="none" w:sz="0" w:space="0" w:color="auto" w:frame="1"/>
                <w:lang w:val="en-US"/>
                <w14:ligatures w14:val="none"/>
              </w:rPr>
              <w:t xml:space="preserve"> Набавка и инсталација IoT сензора и LoRaWAN мрежних чворишта. </w:t>
            </w:r>
          </w:p>
          <w:p w14:paraId="38956135"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1.3.1.3</w:t>
            </w:r>
            <w:r w:rsidRPr="00381D0A">
              <w:rPr>
                <w:rFonts w:ascii="Times New Roman" w:eastAsia="Times New Roman" w:hAnsi="Times New Roman" w:cs="Times New Roman"/>
                <w:color w:val="1F1F1F"/>
                <w:kern w:val="0"/>
                <w:lang w:val="en-US"/>
                <w14:ligatures w14:val="none"/>
              </w:rPr>
              <w:t xml:space="preserve"> Интеграција података са сензора у централну </w:t>
            </w:r>
            <w:r w:rsidRPr="00381D0A">
              <w:rPr>
                <w:rFonts w:ascii="Times New Roman" w:eastAsia="Times New Roman" w:hAnsi="Times New Roman" w:cs="Times New Roman"/>
                <w:b/>
                <w:bCs/>
                <w:color w:val="1F1F1F"/>
                <w:kern w:val="0"/>
                <w:bdr w:val="none" w:sz="0" w:space="0" w:color="auto" w:frame="1"/>
                <w:lang w:val="en-US"/>
                <w14:ligatures w14:val="none"/>
              </w:rPr>
              <w:t>uiTOP</w:t>
            </w:r>
            <w:r w:rsidRPr="00381D0A">
              <w:rPr>
                <w:rFonts w:ascii="Times New Roman" w:eastAsia="Times New Roman" w:hAnsi="Times New Roman" w:cs="Times New Roman"/>
                <w:color w:val="1F1F1F"/>
                <w:kern w:val="0"/>
                <w:lang w:val="en-US"/>
                <w14:ligatures w14:val="none"/>
              </w:rPr>
              <w:t xml:space="preserve"> платформу ради аналитике и извештавања.</w:t>
            </w:r>
          </w:p>
        </w:tc>
      </w:tr>
      <w:tr w:rsidR="00381D0A" w:rsidRPr="00381D0A" w14:paraId="79647B83" w14:textId="77777777" w:rsidTr="00381D0A">
        <w:tc>
          <w:tcPr>
            <w:tcW w:w="0" w:type="auto"/>
            <w:hideMark/>
          </w:tcPr>
          <w:p w14:paraId="1A676C4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0CB0E597"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5.500.000 РСД</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6E531391" w14:textId="77777777" w:rsidTr="00381D0A">
        <w:tc>
          <w:tcPr>
            <w:tcW w:w="0" w:type="auto"/>
            <w:hideMark/>
          </w:tcPr>
          <w:p w14:paraId="1EE3507F"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1193CE03"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Буџет општине, Министарство пољопривреде, IPARD фондови и донације ИТ партнера. </w:t>
            </w:r>
          </w:p>
        </w:tc>
      </w:tr>
      <w:tr w:rsidR="00381D0A" w:rsidRPr="00381D0A" w14:paraId="3F27808D" w14:textId="77777777" w:rsidTr="00381D0A">
        <w:tc>
          <w:tcPr>
            <w:tcW w:w="0" w:type="auto"/>
            <w:hideMark/>
          </w:tcPr>
          <w:p w14:paraId="042290A6"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3D13E43B"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Организациона јединица за пољопривреду и рурални развој</w:t>
            </w:r>
            <w:r w:rsidRPr="00381D0A">
              <w:rPr>
                <w:rFonts w:ascii="Times New Roman" w:eastAsia="Times New Roman" w:hAnsi="Times New Roman" w:cs="Times New Roman"/>
                <w:color w:val="1F1F1F"/>
                <w:kern w:val="0"/>
                <w:bdr w:val="none" w:sz="0" w:space="0" w:color="auto" w:frame="1"/>
                <w:lang w:val="en-US"/>
                <w14:ligatures w14:val="none"/>
              </w:rPr>
              <w:t xml:space="preserve"> у сарадњи са Одељењем за ЛЕР. </w:t>
            </w:r>
          </w:p>
        </w:tc>
      </w:tr>
      <w:tr w:rsidR="00381D0A" w:rsidRPr="00381D0A" w14:paraId="42FBC931" w14:textId="77777777" w:rsidTr="00381D0A">
        <w:tc>
          <w:tcPr>
            <w:tcW w:w="0" w:type="auto"/>
            <w:hideMark/>
          </w:tcPr>
          <w:p w14:paraId="697B883F"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4326CFB9" w14:textId="60E1AFD7" w:rsidR="00381D0A" w:rsidRPr="00381D0A" w:rsidRDefault="000C0DD7" w:rsidP="00381D0A">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b/>
                <w:bCs/>
                <w:color w:val="1F1F1F"/>
                <w:kern w:val="0"/>
                <w:bdr w:val="none" w:sz="0" w:space="0" w:color="auto" w:frame="1"/>
                <w:lang w:val="sr-Cyrl-RS"/>
                <w14:ligatures w14:val="none"/>
              </w:rPr>
              <w:t>П</w:t>
            </w:r>
            <w:r w:rsidR="00381D0A" w:rsidRPr="00381D0A">
              <w:rPr>
                <w:rFonts w:ascii="Times New Roman" w:eastAsia="Times New Roman" w:hAnsi="Times New Roman" w:cs="Times New Roman"/>
                <w:color w:val="1F1F1F"/>
                <w:kern w:val="0"/>
                <w:bdr w:val="none" w:sz="0" w:space="0" w:color="auto" w:frame="1"/>
                <w:lang w:val="en-US"/>
                <w14:ligatures w14:val="none"/>
              </w:rPr>
              <w:t>ољопривредне стручне службе, ИТ компаније.</w:t>
            </w:r>
          </w:p>
        </w:tc>
      </w:tr>
      <w:tr w:rsidR="00381D0A" w:rsidRPr="00381D0A" w14:paraId="2E3AA25A" w14:textId="77777777" w:rsidTr="00381D0A">
        <w:tc>
          <w:tcPr>
            <w:tcW w:w="0" w:type="auto"/>
            <w:hideMark/>
          </w:tcPr>
          <w:p w14:paraId="50624699"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653B47B4"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Регистрована пољопривредна газдинства, воћари и виноградари у руралним деловима. </w:t>
            </w:r>
          </w:p>
        </w:tc>
      </w:tr>
      <w:tr w:rsidR="00381D0A" w:rsidRPr="00381D0A" w14:paraId="6CF6A5E7" w14:textId="77777777" w:rsidTr="00381D0A">
        <w:tc>
          <w:tcPr>
            <w:tcW w:w="0" w:type="auto"/>
            <w:hideMark/>
          </w:tcPr>
          <w:p w14:paraId="1A7327FF"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4ED2182F" w14:textId="630575C3"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2027 – 2030. година</w:t>
            </w:r>
          </w:p>
        </w:tc>
      </w:tr>
      <w:tr w:rsidR="00381D0A" w:rsidRPr="00381D0A" w14:paraId="7A3E743E" w14:textId="77777777" w:rsidTr="00381D0A">
        <w:tc>
          <w:tcPr>
            <w:tcW w:w="0" w:type="auto"/>
            <w:hideMark/>
          </w:tcPr>
          <w:p w14:paraId="4D477F29"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4AE625A1"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Број инсталираних IoT уређаја; Проценат смањења потрошње ресурса (вода, ђубриво) код укључених газдинстава. </w:t>
            </w:r>
          </w:p>
        </w:tc>
      </w:tr>
    </w:tbl>
    <w:p w14:paraId="27C10F4D" w14:textId="77777777" w:rsidR="00381D0A" w:rsidRDefault="00381D0A" w:rsidP="00333EEB">
      <w:pPr>
        <w:rPr>
          <w:lang w:val="sr-Cyrl-RS"/>
        </w:rPr>
      </w:pPr>
    </w:p>
    <w:tbl>
      <w:tblPr>
        <w:tblStyle w:val="TableGrid"/>
        <w:tblW w:w="0" w:type="auto"/>
        <w:tblLook w:val="04A0" w:firstRow="1" w:lastRow="0" w:firstColumn="1" w:lastColumn="0" w:noHBand="0" w:noVBand="1"/>
      </w:tblPr>
      <w:tblGrid>
        <w:gridCol w:w="2285"/>
        <w:gridCol w:w="6957"/>
      </w:tblGrid>
      <w:tr w:rsidR="00381D0A" w:rsidRPr="00381D0A" w14:paraId="7B9324E8" w14:textId="77777777" w:rsidTr="00381D0A">
        <w:tc>
          <w:tcPr>
            <w:tcW w:w="0" w:type="auto"/>
            <w:hideMark/>
          </w:tcPr>
          <w:p w14:paraId="066F9C25"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02C5DBF0"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381D0A" w:rsidRPr="00381D0A" w14:paraId="3617DC0D" w14:textId="77777777" w:rsidTr="00381D0A">
        <w:tc>
          <w:tcPr>
            <w:tcW w:w="0" w:type="auto"/>
            <w:hideMark/>
          </w:tcPr>
          <w:p w14:paraId="56FBC441"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Приоритетни циљ 1.3</w:t>
            </w:r>
          </w:p>
        </w:tc>
        <w:tc>
          <w:tcPr>
            <w:tcW w:w="0" w:type="auto"/>
            <w:hideMark/>
          </w:tcPr>
          <w:p w14:paraId="13A4D8A5"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Дигитални рурални развој</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0ECE2559" w14:textId="77777777" w:rsidTr="00381D0A">
        <w:tc>
          <w:tcPr>
            <w:tcW w:w="0" w:type="auto"/>
            <w:hideMark/>
          </w:tcPr>
          <w:p w14:paraId="4C61BBB5"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Мера/Пројекат 1.3.2</w:t>
            </w:r>
          </w:p>
        </w:tc>
        <w:tc>
          <w:tcPr>
            <w:tcW w:w="0" w:type="auto"/>
            <w:hideMark/>
          </w:tcPr>
          <w:p w14:paraId="5C6AF88D"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Центар за дигиталну подршку пољопривредницима</w:t>
            </w:r>
          </w:p>
        </w:tc>
      </w:tr>
      <w:tr w:rsidR="00381D0A" w:rsidRPr="00381D0A" w14:paraId="3A048C63" w14:textId="77777777" w:rsidTr="00381D0A">
        <w:tc>
          <w:tcPr>
            <w:tcW w:w="0" w:type="auto"/>
            <w:hideMark/>
          </w:tcPr>
          <w:p w14:paraId="157B7EEF"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3DC141C2"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Успостављање физичког и виртуелног центра који ће пољопривредницима пружати услуге едукације, подршке у коришћењу е-платформи за пласман производа и техничку помоћ за IoT системе. </w:t>
            </w:r>
          </w:p>
        </w:tc>
      </w:tr>
      <w:tr w:rsidR="00381D0A" w:rsidRPr="00381D0A" w14:paraId="2CFE721A" w14:textId="77777777" w:rsidTr="00381D0A">
        <w:tc>
          <w:tcPr>
            <w:tcW w:w="0" w:type="auto"/>
            <w:hideMark/>
          </w:tcPr>
          <w:p w14:paraId="5B8A94CB"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04870A80" w14:textId="08D067AD"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1.3.2.1</w:t>
            </w:r>
            <w:r w:rsidRPr="00381D0A">
              <w:rPr>
                <w:rFonts w:ascii="Times New Roman" w:eastAsia="Times New Roman" w:hAnsi="Times New Roman" w:cs="Times New Roman"/>
                <w:color w:val="1F1F1F"/>
                <w:kern w:val="0"/>
                <w:bdr w:val="none" w:sz="0" w:space="0" w:color="auto" w:frame="1"/>
                <w:lang w:val="en-US"/>
                <w14:ligatures w14:val="none"/>
              </w:rPr>
              <w:t xml:space="preserve"> Опремање центра за обуку са потребном ИКТ инфраструктуром. </w:t>
            </w:r>
          </w:p>
          <w:p w14:paraId="66D82807" w14:textId="1EBCC5C6"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1.3.2.2</w:t>
            </w:r>
            <w:r w:rsidRPr="00381D0A">
              <w:rPr>
                <w:rFonts w:ascii="Times New Roman" w:eastAsia="Times New Roman" w:hAnsi="Times New Roman" w:cs="Times New Roman"/>
                <w:color w:val="1F1F1F"/>
                <w:kern w:val="0"/>
                <w:bdr w:val="none" w:sz="0" w:space="0" w:color="auto" w:frame="1"/>
                <w:lang w:val="en-US"/>
                <w14:ligatures w14:val="none"/>
              </w:rPr>
              <w:t xml:space="preserve"> Развој онлајн платформе за директан пласман пољопривредних производа локалним хотелима. </w:t>
            </w:r>
          </w:p>
          <w:p w14:paraId="0D847162"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1.3.2.3</w:t>
            </w:r>
            <w:r w:rsidRPr="00381D0A">
              <w:rPr>
                <w:rFonts w:ascii="Times New Roman" w:eastAsia="Times New Roman" w:hAnsi="Times New Roman" w:cs="Times New Roman"/>
                <w:color w:val="1F1F1F"/>
                <w:kern w:val="0"/>
                <w:bdr w:val="none" w:sz="0" w:space="0" w:color="auto" w:frame="1"/>
                <w:lang w:val="en-US"/>
                <w14:ligatures w14:val="none"/>
              </w:rPr>
              <w:t xml:space="preserve"> Спровођење циклуса обука о дигиталном маркетингу и е-трговини за пољопривреднике. </w:t>
            </w:r>
          </w:p>
        </w:tc>
      </w:tr>
      <w:tr w:rsidR="00381D0A" w:rsidRPr="00381D0A" w14:paraId="283D8178" w14:textId="77777777" w:rsidTr="00381D0A">
        <w:tc>
          <w:tcPr>
            <w:tcW w:w="0" w:type="auto"/>
            <w:hideMark/>
          </w:tcPr>
          <w:p w14:paraId="386C1D7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26B27BA0"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3.000.000 РСД</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71507E5E" w14:textId="77777777" w:rsidTr="00381D0A">
        <w:tc>
          <w:tcPr>
            <w:tcW w:w="0" w:type="auto"/>
            <w:hideMark/>
          </w:tcPr>
          <w:p w14:paraId="5A9C91FD"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439975FF"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Сопствени приходи ЈЛС, републички подстицаји, донације. </w:t>
            </w:r>
          </w:p>
        </w:tc>
      </w:tr>
      <w:tr w:rsidR="00381D0A" w:rsidRPr="00381D0A" w14:paraId="54F45F26" w14:textId="77777777" w:rsidTr="00381D0A">
        <w:tc>
          <w:tcPr>
            <w:tcW w:w="0" w:type="auto"/>
            <w:hideMark/>
          </w:tcPr>
          <w:p w14:paraId="380CC7F9"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5D605D9E"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Одељење за локални економски развој (ЛЕР) и инвестиције</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6C3BCD24" w14:textId="77777777" w:rsidTr="00381D0A">
        <w:tc>
          <w:tcPr>
            <w:tcW w:w="0" w:type="auto"/>
            <w:hideMark/>
          </w:tcPr>
          <w:p w14:paraId="3DF30C19"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3023E603"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Пољопривредне задруге, Туристичка организација (за везу са хотелима), НАЛЕД. </w:t>
            </w:r>
          </w:p>
        </w:tc>
      </w:tr>
      <w:tr w:rsidR="00381D0A" w:rsidRPr="00381D0A" w14:paraId="71B88CAE" w14:textId="77777777" w:rsidTr="00381D0A">
        <w:tc>
          <w:tcPr>
            <w:tcW w:w="0" w:type="auto"/>
            <w:hideMark/>
          </w:tcPr>
          <w:p w14:paraId="4D39C5E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3C6B0C02"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Пољопривредни произвођачи са територије општине Врњачка Бања. </w:t>
            </w:r>
          </w:p>
        </w:tc>
      </w:tr>
      <w:tr w:rsidR="00381D0A" w:rsidRPr="00381D0A" w14:paraId="5B8D3BAD" w14:textId="77777777" w:rsidTr="00381D0A">
        <w:tc>
          <w:tcPr>
            <w:tcW w:w="0" w:type="auto"/>
            <w:hideMark/>
          </w:tcPr>
          <w:p w14:paraId="4FF9D4E3"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3E68F509" w14:textId="630B7CFC"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2026 – 2028. година</w:t>
            </w:r>
          </w:p>
        </w:tc>
      </w:tr>
      <w:tr w:rsidR="00381D0A" w:rsidRPr="00381D0A" w14:paraId="00D4C4A1" w14:textId="77777777" w:rsidTr="00381D0A">
        <w:tc>
          <w:tcPr>
            <w:tcW w:w="0" w:type="auto"/>
            <w:hideMark/>
          </w:tcPr>
          <w:p w14:paraId="54373AC8"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65D6E9D0"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Број едукованих пољопривредника; Број остварених трансакција путем нове онлајн платформе. </w:t>
            </w:r>
          </w:p>
        </w:tc>
      </w:tr>
    </w:tbl>
    <w:p w14:paraId="22D356AF" w14:textId="59F41235" w:rsidR="00141E4A" w:rsidRDefault="00141E4A" w:rsidP="00333EEB">
      <w:pPr>
        <w:rPr>
          <w:lang w:val="sr-Cyrl-RS"/>
        </w:rPr>
      </w:pPr>
    </w:p>
    <w:p w14:paraId="036B6FB2" w14:textId="77777777" w:rsidR="00141E4A" w:rsidRDefault="00141E4A">
      <w:pPr>
        <w:rPr>
          <w:lang w:val="sr-Cyrl-RS"/>
        </w:rPr>
      </w:pPr>
      <w:r>
        <w:rPr>
          <w:lang w:val="sr-Cyrl-RS"/>
        </w:rPr>
        <w:br w:type="page"/>
      </w:r>
    </w:p>
    <w:p w14:paraId="6D3FD83F" w14:textId="119C88C2" w:rsidR="001C01F1" w:rsidRDefault="006B2FBC" w:rsidP="001C01F1">
      <w:pPr>
        <w:pStyle w:val="Heading2"/>
      </w:pPr>
      <w:bookmarkStart w:id="21" w:name="_Toc229072114"/>
      <w:r>
        <w:lastRenderedPageBreak/>
        <w:t>3</w:t>
      </w:r>
      <w:r w:rsidR="001C01F1" w:rsidRPr="00056264">
        <w:t>.</w:t>
      </w:r>
      <w:r w:rsidR="001C01F1">
        <w:rPr>
          <w:lang w:val="en-US"/>
        </w:rPr>
        <w:t>2</w:t>
      </w:r>
      <w:r w:rsidR="001C01F1" w:rsidRPr="00056264">
        <w:t xml:space="preserve"> </w:t>
      </w:r>
      <w:r w:rsidR="001C01F1">
        <w:t>Приоритетне мере у области комуналних делатности</w:t>
      </w:r>
      <w:bookmarkEnd w:id="21"/>
    </w:p>
    <w:p w14:paraId="5D929544" w14:textId="77777777" w:rsidR="00381D0A" w:rsidRPr="00381D0A" w:rsidRDefault="00381D0A" w:rsidP="00381D0A">
      <w:pPr>
        <w:rPr>
          <w:b/>
          <w:bCs/>
          <w:lang w:val="en-US"/>
        </w:rPr>
      </w:pPr>
      <w:r w:rsidRPr="00381D0A">
        <w:rPr>
          <w:b/>
          <w:bCs/>
          <w:lang w:val="en-US"/>
        </w:rPr>
        <w:t>Приоритетни циљ 2.1: Дигитализација и паметна решења у области управљања отпадом</w:t>
      </w:r>
    </w:p>
    <w:tbl>
      <w:tblPr>
        <w:tblStyle w:val="TableGrid"/>
        <w:tblW w:w="0" w:type="auto"/>
        <w:tblLook w:val="04A0" w:firstRow="1" w:lastRow="0" w:firstColumn="1" w:lastColumn="0" w:noHBand="0" w:noVBand="1"/>
      </w:tblPr>
      <w:tblGrid>
        <w:gridCol w:w="2242"/>
        <w:gridCol w:w="7000"/>
      </w:tblGrid>
      <w:tr w:rsidR="00381D0A" w:rsidRPr="00381D0A" w14:paraId="76FCEBF0" w14:textId="77777777" w:rsidTr="00381D0A">
        <w:tc>
          <w:tcPr>
            <w:tcW w:w="0" w:type="auto"/>
            <w:hideMark/>
          </w:tcPr>
          <w:p w14:paraId="12D5BB0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2C73F14D"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381D0A" w:rsidRPr="00381D0A" w14:paraId="2A52F25B" w14:textId="77777777" w:rsidTr="00381D0A">
        <w:tc>
          <w:tcPr>
            <w:tcW w:w="0" w:type="auto"/>
            <w:hideMark/>
          </w:tcPr>
          <w:p w14:paraId="5FF455A4"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Приоритетни циљ 2.1</w:t>
            </w:r>
          </w:p>
        </w:tc>
        <w:tc>
          <w:tcPr>
            <w:tcW w:w="0" w:type="auto"/>
            <w:hideMark/>
          </w:tcPr>
          <w:p w14:paraId="3B864D5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Дигитализација и паметна решења у области управљања отпадом</w:t>
            </w:r>
          </w:p>
        </w:tc>
      </w:tr>
      <w:tr w:rsidR="00381D0A" w:rsidRPr="00381D0A" w14:paraId="709B99E2" w14:textId="77777777" w:rsidTr="00381D0A">
        <w:tc>
          <w:tcPr>
            <w:tcW w:w="0" w:type="auto"/>
            <w:hideMark/>
          </w:tcPr>
          <w:p w14:paraId="4B28536A"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Мера/Пројекат 2.1.1</w:t>
            </w:r>
          </w:p>
        </w:tc>
        <w:tc>
          <w:tcPr>
            <w:tcW w:w="0" w:type="auto"/>
            <w:hideMark/>
          </w:tcPr>
          <w:p w14:paraId="6514F8D9"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Увођење система паметних контејнера и оптимизације рута</w:t>
            </w:r>
          </w:p>
        </w:tc>
      </w:tr>
      <w:tr w:rsidR="00381D0A" w:rsidRPr="00381D0A" w14:paraId="6BCC2C42" w14:textId="77777777" w:rsidTr="00381D0A">
        <w:tc>
          <w:tcPr>
            <w:tcW w:w="0" w:type="auto"/>
            <w:hideMark/>
          </w:tcPr>
          <w:p w14:paraId="1C6B7960"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621C1E88"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Имплементација IoT ултразвучних сензора за праћење нивоа попуњености контејнера у реалном времену. Подаци се интегришу у </w:t>
            </w:r>
            <w:r w:rsidRPr="00381D0A">
              <w:rPr>
                <w:rFonts w:ascii="Times New Roman" w:eastAsia="Times New Roman" w:hAnsi="Times New Roman" w:cs="Times New Roman"/>
                <w:b/>
                <w:bCs/>
                <w:color w:val="1F1F1F"/>
                <w:kern w:val="0"/>
                <w:bdr w:val="none" w:sz="0" w:space="0" w:color="auto" w:frame="1"/>
                <w:lang w:val="en-US"/>
                <w14:ligatures w14:val="none"/>
              </w:rPr>
              <w:t>uiTOP</w:t>
            </w:r>
            <w:r w:rsidRPr="00381D0A">
              <w:rPr>
                <w:rFonts w:ascii="Times New Roman" w:eastAsia="Times New Roman" w:hAnsi="Times New Roman" w:cs="Times New Roman"/>
                <w:color w:val="1F1F1F"/>
                <w:kern w:val="0"/>
                <w:bdr w:val="none" w:sz="0" w:space="0" w:color="auto" w:frame="1"/>
                <w:lang w:val="en-US"/>
                <w14:ligatures w14:val="none"/>
              </w:rPr>
              <w:t xml:space="preserve"> платформу ради израде динамичких рута за камионе, чиме се смањују оперативни трошкови и емисија издувних гасова.</w:t>
            </w:r>
          </w:p>
        </w:tc>
      </w:tr>
      <w:tr w:rsidR="00381D0A" w:rsidRPr="00381D0A" w14:paraId="48D7E72D" w14:textId="77777777" w:rsidTr="00381D0A">
        <w:tc>
          <w:tcPr>
            <w:tcW w:w="0" w:type="auto"/>
            <w:hideMark/>
          </w:tcPr>
          <w:p w14:paraId="12CACC8D"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2AE50782" w14:textId="7C3A648A"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2.1.1.1</w:t>
            </w:r>
            <w:r w:rsidRPr="00381D0A">
              <w:rPr>
                <w:rFonts w:ascii="Times New Roman" w:eastAsia="Times New Roman" w:hAnsi="Times New Roman" w:cs="Times New Roman"/>
                <w:color w:val="1F1F1F"/>
                <w:kern w:val="0"/>
                <w:lang w:val="en-US"/>
                <w14:ligatures w14:val="none"/>
              </w:rPr>
              <w:t xml:space="preserve"> Набавка и монтажа 100 сензора у централној туристичкој зони. </w:t>
            </w:r>
          </w:p>
          <w:p w14:paraId="3F97BBC7" w14:textId="7D1E3264"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2.1.1.2</w:t>
            </w:r>
            <w:r w:rsidRPr="00381D0A">
              <w:rPr>
                <w:rFonts w:ascii="Times New Roman" w:eastAsia="Times New Roman" w:hAnsi="Times New Roman" w:cs="Times New Roman"/>
                <w:color w:val="1F1F1F"/>
                <w:kern w:val="0"/>
                <w:lang w:val="en-US"/>
                <w14:ligatures w14:val="none"/>
              </w:rPr>
              <w:t xml:space="preserve"> Интеграција сензора са централном </w:t>
            </w:r>
            <w:r w:rsidRPr="00381D0A">
              <w:rPr>
                <w:rFonts w:ascii="Times New Roman" w:eastAsia="Times New Roman" w:hAnsi="Times New Roman" w:cs="Times New Roman"/>
                <w:b/>
                <w:bCs/>
                <w:color w:val="1F1F1F"/>
                <w:kern w:val="0"/>
                <w:bdr w:val="none" w:sz="0" w:space="0" w:color="auto" w:frame="1"/>
                <w:lang w:val="en-US"/>
                <w14:ligatures w14:val="none"/>
              </w:rPr>
              <w:t>uiTOP</w:t>
            </w:r>
            <w:r w:rsidRPr="00381D0A">
              <w:rPr>
                <w:rFonts w:ascii="Times New Roman" w:eastAsia="Times New Roman" w:hAnsi="Times New Roman" w:cs="Times New Roman"/>
                <w:color w:val="1F1F1F"/>
                <w:kern w:val="0"/>
                <w:lang w:val="en-US"/>
                <w14:ligatures w14:val="none"/>
              </w:rPr>
              <w:t xml:space="preserve"> платформом. </w:t>
            </w:r>
          </w:p>
          <w:p w14:paraId="3B0BA579"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2.1.1.3</w:t>
            </w:r>
            <w:r w:rsidRPr="00381D0A">
              <w:rPr>
                <w:rFonts w:ascii="Times New Roman" w:eastAsia="Times New Roman" w:hAnsi="Times New Roman" w:cs="Times New Roman"/>
                <w:color w:val="1F1F1F"/>
                <w:kern w:val="0"/>
                <w:lang w:val="en-US"/>
                <w14:ligatures w14:val="none"/>
              </w:rPr>
              <w:t xml:space="preserve"> Развој апликације за возаче ЈКП са оптимизованим навигационим рутама.</w:t>
            </w:r>
          </w:p>
        </w:tc>
      </w:tr>
      <w:tr w:rsidR="00381D0A" w:rsidRPr="00381D0A" w14:paraId="382CBC61" w14:textId="77777777" w:rsidTr="00381D0A">
        <w:tc>
          <w:tcPr>
            <w:tcW w:w="0" w:type="auto"/>
            <w:hideMark/>
          </w:tcPr>
          <w:p w14:paraId="1DCC897C"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4AC30F3F"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6.000.000 РСД</w:t>
            </w:r>
          </w:p>
        </w:tc>
      </w:tr>
      <w:tr w:rsidR="00381D0A" w:rsidRPr="00381D0A" w14:paraId="40369C95" w14:textId="77777777" w:rsidTr="00381D0A">
        <w:tc>
          <w:tcPr>
            <w:tcW w:w="0" w:type="auto"/>
            <w:hideMark/>
          </w:tcPr>
          <w:p w14:paraId="27439C9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67DA63E1" w14:textId="4D23BD4C" w:rsidR="00381D0A" w:rsidRPr="00381D0A" w:rsidRDefault="00381D0A" w:rsidP="000C0DD7">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Буџет општине, донације ИТ партнера.</w:t>
            </w:r>
          </w:p>
        </w:tc>
      </w:tr>
      <w:tr w:rsidR="00381D0A" w:rsidRPr="00381D0A" w14:paraId="24852CA2" w14:textId="77777777" w:rsidTr="00381D0A">
        <w:tc>
          <w:tcPr>
            <w:tcW w:w="0" w:type="auto"/>
            <w:hideMark/>
          </w:tcPr>
          <w:p w14:paraId="0A21E4E9"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51577DE2" w14:textId="474440F3"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ЈКП „</w:t>
            </w:r>
            <w:r w:rsidR="007A5A6B">
              <w:rPr>
                <w:rFonts w:ascii="Times New Roman" w:eastAsia="Times New Roman" w:hAnsi="Times New Roman" w:cs="Times New Roman"/>
                <w:b/>
                <w:bCs/>
                <w:color w:val="1F1F1F"/>
                <w:kern w:val="0"/>
                <w:bdr w:val="none" w:sz="0" w:space="0" w:color="auto" w:frame="1"/>
                <w:lang w:val="en-US"/>
                <w14:ligatures w14:val="none"/>
              </w:rPr>
              <w:t>Белимарковац</w:t>
            </w:r>
            <w:r w:rsidRPr="00381D0A">
              <w:rPr>
                <w:rFonts w:ascii="Times New Roman" w:eastAsia="Times New Roman" w:hAnsi="Times New Roman" w:cs="Times New Roman"/>
                <w:b/>
                <w:bCs/>
                <w:color w:val="1F1F1F"/>
                <w:kern w:val="0"/>
                <w:bdr w:val="none" w:sz="0" w:space="0" w:color="auto" w:frame="1"/>
                <w:lang w:val="en-US"/>
                <w14:ligatures w14:val="none"/>
              </w:rPr>
              <w:t>“</w:t>
            </w:r>
            <w:r w:rsidRPr="00381D0A">
              <w:rPr>
                <w:rFonts w:ascii="Times New Roman" w:eastAsia="Times New Roman" w:hAnsi="Times New Roman" w:cs="Times New Roman"/>
                <w:color w:val="1F1F1F"/>
                <w:kern w:val="0"/>
                <w:bdr w:val="none" w:sz="0" w:space="0" w:color="auto" w:frame="1"/>
                <w:lang w:val="en-US"/>
                <w14:ligatures w14:val="none"/>
              </w:rPr>
              <w:t>.</w:t>
            </w:r>
          </w:p>
        </w:tc>
      </w:tr>
      <w:tr w:rsidR="00381D0A" w:rsidRPr="00381D0A" w14:paraId="03A707F1" w14:textId="77777777" w:rsidTr="00381D0A">
        <w:tc>
          <w:tcPr>
            <w:tcW w:w="0" w:type="auto"/>
            <w:hideMark/>
          </w:tcPr>
          <w:p w14:paraId="240DFB0D"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4764DE0A" w14:textId="6F21DF8D"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Одељење за ЛЕР и инвестиције.</w:t>
            </w:r>
          </w:p>
        </w:tc>
      </w:tr>
      <w:tr w:rsidR="00381D0A" w:rsidRPr="00381D0A" w14:paraId="117127E1" w14:textId="77777777" w:rsidTr="00381D0A">
        <w:tc>
          <w:tcPr>
            <w:tcW w:w="0" w:type="auto"/>
            <w:hideMark/>
          </w:tcPr>
          <w:p w14:paraId="39E86804"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23EB3586" w14:textId="65EAAD4A"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ЈКП „</w:t>
            </w:r>
            <w:r w:rsidR="007A5A6B">
              <w:rPr>
                <w:rFonts w:ascii="Times New Roman" w:eastAsia="Times New Roman" w:hAnsi="Times New Roman" w:cs="Times New Roman"/>
                <w:color w:val="1F1F1F"/>
                <w:kern w:val="0"/>
                <w:bdr w:val="none" w:sz="0" w:space="0" w:color="auto" w:frame="1"/>
                <w:lang w:val="en-US"/>
                <w14:ligatures w14:val="none"/>
              </w:rPr>
              <w:t>Белимарковац</w:t>
            </w:r>
            <w:r w:rsidRPr="00381D0A">
              <w:rPr>
                <w:rFonts w:ascii="Times New Roman" w:eastAsia="Times New Roman" w:hAnsi="Times New Roman" w:cs="Times New Roman"/>
                <w:color w:val="1F1F1F"/>
                <w:kern w:val="0"/>
                <w:bdr w:val="none" w:sz="0" w:space="0" w:color="auto" w:frame="1"/>
                <w:lang w:val="en-US"/>
                <w14:ligatures w14:val="none"/>
              </w:rPr>
              <w:t>“ (оперативни сектор), грађани и туристи.</w:t>
            </w:r>
          </w:p>
        </w:tc>
      </w:tr>
      <w:tr w:rsidR="00381D0A" w:rsidRPr="00381D0A" w14:paraId="30BA1C84" w14:textId="77777777" w:rsidTr="00381D0A">
        <w:tc>
          <w:tcPr>
            <w:tcW w:w="0" w:type="auto"/>
            <w:hideMark/>
          </w:tcPr>
          <w:p w14:paraId="3D13A02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34F4DC74" w14:textId="42E4268F"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2027 – 2029. година</w:t>
            </w:r>
          </w:p>
        </w:tc>
      </w:tr>
      <w:tr w:rsidR="00381D0A" w:rsidRPr="00381D0A" w14:paraId="78512C7A" w14:textId="77777777" w:rsidTr="00381D0A">
        <w:tc>
          <w:tcPr>
            <w:tcW w:w="0" w:type="auto"/>
            <w:hideMark/>
          </w:tcPr>
          <w:p w14:paraId="6EE4CDA4"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5AB1F6AD"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Смањење броја пређених километара камиона (%); Смањење трошкова горива за 15%.</w:t>
            </w:r>
          </w:p>
        </w:tc>
      </w:tr>
    </w:tbl>
    <w:p w14:paraId="76E12E20" w14:textId="3C95921A" w:rsidR="001C01F1" w:rsidRDefault="001C01F1" w:rsidP="00333EEB">
      <w:pPr>
        <w:rPr>
          <w:lang w:val="sr-Cyrl-RS"/>
        </w:rPr>
      </w:pPr>
    </w:p>
    <w:p w14:paraId="5112B2CE" w14:textId="60DFBEC1" w:rsidR="001C01F1" w:rsidRDefault="00462E57" w:rsidP="00333EEB">
      <w:r>
        <w:t>Приоритетни циљ 2.2: Интегрисано паметно управљање у области водоснабдевања</w:t>
      </w:r>
    </w:p>
    <w:tbl>
      <w:tblPr>
        <w:tblStyle w:val="TableGrid"/>
        <w:tblW w:w="0" w:type="auto"/>
        <w:tblLook w:val="04A0" w:firstRow="1" w:lastRow="0" w:firstColumn="1" w:lastColumn="0" w:noHBand="0" w:noVBand="1"/>
      </w:tblPr>
      <w:tblGrid>
        <w:gridCol w:w="2268"/>
        <w:gridCol w:w="6974"/>
      </w:tblGrid>
      <w:tr w:rsidR="00462E57" w:rsidRPr="00462E57" w14:paraId="34067CE1" w14:textId="77777777" w:rsidTr="00462E57">
        <w:tc>
          <w:tcPr>
            <w:tcW w:w="0" w:type="auto"/>
            <w:hideMark/>
          </w:tcPr>
          <w:p w14:paraId="28840D80"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6D06AC2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462E57" w:rsidRPr="00462E57" w14:paraId="737A7C56" w14:textId="77777777" w:rsidTr="00462E57">
        <w:tc>
          <w:tcPr>
            <w:tcW w:w="0" w:type="auto"/>
            <w:hideMark/>
          </w:tcPr>
          <w:p w14:paraId="77F1863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Приоритетни циљ 2.2</w:t>
            </w:r>
          </w:p>
        </w:tc>
        <w:tc>
          <w:tcPr>
            <w:tcW w:w="0" w:type="auto"/>
            <w:hideMark/>
          </w:tcPr>
          <w:p w14:paraId="07B630C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Интегрисано паметно управљање у области водоснабдевања</w:t>
            </w:r>
          </w:p>
        </w:tc>
      </w:tr>
      <w:tr w:rsidR="00462E57" w:rsidRPr="00462E57" w14:paraId="50585C5B" w14:textId="77777777" w:rsidTr="00462E57">
        <w:tc>
          <w:tcPr>
            <w:tcW w:w="0" w:type="auto"/>
            <w:hideMark/>
          </w:tcPr>
          <w:p w14:paraId="3D00EFF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Мера/Пројекат 2.2.1</w:t>
            </w:r>
          </w:p>
        </w:tc>
        <w:tc>
          <w:tcPr>
            <w:tcW w:w="0" w:type="auto"/>
            <w:hideMark/>
          </w:tcPr>
          <w:p w14:paraId="6802D954"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Надоградња SCADA система и увођење паметних мерача</w:t>
            </w:r>
          </w:p>
        </w:tc>
      </w:tr>
      <w:tr w:rsidR="00462E57" w:rsidRPr="00462E57" w14:paraId="409ADCA1" w14:textId="77777777" w:rsidTr="00462E57">
        <w:tc>
          <w:tcPr>
            <w:tcW w:w="0" w:type="auto"/>
            <w:hideMark/>
          </w:tcPr>
          <w:p w14:paraId="68DBFE06"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5AAD2CC1" w14:textId="77777777"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 xml:space="preserve">Коришћење постојећег </w:t>
            </w:r>
            <w:r w:rsidRPr="00462E57">
              <w:rPr>
                <w:rFonts w:ascii="Times New Roman" w:eastAsia="Times New Roman" w:hAnsi="Times New Roman" w:cs="Times New Roman"/>
                <w:b/>
                <w:bCs/>
                <w:color w:val="1F1F1F"/>
                <w:kern w:val="0"/>
                <w:bdr w:val="none" w:sz="0" w:space="0" w:color="auto" w:frame="1"/>
                <w:lang w:val="en-US"/>
                <w14:ligatures w14:val="none"/>
              </w:rPr>
              <w:t>SCADA</w:t>
            </w:r>
            <w:r w:rsidRPr="00462E57">
              <w:rPr>
                <w:rFonts w:ascii="Times New Roman" w:eastAsia="Times New Roman" w:hAnsi="Times New Roman" w:cs="Times New Roman"/>
                <w:color w:val="1F1F1F"/>
                <w:kern w:val="0"/>
                <w:bdr w:val="none" w:sz="0" w:space="0" w:color="auto" w:frame="1"/>
                <w:lang w:val="en-US"/>
                <w14:ligatures w14:val="none"/>
              </w:rPr>
              <w:t xml:space="preserve"> система и његова интеграција са паметним водомерима путем централне </w:t>
            </w:r>
            <w:r w:rsidRPr="00462E57">
              <w:rPr>
                <w:rFonts w:ascii="Times New Roman" w:eastAsia="Times New Roman" w:hAnsi="Times New Roman" w:cs="Times New Roman"/>
                <w:b/>
                <w:bCs/>
                <w:color w:val="1F1F1F"/>
                <w:kern w:val="0"/>
                <w:bdr w:val="none" w:sz="0" w:space="0" w:color="auto" w:frame="1"/>
                <w:lang w:val="en-US"/>
                <w14:ligatures w14:val="none"/>
              </w:rPr>
              <w:t>uiTOP</w:t>
            </w:r>
            <w:r w:rsidRPr="00462E57">
              <w:rPr>
                <w:rFonts w:ascii="Times New Roman" w:eastAsia="Times New Roman" w:hAnsi="Times New Roman" w:cs="Times New Roman"/>
                <w:color w:val="1F1F1F"/>
                <w:kern w:val="0"/>
                <w:bdr w:val="none" w:sz="0" w:space="0" w:color="auto" w:frame="1"/>
                <w:lang w:val="en-US"/>
                <w14:ligatures w14:val="none"/>
              </w:rPr>
              <w:t xml:space="preserve"> платформе. Ово омогућава прелазак са мануелног на потпуно аутоматизовано даљинско очитавање потрошње.</w:t>
            </w:r>
          </w:p>
        </w:tc>
      </w:tr>
      <w:tr w:rsidR="00462E57" w:rsidRPr="00462E57" w14:paraId="584E9AC9" w14:textId="77777777" w:rsidTr="00462E57">
        <w:tc>
          <w:tcPr>
            <w:tcW w:w="0" w:type="auto"/>
            <w:hideMark/>
          </w:tcPr>
          <w:p w14:paraId="100ED14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lastRenderedPageBreak/>
              <w:t>Активности</w:t>
            </w:r>
          </w:p>
        </w:tc>
        <w:tc>
          <w:tcPr>
            <w:tcW w:w="0" w:type="auto"/>
            <w:hideMark/>
          </w:tcPr>
          <w:p w14:paraId="62F52D8C" w14:textId="26390CAA"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2.2.1.1</w:t>
            </w:r>
            <w:r w:rsidRPr="00462E57">
              <w:rPr>
                <w:rFonts w:ascii="Times New Roman" w:eastAsia="Times New Roman" w:hAnsi="Times New Roman" w:cs="Times New Roman"/>
                <w:color w:val="1F1F1F"/>
                <w:kern w:val="0"/>
                <w:lang w:val="en-US"/>
                <w14:ligatures w14:val="none"/>
              </w:rPr>
              <w:t xml:space="preserve"> Набавка и инсталација паметних водомера са даљинским очитавањем за веће потрошаче. </w:t>
            </w:r>
          </w:p>
          <w:p w14:paraId="491DBE97" w14:textId="6D3D784C"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2.2.1.2</w:t>
            </w:r>
            <w:r w:rsidRPr="00462E57">
              <w:rPr>
                <w:rFonts w:ascii="Times New Roman" w:eastAsia="Times New Roman" w:hAnsi="Times New Roman" w:cs="Times New Roman"/>
                <w:color w:val="1F1F1F"/>
                <w:kern w:val="0"/>
                <w:lang w:val="en-US"/>
                <w14:ligatures w14:val="none"/>
              </w:rPr>
              <w:t xml:space="preserve"> Повезивање </w:t>
            </w:r>
            <w:r w:rsidRPr="00462E57">
              <w:rPr>
                <w:rFonts w:ascii="Times New Roman" w:eastAsia="Times New Roman" w:hAnsi="Times New Roman" w:cs="Times New Roman"/>
                <w:b/>
                <w:bCs/>
                <w:color w:val="1F1F1F"/>
                <w:kern w:val="0"/>
                <w:bdr w:val="none" w:sz="0" w:space="0" w:color="auto" w:frame="1"/>
                <w:lang w:val="en-US"/>
                <w14:ligatures w14:val="none"/>
              </w:rPr>
              <w:t>SCADA</w:t>
            </w:r>
            <w:r w:rsidRPr="00462E57">
              <w:rPr>
                <w:rFonts w:ascii="Times New Roman" w:eastAsia="Times New Roman" w:hAnsi="Times New Roman" w:cs="Times New Roman"/>
                <w:color w:val="1F1F1F"/>
                <w:kern w:val="0"/>
                <w:lang w:val="en-US"/>
                <w14:ligatures w14:val="none"/>
              </w:rPr>
              <w:t xml:space="preserve"> система на </w:t>
            </w:r>
            <w:r w:rsidRPr="00462E57">
              <w:rPr>
                <w:rFonts w:ascii="Times New Roman" w:eastAsia="Times New Roman" w:hAnsi="Times New Roman" w:cs="Times New Roman"/>
                <w:b/>
                <w:bCs/>
                <w:color w:val="1F1F1F"/>
                <w:kern w:val="0"/>
                <w:bdr w:val="none" w:sz="0" w:space="0" w:color="auto" w:frame="1"/>
                <w:lang w:val="en-US"/>
                <w14:ligatures w14:val="none"/>
              </w:rPr>
              <w:t>uiTOP</w:t>
            </w:r>
            <w:r w:rsidRPr="00462E57">
              <w:rPr>
                <w:rFonts w:ascii="Times New Roman" w:eastAsia="Times New Roman" w:hAnsi="Times New Roman" w:cs="Times New Roman"/>
                <w:color w:val="1F1F1F"/>
                <w:kern w:val="0"/>
                <w:lang w:val="en-US"/>
                <w14:ligatures w14:val="none"/>
              </w:rPr>
              <w:t xml:space="preserve"> оркeстрациону платформу (коришћење дониране лиценце). </w:t>
            </w:r>
          </w:p>
          <w:p w14:paraId="15257037" w14:textId="77777777"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2.2.1.3</w:t>
            </w:r>
            <w:r w:rsidRPr="00462E57">
              <w:rPr>
                <w:rFonts w:ascii="Times New Roman" w:eastAsia="Times New Roman" w:hAnsi="Times New Roman" w:cs="Times New Roman"/>
                <w:color w:val="1F1F1F"/>
                <w:kern w:val="0"/>
                <w:lang w:val="en-US"/>
                <w14:ligatures w14:val="none"/>
              </w:rPr>
              <w:t xml:space="preserve"> Успостављање портала за кориснике за праћење сопствене потрошње.</w:t>
            </w:r>
          </w:p>
        </w:tc>
      </w:tr>
      <w:tr w:rsidR="00462E57" w:rsidRPr="00462E57" w14:paraId="67C0E8D6" w14:textId="77777777" w:rsidTr="00462E57">
        <w:tc>
          <w:tcPr>
            <w:tcW w:w="0" w:type="auto"/>
            <w:hideMark/>
          </w:tcPr>
          <w:p w14:paraId="5A9502AF"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2194E27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10.000.000 РСД</w:t>
            </w:r>
            <w:r w:rsidRPr="00462E57">
              <w:rPr>
                <w:rFonts w:ascii="Times New Roman" w:eastAsia="Times New Roman" w:hAnsi="Times New Roman" w:cs="Times New Roman"/>
                <w:color w:val="1F1F1F"/>
                <w:kern w:val="0"/>
                <w:bdr w:val="none" w:sz="0" w:space="0" w:color="auto" w:frame="1"/>
                <w:lang w:val="en-US"/>
                <w14:ligatures w14:val="none"/>
              </w:rPr>
              <w:t xml:space="preserve"> (за хардвер и имплементацију; лиценца је донација).</w:t>
            </w:r>
          </w:p>
        </w:tc>
      </w:tr>
      <w:tr w:rsidR="00462E57" w:rsidRPr="00462E57" w14:paraId="02420F01" w14:textId="77777777" w:rsidTr="00462E57">
        <w:tc>
          <w:tcPr>
            <w:tcW w:w="0" w:type="auto"/>
            <w:hideMark/>
          </w:tcPr>
          <w:p w14:paraId="6EB15260"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23B217A6" w14:textId="234280F0" w:rsidR="00462E57" w:rsidRPr="00462E57" w:rsidRDefault="000C0DD7" w:rsidP="00462E57">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color w:val="1F1F1F"/>
                <w:kern w:val="0"/>
                <w:bdr w:val="none" w:sz="0" w:space="0" w:color="auto" w:frame="1"/>
                <w:lang w:val="sr-Cyrl-RS"/>
                <w14:ligatures w14:val="none"/>
              </w:rPr>
              <w:t>Б</w:t>
            </w:r>
            <w:r w:rsidR="00462E57" w:rsidRPr="00462E57">
              <w:rPr>
                <w:rFonts w:ascii="Times New Roman" w:eastAsia="Times New Roman" w:hAnsi="Times New Roman" w:cs="Times New Roman"/>
                <w:color w:val="1F1F1F"/>
                <w:kern w:val="0"/>
                <w:bdr w:val="none" w:sz="0" w:space="0" w:color="auto" w:frame="1"/>
                <w:lang w:val="en-US"/>
                <w14:ligatures w14:val="none"/>
              </w:rPr>
              <w:t>уџет општине, ЕУ фондови.</w:t>
            </w:r>
          </w:p>
        </w:tc>
      </w:tr>
      <w:tr w:rsidR="00462E57" w:rsidRPr="00462E57" w14:paraId="1D09F3B4" w14:textId="77777777" w:rsidTr="00462E57">
        <w:tc>
          <w:tcPr>
            <w:tcW w:w="0" w:type="auto"/>
            <w:hideMark/>
          </w:tcPr>
          <w:p w14:paraId="3B4648B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12608CE5" w14:textId="5E35A4AF"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ЈКП „</w:t>
            </w:r>
            <w:r w:rsidR="007A5A6B">
              <w:rPr>
                <w:rFonts w:ascii="Times New Roman" w:eastAsia="Times New Roman" w:hAnsi="Times New Roman" w:cs="Times New Roman"/>
                <w:b/>
                <w:bCs/>
                <w:color w:val="1F1F1F"/>
                <w:kern w:val="0"/>
                <w:bdr w:val="none" w:sz="0" w:space="0" w:color="auto" w:frame="1"/>
                <w:lang w:val="en-US"/>
                <w14:ligatures w14:val="none"/>
              </w:rPr>
              <w:t>Белимарковац</w:t>
            </w:r>
            <w:r w:rsidRPr="00462E57">
              <w:rPr>
                <w:rFonts w:ascii="Times New Roman" w:eastAsia="Times New Roman" w:hAnsi="Times New Roman" w:cs="Times New Roman"/>
                <w:b/>
                <w:bCs/>
                <w:color w:val="1F1F1F"/>
                <w:kern w:val="0"/>
                <w:bdr w:val="none" w:sz="0" w:space="0" w:color="auto" w:frame="1"/>
                <w:lang w:val="en-US"/>
                <w14:ligatures w14:val="none"/>
              </w:rPr>
              <w:t>“</w:t>
            </w:r>
            <w:r w:rsidRPr="00462E57">
              <w:rPr>
                <w:rFonts w:ascii="Times New Roman" w:eastAsia="Times New Roman" w:hAnsi="Times New Roman" w:cs="Times New Roman"/>
                <w:color w:val="1F1F1F"/>
                <w:kern w:val="0"/>
                <w:bdr w:val="none" w:sz="0" w:space="0" w:color="auto" w:frame="1"/>
                <w:lang w:val="en-US"/>
                <w14:ligatures w14:val="none"/>
              </w:rPr>
              <w:t>.</w:t>
            </w:r>
          </w:p>
        </w:tc>
      </w:tr>
      <w:tr w:rsidR="00462E57" w:rsidRPr="00462E57" w14:paraId="158CCA72" w14:textId="77777777" w:rsidTr="00462E57">
        <w:tc>
          <w:tcPr>
            <w:tcW w:w="0" w:type="auto"/>
            <w:hideMark/>
          </w:tcPr>
          <w:p w14:paraId="21D6F0F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4DE6425D" w14:textId="495930EB"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Одељење за ЛЕР и инвестиције.</w:t>
            </w:r>
          </w:p>
        </w:tc>
      </w:tr>
      <w:tr w:rsidR="00462E57" w:rsidRPr="00462E57" w14:paraId="23C2902E" w14:textId="77777777" w:rsidTr="00462E57">
        <w:tc>
          <w:tcPr>
            <w:tcW w:w="0" w:type="auto"/>
            <w:hideMark/>
          </w:tcPr>
          <w:p w14:paraId="553F370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752EE98C" w14:textId="33F357F0"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Потрошачи у општини, ЈКП „</w:t>
            </w:r>
            <w:r w:rsidR="007A5A6B">
              <w:rPr>
                <w:rFonts w:ascii="Times New Roman" w:eastAsia="Times New Roman" w:hAnsi="Times New Roman" w:cs="Times New Roman"/>
                <w:color w:val="1F1F1F"/>
                <w:kern w:val="0"/>
                <w:bdr w:val="none" w:sz="0" w:space="0" w:color="auto" w:frame="1"/>
                <w:lang w:val="en-US"/>
                <w14:ligatures w14:val="none"/>
              </w:rPr>
              <w:t>Белимарковац</w:t>
            </w:r>
            <w:r w:rsidRPr="00462E57">
              <w:rPr>
                <w:rFonts w:ascii="Times New Roman" w:eastAsia="Times New Roman" w:hAnsi="Times New Roman" w:cs="Times New Roman"/>
                <w:color w:val="1F1F1F"/>
                <w:kern w:val="0"/>
                <w:bdr w:val="none" w:sz="0" w:space="0" w:color="auto" w:frame="1"/>
                <w:lang w:val="en-US"/>
                <w14:ligatures w14:val="none"/>
              </w:rPr>
              <w:t>“ (администрација и теренске службе).</w:t>
            </w:r>
          </w:p>
        </w:tc>
      </w:tr>
      <w:tr w:rsidR="00462E57" w:rsidRPr="00462E57" w14:paraId="764ADAF7" w14:textId="77777777" w:rsidTr="00462E57">
        <w:tc>
          <w:tcPr>
            <w:tcW w:w="0" w:type="auto"/>
            <w:hideMark/>
          </w:tcPr>
          <w:p w14:paraId="7A21F2F9"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0373387E" w14:textId="5BFF9C10"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2026 – 2028. година</w:t>
            </w:r>
          </w:p>
        </w:tc>
      </w:tr>
      <w:tr w:rsidR="00462E57" w:rsidRPr="00462E57" w14:paraId="16072C1F" w14:textId="77777777" w:rsidTr="00462E57">
        <w:tc>
          <w:tcPr>
            <w:tcW w:w="0" w:type="auto"/>
            <w:hideMark/>
          </w:tcPr>
          <w:p w14:paraId="30BF217B"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2F7426F4"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Број аутоматизованих очитавања месечно; Проценат смањења грешака приликом фактурисања.</w:t>
            </w:r>
          </w:p>
        </w:tc>
      </w:tr>
    </w:tbl>
    <w:p w14:paraId="02A5CF07" w14:textId="77777777" w:rsidR="00462E57" w:rsidRDefault="00462E57" w:rsidP="00333EEB">
      <w:pPr>
        <w:rPr>
          <w:lang w:val="sr-Cyrl-RS"/>
        </w:rPr>
      </w:pPr>
    </w:p>
    <w:tbl>
      <w:tblPr>
        <w:tblStyle w:val="TableGrid"/>
        <w:tblW w:w="0" w:type="auto"/>
        <w:tblLook w:val="04A0" w:firstRow="1" w:lastRow="0" w:firstColumn="1" w:lastColumn="0" w:noHBand="0" w:noVBand="1"/>
      </w:tblPr>
      <w:tblGrid>
        <w:gridCol w:w="2268"/>
        <w:gridCol w:w="6974"/>
      </w:tblGrid>
      <w:tr w:rsidR="00462E57" w:rsidRPr="00462E57" w14:paraId="708091B9" w14:textId="77777777" w:rsidTr="00462E57">
        <w:tc>
          <w:tcPr>
            <w:tcW w:w="0" w:type="auto"/>
            <w:hideMark/>
          </w:tcPr>
          <w:p w14:paraId="10411CAD"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2CF5E5E0" w14:textId="543A81A3"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Детаљи мере / пројекта</w:t>
            </w:r>
            <w:r w:rsidR="00B622C6">
              <w:rPr>
                <w:rFonts w:ascii="Times New Roman" w:eastAsia="Times New Roman" w:hAnsi="Times New Roman" w:cs="Times New Roman"/>
                <w:b/>
                <w:bCs/>
                <w:color w:val="1F1F1F"/>
                <w:kern w:val="0"/>
                <w:bdr w:val="none" w:sz="0" w:space="0" w:color="auto" w:frame="1"/>
                <w:lang w:val="en-US"/>
                <w14:ligatures w14:val="none"/>
              </w:rPr>
              <w:t xml:space="preserve"> </w:t>
            </w:r>
          </w:p>
        </w:tc>
      </w:tr>
      <w:tr w:rsidR="00462E57" w:rsidRPr="00462E57" w14:paraId="0A5A2408" w14:textId="77777777" w:rsidTr="00462E57">
        <w:tc>
          <w:tcPr>
            <w:tcW w:w="0" w:type="auto"/>
            <w:hideMark/>
          </w:tcPr>
          <w:p w14:paraId="0F634DC3"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Приоритетни циљ 2.2</w:t>
            </w:r>
          </w:p>
        </w:tc>
        <w:tc>
          <w:tcPr>
            <w:tcW w:w="0" w:type="auto"/>
            <w:hideMark/>
          </w:tcPr>
          <w:p w14:paraId="6FAAE683"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Интегрисано паметно управљање у области водоснабдевања</w:t>
            </w:r>
          </w:p>
        </w:tc>
      </w:tr>
      <w:tr w:rsidR="00462E57" w:rsidRPr="00462E57" w14:paraId="3E576683" w14:textId="77777777" w:rsidTr="00462E57">
        <w:tc>
          <w:tcPr>
            <w:tcW w:w="0" w:type="auto"/>
            <w:hideMark/>
          </w:tcPr>
          <w:p w14:paraId="3F2504DF"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Мера/Пројекат 2.2.2</w:t>
            </w:r>
          </w:p>
        </w:tc>
        <w:tc>
          <w:tcPr>
            <w:tcW w:w="0" w:type="auto"/>
            <w:hideMark/>
          </w:tcPr>
          <w:p w14:paraId="0A38C12C"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Увођење паметног решења за мерење губитака воде у систему</w:t>
            </w:r>
          </w:p>
        </w:tc>
      </w:tr>
      <w:tr w:rsidR="00462E57" w:rsidRPr="00462E57" w14:paraId="230050A3" w14:textId="77777777" w:rsidTr="00462E57">
        <w:tc>
          <w:tcPr>
            <w:tcW w:w="0" w:type="auto"/>
            <w:hideMark/>
          </w:tcPr>
          <w:p w14:paraId="3A048BE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5B77EE5D"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 xml:space="preserve">Коришћење напредне аналитике </w:t>
            </w:r>
            <w:r w:rsidRPr="00462E57">
              <w:rPr>
                <w:rFonts w:ascii="Times New Roman" w:eastAsia="Times New Roman" w:hAnsi="Times New Roman" w:cs="Times New Roman"/>
                <w:b/>
                <w:bCs/>
                <w:color w:val="1F1F1F"/>
                <w:kern w:val="0"/>
                <w:bdr w:val="none" w:sz="0" w:space="0" w:color="auto" w:frame="1"/>
                <w:lang w:val="en-US"/>
                <w14:ligatures w14:val="none"/>
              </w:rPr>
              <w:t>uiTOP</w:t>
            </w:r>
            <w:r w:rsidRPr="00462E57">
              <w:rPr>
                <w:rFonts w:ascii="Times New Roman" w:eastAsia="Times New Roman" w:hAnsi="Times New Roman" w:cs="Times New Roman"/>
                <w:color w:val="1F1F1F"/>
                <w:kern w:val="0"/>
                <w:bdr w:val="none" w:sz="0" w:space="0" w:color="auto" w:frame="1"/>
                <w:lang w:val="en-US"/>
                <w14:ligatures w14:val="none"/>
              </w:rPr>
              <w:t xml:space="preserve"> платформе за детекцију техничких губитака и цурења на мрежи у реалном времену. Систем ће упоређивати податке са главних водова и појединачних мерача ради лоцирања губитака.</w:t>
            </w:r>
          </w:p>
        </w:tc>
      </w:tr>
      <w:tr w:rsidR="00462E57" w:rsidRPr="00462E57" w14:paraId="4B80FAF2" w14:textId="77777777" w:rsidTr="00462E57">
        <w:tc>
          <w:tcPr>
            <w:tcW w:w="0" w:type="auto"/>
            <w:hideMark/>
          </w:tcPr>
          <w:p w14:paraId="5E223170"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146E97C2" w14:textId="4CDFF7A9"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2.2.2.1</w:t>
            </w:r>
            <w:r w:rsidRPr="00462E57">
              <w:rPr>
                <w:rFonts w:ascii="Times New Roman" w:eastAsia="Times New Roman" w:hAnsi="Times New Roman" w:cs="Times New Roman"/>
                <w:color w:val="1F1F1F"/>
                <w:kern w:val="0"/>
                <w:lang w:val="en-US"/>
                <w14:ligatures w14:val="none"/>
              </w:rPr>
              <w:t xml:space="preserve"> Постављање протокомера на кључним тачкама водоводне мреже. </w:t>
            </w:r>
          </w:p>
          <w:p w14:paraId="04BDAFE5" w14:textId="3F21507F"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2.2.2.2</w:t>
            </w:r>
            <w:r w:rsidRPr="00462E57">
              <w:rPr>
                <w:rFonts w:ascii="Times New Roman" w:eastAsia="Times New Roman" w:hAnsi="Times New Roman" w:cs="Times New Roman"/>
                <w:color w:val="1F1F1F"/>
                <w:kern w:val="0"/>
                <w:lang w:val="en-US"/>
                <w14:ligatures w14:val="none"/>
              </w:rPr>
              <w:t xml:space="preserve"> Развој алгоритма унутар </w:t>
            </w:r>
            <w:r w:rsidRPr="00462E57">
              <w:rPr>
                <w:rFonts w:ascii="Times New Roman" w:eastAsia="Times New Roman" w:hAnsi="Times New Roman" w:cs="Times New Roman"/>
                <w:b/>
                <w:bCs/>
                <w:color w:val="1F1F1F"/>
                <w:kern w:val="0"/>
                <w:bdr w:val="none" w:sz="0" w:space="0" w:color="auto" w:frame="1"/>
                <w:lang w:val="en-US"/>
                <w14:ligatures w14:val="none"/>
              </w:rPr>
              <w:t>uiTOP</w:t>
            </w:r>
            <w:r w:rsidRPr="00462E57">
              <w:rPr>
                <w:rFonts w:ascii="Times New Roman" w:eastAsia="Times New Roman" w:hAnsi="Times New Roman" w:cs="Times New Roman"/>
                <w:color w:val="1F1F1F"/>
                <w:kern w:val="0"/>
                <w:lang w:val="en-US"/>
                <w14:ligatures w14:val="none"/>
              </w:rPr>
              <w:t xml:space="preserve">-а за идентификацију сумњивих промена притиска/протока. </w:t>
            </w:r>
          </w:p>
          <w:p w14:paraId="7C11A201" w14:textId="77777777"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2.2.2.3</w:t>
            </w:r>
            <w:r w:rsidRPr="00462E57">
              <w:rPr>
                <w:rFonts w:ascii="Times New Roman" w:eastAsia="Times New Roman" w:hAnsi="Times New Roman" w:cs="Times New Roman"/>
                <w:color w:val="1F1F1F"/>
                <w:kern w:val="0"/>
                <w:lang w:val="en-US"/>
                <w14:ligatures w14:val="none"/>
              </w:rPr>
              <w:t xml:space="preserve"> Формирање тима за брзу реакцију на основу дигиталних аларма из система.</w:t>
            </w:r>
          </w:p>
        </w:tc>
      </w:tr>
      <w:tr w:rsidR="00462E57" w:rsidRPr="00462E57" w14:paraId="644B0739" w14:textId="77777777" w:rsidTr="00462E57">
        <w:tc>
          <w:tcPr>
            <w:tcW w:w="0" w:type="auto"/>
            <w:hideMark/>
          </w:tcPr>
          <w:p w14:paraId="2E27F60C"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4E1705EC"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4.500.000 РСД</w:t>
            </w:r>
          </w:p>
        </w:tc>
      </w:tr>
      <w:tr w:rsidR="00462E57" w:rsidRPr="00462E57" w14:paraId="24229AD3" w14:textId="77777777" w:rsidTr="00462E57">
        <w:tc>
          <w:tcPr>
            <w:tcW w:w="0" w:type="auto"/>
            <w:hideMark/>
          </w:tcPr>
          <w:p w14:paraId="2D61036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7DCC5D4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Сопствени приходи ЈКП, буџет општине, републички фондови.</w:t>
            </w:r>
          </w:p>
        </w:tc>
      </w:tr>
      <w:tr w:rsidR="00462E57" w:rsidRPr="00462E57" w14:paraId="3B949F9A" w14:textId="77777777" w:rsidTr="00462E57">
        <w:tc>
          <w:tcPr>
            <w:tcW w:w="0" w:type="auto"/>
            <w:hideMark/>
          </w:tcPr>
          <w:p w14:paraId="5E9A4F3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60DDE485" w14:textId="14F1DC0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ЈКП „</w:t>
            </w:r>
            <w:r w:rsidR="007A5A6B">
              <w:rPr>
                <w:rFonts w:ascii="Times New Roman" w:eastAsia="Times New Roman" w:hAnsi="Times New Roman" w:cs="Times New Roman"/>
                <w:b/>
                <w:bCs/>
                <w:color w:val="1F1F1F"/>
                <w:kern w:val="0"/>
                <w:bdr w:val="none" w:sz="0" w:space="0" w:color="auto" w:frame="1"/>
                <w:lang w:val="en-US"/>
                <w14:ligatures w14:val="none"/>
              </w:rPr>
              <w:t>Белимарковац</w:t>
            </w:r>
            <w:r w:rsidRPr="00462E57">
              <w:rPr>
                <w:rFonts w:ascii="Times New Roman" w:eastAsia="Times New Roman" w:hAnsi="Times New Roman" w:cs="Times New Roman"/>
                <w:b/>
                <w:bCs/>
                <w:color w:val="1F1F1F"/>
                <w:kern w:val="0"/>
                <w:bdr w:val="none" w:sz="0" w:space="0" w:color="auto" w:frame="1"/>
                <w:lang w:val="en-US"/>
                <w14:ligatures w14:val="none"/>
              </w:rPr>
              <w:t>“</w:t>
            </w:r>
            <w:r w:rsidRPr="00462E57">
              <w:rPr>
                <w:rFonts w:ascii="Times New Roman" w:eastAsia="Times New Roman" w:hAnsi="Times New Roman" w:cs="Times New Roman"/>
                <w:color w:val="1F1F1F"/>
                <w:kern w:val="0"/>
                <w:bdr w:val="none" w:sz="0" w:space="0" w:color="auto" w:frame="1"/>
                <w:lang w:val="en-US"/>
                <w14:ligatures w14:val="none"/>
              </w:rPr>
              <w:t>.</w:t>
            </w:r>
          </w:p>
        </w:tc>
      </w:tr>
      <w:tr w:rsidR="00462E57" w:rsidRPr="00462E57" w14:paraId="46C1F1B5" w14:textId="77777777" w:rsidTr="00462E57">
        <w:tc>
          <w:tcPr>
            <w:tcW w:w="0" w:type="auto"/>
            <w:hideMark/>
          </w:tcPr>
          <w:p w14:paraId="4FBBB641"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6F4BB73F" w14:textId="63C099EA" w:rsidR="00462E57" w:rsidRPr="00462E57" w:rsidRDefault="000C0DD7" w:rsidP="00462E57">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color w:val="1F1F1F"/>
                <w:kern w:val="0"/>
                <w:bdr w:val="none" w:sz="0" w:space="0" w:color="auto" w:frame="1"/>
                <w:lang w:val="sr-Cyrl-RS"/>
                <w14:ligatures w14:val="none"/>
              </w:rPr>
              <w:t>Т</w:t>
            </w:r>
            <w:r w:rsidR="00462E57" w:rsidRPr="00462E57">
              <w:rPr>
                <w:rFonts w:ascii="Times New Roman" w:eastAsia="Times New Roman" w:hAnsi="Times New Roman" w:cs="Times New Roman"/>
                <w:color w:val="1F1F1F"/>
                <w:kern w:val="0"/>
                <w:bdr w:val="none" w:sz="0" w:space="0" w:color="auto" w:frame="1"/>
                <w:lang w:val="en-US"/>
                <w14:ligatures w14:val="none"/>
              </w:rPr>
              <w:t>ехнички консултанти.</w:t>
            </w:r>
          </w:p>
        </w:tc>
      </w:tr>
      <w:tr w:rsidR="00462E57" w:rsidRPr="00462E57" w14:paraId="3746230A" w14:textId="77777777" w:rsidTr="00462E57">
        <w:tc>
          <w:tcPr>
            <w:tcW w:w="0" w:type="auto"/>
            <w:hideMark/>
          </w:tcPr>
          <w:p w14:paraId="1962967B"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 xml:space="preserve">Циљне </w:t>
            </w:r>
            <w:r w:rsidRPr="00462E57">
              <w:rPr>
                <w:rFonts w:ascii="Times New Roman" w:eastAsia="Times New Roman" w:hAnsi="Times New Roman" w:cs="Times New Roman"/>
                <w:b/>
                <w:bCs/>
                <w:color w:val="1F1F1F"/>
                <w:kern w:val="0"/>
                <w:bdr w:val="none" w:sz="0" w:space="0" w:color="auto" w:frame="1"/>
                <w:lang w:val="en-US"/>
                <w14:ligatures w14:val="none"/>
              </w:rPr>
              <w:lastRenderedPageBreak/>
              <w:t>групе/корисници</w:t>
            </w:r>
          </w:p>
        </w:tc>
        <w:tc>
          <w:tcPr>
            <w:tcW w:w="0" w:type="auto"/>
            <w:hideMark/>
          </w:tcPr>
          <w:p w14:paraId="7633AB78" w14:textId="21B26CE6"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lastRenderedPageBreak/>
              <w:t>ЈКП „</w:t>
            </w:r>
            <w:r w:rsidR="007A5A6B">
              <w:rPr>
                <w:rFonts w:ascii="Times New Roman" w:eastAsia="Times New Roman" w:hAnsi="Times New Roman" w:cs="Times New Roman"/>
                <w:color w:val="1F1F1F"/>
                <w:kern w:val="0"/>
                <w:bdr w:val="none" w:sz="0" w:space="0" w:color="auto" w:frame="1"/>
                <w:lang w:val="en-US"/>
                <w14:ligatures w14:val="none"/>
              </w:rPr>
              <w:t>Белимарковац</w:t>
            </w:r>
            <w:r w:rsidRPr="00462E57">
              <w:rPr>
                <w:rFonts w:ascii="Times New Roman" w:eastAsia="Times New Roman" w:hAnsi="Times New Roman" w:cs="Times New Roman"/>
                <w:color w:val="1F1F1F"/>
                <w:kern w:val="0"/>
                <w:bdr w:val="none" w:sz="0" w:space="0" w:color="auto" w:frame="1"/>
                <w:lang w:val="en-US"/>
                <w14:ligatures w14:val="none"/>
              </w:rPr>
              <w:t>“ (сектор за одржавање), локална самоуправа.</w:t>
            </w:r>
          </w:p>
        </w:tc>
      </w:tr>
      <w:tr w:rsidR="00462E57" w:rsidRPr="00462E57" w14:paraId="2EB001C8" w14:textId="77777777" w:rsidTr="00462E57">
        <w:tc>
          <w:tcPr>
            <w:tcW w:w="0" w:type="auto"/>
            <w:hideMark/>
          </w:tcPr>
          <w:p w14:paraId="18BB07A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lastRenderedPageBreak/>
              <w:t>Рок за реализацију</w:t>
            </w:r>
          </w:p>
        </w:tc>
        <w:tc>
          <w:tcPr>
            <w:tcW w:w="0" w:type="auto"/>
            <w:hideMark/>
          </w:tcPr>
          <w:p w14:paraId="5A2092E3" w14:textId="0ABBC243"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2026 – 2027. година</w:t>
            </w:r>
          </w:p>
        </w:tc>
      </w:tr>
      <w:tr w:rsidR="00462E57" w:rsidRPr="00462E57" w14:paraId="2EBE3A11" w14:textId="77777777" w:rsidTr="00462E57">
        <w:tc>
          <w:tcPr>
            <w:tcW w:w="0" w:type="auto"/>
            <w:hideMark/>
          </w:tcPr>
          <w:p w14:paraId="31411E0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2A2A2AF1"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Смањење техничких губитака воде на мрежи (%); Број успешно детектованих и санираних цурења.</w:t>
            </w:r>
          </w:p>
        </w:tc>
      </w:tr>
    </w:tbl>
    <w:p w14:paraId="2E62E836" w14:textId="239B9BE0" w:rsidR="00E23C89" w:rsidRDefault="00E23C89" w:rsidP="00333EEB">
      <w:pPr>
        <w:rPr>
          <w:lang w:val="sr-Cyrl-RS"/>
        </w:rPr>
      </w:pPr>
    </w:p>
    <w:p w14:paraId="23B79BCC" w14:textId="0FE21D4D" w:rsidR="00E23C89" w:rsidRDefault="00462E57" w:rsidP="00333EEB">
      <w:r>
        <w:t>Приоритетни циљ 2.3: Паметно управљање зеленим површинама</w:t>
      </w:r>
    </w:p>
    <w:tbl>
      <w:tblPr>
        <w:tblStyle w:val="TableGrid"/>
        <w:tblW w:w="0" w:type="auto"/>
        <w:tblLook w:val="04A0" w:firstRow="1" w:lastRow="0" w:firstColumn="1" w:lastColumn="0" w:noHBand="0" w:noVBand="1"/>
      </w:tblPr>
      <w:tblGrid>
        <w:gridCol w:w="2247"/>
        <w:gridCol w:w="6995"/>
      </w:tblGrid>
      <w:tr w:rsidR="00462E57" w:rsidRPr="00462E57" w14:paraId="2764D6F2" w14:textId="77777777" w:rsidTr="00462E57">
        <w:tc>
          <w:tcPr>
            <w:tcW w:w="0" w:type="auto"/>
            <w:hideMark/>
          </w:tcPr>
          <w:p w14:paraId="6A96BC46"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33C1A85D"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462E57" w:rsidRPr="00462E57" w14:paraId="0FF49220" w14:textId="77777777" w:rsidTr="00462E57">
        <w:tc>
          <w:tcPr>
            <w:tcW w:w="0" w:type="auto"/>
            <w:hideMark/>
          </w:tcPr>
          <w:p w14:paraId="6296CF9D"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Приоритетни циљ 2.3</w:t>
            </w:r>
          </w:p>
        </w:tc>
        <w:tc>
          <w:tcPr>
            <w:tcW w:w="0" w:type="auto"/>
            <w:hideMark/>
          </w:tcPr>
          <w:p w14:paraId="4EA7A1BC"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Паметно управљање зеленим површинама</w:t>
            </w:r>
          </w:p>
        </w:tc>
      </w:tr>
      <w:tr w:rsidR="00462E57" w:rsidRPr="00462E57" w14:paraId="79DECBD5" w14:textId="77777777" w:rsidTr="00462E57">
        <w:tc>
          <w:tcPr>
            <w:tcW w:w="0" w:type="auto"/>
            <w:hideMark/>
          </w:tcPr>
          <w:p w14:paraId="34968D86"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Мера/Пројекат 2.3.1</w:t>
            </w:r>
          </w:p>
        </w:tc>
        <w:tc>
          <w:tcPr>
            <w:tcW w:w="0" w:type="auto"/>
            <w:hideMark/>
          </w:tcPr>
          <w:p w14:paraId="0EC0147E"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Паметно наводњавање централних паркова</w:t>
            </w:r>
          </w:p>
        </w:tc>
      </w:tr>
      <w:tr w:rsidR="00462E57" w:rsidRPr="00462E57" w14:paraId="12A84581" w14:textId="77777777" w:rsidTr="00462E57">
        <w:tc>
          <w:tcPr>
            <w:tcW w:w="0" w:type="auto"/>
            <w:hideMark/>
          </w:tcPr>
          <w:p w14:paraId="733EB51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47B555C5" w14:textId="77777777"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Имплементација аутоматизованог система за заливање заснованог на IoT сензорима за влажност земљишта и метеоролошким подацима. Систем омогућава прецизно наводњавање само када је неопходно, чиме се драстично штеди вода и чува вегетација.</w:t>
            </w:r>
          </w:p>
        </w:tc>
      </w:tr>
      <w:tr w:rsidR="00462E57" w:rsidRPr="00462E57" w14:paraId="080DE69A" w14:textId="77777777" w:rsidTr="00462E57">
        <w:tc>
          <w:tcPr>
            <w:tcW w:w="0" w:type="auto"/>
            <w:hideMark/>
          </w:tcPr>
          <w:p w14:paraId="5C7F1EA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7BC50B6B" w14:textId="739A3D7E"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2.3.1.1</w:t>
            </w:r>
            <w:r w:rsidRPr="00462E57">
              <w:rPr>
                <w:rFonts w:ascii="Times New Roman" w:eastAsia="Times New Roman" w:hAnsi="Times New Roman" w:cs="Times New Roman"/>
                <w:color w:val="1F1F1F"/>
                <w:kern w:val="0"/>
                <w:bdr w:val="none" w:sz="0" w:space="0" w:color="auto" w:frame="1"/>
                <w:lang w:val="en-US"/>
                <w14:ligatures w14:val="none"/>
              </w:rPr>
              <w:t xml:space="preserve"> Постављање сензора за влажност и метео-станица у централној паркској зони. </w:t>
            </w:r>
          </w:p>
          <w:p w14:paraId="1C45BB00" w14:textId="37CDDBA8"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2.3.1.2</w:t>
            </w:r>
            <w:r w:rsidRPr="00462E57">
              <w:rPr>
                <w:rFonts w:ascii="Times New Roman" w:eastAsia="Times New Roman" w:hAnsi="Times New Roman" w:cs="Times New Roman"/>
                <w:color w:val="1F1F1F"/>
                <w:kern w:val="0"/>
                <w:lang w:val="en-US"/>
                <w14:ligatures w14:val="none"/>
              </w:rPr>
              <w:t xml:space="preserve"> Повезивање електро-вентила на </w:t>
            </w:r>
            <w:r w:rsidRPr="00462E57">
              <w:rPr>
                <w:rFonts w:ascii="Times New Roman" w:eastAsia="Times New Roman" w:hAnsi="Times New Roman" w:cs="Times New Roman"/>
                <w:b/>
                <w:bCs/>
                <w:color w:val="1F1F1F"/>
                <w:kern w:val="0"/>
                <w:bdr w:val="none" w:sz="0" w:space="0" w:color="auto" w:frame="1"/>
                <w:lang w:val="en-US"/>
                <w14:ligatures w14:val="none"/>
              </w:rPr>
              <w:t>uiTOP</w:t>
            </w:r>
            <w:r w:rsidRPr="00462E57">
              <w:rPr>
                <w:rFonts w:ascii="Times New Roman" w:eastAsia="Times New Roman" w:hAnsi="Times New Roman" w:cs="Times New Roman"/>
                <w:color w:val="1F1F1F"/>
                <w:kern w:val="0"/>
                <w:lang w:val="en-US"/>
                <w14:ligatures w14:val="none"/>
              </w:rPr>
              <w:t xml:space="preserve"> платформу ради даљинског управљања. </w:t>
            </w:r>
          </w:p>
          <w:p w14:paraId="3A23BCC7" w14:textId="77777777"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2.3.1.3</w:t>
            </w:r>
            <w:r w:rsidRPr="00462E57">
              <w:rPr>
                <w:rFonts w:ascii="Times New Roman" w:eastAsia="Times New Roman" w:hAnsi="Times New Roman" w:cs="Times New Roman"/>
                <w:color w:val="1F1F1F"/>
                <w:kern w:val="0"/>
                <w:lang w:val="en-US"/>
                <w14:ligatures w14:val="none"/>
              </w:rPr>
              <w:t xml:space="preserve"> Интеграција са подацима из водоводног система ради праћења утицаја на мрежу.</w:t>
            </w:r>
          </w:p>
        </w:tc>
      </w:tr>
      <w:tr w:rsidR="00462E57" w:rsidRPr="00462E57" w14:paraId="009254D2" w14:textId="77777777" w:rsidTr="00462E57">
        <w:tc>
          <w:tcPr>
            <w:tcW w:w="0" w:type="auto"/>
            <w:hideMark/>
          </w:tcPr>
          <w:p w14:paraId="1854604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77FEAF2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5.000.000 РСД</w:t>
            </w:r>
          </w:p>
        </w:tc>
      </w:tr>
      <w:tr w:rsidR="00462E57" w:rsidRPr="00462E57" w14:paraId="2C0B1EB5" w14:textId="77777777" w:rsidTr="00462E57">
        <w:tc>
          <w:tcPr>
            <w:tcW w:w="0" w:type="auto"/>
            <w:hideMark/>
          </w:tcPr>
          <w:p w14:paraId="08CCB444"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302C3C1E"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Буџет општине, донације ИТ партнера, фондови за заштиту животне средине.</w:t>
            </w:r>
          </w:p>
        </w:tc>
      </w:tr>
      <w:tr w:rsidR="00462E57" w:rsidRPr="00462E57" w14:paraId="41606302" w14:textId="77777777" w:rsidTr="00462E57">
        <w:tc>
          <w:tcPr>
            <w:tcW w:w="0" w:type="auto"/>
            <w:hideMark/>
          </w:tcPr>
          <w:p w14:paraId="41A5D2BE"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1192A213" w14:textId="43AC72CC"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ЈКП „</w:t>
            </w:r>
            <w:r w:rsidR="007A5A6B">
              <w:rPr>
                <w:rFonts w:ascii="Times New Roman" w:eastAsia="Times New Roman" w:hAnsi="Times New Roman" w:cs="Times New Roman"/>
                <w:b/>
                <w:bCs/>
                <w:color w:val="1F1F1F"/>
                <w:kern w:val="0"/>
                <w:bdr w:val="none" w:sz="0" w:space="0" w:color="auto" w:frame="1"/>
                <w:lang w:val="en-US"/>
                <w14:ligatures w14:val="none"/>
              </w:rPr>
              <w:t>Белимарковац</w:t>
            </w:r>
            <w:r w:rsidRPr="00462E57">
              <w:rPr>
                <w:rFonts w:ascii="Times New Roman" w:eastAsia="Times New Roman" w:hAnsi="Times New Roman" w:cs="Times New Roman"/>
                <w:b/>
                <w:bCs/>
                <w:color w:val="1F1F1F"/>
                <w:kern w:val="0"/>
                <w:bdr w:val="none" w:sz="0" w:space="0" w:color="auto" w:frame="1"/>
                <w:lang w:val="en-US"/>
                <w14:ligatures w14:val="none"/>
              </w:rPr>
              <w:t>“</w:t>
            </w:r>
            <w:r w:rsidRPr="00462E57">
              <w:rPr>
                <w:rFonts w:ascii="Times New Roman" w:eastAsia="Times New Roman" w:hAnsi="Times New Roman" w:cs="Times New Roman"/>
                <w:color w:val="1F1F1F"/>
                <w:kern w:val="0"/>
                <w:bdr w:val="none" w:sz="0" w:space="0" w:color="auto" w:frame="1"/>
                <w:lang w:val="en-US"/>
                <w14:ligatures w14:val="none"/>
              </w:rPr>
              <w:t xml:space="preserve"> (Сектор за зеленило).</w:t>
            </w:r>
          </w:p>
        </w:tc>
      </w:tr>
      <w:tr w:rsidR="00462E57" w:rsidRPr="00462E57" w14:paraId="4693EA5F" w14:textId="77777777" w:rsidTr="00462E57">
        <w:tc>
          <w:tcPr>
            <w:tcW w:w="0" w:type="auto"/>
            <w:hideMark/>
          </w:tcPr>
          <w:p w14:paraId="29C30EBB"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3B18EEF4" w14:textId="6EDD93DA"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Одељење за ЛЕР и инвестиције.</w:t>
            </w:r>
          </w:p>
        </w:tc>
      </w:tr>
      <w:tr w:rsidR="00462E57" w:rsidRPr="00462E57" w14:paraId="3B2B10C5" w14:textId="77777777" w:rsidTr="00462E57">
        <w:tc>
          <w:tcPr>
            <w:tcW w:w="0" w:type="auto"/>
            <w:hideMark/>
          </w:tcPr>
          <w:p w14:paraId="33930F49"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2BBE3604"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ЈКП (уштеда ресурса), грађани и туристи (увек уређени паркови).</w:t>
            </w:r>
          </w:p>
        </w:tc>
      </w:tr>
      <w:tr w:rsidR="00462E57" w:rsidRPr="00462E57" w14:paraId="5141F8CB" w14:textId="77777777" w:rsidTr="00462E57">
        <w:tc>
          <w:tcPr>
            <w:tcW w:w="0" w:type="auto"/>
            <w:hideMark/>
          </w:tcPr>
          <w:p w14:paraId="7E2F1CD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70719A86" w14:textId="181F528A" w:rsidR="00462E57" w:rsidRPr="00462E57" w:rsidRDefault="00C33622">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b/>
                <w:bCs/>
                <w:color w:val="1F1F1F"/>
                <w:kern w:val="0"/>
                <w:bdr w:val="none" w:sz="0" w:space="0" w:color="auto" w:frame="1"/>
                <w:lang w:val="en-US"/>
                <w14:ligatures w14:val="none"/>
              </w:rPr>
              <w:t>2028</w:t>
            </w:r>
            <w:r w:rsidRPr="00462E57">
              <w:rPr>
                <w:rFonts w:ascii="Times New Roman" w:eastAsia="Times New Roman" w:hAnsi="Times New Roman" w:cs="Times New Roman"/>
                <w:b/>
                <w:bCs/>
                <w:color w:val="1F1F1F"/>
                <w:kern w:val="0"/>
                <w:bdr w:val="none" w:sz="0" w:space="0" w:color="auto" w:frame="1"/>
                <w:lang w:val="en-US"/>
                <w14:ligatures w14:val="none"/>
              </w:rPr>
              <w:t xml:space="preserve"> </w:t>
            </w:r>
            <w:r w:rsidR="00462E57" w:rsidRPr="00462E57">
              <w:rPr>
                <w:rFonts w:ascii="Times New Roman" w:eastAsia="Times New Roman" w:hAnsi="Times New Roman" w:cs="Times New Roman"/>
                <w:b/>
                <w:bCs/>
                <w:color w:val="1F1F1F"/>
                <w:kern w:val="0"/>
                <w:bdr w:val="none" w:sz="0" w:space="0" w:color="auto" w:frame="1"/>
                <w:lang w:val="en-US"/>
                <w14:ligatures w14:val="none"/>
              </w:rPr>
              <w:t xml:space="preserve">– </w:t>
            </w:r>
            <w:r>
              <w:rPr>
                <w:rFonts w:ascii="Times New Roman" w:eastAsia="Times New Roman" w:hAnsi="Times New Roman" w:cs="Times New Roman"/>
                <w:b/>
                <w:bCs/>
                <w:color w:val="1F1F1F"/>
                <w:kern w:val="0"/>
                <w:bdr w:val="none" w:sz="0" w:space="0" w:color="auto" w:frame="1"/>
                <w:lang w:val="en-US"/>
                <w14:ligatures w14:val="none"/>
              </w:rPr>
              <w:t>2030</w:t>
            </w:r>
            <w:r w:rsidR="00462E57" w:rsidRPr="00462E57">
              <w:rPr>
                <w:rFonts w:ascii="Times New Roman" w:eastAsia="Times New Roman" w:hAnsi="Times New Roman" w:cs="Times New Roman"/>
                <w:b/>
                <w:bCs/>
                <w:color w:val="1F1F1F"/>
                <w:kern w:val="0"/>
                <w:bdr w:val="none" w:sz="0" w:space="0" w:color="auto" w:frame="1"/>
                <w:lang w:val="en-US"/>
                <w14:ligatures w14:val="none"/>
              </w:rPr>
              <w:t>. година</w:t>
            </w:r>
            <w:r>
              <w:rPr>
                <w:rFonts w:ascii="Times New Roman" w:eastAsia="Times New Roman" w:hAnsi="Times New Roman" w:cs="Times New Roman"/>
                <w:b/>
                <w:bCs/>
                <w:color w:val="1F1F1F"/>
                <w:kern w:val="0"/>
                <w:bdr w:val="none" w:sz="0" w:space="0" w:color="auto" w:frame="1"/>
                <w:lang w:val="en-US"/>
                <w14:ligatures w14:val="none"/>
              </w:rPr>
              <w:t xml:space="preserve"> </w:t>
            </w:r>
          </w:p>
        </w:tc>
      </w:tr>
      <w:tr w:rsidR="00462E57" w:rsidRPr="00462E57" w14:paraId="485971EF" w14:textId="77777777" w:rsidTr="00462E57">
        <w:tc>
          <w:tcPr>
            <w:tcW w:w="0" w:type="auto"/>
            <w:hideMark/>
          </w:tcPr>
          <w:p w14:paraId="6AF27629"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72ABEABE" w14:textId="125891C9"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Смањење потрошње воде за наводњавање за 20%; Проценат парк</w:t>
            </w:r>
            <w:r w:rsidR="00FE58CE">
              <w:rPr>
                <w:rFonts w:ascii="Times New Roman" w:eastAsia="Times New Roman" w:hAnsi="Times New Roman" w:cs="Times New Roman"/>
                <w:color w:val="1F1F1F"/>
                <w:kern w:val="0"/>
                <w:bdr w:val="none" w:sz="0" w:space="0" w:color="auto" w:frame="1"/>
                <w:lang w:val="sr-Cyrl-RS"/>
                <w14:ligatures w14:val="none"/>
              </w:rPr>
              <w:t>ов</w:t>
            </w:r>
            <w:r w:rsidRPr="00462E57">
              <w:rPr>
                <w:rFonts w:ascii="Times New Roman" w:eastAsia="Times New Roman" w:hAnsi="Times New Roman" w:cs="Times New Roman"/>
                <w:color w:val="1F1F1F"/>
                <w:kern w:val="0"/>
                <w:bdr w:val="none" w:sz="0" w:space="0" w:color="auto" w:frame="1"/>
                <w:lang w:val="en-US"/>
                <w14:ligatures w14:val="none"/>
              </w:rPr>
              <w:t>ских површина под паметним надзором.</w:t>
            </w:r>
          </w:p>
        </w:tc>
      </w:tr>
    </w:tbl>
    <w:p w14:paraId="708AC446" w14:textId="77777777" w:rsidR="00462E57" w:rsidRDefault="00462E57" w:rsidP="00333EEB">
      <w:pPr>
        <w:rPr>
          <w:lang w:val="sr-Cyrl-RS"/>
        </w:rPr>
      </w:pPr>
    </w:p>
    <w:tbl>
      <w:tblPr>
        <w:tblStyle w:val="TableGrid"/>
        <w:tblW w:w="0" w:type="auto"/>
        <w:tblLook w:val="04A0" w:firstRow="1" w:lastRow="0" w:firstColumn="1" w:lastColumn="0" w:noHBand="0" w:noVBand="1"/>
      </w:tblPr>
      <w:tblGrid>
        <w:gridCol w:w="2254"/>
        <w:gridCol w:w="6988"/>
      </w:tblGrid>
      <w:tr w:rsidR="00462E57" w:rsidRPr="00462E57" w14:paraId="18651EC3" w14:textId="77777777" w:rsidTr="00462E57">
        <w:tc>
          <w:tcPr>
            <w:tcW w:w="0" w:type="auto"/>
            <w:hideMark/>
          </w:tcPr>
          <w:p w14:paraId="516EB29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1EC576A3"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462E57" w:rsidRPr="00462E57" w14:paraId="729993EA" w14:textId="77777777" w:rsidTr="00462E57">
        <w:tc>
          <w:tcPr>
            <w:tcW w:w="0" w:type="auto"/>
            <w:hideMark/>
          </w:tcPr>
          <w:p w14:paraId="7A59E69E"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Приоритетни циљ 2.3</w:t>
            </w:r>
          </w:p>
        </w:tc>
        <w:tc>
          <w:tcPr>
            <w:tcW w:w="0" w:type="auto"/>
            <w:hideMark/>
          </w:tcPr>
          <w:p w14:paraId="65F13C0C"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Паметно управљање зеленим површинама</w:t>
            </w:r>
          </w:p>
        </w:tc>
      </w:tr>
      <w:tr w:rsidR="00462E57" w:rsidRPr="00462E57" w14:paraId="449249D7" w14:textId="77777777" w:rsidTr="00462E57">
        <w:tc>
          <w:tcPr>
            <w:tcW w:w="0" w:type="auto"/>
            <w:hideMark/>
          </w:tcPr>
          <w:p w14:paraId="08CC660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Мера/Пројекат 2.3.2</w:t>
            </w:r>
          </w:p>
        </w:tc>
        <w:tc>
          <w:tcPr>
            <w:tcW w:w="0" w:type="auto"/>
            <w:hideMark/>
          </w:tcPr>
          <w:p w14:paraId="247200B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Увођење система „Park Life“</w:t>
            </w:r>
          </w:p>
        </w:tc>
      </w:tr>
      <w:tr w:rsidR="00462E57" w:rsidRPr="00462E57" w14:paraId="5C9164BB" w14:textId="77777777" w:rsidTr="00462E57">
        <w:tc>
          <w:tcPr>
            <w:tcW w:w="0" w:type="auto"/>
            <w:hideMark/>
          </w:tcPr>
          <w:p w14:paraId="3B27A36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7AB3BE1D" w14:textId="77777777"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 xml:space="preserve">Дигитализација катастра зелених површина и појединачних стабала кроз софтверско решење које омогућава планирање </w:t>
            </w:r>
            <w:r w:rsidRPr="00462E57">
              <w:rPr>
                <w:rFonts w:ascii="Times New Roman" w:eastAsia="Times New Roman" w:hAnsi="Times New Roman" w:cs="Times New Roman"/>
                <w:color w:val="1F1F1F"/>
                <w:kern w:val="0"/>
                <w:bdr w:val="none" w:sz="0" w:space="0" w:color="auto" w:frame="1"/>
                <w:lang w:val="en-US"/>
                <w14:ligatures w14:val="none"/>
              </w:rPr>
              <w:lastRenderedPageBreak/>
              <w:t>одржавања, третмана и заштите вегетације. Систем ће бити видљив и корисницима (туристима) кроз интерактивне мапе.</w:t>
            </w:r>
          </w:p>
        </w:tc>
      </w:tr>
      <w:tr w:rsidR="00462E57" w:rsidRPr="00462E57" w14:paraId="61940FE9" w14:textId="77777777" w:rsidTr="00462E57">
        <w:tc>
          <w:tcPr>
            <w:tcW w:w="0" w:type="auto"/>
            <w:hideMark/>
          </w:tcPr>
          <w:p w14:paraId="50D2400F"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lastRenderedPageBreak/>
              <w:t>Активности</w:t>
            </w:r>
          </w:p>
        </w:tc>
        <w:tc>
          <w:tcPr>
            <w:tcW w:w="0" w:type="auto"/>
            <w:hideMark/>
          </w:tcPr>
          <w:p w14:paraId="1EEE3768" w14:textId="7EFABD27"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2.3.2.1</w:t>
            </w:r>
            <w:r w:rsidRPr="00462E57">
              <w:rPr>
                <w:rFonts w:ascii="Times New Roman" w:eastAsia="Times New Roman" w:hAnsi="Times New Roman" w:cs="Times New Roman"/>
                <w:color w:val="1F1F1F"/>
                <w:kern w:val="0"/>
                <w:lang w:val="en-US"/>
                <w14:ligatures w14:val="none"/>
              </w:rPr>
              <w:t xml:space="preserve"> Израда дигиталног пописа и мапирање вредних биљних врста у централној зони. </w:t>
            </w:r>
          </w:p>
          <w:p w14:paraId="598F35DC" w14:textId="338C0324"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2.3.2.2</w:t>
            </w:r>
            <w:r w:rsidRPr="00462E57">
              <w:rPr>
                <w:rFonts w:ascii="Times New Roman" w:eastAsia="Times New Roman" w:hAnsi="Times New Roman" w:cs="Times New Roman"/>
                <w:color w:val="1F1F1F"/>
                <w:kern w:val="0"/>
                <w:lang w:val="en-US"/>
                <w14:ligatures w14:val="none"/>
              </w:rPr>
              <w:t xml:space="preserve"> Имплементација апликације за теренске раднике за праћење извршених радова. </w:t>
            </w:r>
          </w:p>
          <w:p w14:paraId="661227F7" w14:textId="77777777"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2.3.2.3</w:t>
            </w:r>
            <w:r w:rsidRPr="00462E57">
              <w:rPr>
                <w:rFonts w:ascii="Times New Roman" w:eastAsia="Times New Roman" w:hAnsi="Times New Roman" w:cs="Times New Roman"/>
                <w:color w:val="1F1F1F"/>
                <w:kern w:val="0"/>
                <w:lang w:val="en-US"/>
                <w14:ligatures w14:val="none"/>
              </w:rPr>
              <w:t xml:space="preserve"> Повезивање података са паметном туристичком апликацијом (Мера 1.2.1).</w:t>
            </w:r>
          </w:p>
        </w:tc>
      </w:tr>
      <w:tr w:rsidR="00462E57" w:rsidRPr="00462E57" w14:paraId="10502A53" w14:textId="77777777" w:rsidTr="00462E57">
        <w:tc>
          <w:tcPr>
            <w:tcW w:w="0" w:type="auto"/>
            <w:hideMark/>
          </w:tcPr>
          <w:p w14:paraId="08334E0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33459ACB"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2.500.000 РСД</w:t>
            </w:r>
          </w:p>
        </w:tc>
      </w:tr>
      <w:tr w:rsidR="00462E57" w:rsidRPr="00462E57" w14:paraId="640A0DA3" w14:textId="77777777" w:rsidTr="00462E57">
        <w:tc>
          <w:tcPr>
            <w:tcW w:w="0" w:type="auto"/>
            <w:hideMark/>
          </w:tcPr>
          <w:p w14:paraId="6E747E0D"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0614B901"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Сопствени приходи ЈЛС, донације, пројекти прекограничне сарадње.</w:t>
            </w:r>
          </w:p>
        </w:tc>
      </w:tr>
      <w:tr w:rsidR="00462E57" w:rsidRPr="00462E57" w14:paraId="40677AA1" w14:textId="77777777" w:rsidTr="00462E57">
        <w:tc>
          <w:tcPr>
            <w:tcW w:w="0" w:type="auto"/>
            <w:hideMark/>
          </w:tcPr>
          <w:p w14:paraId="70BA21D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2FB1506F"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урбанизам и стамбено-комуналне послове</w:t>
            </w:r>
            <w:r w:rsidRPr="00462E57">
              <w:rPr>
                <w:rFonts w:ascii="Times New Roman" w:eastAsia="Times New Roman" w:hAnsi="Times New Roman" w:cs="Times New Roman"/>
                <w:color w:val="1F1F1F"/>
                <w:kern w:val="0"/>
                <w:bdr w:val="none" w:sz="0" w:space="0" w:color="auto" w:frame="1"/>
                <w:lang w:val="en-US"/>
                <w14:ligatures w14:val="none"/>
              </w:rPr>
              <w:t>.</w:t>
            </w:r>
          </w:p>
        </w:tc>
      </w:tr>
      <w:tr w:rsidR="00462E57" w:rsidRPr="00462E57" w14:paraId="789078F8" w14:textId="77777777" w:rsidTr="00462E57">
        <w:tc>
          <w:tcPr>
            <w:tcW w:w="0" w:type="auto"/>
            <w:hideMark/>
          </w:tcPr>
          <w:p w14:paraId="5CD85731"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7295D16F" w14:textId="6988BE0E"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ЈКП „</w:t>
            </w:r>
            <w:r w:rsidR="007A5A6B">
              <w:rPr>
                <w:rFonts w:ascii="Times New Roman" w:eastAsia="Times New Roman" w:hAnsi="Times New Roman" w:cs="Times New Roman"/>
                <w:b/>
                <w:bCs/>
                <w:color w:val="1F1F1F"/>
                <w:kern w:val="0"/>
                <w:bdr w:val="none" w:sz="0" w:space="0" w:color="auto" w:frame="1"/>
                <w:lang w:val="en-US"/>
                <w14:ligatures w14:val="none"/>
              </w:rPr>
              <w:t>Белимарковац</w:t>
            </w:r>
            <w:r w:rsidRPr="00462E57">
              <w:rPr>
                <w:rFonts w:ascii="Times New Roman" w:eastAsia="Times New Roman" w:hAnsi="Times New Roman" w:cs="Times New Roman"/>
                <w:b/>
                <w:bCs/>
                <w:color w:val="1F1F1F"/>
                <w:kern w:val="0"/>
                <w:bdr w:val="none" w:sz="0" w:space="0" w:color="auto" w:frame="1"/>
                <w:lang w:val="en-US"/>
                <w14:ligatures w14:val="none"/>
              </w:rPr>
              <w:t>“</w:t>
            </w:r>
            <w:r w:rsidRPr="00462E57">
              <w:rPr>
                <w:rFonts w:ascii="Times New Roman" w:eastAsia="Times New Roman" w:hAnsi="Times New Roman" w:cs="Times New Roman"/>
                <w:color w:val="1F1F1F"/>
                <w:kern w:val="0"/>
                <w:bdr w:val="none" w:sz="0" w:space="0" w:color="auto" w:frame="1"/>
                <w:lang w:val="en-US"/>
                <w14:ligatures w14:val="none"/>
              </w:rPr>
              <w:t>, Туристичка организација Врњачка Бања.</w:t>
            </w:r>
          </w:p>
        </w:tc>
      </w:tr>
      <w:tr w:rsidR="00462E57" w:rsidRPr="00462E57" w14:paraId="3D3BE7DB" w14:textId="77777777" w:rsidTr="00462E57">
        <w:tc>
          <w:tcPr>
            <w:tcW w:w="0" w:type="auto"/>
            <w:hideMark/>
          </w:tcPr>
          <w:p w14:paraId="597DC6C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49402799"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Службе за одржавање паркова, туристи, истраживачи.</w:t>
            </w:r>
          </w:p>
        </w:tc>
      </w:tr>
      <w:tr w:rsidR="00462E57" w:rsidRPr="00462E57" w14:paraId="6BB92B1E" w14:textId="77777777" w:rsidTr="00462E57">
        <w:tc>
          <w:tcPr>
            <w:tcW w:w="0" w:type="auto"/>
            <w:hideMark/>
          </w:tcPr>
          <w:p w14:paraId="3E3A9D24"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69AB4D16" w14:textId="2C5258F4"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2027 – 2028. година</w:t>
            </w:r>
          </w:p>
        </w:tc>
      </w:tr>
      <w:tr w:rsidR="00462E57" w:rsidRPr="00462E57" w14:paraId="13595EC2" w14:textId="77777777" w:rsidTr="00462E57">
        <w:tc>
          <w:tcPr>
            <w:tcW w:w="0" w:type="auto"/>
            <w:hideMark/>
          </w:tcPr>
          <w:p w14:paraId="39B80DD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64F7D954"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Број дигитализованих објеката у катастру зеленила; Број корисника интерактивне мапе парка.</w:t>
            </w:r>
          </w:p>
        </w:tc>
      </w:tr>
    </w:tbl>
    <w:p w14:paraId="13E94C47" w14:textId="44332558" w:rsidR="00E23C89" w:rsidRDefault="00E23C89" w:rsidP="00333EEB">
      <w:pPr>
        <w:rPr>
          <w:lang w:val="sr-Cyrl-RS"/>
        </w:rPr>
      </w:pPr>
    </w:p>
    <w:p w14:paraId="792C8286" w14:textId="7303C8BB" w:rsidR="00E23C89" w:rsidRDefault="00462E57" w:rsidP="00333EEB">
      <w:r>
        <w:t>Приоритетни циљ 2.4: Урбана мобилност, смарт саобраћај и саобраћајна сигнализација</w:t>
      </w:r>
    </w:p>
    <w:tbl>
      <w:tblPr>
        <w:tblStyle w:val="TableGrid"/>
        <w:tblW w:w="0" w:type="auto"/>
        <w:tblLook w:val="04A0" w:firstRow="1" w:lastRow="0" w:firstColumn="1" w:lastColumn="0" w:noHBand="0" w:noVBand="1"/>
      </w:tblPr>
      <w:tblGrid>
        <w:gridCol w:w="2218"/>
        <w:gridCol w:w="7024"/>
      </w:tblGrid>
      <w:tr w:rsidR="00462E57" w:rsidRPr="00462E57" w14:paraId="1990E7A2" w14:textId="77777777" w:rsidTr="00462E57">
        <w:tc>
          <w:tcPr>
            <w:tcW w:w="0" w:type="auto"/>
            <w:hideMark/>
          </w:tcPr>
          <w:p w14:paraId="1B903D06"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0781CC8D"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462E57" w:rsidRPr="00462E57" w14:paraId="4A84DE90" w14:textId="77777777" w:rsidTr="00462E57">
        <w:tc>
          <w:tcPr>
            <w:tcW w:w="0" w:type="auto"/>
            <w:hideMark/>
          </w:tcPr>
          <w:p w14:paraId="6713045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Приоритетни циљ 2.4</w:t>
            </w:r>
          </w:p>
        </w:tc>
        <w:tc>
          <w:tcPr>
            <w:tcW w:w="0" w:type="auto"/>
            <w:hideMark/>
          </w:tcPr>
          <w:p w14:paraId="5F9AA3A5"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Урбана мобилност, смарт саобраћај и саобраћајна сигнализација</w:t>
            </w:r>
          </w:p>
        </w:tc>
      </w:tr>
      <w:tr w:rsidR="00462E57" w:rsidRPr="00462E57" w14:paraId="72BC2709" w14:textId="77777777" w:rsidTr="00462E57">
        <w:tc>
          <w:tcPr>
            <w:tcW w:w="0" w:type="auto"/>
            <w:hideMark/>
          </w:tcPr>
          <w:p w14:paraId="665B0A2F"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Мера/Пројекат 2.4.1</w:t>
            </w:r>
          </w:p>
        </w:tc>
        <w:tc>
          <w:tcPr>
            <w:tcW w:w="0" w:type="auto"/>
            <w:hideMark/>
          </w:tcPr>
          <w:p w14:paraId="4DA29F0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Smart паркинг систем у централној зони</w:t>
            </w:r>
          </w:p>
        </w:tc>
      </w:tr>
      <w:tr w:rsidR="00462E57" w:rsidRPr="00462E57" w14:paraId="7EDE5E6C" w14:textId="77777777" w:rsidTr="00462E57">
        <w:tc>
          <w:tcPr>
            <w:tcW w:w="0" w:type="auto"/>
            <w:hideMark/>
          </w:tcPr>
          <w:p w14:paraId="37326D65"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249B8F8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 xml:space="preserve">Финализација и интеграција система за паметно паркирање започетог кроз пројекат </w:t>
            </w:r>
            <w:r w:rsidRPr="00462E57">
              <w:rPr>
                <w:rFonts w:ascii="Times New Roman" w:eastAsia="Times New Roman" w:hAnsi="Times New Roman" w:cs="Times New Roman"/>
                <w:b/>
                <w:bCs/>
                <w:color w:val="1F1F1F"/>
                <w:kern w:val="0"/>
                <w:bdr w:val="none" w:sz="0" w:space="0" w:color="auto" w:frame="1"/>
                <w:lang w:val="en-US"/>
                <w14:ligatures w14:val="none"/>
              </w:rPr>
              <w:t>МГСИ (400-1068/24)</w:t>
            </w:r>
            <w:r w:rsidRPr="00462E57">
              <w:rPr>
                <w:rFonts w:ascii="Times New Roman" w:eastAsia="Times New Roman" w:hAnsi="Times New Roman" w:cs="Times New Roman"/>
                <w:color w:val="1F1F1F"/>
                <w:kern w:val="0"/>
                <w:bdr w:val="none" w:sz="0" w:space="0" w:color="auto" w:frame="1"/>
                <w:lang w:val="en-US"/>
                <w14:ligatures w14:val="none"/>
              </w:rPr>
              <w:t xml:space="preserve">. Систем подразумева опремање паркинг места у зони I и II бежичним сензорима који детектују заузетост у реалном времену и преносе податке на централну </w:t>
            </w:r>
            <w:r w:rsidRPr="00462E57">
              <w:rPr>
                <w:rFonts w:ascii="Times New Roman" w:eastAsia="Times New Roman" w:hAnsi="Times New Roman" w:cs="Times New Roman"/>
                <w:b/>
                <w:bCs/>
                <w:color w:val="1F1F1F"/>
                <w:kern w:val="0"/>
                <w:bdr w:val="none" w:sz="0" w:space="0" w:color="auto" w:frame="1"/>
                <w:lang w:val="en-US"/>
                <w14:ligatures w14:val="none"/>
              </w:rPr>
              <w:t>uiTOP</w:t>
            </w:r>
            <w:r w:rsidRPr="00462E57">
              <w:rPr>
                <w:rFonts w:ascii="Times New Roman" w:eastAsia="Times New Roman" w:hAnsi="Times New Roman" w:cs="Times New Roman"/>
                <w:color w:val="1F1F1F"/>
                <w:kern w:val="0"/>
                <w:bdr w:val="none" w:sz="0" w:space="0" w:color="auto" w:frame="1"/>
                <w:lang w:val="en-US"/>
                <w14:ligatures w14:val="none"/>
              </w:rPr>
              <w:t xml:space="preserve"> платформу ради информисања возача путем ЛЕД сигнализације и мобилне апликације.</w:t>
            </w:r>
          </w:p>
        </w:tc>
      </w:tr>
      <w:tr w:rsidR="00462E57" w:rsidRPr="00462E57" w14:paraId="59BAC1C7" w14:textId="77777777" w:rsidTr="00462E57">
        <w:tc>
          <w:tcPr>
            <w:tcW w:w="0" w:type="auto"/>
            <w:hideMark/>
          </w:tcPr>
          <w:p w14:paraId="33D9456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3F42AD15" w14:textId="6B2A1185"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2.4.1.1</w:t>
            </w:r>
            <w:r w:rsidRPr="00462E57">
              <w:rPr>
                <w:rFonts w:ascii="Times New Roman" w:eastAsia="Times New Roman" w:hAnsi="Times New Roman" w:cs="Times New Roman"/>
                <w:color w:val="1F1F1F"/>
                <w:kern w:val="0"/>
                <w:lang w:val="en-US"/>
                <w14:ligatures w14:val="none"/>
              </w:rPr>
              <w:t xml:space="preserve"> Завршетак инсталације и калибрације паркинг сензора на свим предвиђеним локацијама у централној зони. </w:t>
            </w:r>
          </w:p>
          <w:p w14:paraId="44FB6660" w14:textId="7C4AF1BD"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2.4.1.2</w:t>
            </w:r>
            <w:r w:rsidRPr="00462E57">
              <w:rPr>
                <w:rFonts w:ascii="Times New Roman" w:eastAsia="Times New Roman" w:hAnsi="Times New Roman" w:cs="Times New Roman"/>
                <w:color w:val="1F1F1F"/>
                <w:kern w:val="0"/>
                <w:lang w:val="en-US"/>
                <w14:ligatures w14:val="none"/>
              </w:rPr>
              <w:t xml:space="preserve"> Постављање паметних инфо-табли (ЛЕД сигнализација) на кључним улазима у насеље и ка паркиралиштима. </w:t>
            </w:r>
          </w:p>
          <w:p w14:paraId="7B93373B" w14:textId="77777777"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2.4.1.3</w:t>
            </w:r>
            <w:r w:rsidRPr="00462E57">
              <w:rPr>
                <w:rFonts w:ascii="Times New Roman" w:eastAsia="Times New Roman" w:hAnsi="Times New Roman" w:cs="Times New Roman"/>
                <w:color w:val="1F1F1F"/>
                <w:kern w:val="0"/>
                <w:lang w:val="en-US"/>
                <w14:ligatures w14:val="none"/>
              </w:rPr>
              <w:t xml:space="preserve"> Интеграција података са сензора у централни Dashboard за управљање и мобилну апликацију за кориснике.</w:t>
            </w:r>
          </w:p>
        </w:tc>
      </w:tr>
      <w:tr w:rsidR="00462E57" w:rsidRPr="00462E57" w14:paraId="42360718" w14:textId="77777777" w:rsidTr="00462E57">
        <w:tc>
          <w:tcPr>
            <w:tcW w:w="0" w:type="auto"/>
            <w:hideMark/>
          </w:tcPr>
          <w:p w14:paraId="6CA8C62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21C5F433"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15.000.000 РСД</w:t>
            </w:r>
            <w:r w:rsidRPr="00462E57">
              <w:rPr>
                <w:rFonts w:ascii="Times New Roman" w:eastAsia="Times New Roman" w:hAnsi="Times New Roman" w:cs="Times New Roman"/>
                <w:color w:val="1F1F1F"/>
                <w:kern w:val="0"/>
                <w:bdr w:val="none" w:sz="0" w:space="0" w:color="auto" w:frame="1"/>
                <w:lang w:val="en-US"/>
                <w14:ligatures w14:val="none"/>
              </w:rPr>
              <w:t xml:space="preserve"> (средства обезбеђена кроз МГСИ пројекат).</w:t>
            </w:r>
          </w:p>
        </w:tc>
      </w:tr>
      <w:tr w:rsidR="00462E57" w:rsidRPr="00462E57" w14:paraId="770D4DA0" w14:textId="77777777" w:rsidTr="00462E57">
        <w:tc>
          <w:tcPr>
            <w:tcW w:w="0" w:type="auto"/>
            <w:hideMark/>
          </w:tcPr>
          <w:p w14:paraId="2DBAF0E5"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lastRenderedPageBreak/>
              <w:t>Извори финансирања</w:t>
            </w:r>
          </w:p>
        </w:tc>
        <w:tc>
          <w:tcPr>
            <w:tcW w:w="0" w:type="auto"/>
            <w:hideMark/>
          </w:tcPr>
          <w:p w14:paraId="77B85E79"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Министарство грађевинарства, саобраћаја и инфраструктуре (МГСИ).</w:t>
            </w:r>
          </w:p>
        </w:tc>
      </w:tr>
      <w:tr w:rsidR="00462E57" w:rsidRPr="00462E57" w14:paraId="60606B12" w14:textId="77777777" w:rsidTr="00462E57">
        <w:tc>
          <w:tcPr>
            <w:tcW w:w="0" w:type="auto"/>
            <w:hideMark/>
          </w:tcPr>
          <w:p w14:paraId="5467F520"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3333AC29"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локални економски развој (ЛЕР) и инвестиције</w:t>
            </w:r>
            <w:r w:rsidRPr="00462E57">
              <w:rPr>
                <w:rFonts w:ascii="Times New Roman" w:eastAsia="Times New Roman" w:hAnsi="Times New Roman" w:cs="Times New Roman"/>
                <w:color w:val="1F1F1F"/>
                <w:kern w:val="0"/>
                <w:bdr w:val="none" w:sz="0" w:space="0" w:color="auto" w:frame="1"/>
                <w:lang w:val="en-US"/>
                <w14:ligatures w14:val="none"/>
              </w:rPr>
              <w:t>.</w:t>
            </w:r>
          </w:p>
        </w:tc>
      </w:tr>
      <w:tr w:rsidR="00462E57" w:rsidRPr="00462E57" w14:paraId="5F9906E4" w14:textId="77777777" w:rsidTr="00462E57">
        <w:tc>
          <w:tcPr>
            <w:tcW w:w="0" w:type="auto"/>
            <w:hideMark/>
          </w:tcPr>
          <w:p w14:paraId="6DF88AFF"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72F94355" w14:textId="08D7C8DA" w:rsidR="00462E57" w:rsidRPr="00462E57" w:rsidRDefault="00462E57" w:rsidP="000C0DD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ЈКП (Паркинг служба), МГСИ.</w:t>
            </w:r>
          </w:p>
        </w:tc>
      </w:tr>
      <w:tr w:rsidR="00462E57" w:rsidRPr="00462E57" w14:paraId="7EF94E36" w14:textId="77777777" w:rsidTr="00462E57">
        <w:tc>
          <w:tcPr>
            <w:tcW w:w="0" w:type="auto"/>
            <w:hideMark/>
          </w:tcPr>
          <w:p w14:paraId="0CAA5224"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7D1DE579"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Возачи (туристи и локално становништво), контролори паркинга, ЈЛС (аналитика саобраћаја).</w:t>
            </w:r>
          </w:p>
        </w:tc>
      </w:tr>
      <w:tr w:rsidR="00462E57" w:rsidRPr="00462E57" w14:paraId="256B7FC8" w14:textId="77777777" w:rsidTr="00462E57">
        <w:tc>
          <w:tcPr>
            <w:tcW w:w="0" w:type="auto"/>
            <w:hideMark/>
          </w:tcPr>
          <w:p w14:paraId="3D3A662D"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046EB03B" w14:textId="1EE53EC9" w:rsidR="00462E57" w:rsidRPr="00462E57" w:rsidRDefault="007A5A6B" w:rsidP="00462E57">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2026 – 2027. година</w:t>
            </w:r>
          </w:p>
        </w:tc>
      </w:tr>
      <w:tr w:rsidR="00462E57" w:rsidRPr="00462E57" w14:paraId="19B80755" w14:textId="77777777" w:rsidTr="00462E57">
        <w:tc>
          <w:tcPr>
            <w:tcW w:w="0" w:type="auto"/>
            <w:hideMark/>
          </w:tcPr>
          <w:p w14:paraId="2811E5E9"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51ADF5B5"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Број паркинг места покривених сензорима; Смањење времена потребног за проналажење паркинг места.</w:t>
            </w:r>
          </w:p>
        </w:tc>
      </w:tr>
    </w:tbl>
    <w:p w14:paraId="7338A272" w14:textId="5DFB0546" w:rsidR="00462E57" w:rsidRDefault="00462E57" w:rsidP="00333EEB">
      <w:pPr>
        <w:rPr>
          <w:lang w:val="sr-Cyrl-RS"/>
        </w:rPr>
      </w:pPr>
    </w:p>
    <w:tbl>
      <w:tblPr>
        <w:tblStyle w:val="TableGrid"/>
        <w:tblW w:w="0" w:type="auto"/>
        <w:tblLook w:val="04A0" w:firstRow="1" w:lastRow="0" w:firstColumn="1" w:lastColumn="0" w:noHBand="0" w:noVBand="1"/>
      </w:tblPr>
      <w:tblGrid>
        <w:gridCol w:w="2248"/>
        <w:gridCol w:w="6994"/>
      </w:tblGrid>
      <w:tr w:rsidR="00BA5291" w:rsidRPr="00BA5291" w14:paraId="24A3FA0B" w14:textId="77777777" w:rsidTr="00BA5291">
        <w:tc>
          <w:tcPr>
            <w:tcW w:w="0" w:type="auto"/>
            <w:hideMark/>
          </w:tcPr>
          <w:p w14:paraId="7F463420"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434AB8E5"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A5291" w:rsidRPr="00BA5291" w14:paraId="0391F26E" w14:textId="77777777" w:rsidTr="00BA5291">
        <w:tc>
          <w:tcPr>
            <w:tcW w:w="0" w:type="auto"/>
            <w:hideMark/>
          </w:tcPr>
          <w:p w14:paraId="41BC2B19"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Приоритетни циљ 2.4</w:t>
            </w:r>
          </w:p>
        </w:tc>
        <w:tc>
          <w:tcPr>
            <w:tcW w:w="0" w:type="auto"/>
            <w:hideMark/>
          </w:tcPr>
          <w:p w14:paraId="6ACE3346"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Урбана мобилност, смарт саобраћај и саобраћајна сигнализација</w:t>
            </w:r>
          </w:p>
        </w:tc>
      </w:tr>
      <w:tr w:rsidR="00BA5291" w:rsidRPr="00BA5291" w14:paraId="43BBC17E" w14:textId="77777777" w:rsidTr="00BA5291">
        <w:tc>
          <w:tcPr>
            <w:tcW w:w="0" w:type="auto"/>
            <w:hideMark/>
          </w:tcPr>
          <w:p w14:paraId="110E0BF4"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Мера/Пројекат 2.4.2</w:t>
            </w:r>
          </w:p>
        </w:tc>
        <w:tc>
          <w:tcPr>
            <w:tcW w:w="0" w:type="auto"/>
            <w:hideMark/>
          </w:tcPr>
          <w:p w14:paraId="62ED46A3"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Успостављање паметног „Bike-sharing” система са електричним бициклима</w:t>
            </w:r>
          </w:p>
        </w:tc>
      </w:tr>
      <w:tr w:rsidR="00BA5291" w:rsidRPr="00BA5291" w14:paraId="5450B688" w14:textId="77777777" w:rsidTr="00BA5291">
        <w:tc>
          <w:tcPr>
            <w:tcW w:w="0" w:type="auto"/>
            <w:hideMark/>
          </w:tcPr>
          <w:p w14:paraId="14FAD64B"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75FBB4B7"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 xml:space="preserve">Увођење система за изнајмљивање електричних бицикала са станицама које се напајају соларном енергијом. Систем укључује софтвер за изнајмљивање и наплату који је потпуно интегрисан у централну </w:t>
            </w:r>
            <w:r w:rsidRPr="00BA5291">
              <w:rPr>
                <w:rFonts w:ascii="Times New Roman" w:eastAsia="Times New Roman" w:hAnsi="Times New Roman" w:cs="Times New Roman"/>
                <w:b/>
                <w:bCs/>
                <w:color w:val="1F1F1F"/>
                <w:kern w:val="0"/>
                <w:bdr w:val="none" w:sz="0" w:space="0" w:color="auto" w:frame="1"/>
                <w:lang w:val="en-US"/>
                <w14:ligatures w14:val="none"/>
              </w:rPr>
              <w:t>uiTOP</w:t>
            </w:r>
            <w:r w:rsidRPr="00BA5291">
              <w:rPr>
                <w:rFonts w:ascii="Times New Roman" w:eastAsia="Times New Roman" w:hAnsi="Times New Roman" w:cs="Times New Roman"/>
                <w:color w:val="1F1F1F"/>
                <w:kern w:val="0"/>
                <w:bdr w:val="none" w:sz="0" w:space="0" w:color="auto" w:frame="1"/>
                <w:lang w:val="en-US"/>
                <w14:ligatures w14:val="none"/>
              </w:rPr>
              <w:t xml:space="preserve"> платформу и мобилну апликацију „Smart Banja”.</w:t>
            </w:r>
          </w:p>
        </w:tc>
      </w:tr>
      <w:tr w:rsidR="00BA5291" w:rsidRPr="00BA5291" w14:paraId="388E5F1C" w14:textId="77777777" w:rsidTr="00BA5291">
        <w:tc>
          <w:tcPr>
            <w:tcW w:w="0" w:type="auto"/>
            <w:hideMark/>
          </w:tcPr>
          <w:p w14:paraId="37776888"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37AD5DBD" w14:textId="7AA0C107" w:rsidR="00FE58CE" w:rsidRPr="009D33BF" w:rsidRDefault="00FE58CE" w:rsidP="009D33BF">
            <w:pPr>
              <w:spacing w:before="100" w:beforeAutospacing="1" w:afterAutospacing="1"/>
              <w:rPr>
                <w:rFonts w:ascii="Times New Roman" w:eastAsia="Times New Roman" w:hAnsi="Times New Roman" w:cs="Times New Roman"/>
                <w:b/>
                <w:bCs/>
                <w:color w:val="1F1F1F"/>
                <w:kern w:val="0"/>
                <w:bdr w:val="none" w:sz="0" w:space="0" w:color="auto" w:frame="1"/>
                <w:lang w:val="sr-Cyrl-RS"/>
                <w14:ligatures w14:val="none"/>
              </w:rPr>
            </w:pPr>
            <w:r>
              <w:rPr>
                <w:rFonts w:ascii="Times New Roman" w:eastAsia="Times New Roman" w:hAnsi="Times New Roman" w:cs="Times New Roman"/>
                <w:b/>
                <w:bCs/>
                <w:color w:val="1F1F1F"/>
                <w:kern w:val="0"/>
                <w:bdr w:val="none" w:sz="0" w:space="0" w:color="auto" w:frame="1"/>
                <w:lang w:val="sr-Cyrl-RS"/>
                <w14:ligatures w14:val="none"/>
              </w:rPr>
              <w:t xml:space="preserve">2.4.2.1 </w:t>
            </w:r>
            <w:r w:rsidRPr="009D33BF">
              <w:rPr>
                <w:rFonts w:ascii="Times New Roman" w:eastAsia="Times New Roman" w:hAnsi="Times New Roman" w:cs="Times New Roman"/>
                <w:bCs/>
                <w:color w:val="1F1F1F"/>
                <w:kern w:val="0"/>
                <w:bdr w:val="none" w:sz="0" w:space="0" w:color="auto" w:frame="1"/>
                <w:lang w:val="sr-Cyrl-RS"/>
                <w14:ligatures w14:val="none"/>
              </w:rPr>
              <w:t>Израда</w:t>
            </w:r>
            <w:r>
              <w:rPr>
                <w:rFonts w:ascii="Times New Roman" w:eastAsia="Times New Roman" w:hAnsi="Times New Roman" w:cs="Times New Roman"/>
                <w:bCs/>
                <w:color w:val="1F1F1F"/>
                <w:kern w:val="0"/>
                <w:bdr w:val="none" w:sz="0" w:space="0" w:color="auto" w:frame="1"/>
                <w:lang w:val="sr-Cyrl-RS"/>
                <w14:ligatures w14:val="none"/>
              </w:rPr>
              <w:t xml:space="preserve"> процене потражње, траса, сезонских потреба и модела одржавања стаза и опреме.</w:t>
            </w:r>
            <w:r w:rsidRPr="009D33BF">
              <w:rPr>
                <w:rFonts w:ascii="Times New Roman" w:eastAsia="Times New Roman" w:hAnsi="Times New Roman" w:cs="Times New Roman"/>
                <w:bCs/>
                <w:color w:val="1F1F1F"/>
                <w:kern w:val="0"/>
                <w:bdr w:val="none" w:sz="0" w:space="0" w:color="auto" w:frame="1"/>
                <w:lang w:val="sr-Cyrl-RS"/>
                <w14:ligatures w14:val="none"/>
              </w:rPr>
              <w:t xml:space="preserve"> </w:t>
            </w:r>
          </w:p>
          <w:p w14:paraId="308A8409" w14:textId="70C7123D" w:rsidR="00BA5291" w:rsidRPr="00BA5291" w:rsidRDefault="00BA5291" w:rsidP="009D33BF">
            <w:pPr>
              <w:spacing w:before="100" w:beforeAutospacing="1" w:afterAutospacing="1"/>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2.4.2.</w:t>
            </w:r>
            <w:r w:rsidR="00FE58CE">
              <w:rPr>
                <w:rFonts w:ascii="Times New Roman" w:eastAsia="Times New Roman" w:hAnsi="Times New Roman" w:cs="Times New Roman"/>
                <w:b/>
                <w:bCs/>
                <w:color w:val="1F1F1F"/>
                <w:kern w:val="0"/>
                <w:bdr w:val="none" w:sz="0" w:space="0" w:color="auto" w:frame="1"/>
                <w:lang w:val="sr-Cyrl-RS"/>
                <w14:ligatures w14:val="none"/>
              </w:rPr>
              <w:t>2</w:t>
            </w:r>
            <w:r w:rsidRPr="00BA5291">
              <w:rPr>
                <w:rFonts w:ascii="Times New Roman" w:eastAsia="Times New Roman" w:hAnsi="Times New Roman" w:cs="Times New Roman"/>
                <w:color w:val="1F1F1F"/>
                <w:kern w:val="0"/>
                <w:lang w:val="en-US"/>
                <w14:ligatures w14:val="none"/>
              </w:rPr>
              <w:t xml:space="preserve"> Постављање 5 стратешких станица за пуњење и изнајмљивање са соларним панелима</w:t>
            </w:r>
          </w:p>
          <w:p w14:paraId="653B0346" w14:textId="6428FB36" w:rsidR="00BA5291" w:rsidRPr="00BA5291" w:rsidRDefault="00BA5291" w:rsidP="009D33BF">
            <w:pPr>
              <w:spacing w:before="100" w:beforeAutospacing="1" w:afterAutospacing="1"/>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2.4.2.</w:t>
            </w:r>
            <w:r w:rsidR="00FE58CE">
              <w:rPr>
                <w:rFonts w:ascii="Times New Roman" w:eastAsia="Times New Roman" w:hAnsi="Times New Roman" w:cs="Times New Roman"/>
                <w:b/>
                <w:bCs/>
                <w:color w:val="1F1F1F"/>
                <w:kern w:val="0"/>
                <w:bdr w:val="none" w:sz="0" w:space="0" w:color="auto" w:frame="1"/>
                <w:lang w:val="sr-Cyrl-RS"/>
                <w14:ligatures w14:val="none"/>
              </w:rPr>
              <w:t>3</w:t>
            </w:r>
            <w:r w:rsidRPr="00BA5291">
              <w:rPr>
                <w:rFonts w:ascii="Times New Roman" w:eastAsia="Times New Roman" w:hAnsi="Times New Roman" w:cs="Times New Roman"/>
                <w:color w:val="1F1F1F"/>
                <w:kern w:val="0"/>
                <w:lang w:val="en-US"/>
                <w14:ligatures w14:val="none"/>
              </w:rPr>
              <w:t xml:space="preserve"> Набавка почетне флоте од 30 паметних електричних бицикала са ГПС праћењем</w:t>
            </w:r>
          </w:p>
          <w:p w14:paraId="23F99323" w14:textId="133A26E7" w:rsidR="00BA5291" w:rsidRPr="00BA5291" w:rsidRDefault="00BA5291" w:rsidP="00BA5291">
            <w:pPr>
              <w:spacing w:before="100" w:beforeAutospacing="1" w:afterAutospacing="1"/>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2.4.2.</w:t>
            </w:r>
            <w:r w:rsidR="00FE58CE">
              <w:rPr>
                <w:rFonts w:ascii="Times New Roman" w:eastAsia="Times New Roman" w:hAnsi="Times New Roman" w:cs="Times New Roman"/>
                <w:b/>
                <w:bCs/>
                <w:color w:val="1F1F1F"/>
                <w:kern w:val="0"/>
                <w:bdr w:val="none" w:sz="0" w:space="0" w:color="auto" w:frame="1"/>
                <w:lang w:val="sr-Cyrl-RS"/>
                <w14:ligatures w14:val="none"/>
              </w:rPr>
              <w:t>4</w:t>
            </w:r>
            <w:r w:rsidRPr="00BA5291">
              <w:rPr>
                <w:rFonts w:ascii="Times New Roman" w:eastAsia="Times New Roman" w:hAnsi="Times New Roman" w:cs="Times New Roman"/>
                <w:color w:val="1F1F1F"/>
                <w:kern w:val="0"/>
                <w:lang w:val="en-US"/>
                <w14:ligatures w14:val="none"/>
              </w:rPr>
              <w:t xml:space="preserve"> Интеграција система наплате и корисничке подршке у централну платформу.</w:t>
            </w:r>
          </w:p>
        </w:tc>
      </w:tr>
      <w:tr w:rsidR="00BA5291" w:rsidRPr="00BA5291" w14:paraId="7A930193" w14:textId="77777777" w:rsidTr="00BA5291">
        <w:tc>
          <w:tcPr>
            <w:tcW w:w="0" w:type="auto"/>
            <w:hideMark/>
          </w:tcPr>
          <w:p w14:paraId="48E39441"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5DBB6EB5"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10.500.000 РСД</w:t>
            </w:r>
          </w:p>
        </w:tc>
      </w:tr>
      <w:tr w:rsidR="00BA5291" w:rsidRPr="00BA5291" w14:paraId="38139A0D" w14:textId="77777777" w:rsidTr="00BA5291">
        <w:tc>
          <w:tcPr>
            <w:tcW w:w="0" w:type="auto"/>
            <w:hideMark/>
          </w:tcPr>
          <w:p w14:paraId="74B04CD9"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2A812921"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Буџет општине, донације приватних партнера, фондови за развој туризма (МГСИ).</w:t>
            </w:r>
          </w:p>
        </w:tc>
      </w:tr>
      <w:tr w:rsidR="00BA5291" w:rsidRPr="00BA5291" w14:paraId="14D2121A" w14:textId="77777777" w:rsidTr="00BA5291">
        <w:tc>
          <w:tcPr>
            <w:tcW w:w="0" w:type="auto"/>
            <w:hideMark/>
          </w:tcPr>
          <w:p w14:paraId="6309AE00"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05652892"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Туристичка организација Врњачка Бања</w:t>
            </w:r>
            <w:r w:rsidRPr="00BA5291">
              <w:rPr>
                <w:rFonts w:ascii="Times New Roman" w:eastAsia="Times New Roman" w:hAnsi="Times New Roman" w:cs="Times New Roman"/>
                <w:color w:val="1F1F1F"/>
                <w:kern w:val="0"/>
                <w:bdr w:val="none" w:sz="0" w:space="0" w:color="auto" w:frame="1"/>
                <w:lang w:val="en-US"/>
                <w14:ligatures w14:val="none"/>
              </w:rPr>
              <w:t xml:space="preserve"> у сарадњи са Одељењем за ЛЕР.</w:t>
            </w:r>
          </w:p>
        </w:tc>
      </w:tr>
      <w:tr w:rsidR="00BA5291" w:rsidRPr="00BA5291" w14:paraId="4AEB5DFE" w14:textId="77777777" w:rsidTr="00BA5291">
        <w:tc>
          <w:tcPr>
            <w:tcW w:w="0" w:type="auto"/>
            <w:hideMark/>
          </w:tcPr>
          <w:p w14:paraId="5A0D379A"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481AE5B6" w14:textId="3457150C" w:rsidR="00BA5291" w:rsidRPr="00BA5291" w:rsidRDefault="000C0DD7" w:rsidP="00BA5291">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color w:val="1F1F1F"/>
                <w:kern w:val="0"/>
                <w:bdr w:val="none" w:sz="0" w:space="0" w:color="auto" w:frame="1"/>
                <w:lang w:val="sr-Cyrl-RS"/>
                <w14:ligatures w14:val="none"/>
              </w:rPr>
              <w:t>П</w:t>
            </w:r>
            <w:r w:rsidR="00BA5291" w:rsidRPr="00BA5291">
              <w:rPr>
                <w:rFonts w:ascii="Times New Roman" w:eastAsia="Times New Roman" w:hAnsi="Times New Roman" w:cs="Times New Roman"/>
                <w:color w:val="1F1F1F"/>
                <w:kern w:val="0"/>
                <w:bdr w:val="none" w:sz="0" w:space="0" w:color="auto" w:frame="1"/>
                <w:lang w:val="en-US"/>
                <w14:ligatures w14:val="none"/>
              </w:rPr>
              <w:t>риватни оператери.</w:t>
            </w:r>
          </w:p>
        </w:tc>
      </w:tr>
      <w:tr w:rsidR="00BA5291" w:rsidRPr="00BA5291" w14:paraId="17D2BBAB" w14:textId="77777777" w:rsidTr="00BA5291">
        <w:tc>
          <w:tcPr>
            <w:tcW w:w="0" w:type="auto"/>
            <w:hideMark/>
          </w:tcPr>
          <w:p w14:paraId="4281C22C"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0702F737"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Туристи, локално становништо, омладина.</w:t>
            </w:r>
          </w:p>
        </w:tc>
      </w:tr>
      <w:tr w:rsidR="00BA5291" w:rsidRPr="00BA5291" w14:paraId="21F89B0D" w14:textId="77777777" w:rsidTr="00BA5291">
        <w:tc>
          <w:tcPr>
            <w:tcW w:w="0" w:type="auto"/>
            <w:hideMark/>
          </w:tcPr>
          <w:p w14:paraId="0A765BED"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79B14D8A" w14:textId="6460FC55" w:rsidR="00BA5291" w:rsidRPr="00BA5291" w:rsidRDefault="00C33622">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b/>
                <w:bCs/>
                <w:color w:val="1F1F1F"/>
                <w:kern w:val="0"/>
                <w:bdr w:val="none" w:sz="0" w:space="0" w:color="auto" w:frame="1"/>
                <w:lang w:val="en-US"/>
                <w14:ligatures w14:val="none"/>
              </w:rPr>
              <w:t>2028</w:t>
            </w:r>
            <w:r w:rsidRPr="00BA5291">
              <w:rPr>
                <w:rFonts w:ascii="Times New Roman" w:eastAsia="Times New Roman" w:hAnsi="Times New Roman" w:cs="Times New Roman"/>
                <w:b/>
                <w:bCs/>
                <w:color w:val="1F1F1F"/>
                <w:kern w:val="0"/>
                <w:bdr w:val="none" w:sz="0" w:space="0" w:color="auto" w:frame="1"/>
                <w:lang w:val="en-US"/>
                <w14:ligatures w14:val="none"/>
              </w:rPr>
              <w:t xml:space="preserve"> </w:t>
            </w:r>
            <w:r w:rsidR="00BA5291" w:rsidRPr="00BA5291">
              <w:rPr>
                <w:rFonts w:ascii="Times New Roman" w:eastAsia="Times New Roman" w:hAnsi="Times New Roman" w:cs="Times New Roman"/>
                <w:b/>
                <w:bCs/>
                <w:color w:val="1F1F1F"/>
                <w:kern w:val="0"/>
                <w:bdr w:val="none" w:sz="0" w:space="0" w:color="auto" w:frame="1"/>
                <w:lang w:val="en-US"/>
                <w14:ligatures w14:val="none"/>
              </w:rPr>
              <w:t xml:space="preserve">– </w:t>
            </w:r>
            <w:r>
              <w:rPr>
                <w:rFonts w:ascii="Times New Roman" w:eastAsia="Times New Roman" w:hAnsi="Times New Roman" w:cs="Times New Roman"/>
                <w:b/>
                <w:bCs/>
                <w:color w:val="1F1F1F"/>
                <w:kern w:val="0"/>
                <w:bdr w:val="none" w:sz="0" w:space="0" w:color="auto" w:frame="1"/>
                <w:lang w:val="en-US"/>
                <w14:ligatures w14:val="none"/>
              </w:rPr>
              <w:t>2030</w:t>
            </w:r>
            <w:r w:rsidR="00BA5291" w:rsidRPr="00BA5291">
              <w:rPr>
                <w:rFonts w:ascii="Times New Roman" w:eastAsia="Times New Roman" w:hAnsi="Times New Roman" w:cs="Times New Roman"/>
                <w:b/>
                <w:bCs/>
                <w:color w:val="1F1F1F"/>
                <w:kern w:val="0"/>
                <w:bdr w:val="none" w:sz="0" w:space="0" w:color="auto" w:frame="1"/>
                <w:lang w:val="en-US"/>
                <w14:ligatures w14:val="none"/>
              </w:rPr>
              <w:t>. година</w:t>
            </w:r>
          </w:p>
        </w:tc>
      </w:tr>
      <w:tr w:rsidR="00BA5291" w:rsidRPr="00BA5291" w14:paraId="0808B8EC" w14:textId="77777777" w:rsidTr="00BA5291">
        <w:tc>
          <w:tcPr>
            <w:tcW w:w="0" w:type="auto"/>
            <w:hideMark/>
          </w:tcPr>
          <w:p w14:paraId="5960F532"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77AB7732"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Број извршених изнајмљивања; Број активних корисника система.</w:t>
            </w:r>
          </w:p>
        </w:tc>
      </w:tr>
    </w:tbl>
    <w:p w14:paraId="02064858" w14:textId="77777777" w:rsidR="00BA5291" w:rsidRDefault="00BA5291" w:rsidP="00333EEB">
      <w:pPr>
        <w:rPr>
          <w:lang w:val="sr-Cyrl-RS"/>
        </w:rPr>
      </w:pPr>
    </w:p>
    <w:p w14:paraId="555790A6" w14:textId="22812E29" w:rsidR="00462E57" w:rsidRDefault="00462E57" w:rsidP="00333EEB">
      <w:r>
        <w:lastRenderedPageBreak/>
        <w:t>Приоритетни циљ 2.5: Смарт решења у области енергетске ефикасности</w:t>
      </w:r>
    </w:p>
    <w:tbl>
      <w:tblPr>
        <w:tblStyle w:val="TableGrid"/>
        <w:tblW w:w="0" w:type="auto"/>
        <w:tblLook w:val="04A0" w:firstRow="1" w:lastRow="0" w:firstColumn="1" w:lastColumn="0" w:noHBand="0" w:noVBand="1"/>
      </w:tblPr>
      <w:tblGrid>
        <w:gridCol w:w="2219"/>
        <w:gridCol w:w="7023"/>
      </w:tblGrid>
      <w:tr w:rsidR="00462E57" w:rsidRPr="00462E57" w14:paraId="111195EF" w14:textId="77777777" w:rsidTr="00462E57">
        <w:tc>
          <w:tcPr>
            <w:tcW w:w="0" w:type="auto"/>
            <w:hideMark/>
          </w:tcPr>
          <w:p w14:paraId="70F48F7C"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713172E4"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462E57" w:rsidRPr="00462E57" w14:paraId="33659115" w14:textId="77777777" w:rsidTr="00462E57">
        <w:tc>
          <w:tcPr>
            <w:tcW w:w="0" w:type="auto"/>
            <w:hideMark/>
          </w:tcPr>
          <w:p w14:paraId="6AB1A419"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Приоритетни циљ 2.5</w:t>
            </w:r>
          </w:p>
        </w:tc>
        <w:tc>
          <w:tcPr>
            <w:tcW w:w="0" w:type="auto"/>
            <w:hideMark/>
          </w:tcPr>
          <w:p w14:paraId="3BF14EB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Смарт решења у области енергетске ефикасности</w:t>
            </w:r>
          </w:p>
        </w:tc>
      </w:tr>
      <w:tr w:rsidR="00462E57" w:rsidRPr="00462E57" w14:paraId="7A285AC9" w14:textId="77777777" w:rsidTr="00462E57">
        <w:tc>
          <w:tcPr>
            <w:tcW w:w="0" w:type="auto"/>
            <w:hideMark/>
          </w:tcPr>
          <w:p w14:paraId="5A7B9ADC"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Мера/Пројекат 2.5.1</w:t>
            </w:r>
          </w:p>
        </w:tc>
        <w:tc>
          <w:tcPr>
            <w:tcW w:w="0" w:type="auto"/>
            <w:hideMark/>
          </w:tcPr>
          <w:p w14:paraId="52F0C7A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Интеграција јавне расвете у паметни систем управљања</w:t>
            </w:r>
          </w:p>
        </w:tc>
      </w:tr>
      <w:tr w:rsidR="00462E57" w:rsidRPr="00462E57" w14:paraId="30363508" w14:textId="77777777" w:rsidTr="00462E57">
        <w:tc>
          <w:tcPr>
            <w:tcW w:w="0" w:type="auto"/>
            <w:hideMark/>
          </w:tcPr>
          <w:p w14:paraId="792FBA4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370AB10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 xml:space="preserve">Надоградња постојеће LED јавне расвете паметним контролерима који омогућавају даљинско управљање, димовање (смањење интензитета светла) у касним ноћним сатима и аутоматску детекцију кварова. Систем се потпуно интегрише у </w:t>
            </w:r>
            <w:r w:rsidRPr="00462E57">
              <w:rPr>
                <w:rFonts w:ascii="Times New Roman" w:eastAsia="Times New Roman" w:hAnsi="Times New Roman" w:cs="Times New Roman"/>
                <w:b/>
                <w:bCs/>
                <w:color w:val="1F1F1F"/>
                <w:kern w:val="0"/>
                <w:bdr w:val="none" w:sz="0" w:space="0" w:color="auto" w:frame="1"/>
                <w:lang w:val="en-US"/>
                <w14:ligatures w14:val="none"/>
              </w:rPr>
              <w:t>uiTOP</w:t>
            </w:r>
            <w:r w:rsidRPr="00462E57">
              <w:rPr>
                <w:rFonts w:ascii="Times New Roman" w:eastAsia="Times New Roman" w:hAnsi="Times New Roman" w:cs="Times New Roman"/>
                <w:color w:val="1F1F1F"/>
                <w:kern w:val="0"/>
                <w:bdr w:val="none" w:sz="0" w:space="0" w:color="auto" w:frame="1"/>
                <w:lang w:val="en-US"/>
                <w14:ligatures w14:val="none"/>
              </w:rPr>
              <w:t xml:space="preserve"> платформу ради праћења потрошње у реалном времену.</w:t>
            </w:r>
          </w:p>
        </w:tc>
      </w:tr>
      <w:tr w:rsidR="00462E57" w:rsidRPr="00462E57" w14:paraId="652F1F28" w14:textId="77777777" w:rsidTr="00462E57">
        <w:tc>
          <w:tcPr>
            <w:tcW w:w="0" w:type="auto"/>
            <w:hideMark/>
          </w:tcPr>
          <w:p w14:paraId="2A9D456E"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59B5B0F9" w14:textId="5242284F" w:rsid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2.5.1.1</w:t>
            </w:r>
            <w:r w:rsidRPr="00462E57">
              <w:rPr>
                <w:rFonts w:ascii="Times New Roman" w:eastAsia="Times New Roman" w:hAnsi="Times New Roman" w:cs="Times New Roman"/>
                <w:color w:val="1F1F1F"/>
                <w:kern w:val="0"/>
                <w:lang w:val="en-US"/>
                <w14:ligatures w14:val="none"/>
              </w:rPr>
              <w:t xml:space="preserve"> Идентификација приоритетних линија јавне расвете за дигитализацију. </w:t>
            </w:r>
          </w:p>
          <w:p w14:paraId="4F1135C4" w14:textId="140AF8C7" w:rsidR="00FE58CE" w:rsidRPr="009D33BF" w:rsidRDefault="00FE58CE" w:rsidP="00462E57">
            <w:pPr>
              <w:spacing w:before="100" w:beforeAutospacing="1" w:afterAutospacing="1"/>
              <w:rPr>
                <w:rFonts w:ascii="Times New Roman" w:eastAsia="Times New Roman" w:hAnsi="Times New Roman" w:cs="Times New Roman"/>
                <w:color w:val="1F1F1F"/>
                <w:kern w:val="0"/>
                <w:lang w:val="sr-Cyrl-RS"/>
                <w14:ligatures w14:val="none"/>
              </w:rPr>
            </w:pPr>
            <w:r>
              <w:rPr>
                <w:rFonts w:ascii="Times New Roman" w:eastAsia="Times New Roman" w:hAnsi="Times New Roman" w:cs="Times New Roman"/>
                <w:color w:val="1F1F1F"/>
                <w:kern w:val="0"/>
                <w:lang w:val="sr-Cyrl-RS"/>
                <w14:ligatures w14:val="none"/>
              </w:rPr>
              <w:t>2.5.1.2 Мапирати обухват (број светиљки, зоне, очекиване уштеде и начин повезивања са централном платформом)</w:t>
            </w:r>
          </w:p>
          <w:p w14:paraId="54B0FE6A" w14:textId="77BD3752"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2.5.1.</w:t>
            </w:r>
            <w:r w:rsidR="00FE58CE">
              <w:rPr>
                <w:rFonts w:ascii="Times New Roman" w:eastAsia="Times New Roman" w:hAnsi="Times New Roman" w:cs="Times New Roman"/>
                <w:b/>
                <w:bCs/>
                <w:color w:val="1F1F1F"/>
                <w:kern w:val="0"/>
                <w:bdr w:val="none" w:sz="0" w:space="0" w:color="auto" w:frame="1"/>
                <w:lang w:val="sr-Cyrl-RS"/>
                <w14:ligatures w14:val="none"/>
              </w:rPr>
              <w:t>3</w:t>
            </w:r>
            <w:r w:rsidRPr="00462E57">
              <w:rPr>
                <w:rFonts w:ascii="Times New Roman" w:eastAsia="Times New Roman" w:hAnsi="Times New Roman" w:cs="Times New Roman"/>
                <w:color w:val="1F1F1F"/>
                <w:kern w:val="0"/>
                <w:lang w:val="en-US"/>
                <w14:ligatures w14:val="none"/>
              </w:rPr>
              <w:t xml:space="preserve"> Инсталација паметних контролера и интеграција са централном </w:t>
            </w:r>
            <w:r w:rsidRPr="00462E57">
              <w:rPr>
                <w:rFonts w:ascii="Times New Roman" w:eastAsia="Times New Roman" w:hAnsi="Times New Roman" w:cs="Times New Roman"/>
                <w:b/>
                <w:bCs/>
                <w:color w:val="1F1F1F"/>
                <w:kern w:val="0"/>
                <w:bdr w:val="none" w:sz="0" w:space="0" w:color="auto" w:frame="1"/>
                <w:lang w:val="en-US"/>
                <w14:ligatures w14:val="none"/>
              </w:rPr>
              <w:t>uiTOP</w:t>
            </w:r>
            <w:r w:rsidRPr="00462E57">
              <w:rPr>
                <w:rFonts w:ascii="Times New Roman" w:eastAsia="Times New Roman" w:hAnsi="Times New Roman" w:cs="Times New Roman"/>
                <w:color w:val="1F1F1F"/>
                <w:kern w:val="0"/>
                <w:lang w:val="en-US"/>
                <w14:ligatures w14:val="none"/>
              </w:rPr>
              <w:t xml:space="preserve"> платформом. </w:t>
            </w:r>
          </w:p>
          <w:p w14:paraId="251D03FF" w14:textId="31003AF4"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2.5.1.</w:t>
            </w:r>
            <w:r w:rsidR="00FE58CE">
              <w:rPr>
                <w:rFonts w:ascii="Times New Roman" w:eastAsia="Times New Roman" w:hAnsi="Times New Roman" w:cs="Times New Roman"/>
                <w:b/>
                <w:bCs/>
                <w:color w:val="1F1F1F"/>
                <w:kern w:val="0"/>
                <w:bdr w:val="none" w:sz="0" w:space="0" w:color="auto" w:frame="1"/>
                <w:lang w:val="sr-Cyrl-RS"/>
                <w14:ligatures w14:val="none"/>
              </w:rPr>
              <w:t>4</w:t>
            </w:r>
            <w:r w:rsidRPr="00462E57">
              <w:rPr>
                <w:rFonts w:ascii="Times New Roman" w:eastAsia="Times New Roman" w:hAnsi="Times New Roman" w:cs="Times New Roman"/>
                <w:color w:val="1F1F1F"/>
                <w:kern w:val="0"/>
                <w:lang w:val="en-US"/>
                <w14:ligatures w14:val="none"/>
              </w:rPr>
              <w:t xml:space="preserve"> Дефинисање аутоматизованих сценарија рада расвете на основу фреквенције кретања.</w:t>
            </w:r>
          </w:p>
        </w:tc>
      </w:tr>
      <w:tr w:rsidR="00462E57" w:rsidRPr="00462E57" w14:paraId="7A678A79" w14:textId="77777777" w:rsidTr="00462E57">
        <w:tc>
          <w:tcPr>
            <w:tcW w:w="0" w:type="auto"/>
            <w:hideMark/>
          </w:tcPr>
          <w:p w14:paraId="5BCB3359"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1D7DB3CD"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15.000.000 РСД</w:t>
            </w:r>
            <w:r w:rsidRPr="00462E57">
              <w:rPr>
                <w:rFonts w:ascii="Times New Roman" w:eastAsia="Times New Roman" w:hAnsi="Times New Roman" w:cs="Times New Roman"/>
                <w:color w:val="1F1F1F"/>
                <w:kern w:val="0"/>
                <w:bdr w:val="none" w:sz="0" w:space="0" w:color="auto" w:frame="1"/>
                <w:lang w:val="en-US"/>
                <w14:ligatures w14:val="none"/>
              </w:rPr>
              <w:t xml:space="preserve"> (процењено за фазну имплементацију).</w:t>
            </w:r>
          </w:p>
        </w:tc>
      </w:tr>
      <w:tr w:rsidR="00462E57" w:rsidRPr="00462E57" w14:paraId="39E3B217" w14:textId="77777777" w:rsidTr="00462E57">
        <w:tc>
          <w:tcPr>
            <w:tcW w:w="0" w:type="auto"/>
            <w:hideMark/>
          </w:tcPr>
          <w:p w14:paraId="71383D5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1596165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Буџет општине, ESCO модели (јавно-приватно партнерство), фондови за енергетску ефикасност.</w:t>
            </w:r>
          </w:p>
        </w:tc>
      </w:tr>
      <w:tr w:rsidR="00462E57" w:rsidRPr="00462E57" w14:paraId="0451B2C2" w14:textId="77777777" w:rsidTr="00462E57">
        <w:tc>
          <w:tcPr>
            <w:tcW w:w="0" w:type="auto"/>
            <w:hideMark/>
          </w:tcPr>
          <w:p w14:paraId="6F33F5D1"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376A4E7C"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урбанизам и стамбено-комуналне послове</w:t>
            </w:r>
            <w:r w:rsidRPr="00462E57">
              <w:rPr>
                <w:rFonts w:ascii="Times New Roman" w:eastAsia="Times New Roman" w:hAnsi="Times New Roman" w:cs="Times New Roman"/>
                <w:color w:val="1F1F1F"/>
                <w:kern w:val="0"/>
                <w:bdr w:val="none" w:sz="0" w:space="0" w:color="auto" w:frame="1"/>
                <w:lang w:val="en-US"/>
                <w14:ligatures w14:val="none"/>
              </w:rPr>
              <w:t>.</w:t>
            </w:r>
          </w:p>
        </w:tc>
      </w:tr>
      <w:tr w:rsidR="00462E57" w:rsidRPr="00462E57" w14:paraId="1A8C9AF8" w14:textId="77777777" w:rsidTr="00462E57">
        <w:tc>
          <w:tcPr>
            <w:tcW w:w="0" w:type="auto"/>
            <w:hideMark/>
          </w:tcPr>
          <w:p w14:paraId="4D43696F"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2E30A091" w14:textId="378F897E" w:rsidR="00462E57" w:rsidRPr="00462E57" w:rsidRDefault="000C0DD7" w:rsidP="00462E57">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color w:val="1F1F1F"/>
                <w:kern w:val="0"/>
                <w:bdr w:val="none" w:sz="0" w:space="0" w:color="auto" w:frame="1"/>
                <w:lang w:val="sr-Cyrl-RS"/>
                <w14:ligatures w14:val="none"/>
              </w:rPr>
              <w:t>П</w:t>
            </w:r>
            <w:r w:rsidR="00462E57" w:rsidRPr="00462E57">
              <w:rPr>
                <w:rFonts w:ascii="Times New Roman" w:eastAsia="Times New Roman" w:hAnsi="Times New Roman" w:cs="Times New Roman"/>
                <w:color w:val="1F1F1F"/>
                <w:kern w:val="0"/>
                <w:bdr w:val="none" w:sz="0" w:space="0" w:color="auto" w:frame="1"/>
                <w:lang w:val="en-US"/>
                <w14:ligatures w14:val="none"/>
              </w:rPr>
              <w:t>риватни партнери, ЈКП.</w:t>
            </w:r>
          </w:p>
        </w:tc>
      </w:tr>
      <w:tr w:rsidR="00462E57" w:rsidRPr="00462E57" w14:paraId="5C190D09" w14:textId="77777777" w:rsidTr="00462E57">
        <w:tc>
          <w:tcPr>
            <w:tcW w:w="0" w:type="auto"/>
            <w:hideMark/>
          </w:tcPr>
          <w:p w14:paraId="1F21C9B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6E44AFCC"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Грађани и туристи (већа безбедност), локална самоуправа (смањење трошкова).</w:t>
            </w:r>
          </w:p>
        </w:tc>
      </w:tr>
      <w:tr w:rsidR="00462E57" w:rsidRPr="00462E57" w14:paraId="0A725E5C" w14:textId="77777777" w:rsidTr="00462E57">
        <w:tc>
          <w:tcPr>
            <w:tcW w:w="0" w:type="auto"/>
            <w:hideMark/>
          </w:tcPr>
          <w:p w14:paraId="4815E9B6"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0BB3C3FC" w14:textId="3017687B"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2026 – 2028. година</w:t>
            </w:r>
          </w:p>
        </w:tc>
      </w:tr>
      <w:tr w:rsidR="00462E57" w:rsidRPr="00462E57" w14:paraId="3D4BBDEC" w14:textId="77777777" w:rsidTr="00462E57">
        <w:tc>
          <w:tcPr>
            <w:tcW w:w="0" w:type="auto"/>
            <w:hideMark/>
          </w:tcPr>
          <w:p w14:paraId="609AB1A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299E69C0"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Проценат уштеде електричне енергије (%); Број паметних светиљки укључених у систем.</w:t>
            </w:r>
          </w:p>
        </w:tc>
      </w:tr>
    </w:tbl>
    <w:p w14:paraId="50D4A7FF" w14:textId="34BD87CF" w:rsidR="00462E57" w:rsidRDefault="00462E57" w:rsidP="00333EEB">
      <w:pPr>
        <w:rPr>
          <w:lang w:val="sr-Cyrl-RS"/>
        </w:rPr>
      </w:pPr>
    </w:p>
    <w:p w14:paraId="660FD4FB" w14:textId="5B4A2EF7" w:rsidR="00141E4A" w:rsidRDefault="00141E4A" w:rsidP="00333EEB">
      <w:pPr>
        <w:rPr>
          <w:lang w:val="sr-Cyrl-RS"/>
        </w:rPr>
      </w:pPr>
    </w:p>
    <w:p w14:paraId="47F8B057" w14:textId="5C7BD041" w:rsidR="00141E4A" w:rsidRDefault="00141E4A" w:rsidP="00333EEB">
      <w:pPr>
        <w:rPr>
          <w:lang w:val="sr-Cyrl-RS"/>
        </w:rPr>
      </w:pPr>
    </w:p>
    <w:p w14:paraId="14F127D4" w14:textId="77777777" w:rsidR="00141E4A" w:rsidRDefault="00141E4A" w:rsidP="00333EEB">
      <w:pPr>
        <w:rPr>
          <w:lang w:val="sr-Cyrl-RS"/>
        </w:rPr>
      </w:pPr>
    </w:p>
    <w:tbl>
      <w:tblPr>
        <w:tblStyle w:val="TableGrid"/>
        <w:tblW w:w="0" w:type="auto"/>
        <w:tblLook w:val="04A0" w:firstRow="1" w:lastRow="0" w:firstColumn="1" w:lastColumn="0" w:noHBand="0" w:noVBand="1"/>
      </w:tblPr>
      <w:tblGrid>
        <w:gridCol w:w="2246"/>
        <w:gridCol w:w="6996"/>
      </w:tblGrid>
      <w:tr w:rsidR="00462E57" w:rsidRPr="00462E57" w14:paraId="366F1C36" w14:textId="77777777" w:rsidTr="00462E57">
        <w:tc>
          <w:tcPr>
            <w:tcW w:w="0" w:type="auto"/>
            <w:hideMark/>
          </w:tcPr>
          <w:p w14:paraId="5109735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729AC471"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462E57" w:rsidRPr="00462E57" w14:paraId="0CB7AAB4" w14:textId="77777777" w:rsidTr="00462E57">
        <w:tc>
          <w:tcPr>
            <w:tcW w:w="0" w:type="auto"/>
            <w:hideMark/>
          </w:tcPr>
          <w:p w14:paraId="5F9A1284"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Приоритетни циљ 2.5</w:t>
            </w:r>
          </w:p>
        </w:tc>
        <w:tc>
          <w:tcPr>
            <w:tcW w:w="0" w:type="auto"/>
            <w:hideMark/>
          </w:tcPr>
          <w:p w14:paraId="34C5360F"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Смарт решења у области енергетске ефикасности</w:t>
            </w:r>
          </w:p>
        </w:tc>
      </w:tr>
      <w:tr w:rsidR="00462E57" w:rsidRPr="00462E57" w14:paraId="7CDEFE0D" w14:textId="77777777" w:rsidTr="00462E57">
        <w:tc>
          <w:tcPr>
            <w:tcW w:w="0" w:type="auto"/>
            <w:hideMark/>
          </w:tcPr>
          <w:p w14:paraId="7D1C794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Мера/Пројекат 2.5.2</w:t>
            </w:r>
          </w:p>
        </w:tc>
        <w:tc>
          <w:tcPr>
            <w:tcW w:w="0" w:type="auto"/>
            <w:hideMark/>
          </w:tcPr>
          <w:p w14:paraId="48659A5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Енергетски менаџмент јавних установа – дигитални системи праћења</w:t>
            </w:r>
          </w:p>
        </w:tc>
      </w:tr>
      <w:tr w:rsidR="00462E57" w:rsidRPr="00462E57" w14:paraId="1DD044BA" w14:textId="77777777" w:rsidTr="00462E57">
        <w:tc>
          <w:tcPr>
            <w:tcW w:w="0" w:type="auto"/>
            <w:hideMark/>
          </w:tcPr>
          <w:p w14:paraId="11C541FF"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 xml:space="preserve">Опис </w:t>
            </w:r>
            <w:r w:rsidRPr="00462E57">
              <w:rPr>
                <w:rFonts w:ascii="Times New Roman" w:eastAsia="Times New Roman" w:hAnsi="Times New Roman" w:cs="Times New Roman"/>
                <w:b/>
                <w:bCs/>
                <w:color w:val="1F1F1F"/>
                <w:kern w:val="0"/>
                <w:bdr w:val="none" w:sz="0" w:space="0" w:color="auto" w:frame="1"/>
                <w:lang w:val="en-US"/>
                <w14:ligatures w14:val="none"/>
              </w:rPr>
              <w:lastRenderedPageBreak/>
              <w:t>мере/пројекта:</w:t>
            </w:r>
          </w:p>
        </w:tc>
        <w:tc>
          <w:tcPr>
            <w:tcW w:w="0" w:type="auto"/>
            <w:hideMark/>
          </w:tcPr>
          <w:p w14:paraId="57817E1F"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lastRenderedPageBreak/>
              <w:t xml:space="preserve">Увођење дигиталних система за мониторинг потрошње топлотне </w:t>
            </w:r>
            <w:r w:rsidRPr="00462E57">
              <w:rPr>
                <w:rFonts w:ascii="Times New Roman" w:eastAsia="Times New Roman" w:hAnsi="Times New Roman" w:cs="Times New Roman"/>
                <w:color w:val="1F1F1F"/>
                <w:kern w:val="0"/>
                <w:bdr w:val="none" w:sz="0" w:space="0" w:color="auto" w:frame="1"/>
                <w:lang w:val="en-US"/>
                <w14:ligatures w14:val="none"/>
              </w:rPr>
              <w:lastRenderedPageBreak/>
              <w:t xml:space="preserve">и електричне енергије у објектима јавне намене (школе, општина, дом здравља). Систем омогућава рану детекцију нерационалне потрошње и хаварија кроз аналитику података на </w:t>
            </w:r>
            <w:r w:rsidRPr="00462E57">
              <w:rPr>
                <w:rFonts w:ascii="Times New Roman" w:eastAsia="Times New Roman" w:hAnsi="Times New Roman" w:cs="Times New Roman"/>
                <w:b/>
                <w:bCs/>
                <w:color w:val="1F1F1F"/>
                <w:kern w:val="0"/>
                <w:bdr w:val="none" w:sz="0" w:space="0" w:color="auto" w:frame="1"/>
                <w:lang w:val="en-US"/>
                <w14:ligatures w14:val="none"/>
              </w:rPr>
              <w:t>uiTOP</w:t>
            </w:r>
            <w:r w:rsidRPr="00462E57">
              <w:rPr>
                <w:rFonts w:ascii="Times New Roman" w:eastAsia="Times New Roman" w:hAnsi="Times New Roman" w:cs="Times New Roman"/>
                <w:color w:val="1F1F1F"/>
                <w:kern w:val="0"/>
                <w:bdr w:val="none" w:sz="0" w:space="0" w:color="auto" w:frame="1"/>
                <w:lang w:val="en-US"/>
                <w14:ligatures w14:val="none"/>
              </w:rPr>
              <w:t xml:space="preserve"> платформи.</w:t>
            </w:r>
          </w:p>
        </w:tc>
      </w:tr>
      <w:tr w:rsidR="00462E57" w:rsidRPr="00462E57" w14:paraId="510A7DEC" w14:textId="77777777" w:rsidTr="00462E57">
        <w:tc>
          <w:tcPr>
            <w:tcW w:w="0" w:type="auto"/>
            <w:hideMark/>
          </w:tcPr>
          <w:p w14:paraId="59E968C3"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lastRenderedPageBreak/>
              <w:t>Активности</w:t>
            </w:r>
          </w:p>
        </w:tc>
        <w:tc>
          <w:tcPr>
            <w:tcW w:w="0" w:type="auto"/>
            <w:hideMark/>
          </w:tcPr>
          <w:p w14:paraId="5CAB18D5" w14:textId="1E751444" w:rsidR="00FE58CE" w:rsidRPr="009D33BF" w:rsidRDefault="00FE58CE" w:rsidP="00462E57">
            <w:pPr>
              <w:spacing w:before="100" w:beforeAutospacing="1" w:afterAutospacing="1"/>
              <w:rPr>
                <w:rFonts w:ascii="Times New Roman" w:eastAsia="Times New Roman" w:hAnsi="Times New Roman" w:cs="Times New Roman"/>
                <w:bCs/>
                <w:color w:val="1F1F1F"/>
                <w:kern w:val="0"/>
                <w:bdr w:val="none" w:sz="0" w:space="0" w:color="auto" w:frame="1"/>
                <w:lang w:val="sr-Cyrl-RS"/>
                <w14:ligatures w14:val="none"/>
              </w:rPr>
            </w:pPr>
            <w:r>
              <w:rPr>
                <w:rFonts w:ascii="Times New Roman" w:eastAsia="Times New Roman" w:hAnsi="Times New Roman" w:cs="Times New Roman"/>
                <w:b/>
                <w:bCs/>
                <w:color w:val="1F1F1F"/>
                <w:kern w:val="0"/>
                <w:bdr w:val="none" w:sz="0" w:space="0" w:color="auto" w:frame="1"/>
                <w:lang w:val="sr-Cyrl-RS"/>
                <w14:ligatures w14:val="none"/>
              </w:rPr>
              <w:t xml:space="preserve">2.5.2.1 </w:t>
            </w:r>
            <w:r>
              <w:rPr>
                <w:rFonts w:ascii="Times New Roman" w:eastAsia="Times New Roman" w:hAnsi="Times New Roman" w:cs="Times New Roman"/>
                <w:bCs/>
                <w:color w:val="1F1F1F"/>
                <w:kern w:val="0"/>
                <w:bdr w:val="none" w:sz="0" w:space="0" w:color="auto" w:frame="1"/>
                <w:lang w:val="sr-Cyrl-RS"/>
                <w14:ligatures w14:val="none"/>
              </w:rPr>
              <w:t>Мерење почетног стања утошака енергије и избор установа за прву фазу.</w:t>
            </w:r>
          </w:p>
          <w:p w14:paraId="3D2B5418" w14:textId="70E26759"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2.5.2.</w:t>
            </w:r>
            <w:r w:rsidR="00FE58CE">
              <w:rPr>
                <w:rFonts w:ascii="Times New Roman" w:eastAsia="Times New Roman" w:hAnsi="Times New Roman" w:cs="Times New Roman"/>
                <w:b/>
                <w:bCs/>
                <w:color w:val="1F1F1F"/>
                <w:kern w:val="0"/>
                <w:bdr w:val="none" w:sz="0" w:space="0" w:color="auto" w:frame="1"/>
                <w:lang w:val="sr-Cyrl-RS"/>
                <w14:ligatures w14:val="none"/>
              </w:rPr>
              <w:t>2</w:t>
            </w:r>
            <w:r w:rsidRPr="00462E57">
              <w:rPr>
                <w:rFonts w:ascii="Times New Roman" w:eastAsia="Times New Roman" w:hAnsi="Times New Roman" w:cs="Times New Roman"/>
                <w:color w:val="1F1F1F"/>
                <w:kern w:val="0"/>
                <w:lang w:val="en-US"/>
                <w14:ligatures w14:val="none"/>
              </w:rPr>
              <w:t xml:space="preserve"> Инсталација паметних мерача и сензора температуре у одабраним јавним објектима. </w:t>
            </w:r>
          </w:p>
          <w:p w14:paraId="1197B78C" w14:textId="38A3B0D3"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2.5.2.</w:t>
            </w:r>
            <w:r w:rsidR="00FE58CE">
              <w:rPr>
                <w:rFonts w:ascii="Times New Roman" w:eastAsia="Times New Roman" w:hAnsi="Times New Roman" w:cs="Times New Roman"/>
                <w:b/>
                <w:bCs/>
                <w:color w:val="1F1F1F"/>
                <w:kern w:val="0"/>
                <w:bdr w:val="none" w:sz="0" w:space="0" w:color="auto" w:frame="1"/>
                <w:lang w:val="sr-Cyrl-RS"/>
                <w14:ligatures w14:val="none"/>
              </w:rPr>
              <w:t>3</w:t>
            </w:r>
            <w:r w:rsidRPr="00462E57">
              <w:rPr>
                <w:rFonts w:ascii="Times New Roman" w:eastAsia="Times New Roman" w:hAnsi="Times New Roman" w:cs="Times New Roman"/>
                <w:color w:val="1F1F1F"/>
                <w:kern w:val="0"/>
                <w:lang w:val="en-US"/>
                <w14:ligatures w14:val="none"/>
              </w:rPr>
              <w:t xml:space="preserve"> Повезивање мерача на централну платформу ради визуелизације потрошње. </w:t>
            </w:r>
          </w:p>
          <w:p w14:paraId="04692704" w14:textId="7AC37347" w:rsidR="00462E57" w:rsidRPr="00462E57" w:rsidRDefault="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2.5.2.</w:t>
            </w:r>
            <w:r w:rsidR="00FE58CE">
              <w:rPr>
                <w:rFonts w:ascii="Times New Roman" w:eastAsia="Times New Roman" w:hAnsi="Times New Roman" w:cs="Times New Roman"/>
                <w:b/>
                <w:bCs/>
                <w:color w:val="1F1F1F"/>
                <w:kern w:val="0"/>
                <w:bdr w:val="none" w:sz="0" w:space="0" w:color="auto" w:frame="1"/>
                <w:lang w:val="sr-Cyrl-RS"/>
                <w14:ligatures w14:val="none"/>
              </w:rPr>
              <w:t>4</w:t>
            </w:r>
            <w:r w:rsidRPr="00462E57">
              <w:rPr>
                <w:rFonts w:ascii="Times New Roman" w:eastAsia="Times New Roman" w:hAnsi="Times New Roman" w:cs="Times New Roman"/>
                <w:color w:val="1F1F1F"/>
                <w:kern w:val="0"/>
                <w:lang w:val="en-US"/>
                <w14:ligatures w14:val="none"/>
              </w:rPr>
              <w:t xml:space="preserve"> Обука енергетског менаџера општине за коришћење аналитичких алата.</w:t>
            </w:r>
          </w:p>
        </w:tc>
      </w:tr>
      <w:tr w:rsidR="00462E57" w:rsidRPr="00462E57" w14:paraId="22169379" w14:textId="77777777" w:rsidTr="00462E57">
        <w:tc>
          <w:tcPr>
            <w:tcW w:w="0" w:type="auto"/>
            <w:hideMark/>
          </w:tcPr>
          <w:p w14:paraId="1A8DACC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482A83FE"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4.500.000 РСД</w:t>
            </w:r>
          </w:p>
        </w:tc>
      </w:tr>
      <w:tr w:rsidR="00462E57" w:rsidRPr="00462E57" w14:paraId="046C2AD9" w14:textId="77777777" w:rsidTr="00462E57">
        <w:tc>
          <w:tcPr>
            <w:tcW w:w="0" w:type="auto"/>
            <w:hideMark/>
          </w:tcPr>
          <w:p w14:paraId="57244785"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25D8ACDC"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Буџет општине, Министарство рударства и енергетике, ЕУ фондови.</w:t>
            </w:r>
          </w:p>
        </w:tc>
      </w:tr>
      <w:tr w:rsidR="00462E57" w:rsidRPr="00462E57" w14:paraId="43DA19EB" w14:textId="77777777" w:rsidTr="00462E57">
        <w:tc>
          <w:tcPr>
            <w:tcW w:w="0" w:type="auto"/>
            <w:hideMark/>
          </w:tcPr>
          <w:p w14:paraId="44B47FC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5B96D0EE"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Општинска управа – Енергетски менаџер / Одељење за ЛЕР</w:t>
            </w:r>
            <w:r w:rsidRPr="00462E57">
              <w:rPr>
                <w:rFonts w:ascii="Times New Roman" w:eastAsia="Times New Roman" w:hAnsi="Times New Roman" w:cs="Times New Roman"/>
                <w:color w:val="1F1F1F"/>
                <w:kern w:val="0"/>
                <w:bdr w:val="none" w:sz="0" w:space="0" w:color="auto" w:frame="1"/>
                <w:lang w:val="en-US"/>
                <w14:ligatures w14:val="none"/>
              </w:rPr>
              <w:t>.</w:t>
            </w:r>
          </w:p>
        </w:tc>
      </w:tr>
      <w:tr w:rsidR="00462E57" w:rsidRPr="00462E57" w14:paraId="581E484F" w14:textId="77777777" w:rsidTr="00462E57">
        <w:tc>
          <w:tcPr>
            <w:tcW w:w="0" w:type="auto"/>
            <w:hideMark/>
          </w:tcPr>
          <w:p w14:paraId="212135F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121F5C22" w14:textId="5561F34D" w:rsidR="00462E57" w:rsidRPr="00462E57" w:rsidRDefault="00462E57" w:rsidP="000C0DD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Јав</w:t>
            </w:r>
            <w:r w:rsidR="000C0DD7">
              <w:rPr>
                <w:rFonts w:ascii="Times New Roman" w:eastAsia="Times New Roman" w:hAnsi="Times New Roman" w:cs="Times New Roman"/>
                <w:color w:val="1F1F1F"/>
                <w:kern w:val="0"/>
                <w:bdr w:val="none" w:sz="0" w:space="0" w:color="auto" w:frame="1"/>
                <w:lang w:val="en-US"/>
                <w14:ligatures w14:val="none"/>
              </w:rPr>
              <w:t>не установе (школе, здравство)</w:t>
            </w:r>
            <w:r w:rsidRPr="00462E57">
              <w:rPr>
                <w:rFonts w:ascii="Times New Roman" w:eastAsia="Times New Roman" w:hAnsi="Times New Roman" w:cs="Times New Roman"/>
                <w:color w:val="1F1F1F"/>
                <w:kern w:val="0"/>
                <w:bdr w:val="none" w:sz="0" w:space="0" w:color="auto" w:frame="1"/>
                <w:lang w:val="en-US"/>
                <w14:ligatures w14:val="none"/>
              </w:rPr>
              <w:t>, технички консултанти.</w:t>
            </w:r>
          </w:p>
        </w:tc>
      </w:tr>
      <w:tr w:rsidR="00462E57" w:rsidRPr="00462E57" w14:paraId="73B2DF59" w14:textId="77777777" w:rsidTr="00462E57">
        <w:tc>
          <w:tcPr>
            <w:tcW w:w="0" w:type="auto"/>
            <w:hideMark/>
          </w:tcPr>
          <w:p w14:paraId="1CC8F53D"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6474E645"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Јавне установе, доносиоци одлука у општини.</w:t>
            </w:r>
          </w:p>
        </w:tc>
      </w:tr>
      <w:tr w:rsidR="00462E57" w:rsidRPr="00462E57" w14:paraId="0B1EBDCE" w14:textId="77777777" w:rsidTr="00462E57">
        <w:tc>
          <w:tcPr>
            <w:tcW w:w="0" w:type="auto"/>
            <w:hideMark/>
          </w:tcPr>
          <w:p w14:paraId="302F43F5"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204ED3C4" w14:textId="37B66BA2"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2027 – 2029. година</w:t>
            </w:r>
          </w:p>
        </w:tc>
      </w:tr>
      <w:tr w:rsidR="00462E57" w:rsidRPr="00462E57" w14:paraId="76A60726" w14:textId="77777777" w:rsidTr="00462E57">
        <w:tc>
          <w:tcPr>
            <w:tcW w:w="0" w:type="auto"/>
            <w:hideMark/>
          </w:tcPr>
          <w:p w14:paraId="356432C5"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5FFC8C7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Број објеката обухваћених дигиталним мониторингом; Смањење трошкова енергије у обухваћеним објектима.</w:t>
            </w:r>
          </w:p>
        </w:tc>
      </w:tr>
    </w:tbl>
    <w:p w14:paraId="13C7639C" w14:textId="7E984E8D" w:rsidR="00141E4A" w:rsidRDefault="00141E4A" w:rsidP="00333EEB">
      <w:pPr>
        <w:rPr>
          <w:lang w:val="sr-Cyrl-RS"/>
        </w:rPr>
      </w:pPr>
    </w:p>
    <w:p w14:paraId="340A6285" w14:textId="77777777" w:rsidR="00141E4A" w:rsidRDefault="00141E4A">
      <w:pPr>
        <w:rPr>
          <w:lang w:val="sr-Cyrl-RS"/>
        </w:rPr>
      </w:pPr>
      <w:r>
        <w:rPr>
          <w:lang w:val="sr-Cyrl-RS"/>
        </w:rPr>
        <w:br w:type="page"/>
      </w:r>
    </w:p>
    <w:tbl>
      <w:tblPr>
        <w:tblStyle w:val="TableGrid"/>
        <w:tblW w:w="0" w:type="auto"/>
        <w:tblLook w:val="04A0" w:firstRow="1" w:lastRow="0" w:firstColumn="1" w:lastColumn="0" w:noHBand="0" w:noVBand="1"/>
      </w:tblPr>
      <w:tblGrid>
        <w:gridCol w:w="2232"/>
        <w:gridCol w:w="7010"/>
      </w:tblGrid>
      <w:tr w:rsidR="00BA5291" w:rsidRPr="00BA5291" w14:paraId="566A1793" w14:textId="77777777" w:rsidTr="00BA5291">
        <w:tc>
          <w:tcPr>
            <w:tcW w:w="0" w:type="auto"/>
            <w:hideMark/>
          </w:tcPr>
          <w:p w14:paraId="5743A277"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lastRenderedPageBreak/>
              <w:t>Поље</w:t>
            </w:r>
          </w:p>
        </w:tc>
        <w:tc>
          <w:tcPr>
            <w:tcW w:w="0" w:type="auto"/>
            <w:hideMark/>
          </w:tcPr>
          <w:p w14:paraId="58BC99EE"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A5291" w:rsidRPr="00BA5291" w14:paraId="149FAD72" w14:textId="77777777" w:rsidTr="00BA5291">
        <w:tc>
          <w:tcPr>
            <w:tcW w:w="0" w:type="auto"/>
            <w:hideMark/>
          </w:tcPr>
          <w:p w14:paraId="3F17539F"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Приоритетни циљ 2.5</w:t>
            </w:r>
          </w:p>
        </w:tc>
        <w:tc>
          <w:tcPr>
            <w:tcW w:w="0" w:type="auto"/>
            <w:hideMark/>
          </w:tcPr>
          <w:p w14:paraId="7CEFBFD8"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Смарт решења у области енергетске ефикасности</w:t>
            </w:r>
          </w:p>
        </w:tc>
      </w:tr>
      <w:tr w:rsidR="00BA5291" w:rsidRPr="00BA5291" w14:paraId="3128371B" w14:textId="77777777" w:rsidTr="00BA5291">
        <w:tc>
          <w:tcPr>
            <w:tcW w:w="0" w:type="auto"/>
            <w:hideMark/>
          </w:tcPr>
          <w:p w14:paraId="4CCD9826"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Мера/Пројекат 2.5.3</w:t>
            </w:r>
          </w:p>
        </w:tc>
        <w:tc>
          <w:tcPr>
            <w:tcW w:w="0" w:type="auto"/>
            <w:hideMark/>
          </w:tcPr>
          <w:p w14:paraId="0652CA51"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Успостављање станица за пуњење ЕВ по „prosumer” моделу</w:t>
            </w:r>
          </w:p>
        </w:tc>
      </w:tr>
      <w:tr w:rsidR="00BA5291" w:rsidRPr="00BA5291" w14:paraId="23A84B53" w14:textId="77777777" w:rsidTr="00BA5291">
        <w:tc>
          <w:tcPr>
            <w:tcW w:w="0" w:type="auto"/>
            <w:hideMark/>
          </w:tcPr>
          <w:p w14:paraId="6ED6CAB1"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412AD7DF" w14:textId="61E2A72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Постављање паметних пуњача за електрична возила опремљених соларним на</w:t>
            </w:r>
            <w:r w:rsidR="000935C4">
              <w:rPr>
                <w:rFonts w:ascii="Times New Roman" w:eastAsia="Times New Roman" w:hAnsi="Times New Roman" w:cs="Times New Roman"/>
                <w:color w:val="1F1F1F"/>
                <w:kern w:val="0"/>
                <w:bdr w:val="none" w:sz="0" w:space="0" w:color="auto" w:frame="1"/>
                <w:lang w:val="sr-Cyrl-RS"/>
                <w14:ligatures w14:val="none"/>
              </w:rPr>
              <w:t>д</w:t>
            </w:r>
            <w:r w:rsidRPr="00BA5291">
              <w:rPr>
                <w:rFonts w:ascii="Times New Roman" w:eastAsia="Times New Roman" w:hAnsi="Times New Roman" w:cs="Times New Roman"/>
                <w:color w:val="1F1F1F"/>
                <w:kern w:val="0"/>
                <w:bdr w:val="none" w:sz="0" w:space="0" w:color="auto" w:frame="1"/>
                <w:lang w:val="en-US"/>
                <w14:ligatures w14:val="none"/>
              </w:rPr>
              <w:t xml:space="preserve">стрешницама. Овај модел омогућава да станица производи струју за пуњење, док се вишак енергије враћа у мрежу. Систем је повезан са </w:t>
            </w:r>
            <w:r w:rsidRPr="00BA5291">
              <w:rPr>
                <w:rFonts w:ascii="Times New Roman" w:eastAsia="Times New Roman" w:hAnsi="Times New Roman" w:cs="Times New Roman"/>
                <w:b/>
                <w:bCs/>
                <w:color w:val="1F1F1F"/>
                <w:kern w:val="0"/>
                <w:bdr w:val="none" w:sz="0" w:space="0" w:color="auto" w:frame="1"/>
                <w:lang w:val="en-US"/>
                <w14:ligatures w14:val="none"/>
              </w:rPr>
              <w:t>uiTOP</w:t>
            </w:r>
            <w:r w:rsidRPr="00BA5291">
              <w:rPr>
                <w:rFonts w:ascii="Times New Roman" w:eastAsia="Times New Roman" w:hAnsi="Times New Roman" w:cs="Times New Roman"/>
                <w:color w:val="1F1F1F"/>
                <w:kern w:val="0"/>
                <w:bdr w:val="none" w:sz="0" w:space="0" w:color="auto" w:frame="1"/>
                <w:lang w:val="en-US"/>
                <w14:ligatures w14:val="none"/>
              </w:rPr>
              <w:t xml:space="preserve"> платформом за мониторинг енергије.</w:t>
            </w:r>
          </w:p>
        </w:tc>
      </w:tr>
      <w:tr w:rsidR="00BA5291" w:rsidRPr="00BA5291" w14:paraId="3C8D3B5C" w14:textId="77777777" w:rsidTr="00BA5291">
        <w:tc>
          <w:tcPr>
            <w:tcW w:w="0" w:type="auto"/>
            <w:hideMark/>
          </w:tcPr>
          <w:p w14:paraId="0A5E634E"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4459934D" w14:textId="353F9AA0" w:rsidR="00BA5291" w:rsidRPr="00BA5291" w:rsidRDefault="00BA5291" w:rsidP="007A5A6B">
            <w:pPr>
              <w:spacing w:before="100" w:beforeAutospacing="1" w:afterAutospacing="1"/>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2.5.3.1</w:t>
            </w:r>
            <w:r w:rsidRPr="00BA5291">
              <w:rPr>
                <w:rFonts w:ascii="Times New Roman" w:eastAsia="Times New Roman" w:hAnsi="Times New Roman" w:cs="Times New Roman"/>
                <w:color w:val="1F1F1F"/>
                <w:kern w:val="0"/>
                <w:lang w:val="en-US"/>
                <w14:ligatures w14:val="none"/>
              </w:rPr>
              <w:t xml:space="preserve"> Израда пројектно-техничке документације за соларне настрешнице на јавним паркиралиштима.</w:t>
            </w:r>
          </w:p>
          <w:p w14:paraId="09592D77" w14:textId="063392ED" w:rsidR="00BA5291" w:rsidRPr="00BA5291" w:rsidRDefault="00BA5291" w:rsidP="007A5A6B">
            <w:pPr>
              <w:spacing w:before="100" w:beforeAutospacing="1" w:afterAutospacing="1"/>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2.5.3.2</w:t>
            </w:r>
            <w:r w:rsidRPr="00BA5291">
              <w:rPr>
                <w:rFonts w:ascii="Times New Roman" w:eastAsia="Times New Roman" w:hAnsi="Times New Roman" w:cs="Times New Roman"/>
                <w:color w:val="1F1F1F"/>
                <w:kern w:val="0"/>
                <w:lang w:val="en-US"/>
                <w14:ligatures w14:val="none"/>
              </w:rPr>
              <w:t xml:space="preserve"> Инсталација паметних пуњача и соларних панела уз интеграцију са системом енергетског менаџмента.</w:t>
            </w:r>
          </w:p>
          <w:p w14:paraId="3D31DA37" w14:textId="77777777" w:rsidR="00BA5291" w:rsidRPr="00BA5291" w:rsidRDefault="00BA5291" w:rsidP="00BA5291">
            <w:pPr>
              <w:spacing w:before="100" w:beforeAutospacing="1" w:afterAutospacing="1"/>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2.5.3.3</w:t>
            </w:r>
            <w:r w:rsidRPr="00BA5291">
              <w:rPr>
                <w:rFonts w:ascii="Times New Roman" w:eastAsia="Times New Roman" w:hAnsi="Times New Roman" w:cs="Times New Roman"/>
                <w:color w:val="1F1F1F"/>
                <w:kern w:val="0"/>
                <w:lang w:val="en-US"/>
                <w14:ligatures w14:val="none"/>
              </w:rPr>
              <w:t xml:space="preserve"> Повезивање са централном апликацијом ради прегледа расположивости пуњача.</w:t>
            </w:r>
          </w:p>
        </w:tc>
      </w:tr>
      <w:tr w:rsidR="00BA5291" w:rsidRPr="00BA5291" w14:paraId="1A294592" w14:textId="77777777" w:rsidTr="00BA5291">
        <w:tc>
          <w:tcPr>
            <w:tcW w:w="0" w:type="auto"/>
            <w:hideMark/>
          </w:tcPr>
          <w:p w14:paraId="112B07ED"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3ADBB7DC"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9.000.000 РСД</w:t>
            </w:r>
          </w:p>
        </w:tc>
      </w:tr>
      <w:tr w:rsidR="00BA5291" w:rsidRPr="00BA5291" w14:paraId="490EFFF1" w14:textId="77777777" w:rsidTr="00BA5291">
        <w:tc>
          <w:tcPr>
            <w:tcW w:w="0" w:type="auto"/>
            <w:hideMark/>
          </w:tcPr>
          <w:p w14:paraId="3C5EB2ED"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1803137A"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Министарство заштите животне средине, буџет општине, ЕУ фондови (Зелена агенда).</w:t>
            </w:r>
          </w:p>
        </w:tc>
      </w:tr>
      <w:tr w:rsidR="00BA5291" w:rsidRPr="00BA5291" w14:paraId="65C0E875" w14:textId="77777777" w:rsidTr="00BA5291">
        <w:tc>
          <w:tcPr>
            <w:tcW w:w="0" w:type="auto"/>
            <w:hideMark/>
          </w:tcPr>
          <w:p w14:paraId="5F7DAB79"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73282283"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локални економски развој (ЛЕР) и инвестиције</w:t>
            </w:r>
            <w:r w:rsidRPr="00BA5291">
              <w:rPr>
                <w:rFonts w:ascii="Times New Roman" w:eastAsia="Times New Roman" w:hAnsi="Times New Roman" w:cs="Times New Roman"/>
                <w:color w:val="1F1F1F"/>
                <w:kern w:val="0"/>
                <w:bdr w:val="none" w:sz="0" w:space="0" w:color="auto" w:frame="1"/>
                <w:lang w:val="en-US"/>
                <w14:ligatures w14:val="none"/>
              </w:rPr>
              <w:t>.</w:t>
            </w:r>
          </w:p>
        </w:tc>
      </w:tr>
      <w:tr w:rsidR="00BA5291" w:rsidRPr="00BA5291" w14:paraId="3F575424" w14:textId="77777777" w:rsidTr="00BA5291">
        <w:tc>
          <w:tcPr>
            <w:tcW w:w="0" w:type="auto"/>
            <w:hideMark/>
          </w:tcPr>
          <w:p w14:paraId="34A2CDDC"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64C04657" w14:textId="29BFC2A4"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Електродистрибуција Србије.</w:t>
            </w:r>
          </w:p>
        </w:tc>
      </w:tr>
      <w:tr w:rsidR="00BA5291" w:rsidRPr="00BA5291" w14:paraId="3A342A21" w14:textId="77777777" w:rsidTr="00BA5291">
        <w:tc>
          <w:tcPr>
            <w:tcW w:w="0" w:type="auto"/>
            <w:hideMark/>
          </w:tcPr>
          <w:p w14:paraId="1443CF6F"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08798D73"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Власници електричних возила (туристи и локално становништво).</w:t>
            </w:r>
          </w:p>
        </w:tc>
      </w:tr>
      <w:tr w:rsidR="00BA5291" w:rsidRPr="00BA5291" w14:paraId="44ABA217" w14:textId="77777777" w:rsidTr="00BA5291">
        <w:tc>
          <w:tcPr>
            <w:tcW w:w="0" w:type="auto"/>
            <w:hideMark/>
          </w:tcPr>
          <w:p w14:paraId="7E40F40C"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1CDF7C2E" w14:textId="372A68D3" w:rsidR="00BA5291" w:rsidRPr="00BA5291" w:rsidRDefault="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2026 – 20</w:t>
            </w:r>
            <w:r w:rsidR="000935C4">
              <w:rPr>
                <w:rFonts w:ascii="Times New Roman" w:eastAsia="Times New Roman" w:hAnsi="Times New Roman" w:cs="Times New Roman"/>
                <w:b/>
                <w:bCs/>
                <w:color w:val="1F1F1F"/>
                <w:kern w:val="0"/>
                <w:bdr w:val="none" w:sz="0" w:space="0" w:color="auto" w:frame="1"/>
                <w:lang w:val="sr-Cyrl-RS"/>
                <w14:ligatures w14:val="none"/>
              </w:rPr>
              <w:t>30</w:t>
            </w:r>
            <w:r w:rsidRPr="00BA5291">
              <w:rPr>
                <w:rFonts w:ascii="Times New Roman" w:eastAsia="Times New Roman" w:hAnsi="Times New Roman" w:cs="Times New Roman"/>
                <w:b/>
                <w:bCs/>
                <w:color w:val="1F1F1F"/>
                <w:kern w:val="0"/>
                <w:bdr w:val="none" w:sz="0" w:space="0" w:color="auto" w:frame="1"/>
                <w:lang w:val="en-US"/>
                <w14:ligatures w14:val="none"/>
              </w:rPr>
              <w:t>. година</w:t>
            </w:r>
          </w:p>
        </w:tc>
      </w:tr>
      <w:tr w:rsidR="00BA5291" w:rsidRPr="00BA5291" w14:paraId="7D042ADB" w14:textId="77777777" w:rsidTr="00BA5291">
        <w:tc>
          <w:tcPr>
            <w:tcW w:w="0" w:type="auto"/>
            <w:hideMark/>
          </w:tcPr>
          <w:p w14:paraId="07761ABC"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58EC519F"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Број постављених соларних ЕВ станица; Количина произведене енергије из обновљивих извора.</w:t>
            </w:r>
          </w:p>
        </w:tc>
      </w:tr>
    </w:tbl>
    <w:p w14:paraId="6A9878DB" w14:textId="77777777" w:rsidR="00141E4A" w:rsidRDefault="00141E4A" w:rsidP="0011408B">
      <w:pPr>
        <w:rPr>
          <w:rFonts w:ascii="Times New Roman" w:hAnsi="Times New Roman" w:cs="Times New Roman"/>
          <w:b/>
          <w:bCs/>
          <w:color w:val="153D63" w:themeColor="text2" w:themeTint="E6"/>
          <w:sz w:val="32"/>
          <w:lang w:val="en-US"/>
        </w:rPr>
      </w:pPr>
    </w:p>
    <w:p w14:paraId="0F8B2D64" w14:textId="77777777" w:rsidR="00141E4A" w:rsidRDefault="00141E4A">
      <w:pPr>
        <w:rPr>
          <w:rFonts w:ascii="Times New Roman" w:hAnsi="Times New Roman" w:cs="Times New Roman"/>
          <w:b/>
          <w:bCs/>
          <w:color w:val="153D63" w:themeColor="text2" w:themeTint="E6"/>
          <w:sz w:val="32"/>
          <w:lang w:val="en-US"/>
        </w:rPr>
      </w:pPr>
      <w:r>
        <w:rPr>
          <w:rFonts w:ascii="Times New Roman" w:hAnsi="Times New Roman" w:cs="Times New Roman"/>
          <w:b/>
          <w:bCs/>
          <w:color w:val="153D63" w:themeColor="text2" w:themeTint="E6"/>
          <w:sz w:val="32"/>
          <w:lang w:val="en-US"/>
        </w:rPr>
        <w:br w:type="page"/>
      </w:r>
    </w:p>
    <w:p w14:paraId="628C2D59" w14:textId="76615873" w:rsidR="0011408B" w:rsidRPr="0011408B" w:rsidRDefault="0011408B" w:rsidP="00A0441B">
      <w:pPr>
        <w:pStyle w:val="Heading2"/>
      </w:pPr>
      <w:bookmarkStart w:id="22" w:name="_Toc229072115"/>
      <w:r w:rsidRPr="0011408B">
        <w:lastRenderedPageBreak/>
        <w:t>3.3 Приоритетне мере у области заштите животне средине и друштвеног развоја</w:t>
      </w:r>
      <w:bookmarkEnd w:id="22"/>
    </w:p>
    <w:p w14:paraId="1A6C7414" w14:textId="49BEB6BA" w:rsidR="00462E57" w:rsidRDefault="00462E57" w:rsidP="00333EEB">
      <w:pPr>
        <w:rPr>
          <w:lang w:val="sr-Cyrl-RS"/>
        </w:rPr>
      </w:pPr>
      <w:r>
        <w:t>Приоритетни циљ 3.1: Едукација и информисање грађана да постану еГрађани – подизање нивоа дигиталне писмености</w:t>
      </w:r>
    </w:p>
    <w:tbl>
      <w:tblPr>
        <w:tblStyle w:val="TableGrid"/>
        <w:tblW w:w="0" w:type="auto"/>
        <w:tblLook w:val="04A0" w:firstRow="1" w:lastRow="0" w:firstColumn="1" w:lastColumn="0" w:noHBand="0" w:noVBand="1"/>
      </w:tblPr>
      <w:tblGrid>
        <w:gridCol w:w="2233"/>
        <w:gridCol w:w="7009"/>
      </w:tblGrid>
      <w:tr w:rsidR="0011408B" w:rsidRPr="0011408B" w14:paraId="2B3B46A8" w14:textId="77777777" w:rsidTr="0011408B">
        <w:tc>
          <w:tcPr>
            <w:tcW w:w="0" w:type="auto"/>
            <w:hideMark/>
          </w:tcPr>
          <w:p w14:paraId="245AF93C"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511845D1"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11408B" w:rsidRPr="0011408B" w14:paraId="6EB3E631" w14:textId="77777777" w:rsidTr="0011408B">
        <w:tc>
          <w:tcPr>
            <w:tcW w:w="0" w:type="auto"/>
            <w:hideMark/>
          </w:tcPr>
          <w:p w14:paraId="1C126BCE"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Приоритетни циљ 3.1</w:t>
            </w:r>
          </w:p>
        </w:tc>
        <w:tc>
          <w:tcPr>
            <w:tcW w:w="0" w:type="auto"/>
            <w:hideMark/>
          </w:tcPr>
          <w:p w14:paraId="09BE9056"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Едукација и информисање грађана да постану еГрађани – подизање нивоа дигиталне писмености</w:t>
            </w:r>
          </w:p>
        </w:tc>
      </w:tr>
      <w:tr w:rsidR="0011408B" w:rsidRPr="0011408B" w14:paraId="3E852BA5" w14:textId="77777777" w:rsidTr="0011408B">
        <w:tc>
          <w:tcPr>
            <w:tcW w:w="0" w:type="auto"/>
            <w:hideMark/>
          </w:tcPr>
          <w:p w14:paraId="0692D36D"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Мера/Пројекат 3.1.1</w:t>
            </w:r>
          </w:p>
        </w:tc>
        <w:tc>
          <w:tcPr>
            <w:tcW w:w="0" w:type="auto"/>
            <w:hideMark/>
          </w:tcPr>
          <w:p w14:paraId="49C5A62F"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Едукативне и практичне радионице за грађане</w:t>
            </w:r>
          </w:p>
        </w:tc>
      </w:tr>
      <w:tr w:rsidR="0011408B" w:rsidRPr="0011408B" w14:paraId="4D81A680" w14:textId="77777777" w:rsidTr="0011408B">
        <w:tc>
          <w:tcPr>
            <w:tcW w:w="0" w:type="auto"/>
            <w:hideMark/>
          </w:tcPr>
          <w:p w14:paraId="15E8393A"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08E82936"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color w:val="1F1F1F"/>
                <w:kern w:val="0"/>
                <w:bdr w:val="none" w:sz="0" w:space="0" w:color="auto" w:frame="1"/>
                <w:lang w:val="en-US"/>
                <w14:ligatures w14:val="none"/>
              </w:rPr>
              <w:t>Организовање континуираних циклуса обука и практичних радионица за грађане Врњачке Бање. Фокус је на стицању вештина за коришћење портала еУправа, мобилне апликације „Smart Banja“ (плаћање рачуна, паркинга, изнајмљивање бицикала) и дигиталних здравствених сервиса.</w:t>
            </w:r>
          </w:p>
        </w:tc>
      </w:tr>
      <w:tr w:rsidR="0011408B" w:rsidRPr="0011408B" w14:paraId="0B98BF78" w14:textId="77777777" w:rsidTr="0011408B">
        <w:tc>
          <w:tcPr>
            <w:tcW w:w="0" w:type="auto"/>
            <w:hideMark/>
          </w:tcPr>
          <w:p w14:paraId="01DD6AF3"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48E8521E" w14:textId="5FAF43FF" w:rsidR="0011408B" w:rsidRPr="0011408B" w:rsidRDefault="0011408B" w:rsidP="0011408B">
            <w:pPr>
              <w:spacing w:before="100" w:beforeAutospacing="1" w:afterAutospacing="1"/>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3.1.1.1</w:t>
            </w:r>
            <w:r w:rsidRPr="0011408B">
              <w:rPr>
                <w:rFonts w:ascii="Times New Roman" w:eastAsia="Times New Roman" w:hAnsi="Times New Roman" w:cs="Times New Roman"/>
                <w:color w:val="1F1F1F"/>
                <w:kern w:val="0"/>
                <w:lang w:val="en-US"/>
                <w14:ligatures w14:val="none"/>
              </w:rPr>
              <w:t xml:space="preserve"> Формирање „Дигиталног угла</w:t>
            </w:r>
            <w:proofErr w:type="gramStart"/>
            <w:r w:rsidRPr="0011408B">
              <w:rPr>
                <w:rFonts w:ascii="Times New Roman" w:eastAsia="Times New Roman" w:hAnsi="Times New Roman" w:cs="Times New Roman"/>
                <w:color w:val="1F1F1F"/>
                <w:kern w:val="0"/>
                <w:lang w:val="en-US"/>
                <w14:ligatures w14:val="none"/>
              </w:rPr>
              <w:t>“ у</w:t>
            </w:r>
            <w:proofErr w:type="gramEnd"/>
            <w:r w:rsidRPr="0011408B">
              <w:rPr>
                <w:rFonts w:ascii="Times New Roman" w:eastAsia="Times New Roman" w:hAnsi="Times New Roman" w:cs="Times New Roman"/>
                <w:color w:val="1F1F1F"/>
                <w:kern w:val="0"/>
                <w:lang w:val="en-US"/>
                <w14:ligatures w14:val="none"/>
              </w:rPr>
              <w:t xml:space="preserve"> Услужном центру општине за свакодневну помоћ грађанима. </w:t>
            </w:r>
          </w:p>
          <w:p w14:paraId="745E9F7E" w14:textId="6F80EF90" w:rsidR="0011408B" w:rsidRDefault="0011408B" w:rsidP="0011408B">
            <w:pPr>
              <w:spacing w:before="100" w:beforeAutospacing="1" w:afterAutospacing="1"/>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3.1.1.2</w:t>
            </w:r>
            <w:r w:rsidRPr="0011408B">
              <w:rPr>
                <w:rFonts w:ascii="Times New Roman" w:eastAsia="Times New Roman" w:hAnsi="Times New Roman" w:cs="Times New Roman"/>
                <w:color w:val="1F1F1F"/>
                <w:kern w:val="0"/>
                <w:lang w:val="en-US"/>
                <w14:ligatures w14:val="none"/>
              </w:rPr>
              <w:t xml:space="preserve"> Израда и дистрибуција једноставних видео упутстава и брошура за коришћење паметних решења. </w:t>
            </w:r>
          </w:p>
          <w:p w14:paraId="40735EF9" w14:textId="151184F0" w:rsidR="000935C4" w:rsidRPr="009D33BF" w:rsidRDefault="000935C4" w:rsidP="0011408B">
            <w:pPr>
              <w:spacing w:before="100" w:beforeAutospacing="1" w:afterAutospacing="1"/>
              <w:rPr>
                <w:rFonts w:ascii="Times New Roman" w:eastAsia="Times New Roman" w:hAnsi="Times New Roman" w:cs="Times New Roman"/>
                <w:color w:val="1F1F1F"/>
                <w:kern w:val="0"/>
                <w:lang w:val="sr-Cyrl-RS"/>
                <w14:ligatures w14:val="none"/>
              </w:rPr>
            </w:pPr>
            <w:r w:rsidRPr="009D33BF">
              <w:rPr>
                <w:rFonts w:ascii="Times New Roman" w:eastAsia="Times New Roman" w:hAnsi="Times New Roman" w:cs="Times New Roman"/>
                <w:b/>
                <w:color w:val="1F1F1F"/>
                <w:kern w:val="0"/>
                <w:lang w:val="sr-Cyrl-RS"/>
                <w14:ligatures w14:val="none"/>
              </w:rPr>
              <w:t>3.1.1.3</w:t>
            </w:r>
            <w:r>
              <w:rPr>
                <w:rFonts w:ascii="Times New Roman" w:eastAsia="Times New Roman" w:hAnsi="Times New Roman" w:cs="Times New Roman"/>
                <w:color w:val="1F1F1F"/>
                <w:kern w:val="0"/>
                <w:lang w:val="sr-Cyrl-RS"/>
                <w14:ligatures w14:val="none"/>
              </w:rPr>
              <w:t xml:space="preserve"> Израда и спровођење практичних вежби на конкретним еУслугама, посебно за старије, младе, родитеље, незапослене, особе са инвалидитетом</w:t>
            </w:r>
          </w:p>
          <w:p w14:paraId="6D19A340" w14:textId="71042E35" w:rsidR="0011408B" w:rsidRPr="0011408B" w:rsidRDefault="0011408B">
            <w:pPr>
              <w:spacing w:before="100" w:beforeAutospacing="1" w:afterAutospacing="1"/>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3.1.1.</w:t>
            </w:r>
            <w:r w:rsidR="000935C4">
              <w:rPr>
                <w:rFonts w:ascii="Times New Roman" w:eastAsia="Times New Roman" w:hAnsi="Times New Roman" w:cs="Times New Roman"/>
                <w:b/>
                <w:bCs/>
                <w:color w:val="1F1F1F"/>
                <w:kern w:val="0"/>
                <w:bdr w:val="none" w:sz="0" w:space="0" w:color="auto" w:frame="1"/>
                <w:lang w:val="sr-Cyrl-RS"/>
                <w14:ligatures w14:val="none"/>
              </w:rPr>
              <w:t>4</w:t>
            </w:r>
            <w:r w:rsidRPr="0011408B">
              <w:rPr>
                <w:rFonts w:ascii="Times New Roman" w:eastAsia="Times New Roman" w:hAnsi="Times New Roman" w:cs="Times New Roman"/>
                <w:color w:val="1F1F1F"/>
                <w:kern w:val="0"/>
                <w:lang w:val="en-US"/>
                <w14:ligatures w14:val="none"/>
              </w:rPr>
              <w:t xml:space="preserve"> Спровођење тематских обука за плаћање рачуна онлајн и заказивање лекарских прегледа.</w:t>
            </w:r>
          </w:p>
        </w:tc>
      </w:tr>
      <w:tr w:rsidR="0011408B" w:rsidRPr="0011408B" w14:paraId="65B7A55A" w14:textId="77777777" w:rsidTr="0011408B">
        <w:tc>
          <w:tcPr>
            <w:tcW w:w="0" w:type="auto"/>
            <w:hideMark/>
          </w:tcPr>
          <w:p w14:paraId="7DF623C0"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66C66FB0"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1.500.000 РСД</w:t>
            </w:r>
          </w:p>
        </w:tc>
      </w:tr>
      <w:tr w:rsidR="0011408B" w:rsidRPr="0011408B" w14:paraId="4E8A35FE" w14:textId="77777777" w:rsidTr="0011408B">
        <w:tc>
          <w:tcPr>
            <w:tcW w:w="0" w:type="auto"/>
            <w:hideMark/>
          </w:tcPr>
          <w:p w14:paraId="514F558C"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6B91AC41"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color w:val="1F1F1F"/>
                <w:kern w:val="0"/>
                <w:bdr w:val="none" w:sz="0" w:space="0" w:color="auto" w:frame="1"/>
                <w:lang w:val="en-US"/>
                <w14:ligatures w14:val="none"/>
              </w:rPr>
              <w:t>Буџет општине, техничка подршка НАЛЕД-а и донаторски фондови (GIZ).</w:t>
            </w:r>
          </w:p>
        </w:tc>
      </w:tr>
      <w:tr w:rsidR="0011408B" w:rsidRPr="0011408B" w14:paraId="271AAA58" w14:textId="77777777" w:rsidTr="0011408B">
        <w:tc>
          <w:tcPr>
            <w:tcW w:w="0" w:type="auto"/>
            <w:hideMark/>
          </w:tcPr>
          <w:p w14:paraId="27463F32"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4CF3268C"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локални економски развој (ЛЕР) и инвестиције</w:t>
            </w:r>
            <w:r w:rsidRPr="0011408B">
              <w:rPr>
                <w:rFonts w:ascii="Times New Roman" w:eastAsia="Times New Roman" w:hAnsi="Times New Roman" w:cs="Times New Roman"/>
                <w:color w:val="1F1F1F"/>
                <w:kern w:val="0"/>
                <w:bdr w:val="none" w:sz="0" w:space="0" w:color="auto" w:frame="1"/>
                <w:lang w:val="en-US"/>
                <w14:ligatures w14:val="none"/>
              </w:rPr>
              <w:t>.</w:t>
            </w:r>
          </w:p>
        </w:tc>
      </w:tr>
      <w:tr w:rsidR="0011408B" w:rsidRPr="0011408B" w14:paraId="36BF35C8" w14:textId="77777777" w:rsidTr="0011408B">
        <w:tc>
          <w:tcPr>
            <w:tcW w:w="0" w:type="auto"/>
            <w:hideMark/>
          </w:tcPr>
          <w:p w14:paraId="4505B182"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0677A345"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color w:val="1F1F1F"/>
                <w:kern w:val="0"/>
                <w:bdr w:val="none" w:sz="0" w:space="0" w:color="auto" w:frame="1"/>
                <w:lang w:val="en-US"/>
                <w14:ligatures w14:val="none"/>
              </w:rPr>
              <w:t>Удружење пензионера, Народна библиотека „Др Душан Радић“, Канцеларија за ИТ и еУправу.</w:t>
            </w:r>
          </w:p>
        </w:tc>
      </w:tr>
      <w:tr w:rsidR="0011408B" w:rsidRPr="0011408B" w14:paraId="56E1EB7B" w14:textId="77777777" w:rsidTr="0011408B">
        <w:tc>
          <w:tcPr>
            <w:tcW w:w="0" w:type="auto"/>
            <w:hideMark/>
          </w:tcPr>
          <w:p w14:paraId="607EF778"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01E8B12E"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color w:val="1F1F1F"/>
                <w:kern w:val="0"/>
                <w:bdr w:val="none" w:sz="0" w:space="0" w:color="auto" w:frame="1"/>
                <w:lang w:val="en-US"/>
                <w14:ligatures w14:val="none"/>
              </w:rPr>
              <w:t>Грађани Врњачке Бање (посебно старија популација), особе са инвалидитетом.</w:t>
            </w:r>
          </w:p>
        </w:tc>
      </w:tr>
      <w:tr w:rsidR="0011408B" w:rsidRPr="0011408B" w14:paraId="42B0FEDE" w14:textId="77777777" w:rsidTr="0011408B">
        <w:tc>
          <w:tcPr>
            <w:tcW w:w="0" w:type="auto"/>
            <w:hideMark/>
          </w:tcPr>
          <w:p w14:paraId="3413A940"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7150C561" w14:textId="1287C246" w:rsidR="0011408B" w:rsidRPr="0011408B" w:rsidRDefault="0011408B" w:rsidP="007A5A6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 xml:space="preserve">Континуирано (почетак у </w:t>
            </w:r>
            <w:r w:rsidR="007A5A6B">
              <w:rPr>
                <w:rFonts w:ascii="Times New Roman" w:eastAsia="Times New Roman" w:hAnsi="Times New Roman" w:cs="Times New Roman"/>
                <w:b/>
                <w:bCs/>
                <w:color w:val="1F1F1F"/>
                <w:kern w:val="0"/>
                <w:bdr w:val="none" w:sz="0" w:space="0" w:color="auto" w:frame="1"/>
                <w:lang w:val="sr-Cyrl-RS"/>
                <w14:ligatures w14:val="none"/>
              </w:rPr>
              <w:t>трећем</w:t>
            </w:r>
            <w:r w:rsidRPr="0011408B">
              <w:rPr>
                <w:rFonts w:ascii="Times New Roman" w:eastAsia="Times New Roman" w:hAnsi="Times New Roman" w:cs="Times New Roman"/>
                <w:b/>
                <w:bCs/>
                <w:color w:val="1F1F1F"/>
                <w:kern w:val="0"/>
                <w:bdr w:val="none" w:sz="0" w:space="0" w:color="auto" w:frame="1"/>
                <w:lang w:val="en-US"/>
                <w14:ligatures w14:val="none"/>
              </w:rPr>
              <w:t xml:space="preserve"> кварталу 2026. године)</w:t>
            </w:r>
            <w:r w:rsidRPr="0011408B">
              <w:rPr>
                <w:rFonts w:ascii="Times New Roman" w:eastAsia="Times New Roman" w:hAnsi="Times New Roman" w:cs="Times New Roman"/>
                <w:color w:val="1F1F1F"/>
                <w:kern w:val="0"/>
                <w:bdr w:val="none" w:sz="0" w:space="0" w:color="auto" w:frame="1"/>
                <w:lang w:val="en-US"/>
                <w14:ligatures w14:val="none"/>
              </w:rPr>
              <w:t>.</w:t>
            </w:r>
          </w:p>
        </w:tc>
      </w:tr>
      <w:tr w:rsidR="0011408B" w:rsidRPr="0011408B" w14:paraId="48012714" w14:textId="77777777" w:rsidTr="0011408B">
        <w:tc>
          <w:tcPr>
            <w:tcW w:w="0" w:type="auto"/>
            <w:hideMark/>
          </w:tcPr>
          <w:p w14:paraId="1B2E6264"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5D8164B4"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color w:val="1F1F1F"/>
                <w:kern w:val="0"/>
                <w:bdr w:val="none" w:sz="0" w:space="0" w:color="auto" w:frame="1"/>
                <w:lang w:val="en-US"/>
                <w14:ligatures w14:val="none"/>
              </w:rPr>
              <w:t>Број грађана који су успешно прошли обуку; Повећање броја поднетих електронских захтева према општинској управи.</w:t>
            </w:r>
          </w:p>
        </w:tc>
      </w:tr>
    </w:tbl>
    <w:p w14:paraId="55DF5A30" w14:textId="781FABAF" w:rsidR="00E23C89" w:rsidRDefault="00E23C89" w:rsidP="00333EEB">
      <w:pPr>
        <w:rPr>
          <w:lang w:val="sr-Cyrl-RS"/>
        </w:rPr>
      </w:pPr>
    </w:p>
    <w:tbl>
      <w:tblPr>
        <w:tblStyle w:val="TableGrid"/>
        <w:tblW w:w="0" w:type="auto"/>
        <w:tblLook w:val="04A0" w:firstRow="1" w:lastRow="0" w:firstColumn="1" w:lastColumn="0" w:noHBand="0" w:noVBand="1"/>
      </w:tblPr>
      <w:tblGrid>
        <w:gridCol w:w="2219"/>
        <w:gridCol w:w="7023"/>
      </w:tblGrid>
      <w:tr w:rsidR="0011408B" w:rsidRPr="0011408B" w14:paraId="2E9632B0" w14:textId="77777777" w:rsidTr="0011408B">
        <w:tc>
          <w:tcPr>
            <w:tcW w:w="0" w:type="auto"/>
            <w:hideMark/>
          </w:tcPr>
          <w:p w14:paraId="304A3A3D"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2AA8F39A"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11408B" w:rsidRPr="0011408B" w14:paraId="29AB85DA" w14:textId="77777777" w:rsidTr="0011408B">
        <w:tc>
          <w:tcPr>
            <w:tcW w:w="0" w:type="auto"/>
            <w:hideMark/>
          </w:tcPr>
          <w:p w14:paraId="53235850"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Приоритетни циљ 3.1</w:t>
            </w:r>
          </w:p>
        </w:tc>
        <w:tc>
          <w:tcPr>
            <w:tcW w:w="0" w:type="auto"/>
            <w:hideMark/>
          </w:tcPr>
          <w:p w14:paraId="0DFFCEC1"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Едукација и информисање грађана да постану еГрађани – подизање нивоа дигиталне писмености</w:t>
            </w:r>
          </w:p>
        </w:tc>
      </w:tr>
      <w:tr w:rsidR="0011408B" w:rsidRPr="0011408B" w14:paraId="65897B8C" w14:textId="77777777" w:rsidTr="0011408B">
        <w:tc>
          <w:tcPr>
            <w:tcW w:w="0" w:type="auto"/>
            <w:hideMark/>
          </w:tcPr>
          <w:p w14:paraId="343AB777"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Мера/Пројекат 3.1.2</w:t>
            </w:r>
          </w:p>
        </w:tc>
        <w:tc>
          <w:tcPr>
            <w:tcW w:w="0" w:type="auto"/>
            <w:hideMark/>
          </w:tcPr>
          <w:p w14:paraId="4B9D1DB5"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Едукација руралног становништва за коришћење еУправе – покретни пунктови</w:t>
            </w:r>
          </w:p>
        </w:tc>
      </w:tr>
      <w:tr w:rsidR="0011408B" w:rsidRPr="0011408B" w14:paraId="4D261582" w14:textId="77777777" w:rsidTr="0011408B">
        <w:tc>
          <w:tcPr>
            <w:tcW w:w="0" w:type="auto"/>
            <w:hideMark/>
          </w:tcPr>
          <w:p w14:paraId="66559F0C"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lastRenderedPageBreak/>
              <w:t>Опис мере/пројекта:</w:t>
            </w:r>
          </w:p>
        </w:tc>
        <w:tc>
          <w:tcPr>
            <w:tcW w:w="0" w:type="auto"/>
            <w:hideMark/>
          </w:tcPr>
          <w:p w14:paraId="7DC36C7E"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color w:val="1F1F1F"/>
                <w:kern w:val="0"/>
                <w:bdr w:val="none" w:sz="0" w:space="0" w:color="auto" w:frame="1"/>
                <w:lang w:val="en-US"/>
                <w14:ligatures w14:val="none"/>
              </w:rPr>
              <w:t>Успостављање покретних „Smart City</w:t>
            </w:r>
            <w:proofErr w:type="gramStart"/>
            <w:r w:rsidRPr="0011408B">
              <w:rPr>
                <w:rFonts w:ascii="Times New Roman" w:eastAsia="Times New Roman" w:hAnsi="Times New Roman" w:cs="Times New Roman"/>
                <w:color w:val="1F1F1F"/>
                <w:kern w:val="0"/>
                <w:bdr w:val="none" w:sz="0" w:space="0" w:color="auto" w:frame="1"/>
                <w:lang w:val="en-US"/>
                <w14:ligatures w14:val="none"/>
              </w:rPr>
              <w:t>“ пунктова</w:t>
            </w:r>
            <w:proofErr w:type="gramEnd"/>
            <w:r w:rsidRPr="0011408B">
              <w:rPr>
                <w:rFonts w:ascii="Times New Roman" w:eastAsia="Times New Roman" w:hAnsi="Times New Roman" w:cs="Times New Roman"/>
                <w:color w:val="1F1F1F"/>
                <w:kern w:val="0"/>
                <w:bdr w:val="none" w:sz="0" w:space="0" w:color="auto" w:frame="1"/>
                <w:lang w:val="en-US"/>
                <w14:ligatures w14:val="none"/>
              </w:rPr>
              <w:t xml:space="preserve"> који ће периодично посећивати сеоске месне заједнице. Циљ је да се становништву у руралним подручјима омогући приступ дигиталним услугама (е-Аграр, плаћање пореза, издавање докумената) на лицу места, уз стручну помоћ обучених асистената.</w:t>
            </w:r>
          </w:p>
        </w:tc>
      </w:tr>
      <w:tr w:rsidR="0011408B" w:rsidRPr="0011408B" w14:paraId="4C8EF4E9" w14:textId="77777777" w:rsidTr="0011408B">
        <w:tc>
          <w:tcPr>
            <w:tcW w:w="0" w:type="auto"/>
            <w:hideMark/>
          </w:tcPr>
          <w:p w14:paraId="49140041"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74428E59" w14:textId="49056482" w:rsidR="0011408B" w:rsidRPr="0011408B" w:rsidRDefault="0011408B" w:rsidP="0011408B">
            <w:pPr>
              <w:spacing w:before="100" w:beforeAutospacing="1" w:afterAutospacing="1"/>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3.1.2.1</w:t>
            </w:r>
            <w:r w:rsidRPr="0011408B">
              <w:rPr>
                <w:rFonts w:ascii="Times New Roman" w:eastAsia="Times New Roman" w:hAnsi="Times New Roman" w:cs="Times New Roman"/>
                <w:color w:val="1F1F1F"/>
                <w:kern w:val="0"/>
                <w:lang w:val="en-US"/>
                <w14:ligatures w14:val="none"/>
              </w:rPr>
              <w:t xml:space="preserve"> Дефинисање календара посета свим сеоским месним заједницама на територији општине. </w:t>
            </w:r>
          </w:p>
          <w:p w14:paraId="39B373C3" w14:textId="521F715C" w:rsidR="0011408B" w:rsidRPr="0011408B" w:rsidRDefault="0011408B" w:rsidP="0011408B">
            <w:pPr>
              <w:spacing w:before="100" w:beforeAutospacing="1" w:afterAutospacing="1"/>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3.1.2.2</w:t>
            </w:r>
            <w:r w:rsidRPr="0011408B">
              <w:rPr>
                <w:rFonts w:ascii="Times New Roman" w:eastAsia="Times New Roman" w:hAnsi="Times New Roman" w:cs="Times New Roman"/>
                <w:color w:val="1F1F1F"/>
                <w:kern w:val="0"/>
                <w:lang w:val="en-US"/>
                <w14:ligatures w14:val="none"/>
              </w:rPr>
              <w:t xml:space="preserve"> Опремање покретног пункта преносивом ИКТ опремом и стабилном интернет везом (коришћење LoRaWAN/5G капацитета). </w:t>
            </w:r>
          </w:p>
          <w:p w14:paraId="346CCA05" w14:textId="77777777" w:rsidR="0011408B" w:rsidRPr="0011408B" w:rsidRDefault="0011408B" w:rsidP="0011408B">
            <w:pPr>
              <w:spacing w:before="100" w:beforeAutospacing="1" w:afterAutospacing="1"/>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3.1.2.3</w:t>
            </w:r>
            <w:r w:rsidRPr="0011408B">
              <w:rPr>
                <w:rFonts w:ascii="Times New Roman" w:eastAsia="Times New Roman" w:hAnsi="Times New Roman" w:cs="Times New Roman"/>
                <w:color w:val="1F1F1F"/>
                <w:kern w:val="0"/>
                <w:lang w:val="en-US"/>
                <w14:ligatures w14:val="none"/>
              </w:rPr>
              <w:t xml:space="preserve"> Спровођење практичних обука за пољопривреднике о коришћењу платформе е-Аграр и локалних е-сервиса.</w:t>
            </w:r>
          </w:p>
        </w:tc>
      </w:tr>
      <w:tr w:rsidR="0011408B" w:rsidRPr="0011408B" w14:paraId="2C3733A2" w14:textId="77777777" w:rsidTr="0011408B">
        <w:tc>
          <w:tcPr>
            <w:tcW w:w="0" w:type="auto"/>
            <w:hideMark/>
          </w:tcPr>
          <w:p w14:paraId="23567958"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4779F19F"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2.000.000 РСД</w:t>
            </w:r>
          </w:p>
        </w:tc>
      </w:tr>
      <w:tr w:rsidR="0011408B" w:rsidRPr="0011408B" w14:paraId="2B3E8DC1" w14:textId="77777777" w:rsidTr="0011408B">
        <w:tc>
          <w:tcPr>
            <w:tcW w:w="0" w:type="auto"/>
            <w:hideMark/>
          </w:tcPr>
          <w:p w14:paraId="5CC4A3A5"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7EC6C9F4"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color w:val="1F1F1F"/>
                <w:kern w:val="0"/>
                <w:bdr w:val="none" w:sz="0" w:space="0" w:color="auto" w:frame="1"/>
                <w:lang w:val="en-US"/>
                <w14:ligatures w14:val="none"/>
              </w:rPr>
              <w:t>Буџет општине, Министарство за бригу о селу, донације (GIZ/NALED).</w:t>
            </w:r>
          </w:p>
        </w:tc>
      </w:tr>
      <w:tr w:rsidR="0011408B" w:rsidRPr="0011408B" w14:paraId="3E937CD0" w14:textId="77777777" w:rsidTr="0011408B">
        <w:tc>
          <w:tcPr>
            <w:tcW w:w="0" w:type="auto"/>
            <w:hideMark/>
          </w:tcPr>
          <w:p w14:paraId="19D0DF2F"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7D0EDF25"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локални економски развој (ЛЕР) и инвестиције</w:t>
            </w:r>
            <w:r w:rsidRPr="0011408B">
              <w:rPr>
                <w:rFonts w:ascii="Times New Roman" w:eastAsia="Times New Roman" w:hAnsi="Times New Roman" w:cs="Times New Roman"/>
                <w:color w:val="1F1F1F"/>
                <w:kern w:val="0"/>
                <w:bdr w:val="none" w:sz="0" w:space="0" w:color="auto" w:frame="1"/>
                <w:lang w:val="en-US"/>
                <w14:ligatures w14:val="none"/>
              </w:rPr>
              <w:t>.</w:t>
            </w:r>
          </w:p>
        </w:tc>
      </w:tr>
      <w:tr w:rsidR="0011408B" w:rsidRPr="0011408B" w14:paraId="01D2C676" w14:textId="77777777" w:rsidTr="0011408B">
        <w:tc>
          <w:tcPr>
            <w:tcW w:w="0" w:type="auto"/>
            <w:hideMark/>
          </w:tcPr>
          <w:p w14:paraId="3B280078"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08A6CB52" w14:textId="5153F9DA" w:rsidR="0011408B" w:rsidRPr="0011408B" w:rsidRDefault="0011408B" w:rsidP="000C0DD7">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color w:val="1F1F1F"/>
                <w:kern w:val="0"/>
                <w:bdr w:val="none" w:sz="0" w:space="0" w:color="auto" w:frame="1"/>
                <w:lang w:val="en-US"/>
                <w14:ligatures w14:val="none"/>
              </w:rPr>
              <w:t>Савети</w:t>
            </w:r>
            <w:r w:rsidR="000C0DD7">
              <w:rPr>
                <w:rFonts w:ascii="Times New Roman" w:eastAsia="Times New Roman" w:hAnsi="Times New Roman" w:cs="Times New Roman"/>
                <w:color w:val="1F1F1F"/>
                <w:kern w:val="0"/>
                <w:bdr w:val="none" w:sz="0" w:space="0" w:color="auto" w:frame="1"/>
                <w:lang w:val="en-US"/>
                <w14:ligatures w14:val="none"/>
              </w:rPr>
              <w:t xml:space="preserve"> месних заједница, Пошта Србије</w:t>
            </w:r>
            <w:r w:rsidRPr="0011408B">
              <w:rPr>
                <w:rFonts w:ascii="Times New Roman" w:eastAsia="Times New Roman" w:hAnsi="Times New Roman" w:cs="Times New Roman"/>
                <w:color w:val="1F1F1F"/>
                <w:kern w:val="0"/>
                <w:bdr w:val="none" w:sz="0" w:space="0" w:color="auto" w:frame="1"/>
                <w:lang w:val="en-US"/>
                <w14:ligatures w14:val="none"/>
              </w:rPr>
              <w:t>.</w:t>
            </w:r>
          </w:p>
        </w:tc>
      </w:tr>
      <w:tr w:rsidR="0011408B" w:rsidRPr="0011408B" w14:paraId="1EF6BB83" w14:textId="77777777" w:rsidTr="0011408B">
        <w:tc>
          <w:tcPr>
            <w:tcW w:w="0" w:type="auto"/>
            <w:hideMark/>
          </w:tcPr>
          <w:p w14:paraId="0E143CCA"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396CD366"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color w:val="1F1F1F"/>
                <w:kern w:val="0"/>
                <w:bdr w:val="none" w:sz="0" w:space="0" w:color="auto" w:frame="1"/>
                <w:lang w:val="en-US"/>
                <w14:ligatures w14:val="none"/>
              </w:rPr>
              <w:t>Становници руралних насеља, пољопривредна газдинства, старија лица на селу.</w:t>
            </w:r>
          </w:p>
        </w:tc>
      </w:tr>
      <w:tr w:rsidR="0011408B" w:rsidRPr="0011408B" w14:paraId="693CEE37" w14:textId="77777777" w:rsidTr="0011408B">
        <w:tc>
          <w:tcPr>
            <w:tcW w:w="0" w:type="auto"/>
            <w:hideMark/>
          </w:tcPr>
          <w:p w14:paraId="7A8440B1"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3EB2B7AB" w14:textId="6A39A4AE"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2026 – 2028. година</w:t>
            </w:r>
          </w:p>
        </w:tc>
      </w:tr>
      <w:tr w:rsidR="0011408B" w:rsidRPr="0011408B" w14:paraId="49AC0228" w14:textId="77777777" w:rsidTr="0011408B">
        <w:tc>
          <w:tcPr>
            <w:tcW w:w="0" w:type="auto"/>
            <w:hideMark/>
          </w:tcPr>
          <w:p w14:paraId="618B9EAD"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445345DD"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color w:val="1F1F1F"/>
                <w:kern w:val="0"/>
                <w:bdr w:val="none" w:sz="0" w:space="0" w:color="auto" w:frame="1"/>
                <w:lang w:val="en-US"/>
                <w14:ligatures w14:val="none"/>
              </w:rPr>
              <w:t>Број посећених месних заједница; Број грађана у руралним подручјима који су користили услуге покретног пункта.</w:t>
            </w:r>
          </w:p>
        </w:tc>
      </w:tr>
    </w:tbl>
    <w:p w14:paraId="720A5DF2" w14:textId="5E1147FB" w:rsidR="0011408B" w:rsidRDefault="0011408B" w:rsidP="00333EEB">
      <w:pPr>
        <w:rPr>
          <w:lang w:val="sr-Cyrl-RS"/>
        </w:rPr>
      </w:pPr>
    </w:p>
    <w:tbl>
      <w:tblPr>
        <w:tblStyle w:val="TableGrid"/>
        <w:tblW w:w="0" w:type="auto"/>
        <w:tblLook w:val="04A0" w:firstRow="1" w:lastRow="0" w:firstColumn="1" w:lastColumn="0" w:noHBand="0" w:noVBand="1"/>
      </w:tblPr>
      <w:tblGrid>
        <w:gridCol w:w="2013"/>
        <w:gridCol w:w="7229"/>
      </w:tblGrid>
      <w:tr w:rsidR="00627340" w:rsidRPr="00627340" w14:paraId="7121B06C" w14:textId="77777777" w:rsidTr="00B11C39">
        <w:tc>
          <w:tcPr>
            <w:tcW w:w="0" w:type="auto"/>
            <w:hideMark/>
          </w:tcPr>
          <w:p w14:paraId="65F1727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7AC19FF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627340" w:rsidRPr="00627340" w14:paraId="5BCA083C" w14:textId="77777777" w:rsidTr="00B11C39">
        <w:tc>
          <w:tcPr>
            <w:tcW w:w="0" w:type="auto"/>
            <w:hideMark/>
          </w:tcPr>
          <w:p w14:paraId="347A115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Мера/Пројекат 3.1.3</w:t>
            </w:r>
          </w:p>
        </w:tc>
        <w:tc>
          <w:tcPr>
            <w:tcW w:w="0" w:type="auto"/>
            <w:hideMark/>
          </w:tcPr>
          <w:p w14:paraId="49F875B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Развој онлине платформе за дигиталне јавне расправе и анкетирање грађана</w:t>
            </w:r>
          </w:p>
        </w:tc>
      </w:tr>
      <w:tr w:rsidR="00627340" w:rsidRPr="00627340" w14:paraId="4B2904A6" w14:textId="77777777" w:rsidTr="00B11C39">
        <w:tc>
          <w:tcPr>
            <w:tcW w:w="0" w:type="auto"/>
            <w:hideMark/>
          </w:tcPr>
          <w:p w14:paraId="70AADC8E"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65DC2FF7"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Успостављање интерактивног дигиталног канала за директно учешће грађана у процесима доношења одлука (нпр. планирање буџета, анкете о задовољству услугама ЈКП). Платформа ће бити део „Smart Banja“ екосистема.</w:t>
            </w:r>
          </w:p>
        </w:tc>
      </w:tr>
      <w:tr w:rsidR="00627340" w:rsidRPr="00627340" w14:paraId="517E58FC" w14:textId="77777777" w:rsidTr="00B11C39">
        <w:tc>
          <w:tcPr>
            <w:tcW w:w="0" w:type="auto"/>
            <w:hideMark/>
          </w:tcPr>
          <w:p w14:paraId="7FA4400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5E25F4DE" w14:textId="2EAD48A2" w:rsidR="00627340" w:rsidRPr="00627340" w:rsidRDefault="00627340" w:rsidP="007A5A6B">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3.1.3.1</w:t>
            </w:r>
            <w:r w:rsidRPr="00627340">
              <w:rPr>
                <w:rFonts w:ascii="Times New Roman" w:eastAsia="Times New Roman" w:hAnsi="Times New Roman" w:cs="Times New Roman"/>
                <w:color w:val="1F1F1F"/>
                <w:kern w:val="0"/>
                <w:lang w:val="en-US"/>
                <w14:ligatures w14:val="none"/>
              </w:rPr>
              <w:t xml:space="preserve"> Развој софтверског модула за е-пар</w:t>
            </w:r>
            <w:r w:rsidR="000935C4">
              <w:rPr>
                <w:rFonts w:ascii="Times New Roman" w:eastAsia="Times New Roman" w:hAnsi="Times New Roman" w:cs="Times New Roman"/>
                <w:color w:val="1F1F1F"/>
                <w:kern w:val="0"/>
                <w:lang w:val="sr-Cyrl-RS"/>
                <w14:ligatures w14:val="none"/>
              </w:rPr>
              <w:t>тиципацију</w:t>
            </w:r>
            <w:r w:rsidRPr="00627340">
              <w:rPr>
                <w:rFonts w:ascii="Times New Roman" w:eastAsia="Times New Roman" w:hAnsi="Times New Roman" w:cs="Times New Roman"/>
                <w:color w:val="1F1F1F"/>
                <w:kern w:val="0"/>
                <w:lang w:val="en-US"/>
                <w14:ligatures w14:val="none"/>
              </w:rPr>
              <w:t xml:space="preserve"> и његова интеграција на званични сајт и апликацију. </w:t>
            </w:r>
            <w:r w:rsidR="00CB5A70">
              <w:rPr>
                <w:rFonts w:ascii="Times New Roman" w:eastAsia="Times New Roman" w:hAnsi="Times New Roman" w:cs="Times New Roman"/>
                <w:color w:val="1F1F1F"/>
                <w:kern w:val="0"/>
                <w:lang w:val="sr-Cyrl-RS"/>
                <w14:ligatures w14:val="none"/>
              </w:rPr>
              <w:t>(Размотрити модуле за</w:t>
            </w:r>
            <w:r w:rsidR="00CB5A70" w:rsidRPr="00CB5A70">
              <w:rPr>
                <w:rFonts w:ascii="Times New Roman" w:eastAsia="Times New Roman" w:hAnsi="Times New Roman" w:cs="Times New Roman"/>
                <w:color w:val="1F1F1F"/>
                <w:kern w:val="0"/>
                <w:lang w:val="en-US"/>
                <w14:ligatures w14:val="none"/>
              </w:rPr>
              <w:t xml:space="preserve"> дигиталне јавне расправе, анкете о задовољству грађана, учешће у планирању буџета и праћење реализације локалних политика</w:t>
            </w:r>
            <w:r w:rsidR="00CB5A70">
              <w:rPr>
                <w:rFonts w:ascii="Times New Roman" w:eastAsia="Times New Roman" w:hAnsi="Times New Roman" w:cs="Times New Roman"/>
                <w:color w:val="1F1F1F"/>
                <w:kern w:val="0"/>
                <w:lang w:val="sr-Cyrl-RS"/>
                <w14:ligatures w14:val="none"/>
              </w:rPr>
              <w:t>)</w:t>
            </w:r>
            <w:r w:rsidR="00CB5A70" w:rsidRPr="00CB5A70">
              <w:rPr>
                <w:rFonts w:ascii="Times New Roman" w:eastAsia="Times New Roman" w:hAnsi="Times New Roman" w:cs="Times New Roman"/>
                <w:color w:val="1F1F1F"/>
                <w:kern w:val="0"/>
                <w:lang w:val="en-US"/>
                <w14:ligatures w14:val="none"/>
              </w:rPr>
              <w:t>.</w:t>
            </w:r>
          </w:p>
          <w:p w14:paraId="712FCAA7" w14:textId="77777777"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3.1.3.2</w:t>
            </w:r>
            <w:r w:rsidRPr="00627340">
              <w:rPr>
                <w:rFonts w:ascii="Times New Roman" w:eastAsia="Times New Roman" w:hAnsi="Times New Roman" w:cs="Times New Roman"/>
                <w:color w:val="1F1F1F"/>
                <w:kern w:val="0"/>
                <w:lang w:val="en-US"/>
                <w14:ligatures w14:val="none"/>
              </w:rPr>
              <w:t xml:space="preserve"> Спровођење промотивних кампања за веће учешће грађана у дигиталним јавним расправама.</w:t>
            </w:r>
          </w:p>
        </w:tc>
      </w:tr>
      <w:tr w:rsidR="00627340" w:rsidRPr="00627340" w14:paraId="46747F02" w14:textId="77777777" w:rsidTr="00B11C39">
        <w:tc>
          <w:tcPr>
            <w:tcW w:w="0" w:type="auto"/>
            <w:hideMark/>
          </w:tcPr>
          <w:p w14:paraId="7728A02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6C95B60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2.000.000 РСД</w:t>
            </w:r>
          </w:p>
        </w:tc>
      </w:tr>
      <w:tr w:rsidR="00627340" w:rsidRPr="00627340" w14:paraId="5651A2A1" w14:textId="77777777" w:rsidTr="00B11C39">
        <w:tc>
          <w:tcPr>
            <w:tcW w:w="0" w:type="auto"/>
            <w:hideMark/>
          </w:tcPr>
          <w:p w14:paraId="7E395B8B"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7979F24E"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Буџет општине, донације (UNDP/GIZ/NALED).</w:t>
            </w:r>
          </w:p>
        </w:tc>
      </w:tr>
      <w:tr w:rsidR="00627340" w:rsidRPr="00627340" w14:paraId="70B75015" w14:textId="77777777" w:rsidTr="00B11C39">
        <w:tc>
          <w:tcPr>
            <w:tcW w:w="0" w:type="auto"/>
            <w:hideMark/>
          </w:tcPr>
          <w:p w14:paraId="14D8E3E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 xml:space="preserve">Носилац </w:t>
            </w:r>
            <w:r w:rsidRPr="00627340">
              <w:rPr>
                <w:rFonts w:ascii="Times New Roman" w:eastAsia="Times New Roman" w:hAnsi="Times New Roman" w:cs="Times New Roman"/>
                <w:b/>
                <w:bCs/>
                <w:color w:val="1F1F1F"/>
                <w:kern w:val="0"/>
                <w:bdr w:val="none" w:sz="0" w:space="0" w:color="auto" w:frame="1"/>
                <w:lang w:val="en-US"/>
                <w14:ligatures w14:val="none"/>
              </w:rPr>
              <w:lastRenderedPageBreak/>
              <w:t>реализације</w:t>
            </w:r>
          </w:p>
        </w:tc>
        <w:tc>
          <w:tcPr>
            <w:tcW w:w="0" w:type="auto"/>
            <w:hideMark/>
          </w:tcPr>
          <w:p w14:paraId="5FAC514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lastRenderedPageBreak/>
              <w:t>Општинска управа – Одељење за ЛЕР и инвестиције</w:t>
            </w:r>
            <w:r w:rsidRPr="00627340">
              <w:rPr>
                <w:rFonts w:ascii="Times New Roman" w:eastAsia="Times New Roman" w:hAnsi="Times New Roman" w:cs="Times New Roman"/>
                <w:color w:val="1F1F1F"/>
                <w:kern w:val="0"/>
                <w:bdr w:val="none" w:sz="0" w:space="0" w:color="auto" w:frame="1"/>
                <w:lang w:val="en-US"/>
                <w14:ligatures w14:val="none"/>
              </w:rPr>
              <w:t>.</w:t>
            </w:r>
          </w:p>
        </w:tc>
      </w:tr>
      <w:tr w:rsidR="00627340" w:rsidRPr="00627340" w14:paraId="5E34934F" w14:textId="77777777" w:rsidTr="00B11C39">
        <w:tc>
          <w:tcPr>
            <w:tcW w:w="0" w:type="auto"/>
            <w:hideMark/>
          </w:tcPr>
          <w:p w14:paraId="43882B6B"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lastRenderedPageBreak/>
              <w:t>Рок за реализацију</w:t>
            </w:r>
          </w:p>
        </w:tc>
        <w:tc>
          <w:tcPr>
            <w:tcW w:w="0" w:type="auto"/>
            <w:hideMark/>
          </w:tcPr>
          <w:p w14:paraId="59F67007" w14:textId="48C83C54" w:rsidR="00627340" w:rsidRPr="00627340" w:rsidRDefault="007A5A6B">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 xml:space="preserve">2026 – </w:t>
            </w:r>
            <w:r w:rsidR="00C33622">
              <w:rPr>
                <w:rFonts w:ascii="Times New Roman" w:eastAsia="Times New Roman" w:hAnsi="Times New Roman" w:cs="Times New Roman"/>
                <w:b/>
                <w:bCs/>
                <w:color w:val="1F1F1F"/>
                <w:kern w:val="0"/>
                <w:bdr w:val="none" w:sz="0" w:space="0" w:color="auto" w:frame="1"/>
                <w:lang w:val="en-US"/>
                <w14:ligatures w14:val="none"/>
              </w:rPr>
              <w:t>2029</w:t>
            </w:r>
            <w:r w:rsidRPr="00381D0A">
              <w:rPr>
                <w:rFonts w:ascii="Times New Roman" w:eastAsia="Times New Roman" w:hAnsi="Times New Roman" w:cs="Times New Roman"/>
                <w:b/>
                <w:bCs/>
                <w:color w:val="1F1F1F"/>
                <w:kern w:val="0"/>
                <w:bdr w:val="none" w:sz="0" w:space="0" w:color="auto" w:frame="1"/>
                <w:lang w:val="en-US"/>
                <w14:ligatures w14:val="none"/>
              </w:rPr>
              <w:t>. година</w:t>
            </w:r>
          </w:p>
        </w:tc>
      </w:tr>
    </w:tbl>
    <w:p w14:paraId="58035A86" w14:textId="77777777" w:rsidR="00627340" w:rsidRDefault="00627340" w:rsidP="00333EEB">
      <w:pPr>
        <w:rPr>
          <w:lang w:val="sr-Cyrl-RS"/>
        </w:rPr>
      </w:pPr>
    </w:p>
    <w:p w14:paraId="5BF2B6A6" w14:textId="13AD5B6A" w:rsidR="0011408B" w:rsidRDefault="00627340" w:rsidP="00333EEB">
      <w:pPr>
        <w:rPr>
          <w:lang w:val="sr-Cyrl-RS"/>
        </w:rPr>
      </w:pPr>
      <w:r>
        <w:t>Приоритетни циљ 3.2: Повећање инклузивности и приступачности електронске управе и паметних решења</w:t>
      </w:r>
    </w:p>
    <w:tbl>
      <w:tblPr>
        <w:tblStyle w:val="TableGrid"/>
        <w:tblW w:w="0" w:type="auto"/>
        <w:tblLook w:val="04A0" w:firstRow="1" w:lastRow="0" w:firstColumn="1" w:lastColumn="0" w:noHBand="0" w:noVBand="1"/>
      </w:tblPr>
      <w:tblGrid>
        <w:gridCol w:w="2228"/>
        <w:gridCol w:w="7014"/>
      </w:tblGrid>
      <w:tr w:rsidR="00627340" w:rsidRPr="00627340" w14:paraId="0F576AE8" w14:textId="77777777" w:rsidTr="00627340">
        <w:tc>
          <w:tcPr>
            <w:tcW w:w="0" w:type="auto"/>
            <w:hideMark/>
          </w:tcPr>
          <w:p w14:paraId="74DB2B7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171EB02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627340" w:rsidRPr="00627340" w14:paraId="036B2BC2" w14:textId="77777777" w:rsidTr="00627340">
        <w:tc>
          <w:tcPr>
            <w:tcW w:w="0" w:type="auto"/>
            <w:hideMark/>
          </w:tcPr>
          <w:p w14:paraId="27AD115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Приоритетни циљ 3.2</w:t>
            </w:r>
          </w:p>
        </w:tc>
        <w:tc>
          <w:tcPr>
            <w:tcW w:w="0" w:type="auto"/>
            <w:hideMark/>
          </w:tcPr>
          <w:p w14:paraId="357FD06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Повећање инклузивности и приступачности електронске управе и паметних решења</w:t>
            </w:r>
          </w:p>
        </w:tc>
      </w:tr>
      <w:tr w:rsidR="00627340" w:rsidRPr="00627340" w14:paraId="3999F923" w14:textId="77777777" w:rsidTr="00627340">
        <w:tc>
          <w:tcPr>
            <w:tcW w:w="0" w:type="auto"/>
            <w:hideMark/>
          </w:tcPr>
          <w:p w14:paraId="417A5C4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Мера/Пројекат 3.2.1</w:t>
            </w:r>
          </w:p>
        </w:tc>
        <w:tc>
          <w:tcPr>
            <w:tcW w:w="0" w:type="auto"/>
            <w:hideMark/>
          </w:tcPr>
          <w:p w14:paraId="0E32455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Обезбеђивање приступа интернету и е-услугама путем пунктова у општинској управи</w:t>
            </w:r>
          </w:p>
        </w:tc>
      </w:tr>
      <w:tr w:rsidR="00627340" w:rsidRPr="00627340" w14:paraId="215049C0" w14:textId="77777777" w:rsidTr="00627340">
        <w:tc>
          <w:tcPr>
            <w:tcW w:w="0" w:type="auto"/>
            <w:hideMark/>
          </w:tcPr>
          <w:p w14:paraId="62F77CD8"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4B7D4F1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Постављање наменских дигиталних пунктова (киоска) унутар Услужног центра општинске управе. Ови пунктови су намењени грађанима који немају сопствени приступ интернету или дигиталне уређаје, као и старијим суграђанима којима је потребна подршка у покретању е-процедура.</w:t>
            </w:r>
          </w:p>
        </w:tc>
      </w:tr>
      <w:tr w:rsidR="00627340" w:rsidRPr="00627340" w14:paraId="7ABD58B8" w14:textId="77777777" w:rsidTr="00627340">
        <w:tc>
          <w:tcPr>
            <w:tcW w:w="0" w:type="auto"/>
            <w:hideMark/>
          </w:tcPr>
          <w:p w14:paraId="202A122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7BEE0153" w14:textId="51FE9BBB"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3.2.1.1</w:t>
            </w:r>
            <w:r w:rsidRPr="00627340">
              <w:rPr>
                <w:rFonts w:ascii="Times New Roman" w:eastAsia="Times New Roman" w:hAnsi="Times New Roman" w:cs="Times New Roman"/>
                <w:color w:val="1F1F1F"/>
                <w:kern w:val="0"/>
                <w:lang w:val="en-US"/>
                <w14:ligatures w14:val="none"/>
              </w:rPr>
              <w:t xml:space="preserve"> Набавка и монтажа два ергономска дигитална терминала са приступом порталу еУправа и локалним веб сервисима. </w:t>
            </w:r>
          </w:p>
          <w:p w14:paraId="7F45FA59" w14:textId="0055094E"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3.2.1.2</w:t>
            </w:r>
            <w:r w:rsidRPr="00627340">
              <w:rPr>
                <w:rFonts w:ascii="Times New Roman" w:eastAsia="Times New Roman" w:hAnsi="Times New Roman" w:cs="Times New Roman"/>
                <w:color w:val="1F1F1F"/>
                <w:kern w:val="0"/>
                <w:lang w:val="en-US"/>
                <w14:ligatures w14:val="none"/>
              </w:rPr>
              <w:t xml:space="preserve"> Обезбеђивање стабилне и безбедне интернет везе за јавне пунктове. </w:t>
            </w:r>
          </w:p>
          <w:p w14:paraId="3AA22DA1" w14:textId="77777777"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3.2.1.3</w:t>
            </w:r>
            <w:r w:rsidRPr="00627340">
              <w:rPr>
                <w:rFonts w:ascii="Times New Roman" w:eastAsia="Times New Roman" w:hAnsi="Times New Roman" w:cs="Times New Roman"/>
                <w:color w:val="1F1F1F"/>
                <w:kern w:val="0"/>
                <w:lang w:val="en-US"/>
                <w14:ligatures w14:val="none"/>
              </w:rPr>
              <w:t xml:space="preserve"> Именовање и обука службеника-асистената који ће бити на располагању грађанима за техничку помоћ на пунктовима.</w:t>
            </w:r>
          </w:p>
        </w:tc>
      </w:tr>
      <w:tr w:rsidR="00627340" w:rsidRPr="00627340" w14:paraId="30B1CA95" w14:textId="77777777" w:rsidTr="00627340">
        <w:tc>
          <w:tcPr>
            <w:tcW w:w="0" w:type="auto"/>
            <w:hideMark/>
          </w:tcPr>
          <w:p w14:paraId="4D0185E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4E79C61B"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1.200.000 РСД</w:t>
            </w:r>
          </w:p>
        </w:tc>
      </w:tr>
      <w:tr w:rsidR="00627340" w:rsidRPr="00627340" w14:paraId="61C0254E" w14:textId="77777777" w:rsidTr="00627340">
        <w:tc>
          <w:tcPr>
            <w:tcW w:w="0" w:type="auto"/>
            <w:hideMark/>
          </w:tcPr>
          <w:p w14:paraId="2FB588A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62473B7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Буџет општине, донације приватних партнера, фондови за дигиталну инклузију.</w:t>
            </w:r>
          </w:p>
        </w:tc>
      </w:tr>
      <w:tr w:rsidR="00627340" w:rsidRPr="00627340" w14:paraId="7996C0C4" w14:textId="77777777" w:rsidTr="00627340">
        <w:tc>
          <w:tcPr>
            <w:tcW w:w="0" w:type="auto"/>
            <w:hideMark/>
          </w:tcPr>
          <w:p w14:paraId="2364179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51E92E0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општу управу и заједничке послове</w:t>
            </w:r>
            <w:r w:rsidRPr="00627340">
              <w:rPr>
                <w:rFonts w:ascii="Times New Roman" w:eastAsia="Times New Roman" w:hAnsi="Times New Roman" w:cs="Times New Roman"/>
                <w:color w:val="1F1F1F"/>
                <w:kern w:val="0"/>
                <w:bdr w:val="none" w:sz="0" w:space="0" w:color="auto" w:frame="1"/>
                <w:lang w:val="en-US"/>
                <w14:ligatures w14:val="none"/>
              </w:rPr>
              <w:t>.</w:t>
            </w:r>
          </w:p>
        </w:tc>
      </w:tr>
      <w:tr w:rsidR="00627340" w:rsidRPr="00627340" w14:paraId="625E7713" w14:textId="77777777" w:rsidTr="00627340">
        <w:tc>
          <w:tcPr>
            <w:tcW w:w="0" w:type="auto"/>
            <w:hideMark/>
          </w:tcPr>
          <w:p w14:paraId="276E0854"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4342525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Одељење за ЛЕР и инвестиције, Канцеларија за ИТ и еУправу.</w:t>
            </w:r>
          </w:p>
        </w:tc>
      </w:tr>
      <w:tr w:rsidR="00627340" w:rsidRPr="00627340" w14:paraId="69A7C078" w14:textId="77777777" w:rsidTr="00627340">
        <w:tc>
          <w:tcPr>
            <w:tcW w:w="0" w:type="auto"/>
            <w:hideMark/>
          </w:tcPr>
          <w:p w14:paraId="5D0B041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0AA7FD2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Грађани без дигиталних уређаја, пензионери, социјално угрожене категорије.</w:t>
            </w:r>
          </w:p>
        </w:tc>
      </w:tr>
      <w:tr w:rsidR="00627340" w:rsidRPr="00627340" w14:paraId="233F7806" w14:textId="77777777" w:rsidTr="00627340">
        <w:tc>
          <w:tcPr>
            <w:tcW w:w="0" w:type="auto"/>
            <w:hideMark/>
          </w:tcPr>
          <w:p w14:paraId="638FACB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19E28CC7" w14:textId="6E4537CA" w:rsidR="00627340" w:rsidRPr="00627340" w:rsidRDefault="007A5A6B" w:rsidP="00627340">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2026 – 2027. година</w:t>
            </w:r>
          </w:p>
        </w:tc>
      </w:tr>
      <w:tr w:rsidR="00627340" w:rsidRPr="00627340" w14:paraId="2FB418AC" w14:textId="77777777" w:rsidTr="00627340">
        <w:tc>
          <w:tcPr>
            <w:tcW w:w="0" w:type="auto"/>
            <w:hideMark/>
          </w:tcPr>
          <w:p w14:paraId="54EC4DD4"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08729B1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Број инсталираних функционалних пунктова; Месечни број корисника који су приступили услугама путем пунктова.</w:t>
            </w:r>
          </w:p>
        </w:tc>
      </w:tr>
    </w:tbl>
    <w:p w14:paraId="1D9305B5" w14:textId="7C98B491" w:rsidR="0011408B" w:rsidRDefault="0011408B" w:rsidP="00333EEB">
      <w:pPr>
        <w:rPr>
          <w:lang w:val="sr-Cyrl-RS"/>
        </w:rPr>
      </w:pPr>
    </w:p>
    <w:tbl>
      <w:tblPr>
        <w:tblStyle w:val="TableGrid"/>
        <w:tblW w:w="0" w:type="auto"/>
        <w:tblLook w:val="04A0" w:firstRow="1" w:lastRow="0" w:firstColumn="1" w:lastColumn="0" w:noHBand="0" w:noVBand="1"/>
      </w:tblPr>
      <w:tblGrid>
        <w:gridCol w:w="2217"/>
        <w:gridCol w:w="7025"/>
      </w:tblGrid>
      <w:tr w:rsidR="00627340" w:rsidRPr="00627340" w14:paraId="25F96997" w14:textId="77777777" w:rsidTr="00627340">
        <w:tc>
          <w:tcPr>
            <w:tcW w:w="0" w:type="auto"/>
            <w:hideMark/>
          </w:tcPr>
          <w:p w14:paraId="76FBFB8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3BED9EF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627340" w:rsidRPr="00627340" w14:paraId="1FE3F92F" w14:textId="77777777" w:rsidTr="00627340">
        <w:tc>
          <w:tcPr>
            <w:tcW w:w="0" w:type="auto"/>
            <w:hideMark/>
          </w:tcPr>
          <w:p w14:paraId="6C548E3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Приоритетни циљ 3.2</w:t>
            </w:r>
          </w:p>
        </w:tc>
        <w:tc>
          <w:tcPr>
            <w:tcW w:w="0" w:type="auto"/>
            <w:hideMark/>
          </w:tcPr>
          <w:p w14:paraId="02E17F7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Повећање инклузивности и приступачности електронске управе и паметних решења</w:t>
            </w:r>
          </w:p>
        </w:tc>
      </w:tr>
      <w:tr w:rsidR="00627340" w:rsidRPr="00627340" w14:paraId="2BA26818" w14:textId="77777777" w:rsidTr="00627340">
        <w:tc>
          <w:tcPr>
            <w:tcW w:w="0" w:type="auto"/>
            <w:hideMark/>
          </w:tcPr>
          <w:p w14:paraId="07DB4AB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Мера/Пројекат 3.2.2</w:t>
            </w:r>
          </w:p>
        </w:tc>
        <w:tc>
          <w:tcPr>
            <w:tcW w:w="0" w:type="auto"/>
            <w:hideMark/>
          </w:tcPr>
          <w:p w14:paraId="02CDC8F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Волонтерска подршка старијим особама у коришћењу е-Услуга</w:t>
            </w:r>
          </w:p>
        </w:tc>
      </w:tr>
      <w:tr w:rsidR="00627340" w:rsidRPr="00627340" w14:paraId="4DBFBB35" w14:textId="77777777" w:rsidTr="00627340">
        <w:tc>
          <w:tcPr>
            <w:tcW w:w="0" w:type="auto"/>
            <w:hideMark/>
          </w:tcPr>
          <w:p w14:paraId="1080307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20CF5A16"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 xml:space="preserve">Формирање мреже младих волонтера (дигиталних асистената) који ће пружати директну подршку старијим суграђанима у њиховим домовима или клубовима пензионера. Циљ је </w:t>
            </w:r>
            <w:r w:rsidRPr="00627340">
              <w:rPr>
                <w:rFonts w:ascii="Times New Roman" w:eastAsia="Times New Roman" w:hAnsi="Times New Roman" w:cs="Times New Roman"/>
                <w:color w:val="1F1F1F"/>
                <w:kern w:val="0"/>
                <w:bdr w:val="none" w:sz="0" w:space="0" w:color="auto" w:frame="1"/>
                <w:lang w:val="en-US"/>
                <w14:ligatures w14:val="none"/>
              </w:rPr>
              <w:lastRenderedPageBreak/>
              <w:t>персонализована обука за коришћење паметних телефона, друштвених мрежа за комуникацију и апликација за градске услуге.</w:t>
            </w:r>
          </w:p>
        </w:tc>
      </w:tr>
      <w:tr w:rsidR="00627340" w:rsidRPr="00627340" w14:paraId="74639453" w14:textId="77777777" w:rsidTr="00627340">
        <w:tc>
          <w:tcPr>
            <w:tcW w:w="0" w:type="auto"/>
            <w:hideMark/>
          </w:tcPr>
          <w:p w14:paraId="4F7DC974"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lastRenderedPageBreak/>
              <w:t>Активности</w:t>
            </w:r>
          </w:p>
        </w:tc>
        <w:tc>
          <w:tcPr>
            <w:tcW w:w="0" w:type="auto"/>
            <w:hideMark/>
          </w:tcPr>
          <w:p w14:paraId="303A2D4E" w14:textId="4441B927" w:rsidR="00627340" w:rsidRPr="009D33BF" w:rsidRDefault="00627340" w:rsidP="00627340">
            <w:pPr>
              <w:spacing w:before="100" w:beforeAutospacing="1" w:afterAutospacing="1"/>
              <w:rPr>
                <w:rFonts w:ascii="Times New Roman" w:eastAsia="Times New Roman" w:hAnsi="Times New Roman" w:cs="Times New Roman"/>
                <w:color w:val="1F1F1F"/>
                <w:kern w:val="0"/>
                <w:lang w:val="sr-Cyrl-R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3.2.2.1</w:t>
            </w:r>
            <w:r w:rsidRPr="00627340">
              <w:rPr>
                <w:rFonts w:ascii="Times New Roman" w:eastAsia="Times New Roman" w:hAnsi="Times New Roman" w:cs="Times New Roman"/>
                <w:color w:val="1F1F1F"/>
                <w:kern w:val="0"/>
                <w:lang w:val="en-US"/>
                <w14:ligatures w14:val="none"/>
              </w:rPr>
              <w:t xml:space="preserve"> Регрутација и обука волонтера (ученика и студената) за рад са старијим лицима. </w:t>
            </w:r>
            <w:r w:rsidR="000935C4">
              <w:rPr>
                <w:rFonts w:ascii="Times New Roman" w:eastAsia="Times New Roman" w:hAnsi="Times New Roman" w:cs="Times New Roman"/>
                <w:color w:val="1F1F1F"/>
                <w:kern w:val="0"/>
                <w:lang w:val="sr-Cyrl-RS"/>
                <w14:ligatures w14:val="none"/>
              </w:rPr>
              <w:t>Посебну пажњу посветити заштити личних података, са којима ће волонтери радити.</w:t>
            </w:r>
          </w:p>
          <w:p w14:paraId="79A55AEF" w14:textId="62357650"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3.2.2.2</w:t>
            </w:r>
            <w:r w:rsidRPr="00627340">
              <w:rPr>
                <w:rFonts w:ascii="Times New Roman" w:eastAsia="Times New Roman" w:hAnsi="Times New Roman" w:cs="Times New Roman"/>
                <w:color w:val="1F1F1F"/>
                <w:kern w:val="0"/>
                <w:lang w:val="en-US"/>
                <w14:ligatures w14:val="none"/>
              </w:rPr>
              <w:t xml:space="preserve"> Организација „Дигиталних чајанки</w:t>
            </w:r>
            <w:proofErr w:type="gramStart"/>
            <w:r w:rsidRPr="00627340">
              <w:rPr>
                <w:rFonts w:ascii="Times New Roman" w:eastAsia="Times New Roman" w:hAnsi="Times New Roman" w:cs="Times New Roman"/>
                <w:color w:val="1F1F1F"/>
                <w:kern w:val="0"/>
                <w:lang w:val="en-US"/>
                <w14:ligatures w14:val="none"/>
              </w:rPr>
              <w:t>“ –</w:t>
            </w:r>
            <w:proofErr w:type="gramEnd"/>
            <w:r w:rsidRPr="00627340">
              <w:rPr>
                <w:rFonts w:ascii="Times New Roman" w:eastAsia="Times New Roman" w:hAnsi="Times New Roman" w:cs="Times New Roman"/>
                <w:color w:val="1F1F1F"/>
                <w:kern w:val="0"/>
                <w:lang w:val="en-US"/>
                <w14:ligatures w14:val="none"/>
              </w:rPr>
              <w:t xml:space="preserve"> неформалних дружења у Клубу пензионера ради групних обука. </w:t>
            </w:r>
          </w:p>
          <w:p w14:paraId="579E710B" w14:textId="77777777"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3.2.2.3</w:t>
            </w:r>
            <w:r w:rsidRPr="00627340">
              <w:rPr>
                <w:rFonts w:ascii="Times New Roman" w:eastAsia="Times New Roman" w:hAnsi="Times New Roman" w:cs="Times New Roman"/>
                <w:color w:val="1F1F1F"/>
                <w:kern w:val="0"/>
                <w:lang w:val="en-US"/>
                <w14:ligatures w14:val="none"/>
              </w:rPr>
              <w:t xml:space="preserve"> Успостављање „телефонске линије за дигиталну помоћ“ коју ће водити волонтери.</w:t>
            </w:r>
          </w:p>
        </w:tc>
      </w:tr>
      <w:tr w:rsidR="00627340" w:rsidRPr="00627340" w14:paraId="485D3FCC" w14:textId="77777777" w:rsidTr="00627340">
        <w:tc>
          <w:tcPr>
            <w:tcW w:w="0" w:type="auto"/>
            <w:hideMark/>
          </w:tcPr>
          <w:p w14:paraId="2B3E327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0C237C1E"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800.000 РСД</w:t>
            </w:r>
            <w:r w:rsidRPr="00627340">
              <w:rPr>
                <w:rFonts w:ascii="Times New Roman" w:eastAsia="Times New Roman" w:hAnsi="Times New Roman" w:cs="Times New Roman"/>
                <w:color w:val="1F1F1F"/>
                <w:kern w:val="0"/>
                <w:bdr w:val="none" w:sz="0" w:space="0" w:color="auto" w:frame="1"/>
                <w:lang w:val="en-US"/>
                <w14:ligatures w14:val="none"/>
              </w:rPr>
              <w:t xml:space="preserve"> (за координацију, материјале и симболичне накнаде/трошкове за волонтере).</w:t>
            </w:r>
          </w:p>
        </w:tc>
      </w:tr>
      <w:tr w:rsidR="00627340" w:rsidRPr="00627340" w14:paraId="40846754" w14:textId="77777777" w:rsidTr="00627340">
        <w:tc>
          <w:tcPr>
            <w:tcW w:w="0" w:type="auto"/>
            <w:hideMark/>
          </w:tcPr>
          <w:p w14:paraId="3C655817"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16F1422D"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Буџет општине, програми друштвене одговорности (CSR) ИТ компанија, ЕУ фондови за социјалну инклузију.</w:t>
            </w:r>
          </w:p>
        </w:tc>
      </w:tr>
      <w:tr w:rsidR="00627340" w:rsidRPr="00627340" w14:paraId="0A06628F" w14:textId="77777777" w:rsidTr="00627340">
        <w:tc>
          <w:tcPr>
            <w:tcW w:w="0" w:type="auto"/>
            <w:hideMark/>
          </w:tcPr>
          <w:p w14:paraId="327CD716"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7A542B1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Општинска управа – Канцеларија за младе</w:t>
            </w:r>
            <w:r w:rsidRPr="00627340">
              <w:rPr>
                <w:rFonts w:ascii="Times New Roman" w:eastAsia="Times New Roman" w:hAnsi="Times New Roman" w:cs="Times New Roman"/>
                <w:color w:val="1F1F1F"/>
                <w:kern w:val="0"/>
                <w:bdr w:val="none" w:sz="0" w:space="0" w:color="auto" w:frame="1"/>
                <w:lang w:val="en-US"/>
                <w14:ligatures w14:val="none"/>
              </w:rPr>
              <w:t>.</w:t>
            </w:r>
          </w:p>
        </w:tc>
      </w:tr>
      <w:tr w:rsidR="00627340" w:rsidRPr="00627340" w14:paraId="601EF695" w14:textId="77777777" w:rsidTr="00627340">
        <w:tc>
          <w:tcPr>
            <w:tcW w:w="0" w:type="auto"/>
            <w:hideMark/>
          </w:tcPr>
          <w:p w14:paraId="31FFC0D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3B950CF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Удружење пензионера Врњачка Бања, Црвени крст, локалне средње школе.</w:t>
            </w:r>
          </w:p>
        </w:tc>
      </w:tr>
      <w:tr w:rsidR="00627340" w:rsidRPr="00627340" w14:paraId="6299562D" w14:textId="77777777" w:rsidTr="00627340">
        <w:tc>
          <w:tcPr>
            <w:tcW w:w="0" w:type="auto"/>
            <w:hideMark/>
          </w:tcPr>
          <w:p w14:paraId="1EE69B5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0FE1C04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Старија лица (65+), млади волонтери (стицање социјалних вештина).</w:t>
            </w:r>
          </w:p>
        </w:tc>
      </w:tr>
      <w:tr w:rsidR="00627340" w:rsidRPr="00627340" w14:paraId="5C093D6B" w14:textId="77777777" w:rsidTr="00627340">
        <w:tc>
          <w:tcPr>
            <w:tcW w:w="0" w:type="auto"/>
            <w:hideMark/>
          </w:tcPr>
          <w:p w14:paraId="2F8BF10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26A9D2D0" w14:textId="1A800986"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2026 – 2028. година</w:t>
            </w:r>
          </w:p>
        </w:tc>
      </w:tr>
      <w:tr w:rsidR="00627340" w:rsidRPr="00627340" w14:paraId="16BE0FF3" w14:textId="77777777" w:rsidTr="00627340">
        <w:tc>
          <w:tcPr>
            <w:tcW w:w="0" w:type="auto"/>
            <w:hideMark/>
          </w:tcPr>
          <w:p w14:paraId="6986132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5798A9F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Број активних волонтера-асистената; Број старијих особа које су успешно овладале коришћењем е-апликација.</w:t>
            </w:r>
          </w:p>
        </w:tc>
      </w:tr>
    </w:tbl>
    <w:p w14:paraId="09540E53" w14:textId="3808CD2E" w:rsidR="00627340" w:rsidRDefault="00627340" w:rsidP="00333EEB">
      <w:pPr>
        <w:rPr>
          <w:lang w:val="sr-Cyrl-RS"/>
        </w:rPr>
      </w:pPr>
    </w:p>
    <w:tbl>
      <w:tblPr>
        <w:tblStyle w:val="TableGrid"/>
        <w:tblW w:w="0" w:type="auto"/>
        <w:tblLook w:val="04A0" w:firstRow="1" w:lastRow="0" w:firstColumn="1" w:lastColumn="0" w:noHBand="0" w:noVBand="1"/>
      </w:tblPr>
      <w:tblGrid>
        <w:gridCol w:w="2219"/>
        <w:gridCol w:w="7023"/>
      </w:tblGrid>
      <w:tr w:rsidR="00627340" w:rsidRPr="00627340" w14:paraId="4888DDFB" w14:textId="77777777" w:rsidTr="00627340">
        <w:tc>
          <w:tcPr>
            <w:tcW w:w="0" w:type="auto"/>
            <w:hideMark/>
          </w:tcPr>
          <w:p w14:paraId="5192163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6C6A63F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627340" w:rsidRPr="00627340" w14:paraId="153B6726" w14:textId="77777777" w:rsidTr="00627340">
        <w:tc>
          <w:tcPr>
            <w:tcW w:w="0" w:type="auto"/>
            <w:hideMark/>
          </w:tcPr>
          <w:p w14:paraId="45B8C05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Приоритетни циљ 3.2</w:t>
            </w:r>
          </w:p>
        </w:tc>
        <w:tc>
          <w:tcPr>
            <w:tcW w:w="0" w:type="auto"/>
            <w:hideMark/>
          </w:tcPr>
          <w:p w14:paraId="5BB6F75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Повећање инклузивности и приступачности електронске управе и паметних решења</w:t>
            </w:r>
          </w:p>
        </w:tc>
      </w:tr>
      <w:tr w:rsidR="00627340" w:rsidRPr="00627340" w14:paraId="42172E2F" w14:textId="77777777" w:rsidTr="00627340">
        <w:tc>
          <w:tcPr>
            <w:tcW w:w="0" w:type="auto"/>
            <w:hideMark/>
          </w:tcPr>
          <w:p w14:paraId="22F0EC88"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Мера/Пројекат 3.2.3</w:t>
            </w:r>
          </w:p>
        </w:tc>
        <w:tc>
          <w:tcPr>
            <w:tcW w:w="0" w:type="auto"/>
            <w:hideMark/>
          </w:tcPr>
          <w:p w14:paraId="0FAEDB1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Осигурање приступачности веб презентације општине и доступних апликација</w:t>
            </w:r>
          </w:p>
        </w:tc>
      </w:tr>
      <w:tr w:rsidR="00627340" w:rsidRPr="00627340" w14:paraId="06CA2F65" w14:textId="77777777" w:rsidTr="00627340">
        <w:tc>
          <w:tcPr>
            <w:tcW w:w="0" w:type="auto"/>
            <w:hideMark/>
          </w:tcPr>
          <w:p w14:paraId="0E53A974"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3A987B97"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Техничко прилагођавање званичног сајта општине и свих пратећих мобилних апликација (укључујући будућу „Smart Banja</w:t>
            </w:r>
            <w:proofErr w:type="gramStart"/>
            <w:r w:rsidRPr="00627340">
              <w:rPr>
                <w:rFonts w:ascii="Times New Roman" w:eastAsia="Times New Roman" w:hAnsi="Times New Roman" w:cs="Times New Roman"/>
                <w:color w:val="1F1F1F"/>
                <w:kern w:val="0"/>
                <w:bdr w:val="none" w:sz="0" w:space="0" w:color="auto" w:frame="1"/>
                <w:lang w:val="en-US"/>
                <w14:ligatures w14:val="none"/>
              </w:rPr>
              <w:t>“ апликацију</w:t>
            </w:r>
            <w:proofErr w:type="gramEnd"/>
            <w:r w:rsidRPr="00627340">
              <w:rPr>
                <w:rFonts w:ascii="Times New Roman" w:eastAsia="Times New Roman" w:hAnsi="Times New Roman" w:cs="Times New Roman"/>
                <w:color w:val="1F1F1F"/>
                <w:kern w:val="0"/>
                <w:bdr w:val="none" w:sz="0" w:space="0" w:color="auto" w:frame="1"/>
                <w:lang w:val="en-US"/>
                <w14:ligatures w14:val="none"/>
              </w:rPr>
              <w:t>) међународним стандардима приступачности (WCAG 2.1). Фокус је на омогућавању коришћења садржаја слепим и слабовидим особама, као и особама са оштећеним слухом.</w:t>
            </w:r>
          </w:p>
        </w:tc>
      </w:tr>
      <w:tr w:rsidR="00627340" w:rsidRPr="00627340" w14:paraId="6F0ADD29" w14:textId="77777777" w:rsidTr="00627340">
        <w:tc>
          <w:tcPr>
            <w:tcW w:w="0" w:type="auto"/>
            <w:hideMark/>
          </w:tcPr>
          <w:p w14:paraId="1588D98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1910EB7D" w14:textId="529726B4"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3.2.3.1</w:t>
            </w:r>
            <w:r w:rsidRPr="00627340">
              <w:rPr>
                <w:rFonts w:ascii="Times New Roman" w:eastAsia="Times New Roman" w:hAnsi="Times New Roman" w:cs="Times New Roman"/>
                <w:color w:val="1F1F1F"/>
                <w:kern w:val="0"/>
                <w:lang w:val="en-US"/>
                <w14:ligatures w14:val="none"/>
              </w:rPr>
              <w:t xml:space="preserve"> Имплементација софтверских алата за читање текста (screen readers) и гласовну навигацију. </w:t>
            </w:r>
          </w:p>
          <w:p w14:paraId="247B23AF" w14:textId="263E6F31"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3.2.3.2</w:t>
            </w:r>
            <w:r w:rsidRPr="00627340">
              <w:rPr>
                <w:rFonts w:ascii="Times New Roman" w:eastAsia="Times New Roman" w:hAnsi="Times New Roman" w:cs="Times New Roman"/>
                <w:color w:val="1F1F1F"/>
                <w:kern w:val="0"/>
                <w:lang w:val="en-US"/>
                <w14:ligatures w14:val="none"/>
              </w:rPr>
              <w:t xml:space="preserve"> Прилагођавање дизајна кроз увођење опција за високи контраст, промену величине фонта и мета-текст за све визуелне садржаје. </w:t>
            </w:r>
          </w:p>
          <w:p w14:paraId="2314C65F" w14:textId="77777777"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3.2.3.3</w:t>
            </w:r>
            <w:r w:rsidRPr="00627340">
              <w:rPr>
                <w:rFonts w:ascii="Times New Roman" w:eastAsia="Times New Roman" w:hAnsi="Times New Roman" w:cs="Times New Roman"/>
                <w:color w:val="1F1F1F"/>
                <w:kern w:val="0"/>
                <w:lang w:val="en-US"/>
                <w14:ligatures w14:val="none"/>
              </w:rPr>
              <w:t xml:space="preserve"> Редовна техничка ревизија приступачности свих нових дигиталних сервиса пре пуштања у рад.</w:t>
            </w:r>
          </w:p>
        </w:tc>
      </w:tr>
      <w:tr w:rsidR="00627340" w:rsidRPr="00627340" w14:paraId="2E13A72F" w14:textId="77777777" w:rsidTr="00627340">
        <w:tc>
          <w:tcPr>
            <w:tcW w:w="0" w:type="auto"/>
            <w:hideMark/>
          </w:tcPr>
          <w:p w14:paraId="0ED3660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5EFD14CB"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1.500.000 РСД</w:t>
            </w:r>
            <w:r w:rsidRPr="00627340">
              <w:rPr>
                <w:rFonts w:ascii="Times New Roman" w:eastAsia="Times New Roman" w:hAnsi="Times New Roman" w:cs="Times New Roman"/>
                <w:color w:val="1F1F1F"/>
                <w:kern w:val="0"/>
                <w:bdr w:val="none" w:sz="0" w:space="0" w:color="auto" w:frame="1"/>
                <w:lang w:val="en-US"/>
                <w14:ligatures w14:val="none"/>
              </w:rPr>
              <w:t xml:space="preserve"> (за развој и имплементацију специфичних додатака за приступачност).</w:t>
            </w:r>
          </w:p>
        </w:tc>
      </w:tr>
      <w:tr w:rsidR="00627340" w:rsidRPr="00627340" w14:paraId="056DDBA0" w14:textId="77777777" w:rsidTr="00627340">
        <w:tc>
          <w:tcPr>
            <w:tcW w:w="0" w:type="auto"/>
            <w:hideMark/>
          </w:tcPr>
          <w:p w14:paraId="43017E1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lastRenderedPageBreak/>
              <w:t>Извори финансирања</w:t>
            </w:r>
          </w:p>
        </w:tc>
        <w:tc>
          <w:tcPr>
            <w:tcW w:w="0" w:type="auto"/>
            <w:hideMark/>
          </w:tcPr>
          <w:p w14:paraId="2B4EB476"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Буџет општине, донаторска средства (GIZ/NALED), фондови за социјалну заштиту.</w:t>
            </w:r>
          </w:p>
        </w:tc>
      </w:tr>
      <w:tr w:rsidR="00627340" w:rsidRPr="00627340" w14:paraId="7777D4E7" w14:textId="77777777" w:rsidTr="00627340">
        <w:tc>
          <w:tcPr>
            <w:tcW w:w="0" w:type="auto"/>
            <w:hideMark/>
          </w:tcPr>
          <w:p w14:paraId="628F4AE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2E39B8EB"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локални економски развој (ЛЕР) и инвестиције</w:t>
            </w:r>
            <w:r w:rsidRPr="00627340">
              <w:rPr>
                <w:rFonts w:ascii="Times New Roman" w:eastAsia="Times New Roman" w:hAnsi="Times New Roman" w:cs="Times New Roman"/>
                <w:color w:val="1F1F1F"/>
                <w:kern w:val="0"/>
                <w:bdr w:val="none" w:sz="0" w:space="0" w:color="auto" w:frame="1"/>
                <w:lang w:val="en-US"/>
                <w14:ligatures w14:val="none"/>
              </w:rPr>
              <w:t>.</w:t>
            </w:r>
          </w:p>
        </w:tc>
      </w:tr>
      <w:tr w:rsidR="00627340" w:rsidRPr="00627340" w14:paraId="1B72F294" w14:textId="77777777" w:rsidTr="00627340">
        <w:tc>
          <w:tcPr>
            <w:tcW w:w="0" w:type="auto"/>
            <w:hideMark/>
          </w:tcPr>
          <w:p w14:paraId="4B2F9156"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7AE76DF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Удружења особа са инвалидитетом (ОСИ), НАЛЕД, ИТ извођачи.</w:t>
            </w:r>
          </w:p>
        </w:tc>
      </w:tr>
      <w:tr w:rsidR="00627340" w:rsidRPr="00627340" w14:paraId="0D48EFD1" w14:textId="77777777" w:rsidTr="00627340">
        <w:tc>
          <w:tcPr>
            <w:tcW w:w="0" w:type="auto"/>
            <w:hideMark/>
          </w:tcPr>
          <w:p w14:paraId="23D0DAD4"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1E67C04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Слепе и слабовиде особе, особе са оштећеним слухом, старији грађани са оштећеним видом.</w:t>
            </w:r>
          </w:p>
        </w:tc>
      </w:tr>
      <w:tr w:rsidR="00627340" w:rsidRPr="00627340" w14:paraId="102401F2" w14:textId="77777777" w:rsidTr="00627340">
        <w:tc>
          <w:tcPr>
            <w:tcW w:w="0" w:type="auto"/>
            <w:hideMark/>
          </w:tcPr>
          <w:p w14:paraId="4224CDFD"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18FF2B12" w14:textId="766D0CE2" w:rsidR="00627340" w:rsidRPr="00627340" w:rsidRDefault="007A5A6B" w:rsidP="00627340">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 xml:space="preserve">2026 – 2027. </w:t>
            </w:r>
            <w:r w:rsidR="00C33622">
              <w:rPr>
                <w:rFonts w:ascii="Times New Roman" w:eastAsia="Times New Roman" w:hAnsi="Times New Roman" w:cs="Times New Roman"/>
                <w:b/>
                <w:bCs/>
                <w:color w:val="1F1F1F"/>
                <w:kern w:val="0"/>
                <w:bdr w:val="none" w:sz="0" w:space="0" w:color="auto" w:frame="1"/>
                <w:lang w:val="en-US"/>
                <w14:ligatures w14:val="none"/>
              </w:rPr>
              <w:t xml:space="preserve">година </w:t>
            </w:r>
            <w:r w:rsidR="00C33622" w:rsidRPr="00C33622">
              <w:rPr>
                <w:rFonts w:ascii="Times New Roman" w:eastAsia="Times New Roman" w:hAnsi="Times New Roman" w:cs="Times New Roman"/>
                <w:b/>
                <w:bCs/>
                <w:color w:val="1F1F1F"/>
                <w:kern w:val="0"/>
                <w:bdr w:val="none" w:sz="0" w:space="0" w:color="auto" w:frame="1"/>
                <w:lang w:val="en-US"/>
                <w14:ligatures w14:val="none"/>
              </w:rPr>
              <w:t>(прва фаза) и континуирана употреба и надградња до 2030.</w:t>
            </w:r>
            <w:r w:rsidR="00C33622">
              <w:rPr>
                <w:rFonts w:ascii="Times New Roman" w:eastAsia="Times New Roman" w:hAnsi="Times New Roman" w:cs="Times New Roman"/>
                <w:b/>
                <w:bCs/>
                <w:color w:val="1F1F1F"/>
                <w:kern w:val="0"/>
                <w:bdr w:val="none" w:sz="0" w:space="0" w:color="auto" w:frame="1"/>
                <w:lang w:val="en-US"/>
                <w14:ligatures w14:val="none"/>
              </w:rPr>
              <w:t xml:space="preserve"> </w:t>
            </w:r>
          </w:p>
        </w:tc>
      </w:tr>
      <w:tr w:rsidR="00627340" w:rsidRPr="00627340" w14:paraId="15DF9C5E" w14:textId="77777777" w:rsidTr="00627340">
        <w:tc>
          <w:tcPr>
            <w:tcW w:w="0" w:type="auto"/>
            <w:hideMark/>
          </w:tcPr>
          <w:p w14:paraId="506B616D"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42857B7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Степен усклађености са WCAG стандардима (извештај ревизије); Број корисника који користе асистивне технологије на сајту.</w:t>
            </w:r>
          </w:p>
        </w:tc>
      </w:tr>
    </w:tbl>
    <w:p w14:paraId="44B429B0" w14:textId="4EB025D2" w:rsidR="00627340" w:rsidRDefault="00627340" w:rsidP="00333EEB">
      <w:pPr>
        <w:rPr>
          <w:lang w:val="sr-Cyrl-RS"/>
        </w:rPr>
      </w:pPr>
    </w:p>
    <w:tbl>
      <w:tblPr>
        <w:tblStyle w:val="TableGrid"/>
        <w:tblW w:w="0" w:type="auto"/>
        <w:tblLook w:val="04A0" w:firstRow="1" w:lastRow="0" w:firstColumn="1" w:lastColumn="0" w:noHBand="0" w:noVBand="1"/>
      </w:tblPr>
      <w:tblGrid>
        <w:gridCol w:w="2236"/>
        <w:gridCol w:w="7006"/>
      </w:tblGrid>
      <w:tr w:rsidR="00627340" w:rsidRPr="00627340" w14:paraId="5AE2F2E6" w14:textId="77777777" w:rsidTr="00627340">
        <w:tc>
          <w:tcPr>
            <w:tcW w:w="0" w:type="auto"/>
            <w:hideMark/>
          </w:tcPr>
          <w:p w14:paraId="1A68A92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3C2E64E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627340" w:rsidRPr="00627340" w14:paraId="4BE1D516" w14:textId="77777777" w:rsidTr="00627340">
        <w:tc>
          <w:tcPr>
            <w:tcW w:w="0" w:type="auto"/>
            <w:hideMark/>
          </w:tcPr>
          <w:p w14:paraId="4F8D45B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Приоритетни циљ 3.2</w:t>
            </w:r>
          </w:p>
        </w:tc>
        <w:tc>
          <w:tcPr>
            <w:tcW w:w="0" w:type="auto"/>
            <w:hideMark/>
          </w:tcPr>
          <w:p w14:paraId="79B9118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Повећање инклузивности и приступачности електронске управе и паметних решења</w:t>
            </w:r>
          </w:p>
        </w:tc>
      </w:tr>
      <w:tr w:rsidR="00627340" w:rsidRPr="00627340" w14:paraId="33C6987D" w14:textId="77777777" w:rsidTr="00627340">
        <w:tc>
          <w:tcPr>
            <w:tcW w:w="0" w:type="auto"/>
            <w:hideMark/>
          </w:tcPr>
          <w:p w14:paraId="31B888A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Мера/Пројекат 3.2.4</w:t>
            </w:r>
          </w:p>
        </w:tc>
        <w:tc>
          <w:tcPr>
            <w:tcW w:w="0" w:type="auto"/>
            <w:hideMark/>
          </w:tcPr>
          <w:p w14:paraId="0F5E67F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Креирање посебне странице у оквиру веб странице за особе са инвалидитетом</w:t>
            </w:r>
          </w:p>
        </w:tc>
      </w:tr>
      <w:tr w:rsidR="00627340" w:rsidRPr="00627340" w14:paraId="6B9179F3" w14:textId="77777777" w:rsidTr="00627340">
        <w:tc>
          <w:tcPr>
            <w:tcW w:w="0" w:type="auto"/>
            <w:hideMark/>
          </w:tcPr>
          <w:p w14:paraId="64D4CAA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526E467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Успостављање наменског подпортала на званичном сајту општине који на једном месту обједињује све информације важне за особе са инвалидитетом (ОСИ): права, доступне субвенције, сервисе подршке, контакт особе и дигиталне услуге прилагођене њиховим потребама.</w:t>
            </w:r>
          </w:p>
        </w:tc>
      </w:tr>
      <w:tr w:rsidR="00627340" w:rsidRPr="00627340" w14:paraId="26FDDB45" w14:textId="77777777" w:rsidTr="00627340">
        <w:tc>
          <w:tcPr>
            <w:tcW w:w="0" w:type="auto"/>
            <w:hideMark/>
          </w:tcPr>
          <w:p w14:paraId="470046C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58A0B366" w14:textId="6851F74A"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3.2.4.1</w:t>
            </w:r>
            <w:r w:rsidRPr="00627340">
              <w:rPr>
                <w:rFonts w:ascii="Times New Roman" w:eastAsia="Times New Roman" w:hAnsi="Times New Roman" w:cs="Times New Roman"/>
                <w:color w:val="1F1F1F"/>
                <w:kern w:val="0"/>
                <w:lang w:val="en-US"/>
                <w14:ligatures w14:val="none"/>
              </w:rPr>
              <w:t xml:space="preserve"> Дизајн и програмирање странице са максималним фокусом на једноставну навигацију. </w:t>
            </w:r>
          </w:p>
          <w:p w14:paraId="6AE36F8C" w14:textId="6BDB8120"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3.2.4.2</w:t>
            </w:r>
            <w:r w:rsidRPr="00627340">
              <w:rPr>
                <w:rFonts w:ascii="Times New Roman" w:eastAsia="Times New Roman" w:hAnsi="Times New Roman" w:cs="Times New Roman"/>
                <w:color w:val="1F1F1F"/>
                <w:kern w:val="0"/>
                <w:lang w:val="en-US"/>
                <w14:ligatures w14:val="none"/>
              </w:rPr>
              <w:t xml:space="preserve"> Прикупљање и дигитализација свих релевантних докумената и образаца за остваривање права ОСИ. </w:t>
            </w:r>
          </w:p>
          <w:p w14:paraId="323B461F" w14:textId="77777777"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3.2.4.3</w:t>
            </w:r>
            <w:r w:rsidRPr="00627340">
              <w:rPr>
                <w:rFonts w:ascii="Times New Roman" w:eastAsia="Times New Roman" w:hAnsi="Times New Roman" w:cs="Times New Roman"/>
                <w:color w:val="1F1F1F"/>
                <w:kern w:val="0"/>
                <w:lang w:val="en-US"/>
                <w14:ligatures w14:val="none"/>
              </w:rPr>
              <w:t xml:space="preserve"> Редовно ажурирање вести и обавештења од значаја за заједницу особа са инвалидитетом.</w:t>
            </w:r>
          </w:p>
        </w:tc>
      </w:tr>
      <w:tr w:rsidR="00627340" w:rsidRPr="00627340" w14:paraId="0DDA9CEE" w14:textId="77777777" w:rsidTr="00627340">
        <w:tc>
          <w:tcPr>
            <w:tcW w:w="0" w:type="auto"/>
            <w:hideMark/>
          </w:tcPr>
          <w:p w14:paraId="73D1AEE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4E2F764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500.000 РСД</w:t>
            </w:r>
            <w:r w:rsidRPr="00627340">
              <w:rPr>
                <w:rFonts w:ascii="Times New Roman" w:eastAsia="Times New Roman" w:hAnsi="Times New Roman" w:cs="Times New Roman"/>
                <w:color w:val="1F1F1F"/>
                <w:kern w:val="0"/>
                <w:bdr w:val="none" w:sz="0" w:space="0" w:color="auto" w:frame="1"/>
                <w:lang w:val="en-US"/>
                <w14:ligatures w14:val="none"/>
              </w:rPr>
              <w:t xml:space="preserve"> (као део ширег одржавања и надградње сајта).</w:t>
            </w:r>
          </w:p>
        </w:tc>
      </w:tr>
      <w:tr w:rsidR="00627340" w:rsidRPr="00627340" w14:paraId="47C7FB3A" w14:textId="77777777" w:rsidTr="00627340">
        <w:tc>
          <w:tcPr>
            <w:tcW w:w="0" w:type="auto"/>
            <w:hideMark/>
          </w:tcPr>
          <w:p w14:paraId="16C2FCF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516FC43B"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Буџет општине, сопствени приходи ЈЛС.</w:t>
            </w:r>
          </w:p>
        </w:tc>
      </w:tr>
      <w:tr w:rsidR="00627340" w:rsidRPr="00627340" w14:paraId="6F3D3160" w14:textId="77777777" w:rsidTr="00627340">
        <w:tc>
          <w:tcPr>
            <w:tcW w:w="0" w:type="auto"/>
            <w:hideMark/>
          </w:tcPr>
          <w:p w14:paraId="5DFDBA3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69DD70C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општу управу и заједничке послове</w:t>
            </w:r>
            <w:r w:rsidRPr="00627340">
              <w:rPr>
                <w:rFonts w:ascii="Times New Roman" w:eastAsia="Times New Roman" w:hAnsi="Times New Roman" w:cs="Times New Roman"/>
                <w:color w:val="1F1F1F"/>
                <w:kern w:val="0"/>
                <w:bdr w:val="none" w:sz="0" w:space="0" w:color="auto" w:frame="1"/>
                <w:lang w:val="en-US"/>
                <w14:ligatures w14:val="none"/>
              </w:rPr>
              <w:t>.</w:t>
            </w:r>
          </w:p>
        </w:tc>
      </w:tr>
      <w:tr w:rsidR="00627340" w:rsidRPr="00627340" w14:paraId="5CBF3956" w14:textId="77777777" w:rsidTr="00627340">
        <w:tc>
          <w:tcPr>
            <w:tcW w:w="0" w:type="auto"/>
            <w:hideMark/>
          </w:tcPr>
          <w:p w14:paraId="199C25F7"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16693266"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Одељење за ЛЕР и инвестиције, локална удружења особа са инвалидитетом.</w:t>
            </w:r>
          </w:p>
        </w:tc>
      </w:tr>
      <w:tr w:rsidR="00627340" w:rsidRPr="00627340" w14:paraId="59EDDF26" w14:textId="77777777" w:rsidTr="00627340">
        <w:tc>
          <w:tcPr>
            <w:tcW w:w="0" w:type="auto"/>
            <w:hideMark/>
          </w:tcPr>
          <w:p w14:paraId="2F07809E"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4DDE0836"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Особе са инвалидитетом, чланови њихових породица, пружаоци услуга социјалне заштите.</w:t>
            </w:r>
          </w:p>
        </w:tc>
      </w:tr>
      <w:tr w:rsidR="00627340" w:rsidRPr="00627340" w14:paraId="1BCCB24C" w14:textId="77777777" w:rsidTr="00627340">
        <w:tc>
          <w:tcPr>
            <w:tcW w:w="0" w:type="auto"/>
            <w:hideMark/>
          </w:tcPr>
          <w:p w14:paraId="1596A55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4F521A6D" w14:textId="620C0E64" w:rsidR="00627340" w:rsidRPr="00627340" w:rsidRDefault="007A5A6B">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 xml:space="preserve">2026 – </w:t>
            </w:r>
            <w:r w:rsidR="00C33622" w:rsidRPr="00381D0A">
              <w:rPr>
                <w:rFonts w:ascii="Times New Roman" w:eastAsia="Times New Roman" w:hAnsi="Times New Roman" w:cs="Times New Roman"/>
                <w:b/>
                <w:bCs/>
                <w:color w:val="1F1F1F"/>
                <w:kern w:val="0"/>
                <w:bdr w:val="none" w:sz="0" w:space="0" w:color="auto" w:frame="1"/>
                <w:lang w:val="en-US"/>
                <w14:ligatures w14:val="none"/>
              </w:rPr>
              <w:t>20</w:t>
            </w:r>
            <w:r w:rsidR="00C33622">
              <w:rPr>
                <w:rFonts w:ascii="Times New Roman" w:eastAsia="Times New Roman" w:hAnsi="Times New Roman" w:cs="Times New Roman"/>
                <w:b/>
                <w:bCs/>
                <w:color w:val="1F1F1F"/>
                <w:kern w:val="0"/>
                <w:bdr w:val="none" w:sz="0" w:space="0" w:color="auto" w:frame="1"/>
                <w:lang w:val="en-US"/>
                <w14:ligatures w14:val="none"/>
              </w:rPr>
              <w:t>30</w:t>
            </w:r>
            <w:r w:rsidRPr="00381D0A">
              <w:rPr>
                <w:rFonts w:ascii="Times New Roman" w:eastAsia="Times New Roman" w:hAnsi="Times New Roman" w:cs="Times New Roman"/>
                <w:b/>
                <w:bCs/>
                <w:color w:val="1F1F1F"/>
                <w:kern w:val="0"/>
                <w:bdr w:val="none" w:sz="0" w:space="0" w:color="auto" w:frame="1"/>
                <w:lang w:val="en-US"/>
                <w14:ligatures w14:val="none"/>
              </w:rPr>
              <w:t>. година</w:t>
            </w:r>
          </w:p>
        </w:tc>
      </w:tr>
      <w:tr w:rsidR="00627340" w:rsidRPr="00627340" w14:paraId="74AE6068" w14:textId="77777777" w:rsidTr="00627340">
        <w:tc>
          <w:tcPr>
            <w:tcW w:w="0" w:type="auto"/>
            <w:hideMark/>
          </w:tcPr>
          <w:p w14:paraId="16E0DA44"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4B220F36"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Број посета наменској страници; Број доступних е-образаца за специфична права ОСИ.</w:t>
            </w:r>
          </w:p>
        </w:tc>
      </w:tr>
    </w:tbl>
    <w:p w14:paraId="56A7BDCF" w14:textId="77777777" w:rsidR="00627340" w:rsidRDefault="00627340" w:rsidP="00333EEB">
      <w:pPr>
        <w:rPr>
          <w:lang w:val="sr-Cyrl-RS"/>
        </w:rPr>
      </w:pPr>
    </w:p>
    <w:tbl>
      <w:tblPr>
        <w:tblStyle w:val="TableGrid"/>
        <w:tblW w:w="0" w:type="auto"/>
        <w:tblLook w:val="04A0" w:firstRow="1" w:lastRow="0" w:firstColumn="1" w:lastColumn="0" w:noHBand="0" w:noVBand="1"/>
      </w:tblPr>
      <w:tblGrid>
        <w:gridCol w:w="2202"/>
        <w:gridCol w:w="7040"/>
      </w:tblGrid>
      <w:tr w:rsidR="00627340" w:rsidRPr="00627340" w14:paraId="7F2EB847" w14:textId="77777777" w:rsidTr="00627340">
        <w:tc>
          <w:tcPr>
            <w:tcW w:w="0" w:type="auto"/>
            <w:hideMark/>
          </w:tcPr>
          <w:p w14:paraId="12074098"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3B45C8A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627340" w:rsidRPr="00627340" w14:paraId="427EB286" w14:textId="77777777" w:rsidTr="00627340">
        <w:tc>
          <w:tcPr>
            <w:tcW w:w="0" w:type="auto"/>
            <w:hideMark/>
          </w:tcPr>
          <w:p w14:paraId="3E607C4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 xml:space="preserve">Приоритетни </w:t>
            </w:r>
            <w:r w:rsidRPr="00627340">
              <w:rPr>
                <w:rFonts w:ascii="Times New Roman" w:eastAsia="Times New Roman" w:hAnsi="Times New Roman" w:cs="Times New Roman"/>
                <w:b/>
                <w:bCs/>
                <w:color w:val="1F1F1F"/>
                <w:kern w:val="0"/>
                <w:bdr w:val="none" w:sz="0" w:space="0" w:color="auto" w:frame="1"/>
                <w:lang w:val="en-US"/>
                <w14:ligatures w14:val="none"/>
              </w:rPr>
              <w:lastRenderedPageBreak/>
              <w:t>циљ 3.2</w:t>
            </w:r>
          </w:p>
        </w:tc>
        <w:tc>
          <w:tcPr>
            <w:tcW w:w="0" w:type="auto"/>
            <w:hideMark/>
          </w:tcPr>
          <w:p w14:paraId="168D36DE"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lastRenderedPageBreak/>
              <w:t xml:space="preserve">Повећање инклузивности и приступачности електронске </w:t>
            </w:r>
            <w:r w:rsidRPr="00627340">
              <w:rPr>
                <w:rFonts w:ascii="Times New Roman" w:eastAsia="Times New Roman" w:hAnsi="Times New Roman" w:cs="Times New Roman"/>
                <w:b/>
                <w:bCs/>
                <w:color w:val="1F1F1F"/>
                <w:kern w:val="0"/>
                <w:bdr w:val="none" w:sz="0" w:space="0" w:color="auto" w:frame="1"/>
                <w:lang w:val="en-US"/>
                <w14:ligatures w14:val="none"/>
              </w:rPr>
              <w:lastRenderedPageBreak/>
              <w:t>управе и паметних решења</w:t>
            </w:r>
          </w:p>
        </w:tc>
      </w:tr>
      <w:tr w:rsidR="00627340" w:rsidRPr="00627340" w14:paraId="2649E713" w14:textId="77777777" w:rsidTr="00627340">
        <w:tc>
          <w:tcPr>
            <w:tcW w:w="0" w:type="auto"/>
            <w:hideMark/>
          </w:tcPr>
          <w:p w14:paraId="11938A4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lastRenderedPageBreak/>
              <w:t>Мера/Пројекат 3.2.5</w:t>
            </w:r>
          </w:p>
        </w:tc>
        <w:tc>
          <w:tcPr>
            <w:tcW w:w="0" w:type="auto"/>
            <w:hideMark/>
          </w:tcPr>
          <w:p w14:paraId="642CD08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Израда мапе приступачности за особе са инвалидитетом</w:t>
            </w:r>
          </w:p>
        </w:tc>
      </w:tr>
      <w:tr w:rsidR="00627340" w:rsidRPr="00627340" w14:paraId="3A822BFC" w14:textId="77777777" w:rsidTr="00627340">
        <w:tc>
          <w:tcPr>
            <w:tcW w:w="0" w:type="auto"/>
            <w:hideMark/>
          </w:tcPr>
          <w:p w14:paraId="7C3297AB"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3BF17E2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Развој интерактивне дигиталне мапе Врњачке Бање која приказује локације са обезбеђеним приступом за особе у колицима (рампе, лифтови), локације тактилних стаза, звучних семафора, прилагођених паркинг места и јавних тоалета. Мапа ће бити доступна на веб страници и интегрисана у апликацију „Smart Banja“.</w:t>
            </w:r>
          </w:p>
        </w:tc>
      </w:tr>
      <w:tr w:rsidR="00627340" w:rsidRPr="00627340" w14:paraId="36AC24F1" w14:textId="77777777" w:rsidTr="00627340">
        <w:tc>
          <w:tcPr>
            <w:tcW w:w="0" w:type="auto"/>
            <w:hideMark/>
          </w:tcPr>
          <w:p w14:paraId="2EDE3FC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1424AAB0" w14:textId="7EA90AC2" w:rsidR="00627340" w:rsidRPr="009D33BF" w:rsidRDefault="00627340" w:rsidP="00627340">
            <w:pPr>
              <w:spacing w:before="100" w:beforeAutospacing="1" w:afterAutospacing="1"/>
              <w:rPr>
                <w:rFonts w:ascii="Times New Roman" w:eastAsia="Times New Roman" w:hAnsi="Times New Roman" w:cs="Times New Roman"/>
                <w:color w:val="1F1F1F"/>
                <w:kern w:val="0"/>
                <w:lang w:val="sr-Cyrl-R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3.2.5.1</w:t>
            </w:r>
            <w:r w:rsidRPr="00627340">
              <w:rPr>
                <w:rFonts w:ascii="Times New Roman" w:eastAsia="Times New Roman" w:hAnsi="Times New Roman" w:cs="Times New Roman"/>
                <w:color w:val="1F1F1F"/>
                <w:kern w:val="0"/>
                <w:lang w:val="en-US"/>
                <w14:ligatures w14:val="none"/>
              </w:rPr>
              <w:t xml:space="preserve"> Теренско снимање и мапирање постојеће инфраструктуре приступачности у сарадњи са удружењима ОСИ. </w:t>
            </w:r>
          </w:p>
          <w:p w14:paraId="7E354C20" w14:textId="10A04B2A" w:rsidR="00627340" w:rsidRPr="009D33BF" w:rsidRDefault="00627340" w:rsidP="00627340">
            <w:pPr>
              <w:spacing w:before="100" w:beforeAutospacing="1" w:afterAutospacing="1"/>
              <w:rPr>
                <w:rFonts w:ascii="Times New Roman" w:eastAsia="Times New Roman" w:hAnsi="Times New Roman" w:cs="Times New Roman"/>
                <w:color w:val="1F1F1F"/>
                <w:kern w:val="0"/>
                <w:lang w:val="sr-Cyrl-R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3.2.5.2</w:t>
            </w:r>
            <w:r w:rsidRPr="00627340">
              <w:rPr>
                <w:rFonts w:ascii="Times New Roman" w:eastAsia="Times New Roman" w:hAnsi="Times New Roman" w:cs="Times New Roman"/>
                <w:color w:val="1F1F1F"/>
                <w:kern w:val="0"/>
                <w:lang w:val="en-US"/>
                <w14:ligatures w14:val="none"/>
              </w:rPr>
              <w:t xml:space="preserve"> Развој ГИС (Географски информациони систем) слоја и његова визуелизација на дигиталној платформи. </w:t>
            </w:r>
            <w:r w:rsidR="00991087">
              <w:rPr>
                <w:rFonts w:ascii="Times New Roman" w:eastAsia="Times New Roman" w:hAnsi="Times New Roman" w:cs="Times New Roman"/>
                <w:color w:val="1F1F1F"/>
                <w:kern w:val="0"/>
                <w:lang w:val="sr-Cyrl-RS"/>
                <w14:ligatures w14:val="none"/>
              </w:rPr>
              <w:t xml:space="preserve">Усвајање интерне процедуре за унос и ажурирање података у ГИС. Дефинисање обухвата (јавни простор, објекти, институције, туростички објекти, итд.) </w:t>
            </w:r>
          </w:p>
          <w:p w14:paraId="5DB65372" w14:textId="5B968B01" w:rsidR="00991087" w:rsidRPr="00991087" w:rsidRDefault="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3.2.5.3</w:t>
            </w:r>
            <w:r w:rsidRPr="00627340">
              <w:rPr>
                <w:rFonts w:ascii="Times New Roman" w:eastAsia="Times New Roman" w:hAnsi="Times New Roman" w:cs="Times New Roman"/>
                <w:color w:val="1F1F1F"/>
                <w:kern w:val="0"/>
                <w:lang w:val="en-US"/>
                <w14:ligatures w14:val="none"/>
              </w:rPr>
              <w:t xml:space="preserve"> Повезивање података са паметним паркинг сензорима (МГСИ пројекат) за приказ слободних места за ОСИ у реалном времену.</w:t>
            </w:r>
          </w:p>
        </w:tc>
      </w:tr>
      <w:tr w:rsidR="00627340" w:rsidRPr="00627340" w14:paraId="42ECDA9D" w14:textId="77777777" w:rsidTr="00627340">
        <w:tc>
          <w:tcPr>
            <w:tcW w:w="0" w:type="auto"/>
            <w:hideMark/>
          </w:tcPr>
          <w:p w14:paraId="0511F3F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1CC8157B"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3.500.000 РСД</w:t>
            </w:r>
          </w:p>
        </w:tc>
      </w:tr>
      <w:tr w:rsidR="00627340" w:rsidRPr="00627340" w14:paraId="6C5E22DD" w14:textId="77777777" w:rsidTr="00627340">
        <w:tc>
          <w:tcPr>
            <w:tcW w:w="0" w:type="auto"/>
            <w:hideMark/>
          </w:tcPr>
          <w:p w14:paraId="138B8517"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6A7D84D7"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Буџет општине, Министарство грађевинарства, саобраћаја и инфраструктуре (МГСИ), ЕУ фондови.</w:t>
            </w:r>
          </w:p>
        </w:tc>
      </w:tr>
      <w:tr w:rsidR="00627340" w:rsidRPr="00627340" w14:paraId="202F57AC" w14:textId="77777777" w:rsidTr="00627340">
        <w:tc>
          <w:tcPr>
            <w:tcW w:w="0" w:type="auto"/>
            <w:hideMark/>
          </w:tcPr>
          <w:p w14:paraId="726C74A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45C48BAD"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локални економски развој (ЛЕР) и инвестиције</w:t>
            </w:r>
            <w:r w:rsidRPr="00627340">
              <w:rPr>
                <w:rFonts w:ascii="Times New Roman" w:eastAsia="Times New Roman" w:hAnsi="Times New Roman" w:cs="Times New Roman"/>
                <w:color w:val="1F1F1F"/>
                <w:kern w:val="0"/>
                <w:bdr w:val="none" w:sz="0" w:space="0" w:color="auto" w:frame="1"/>
                <w:lang w:val="en-US"/>
                <w14:ligatures w14:val="none"/>
              </w:rPr>
              <w:t>.</w:t>
            </w:r>
          </w:p>
        </w:tc>
      </w:tr>
      <w:tr w:rsidR="00627340" w:rsidRPr="00627340" w14:paraId="2D2648B4" w14:textId="77777777" w:rsidTr="00627340">
        <w:tc>
          <w:tcPr>
            <w:tcW w:w="0" w:type="auto"/>
            <w:hideMark/>
          </w:tcPr>
          <w:p w14:paraId="5343239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51B879D2" w14:textId="1DA4F3D1" w:rsidR="00627340" w:rsidRPr="00627340" w:rsidRDefault="00627340" w:rsidP="000C0DD7">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ЈКП (сектор за саобраћај), удружења ОСИ.</w:t>
            </w:r>
          </w:p>
        </w:tc>
      </w:tr>
      <w:tr w:rsidR="00627340" w:rsidRPr="00627340" w14:paraId="10F3FB82" w14:textId="77777777" w:rsidTr="00627340">
        <w:tc>
          <w:tcPr>
            <w:tcW w:w="0" w:type="auto"/>
            <w:hideMark/>
          </w:tcPr>
          <w:p w14:paraId="30BFEBF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4DCB727D"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Грађани и туристи са инвалидитетом, мајке са малом децом, старија слабопокретна лица.</w:t>
            </w:r>
          </w:p>
        </w:tc>
      </w:tr>
      <w:tr w:rsidR="00627340" w:rsidRPr="00627340" w14:paraId="07338DCA" w14:textId="77777777" w:rsidTr="00627340">
        <w:tc>
          <w:tcPr>
            <w:tcW w:w="0" w:type="auto"/>
            <w:hideMark/>
          </w:tcPr>
          <w:p w14:paraId="7B04526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6FD98797" w14:textId="5865B112"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2027 – 2028. година</w:t>
            </w:r>
          </w:p>
        </w:tc>
      </w:tr>
      <w:tr w:rsidR="00627340" w:rsidRPr="00627340" w14:paraId="16D027DE" w14:textId="77777777" w:rsidTr="00627340">
        <w:tc>
          <w:tcPr>
            <w:tcW w:w="0" w:type="auto"/>
            <w:hideMark/>
          </w:tcPr>
          <w:p w14:paraId="5FD3417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46827BB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Број мапираних објеката и тачака приступачности; Број преузимања/коришћења мапе на годишњем нивоу.</w:t>
            </w:r>
          </w:p>
        </w:tc>
      </w:tr>
    </w:tbl>
    <w:p w14:paraId="7FC83E6F" w14:textId="0FB565C0" w:rsidR="00627340" w:rsidRDefault="00627340" w:rsidP="00333EEB">
      <w:pPr>
        <w:rPr>
          <w:lang w:val="sr-Cyrl-RS"/>
        </w:rPr>
      </w:pPr>
    </w:p>
    <w:p w14:paraId="524D1011" w14:textId="77777777" w:rsidR="00627340" w:rsidRPr="00627340" w:rsidRDefault="00627340" w:rsidP="00627340">
      <w:pPr>
        <w:rPr>
          <w:lang w:val="en-US"/>
        </w:rPr>
      </w:pPr>
      <w:r w:rsidRPr="00627340">
        <w:rPr>
          <w:bCs/>
          <w:lang w:val="en-US"/>
        </w:rPr>
        <w:t>Приоритетни циљ 3.3: Смарт образовање, култура и спорт</w:t>
      </w:r>
    </w:p>
    <w:tbl>
      <w:tblPr>
        <w:tblStyle w:val="TableGrid"/>
        <w:tblW w:w="0" w:type="auto"/>
        <w:tblLook w:val="04A0" w:firstRow="1" w:lastRow="0" w:firstColumn="1" w:lastColumn="0" w:noHBand="0" w:noVBand="1"/>
      </w:tblPr>
      <w:tblGrid>
        <w:gridCol w:w="2232"/>
        <w:gridCol w:w="7010"/>
      </w:tblGrid>
      <w:tr w:rsidR="00627340" w:rsidRPr="00627340" w14:paraId="6237EA98" w14:textId="77777777" w:rsidTr="00627340">
        <w:tc>
          <w:tcPr>
            <w:tcW w:w="0" w:type="auto"/>
            <w:hideMark/>
          </w:tcPr>
          <w:p w14:paraId="4728980D"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7B5E0D7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627340" w:rsidRPr="00627340" w14:paraId="08F67F11" w14:textId="77777777" w:rsidTr="00627340">
        <w:tc>
          <w:tcPr>
            <w:tcW w:w="0" w:type="auto"/>
            <w:hideMark/>
          </w:tcPr>
          <w:p w14:paraId="162FAB0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Приоритетни циљ 3.3</w:t>
            </w:r>
          </w:p>
        </w:tc>
        <w:tc>
          <w:tcPr>
            <w:tcW w:w="0" w:type="auto"/>
            <w:hideMark/>
          </w:tcPr>
          <w:p w14:paraId="3DBFFA6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Смарт образовање, култура и спорт</w:t>
            </w:r>
          </w:p>
        </w:tc>
      </w:tr>
      <w:tr w:rsidR="00627340" w:rsidRPr="00627340" w14:paraId="00BEA20E" w14:textId="77777777" w:rsidTr="00627340">
        <w:tc>
          <w:tcPr>
            <w:tcW w:w="0" w:type="auto"/>
            <w:hideMark/>
          </w:tcPr>
          <w:p w14:paraId="7375586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Мера/Пројекат 3.3.1</w:t>
            </w:r>
          </w:p>
        </w:tc>
        <w:tc>
          <w:tcPr>
            <w:tcW w:w="0" w:type="auto"/>
            <w:hideMark/>
          </w:tcPr>
          <w:p w14:paraId="77CCA40E"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Израда апликације за проверу расположивости и резервације спортских терена</w:t>
            </w:r>
          </w:p>
        </w:tc>
      </w:tr>
      <w:tr w:rsidR="00627340" w:rsidRPr="00627340" w14:paraId="1CD5E506" w14:textId="77777777" w:rsidTr="00627340">
        <w:tc>
          <w:tcPr>
            <w:tcW w:w="0" w:type="auto"/>
            <w:hideMark/>
          </w:tcPr>
          <w:p w14:paraId="2C5B9508"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5071123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Развој дигиталног система за транспарентно управљање јавним спортским теренима и објектима. Корисници ће путем мобилне апликације или веб портала моћи у реалном времену да провере заузетост терена (нпр. за мали фудбал, тенис, кошарку) и изврше резервацију термина.</w:t>
            </w:r>
          </w:p>
        </w:tc>
      </w:tr>
      <w:tr w:rsidR="00627340" w:rsidRPr="00627340" w14:paraId="1E819156" w14:textId="77777777" w:rsidTr="00627340">
        <w:tc>
          <w:tcPr>
            <w:tcW w:w="0" w:type="auto"/>
            <w:hideMark/>
          </w:tcPr>
          <w:p w14:paraId="54BFE926"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46530C48" w14:textId="3957E277"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3.3.1.1</w:t>
            </w:r>
            <w:r w:rsidRPr="00627340">
              <w:rPr>
                <w:rFonts w:ascii="Times New Roman" w:eastAsia="Times New Roman" w:hAnsi="Times New Roman" w:cs="Times New Roman"/>
                <w:color w:val="1F1F1F"/>
                <w:kern w:val="0"/>
                <w:lang w:val="en-US"/>
                <w14:ligatures w14:val="none"/>
              </w:rPr>
              <w:t xml:space="preserve"> Израда софтверског модула за управљање терминима и </w:t>
            </w:r>
            <w:r w:rsidRPr="00627340">
              <w:rPr>
                <w:rFonts w:ascii="Times New Roman" w:eastAsia="Times New Roman" w:hAnsi="Times New Roman" w:cs="Times New Roman"/>
                <w:color w:val="1F1F1F"/>
                <w:kern w:val="0"/>
                <w:lang w:val="en-US"/>
                <w14:ligatures w14:val="none"/>
              </w:rPr>
              <w:lastRenderedPageBreak/>
              <w:t xml:space="preserve">интеграција у мобилну апликацију „Smart Banja“. </w:t>
            </w:r>
          </w:p>
          <w:p w14:paraId="6E28C108" w14:textId="121E6420"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3.3.1.2</w:t>
            </w:r>
            <w:r w:rsidRPr="00627340">
              <w:rPr>
                <w:rFonts w:ascii="Times New Roman" w:eastAsia="Times New Roman" w:hAnsi="Times New Roman" w:cs="Times New Roman"/>
                <w:color w:val="1F1F1F"/>
                <w:kern w:val="0"/>
                <w:lang w:val="en-US"/>
                <w14:ligatures w14:val="none"/>
              </w:rPr>
              <w:t xml:space="preserve"> Повезивање са централном </w:t>
            </w:r>
            <w:r w:rsidRPr="00627340">
              <w:rPr>
                <w:rFonts w:ascii="Times New Roman" w:eastAsia="Times New Roman" w:hAnsi="Times New Roman" w:cs="Times New Roman"/>
                <w:b/>
                <w:bCs/>
                <w:color w:val="1F1F1F"/>
                <w:kern w:val="0"/>
                <w:bdr w:val="none" w:sz="0" w:space="0" w:color="auto" w:frame="1"/>
                <w:lang w:val="en-US"/>
                <w14:ligatures w14:val="none"/>
              </w:rPr>
              <w:t>uiTOP</w:t>
            </w:r>
            <w:r w:rsidRPr="00627340">
              <w:rPr>
                <w:rFonts w:ascii="Times New Roman" w:eastAsia="Times New Roman" w:hAnsi="Times New Roman" w:cs="Times New Roman"/>
                <w:color w:val="1F1F1F"/>
                <w:kern w:val="0"/>
                <w:lang w:val="en-US"/>
                <w14:ligatures w14:val="none"/>
              </w:rPr>
              <w:t xml:space="preserve"> платформом ради праћења коришћења објеката и аналитике. </w:t>
            </w:r>
          </w:p>
          <w:p w14:paraId="2C82519C" w14:textId="77777777"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3.3.1.3</w:t>
            </w:r>
            <w:r w:rsidRPr="00627340">
              <w:rPr>
                <w:rFonts w:ascii="Times New Roman" w:eastAsia="Times New Roman" w:hAnsi="Times New Roman" w:cs="Times New Roman"/>
                <w:color w:val="1F1F1F"/>
                <w:kern w:val="0"/>
                <w:lang w:val="en-US"/>
                <w14:ligatures w14:val="none"/>
              </w:rPr>
              <w:t xml:space="preserve"> Обука особља спортских објеката за рад са системом и ажурирање података.</w:t>
            </w:r>
          </w:p>
        </w:tc>
      </w:tr>
      <w:tr w:rsidR="00627340" w:rsidRPr="00627340" w14:paraId="1E501D38" w14:textId="77777777" w:rsidTr="00627340">
        <w:tc>
          <w:tcPr>
            <w:tcW w:w="0" w:type="auto"/>
            <w:hideMark/>
          </w:tcPr>
          <w:p w14:paraId="6BB1448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lastRenderedPageBreak/>
              <w:t>Процењена вредност:</w:t>
            </w:r>
          </w:p>
        </w:tc>
        <w:tc>
          <w:tcPr>
            <w:tcW w:w="0" w:type="auto"/>
            <w:hideMark/>
          </w:tcPr>
          <w:p w14:paraId="0A9F5A1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2.500.000 РСД</w:t>
            </w:r>
          </w:p>
        </w:tc>
      </w:tr>
      <w:tr w:rsidR="00627340" w:rsidRPr="00627340" w14:paraId="1CF3F687" w14:textId="77777777" w:rsidTr="00627340">
        <w:tc>
          <w:tcPr>
            <w:tcW w:w="0" w:type="auto"/>
            <w:hideMark/>
          </w:tcPr>
          <w:p w14:paraId="027DA04D"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287B4ADE"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Буџет општине, донације друштвено одговорних компанија, фондови за развој спорта.</w:t>
            </w:r>
          </w:p>
        </w:tc>
      </w:tr>
      <w:tr w:rsidR="00627340" w:rsidRPr="00627340" w14:paraId="52253782" w14:textId="77777777" w:rsidTr="00627340">
        <w:tc>
          <w:tcPr>
            <w:tcW w:w="0" w:type="auto"/>
            <w:hideMark/>
          </w:tcPr>
          <w:p w14:paraId="5645554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3CE5ACD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Спортски центар Врњачка Бања</w:t>
            </w:r>
            <w:r w:rsidRPr="00627340">
              <w:rPr>
                <w:rFonts w:ascii="Times New Roman" w:eastAsia="Times New Roman" w:hAnsi="Times New Roman" w:cs="Times New Roman"/>
                <w:color w:val="1F1F1F"/>
                <w:kern w:val="0"/>
                <w:bdr w:val="none" w:sz="0" w:space="0" w:color="auto" w:frame="1"/>
                <w:lang w:val="en-US"/>
                <w14:ligatures w14:val="none"/>
              </w:rPr>
              <w:t xml:space="preserve"> у сарадњи са Одељењем за ЛЕР.</w:t>
            </w:r>
          </w:p>
        </w:tc>
      </w:tr>
      <w:tr w:rsidR="00627340" w:rsidRPr="00627340" w14:paraId="7DD80C2F" w14:textId="77777777" w:rsidTr="00627340">
        <w:tc>
          <w:tcPr>
            <w:tcW w:w="0" w:type="auto"/>
            <w:hideMark/>
          </w:tcPr>
          <w:p w14:paraId="78CF49EB"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4353B874" w14:textId="3D6A24F2" w:rsidR="00627340" w:rsidRPr="00627340" w:rsidRDefault="000C0DD7" w:rsidP="00627340">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color w:val="1F1F1F"/>
                <w:kern w:val="0"/>
                <w:bdr w:val="none" w:sz="0" w:space="0" w:color="auto" w:frame="1"/>
                <w:lang w:val="sr-Cyrl-RS"/>
                <w14:ligatures w14:val="none"/>
              </w:rPr>
              <w:t>Л</w:t>
            </w:r>
            <w:r w:rsidR="00627340" w:rsidRPr="00627340">
              <w:rPr>
                <w:rFonts w:ascii="Times New Roman" w:eastAsia="Times New Roman" w:hAnsi="Times New Roman" w:cs="Times New Roman"/>
                <w:color w:val="1F1F1F"/>
                <w:kern w:val="0"/>
                <w:bdr w:val="none" w:sz="0" w:space="0" w:color="auto" w:frame="1"/>
                <w:lang w:val="en-US"/>
                <w14:ligatures w14:val="none"/>
              </w:rPr>
              <w:t>окални спортски клубови.</w:t>
            </w:r>
          </w:p>
        </w:tc>
      </w:tr>
      <w:tr w:rsidR="00627340" w:rsidRPr="00627340" w14:paraId="7FE7E227" w14:textId="77777777" w:rsidTr="00627340">
        <w:tc>
          <w:tcPr>
            <w:tcW w:w="0" w:type="auto"/>
            <w:hideMark/>
          </w:tcPr>
          <w:p w14:paraId="6458634E"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2DE68778"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Спортски клубови, рекреативци, туристи, омладина.</w:t>
            </w:r>
          </w:p>
        </w:tc>
      </w:tr>
      <w:tr w:rsidR="00627340" w:rsidRPr="00627340" w14:paraId="78666A60" w14:textId="77777777" w:rsidTr="00627340">
        <w:tc>
          <w:tcPr>
            <w:tcW w:w="0" w:type="auto"/>
            <w:hideMark/>
          </w:tcPr>
          <w:p w14:paraId="7DDBF10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79BA3A95" w14:textId="4C4A0AAA"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2027 – 2028. година</w:t>
            </w:r>
          </w:p>
        </w:tc>
      </w:tr>
      <w:tr w:rsidR="00627340" w:rsidRPr="00627340" w14:paraId="2490D7F9" w14:textId="77777777" w:rsidTr="00627340">
        <w:tc>
          <w:tcPr>
            <w:tcW w:w="0" w:type="auto"/>
            <w:hideMark/>
          </w:tcPr>
          <w:p w14:paraId="0C0BD5A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3D0FDCA7"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Број извршених резервација путем апликације; Степен искоришћености спортских капацитета (%).</w:t>
            </w:r>
          </w:p>
        </w:tc>
      </w:tr>
    </w:tbl>
    <w:p w14:paraId="3D0D250E" w14:textId="2E1AB21B" w:rsidR="00627340" w:rsidRDefault="00627340" w:rsidP="00333EEB">
      <w:pPr>
        <w:rPr>
          <w:lang w:val="sr-Cyrl-RS"/>
        </w:rPr>
      </w:pPr>
    </w:p>
    <w:p w14:paraId="512F8A8D" w14:textId="0A8C4D6B" w:rsidR="00627340" w:rsidRDefault="00627340" w:rsidP="00333EEB">
      <w:pPr>
        <w:rPr>
          <w:lang w:val="sr-Cyrl-RS"/>
        </w:rPr>
      </w:pPr>
      <w:r>
        <w:t>Приоритетни циљ 3.4: Дигитализација у области социјалне заштите</w:t>
      </w:r>
    </w:p>
    <w:tbl>
      <w:tblPr>
        <w:tblStyle w:val="TableGrid"/>
        <w:tblW w:w="0" w:type="auto"/>
        <w:tblLook w:val="04A0" w:firstRow="1" w:lastRow="0" w:firstColumn="1" w:lastColumn="0" w:noHBand="0" w:noVBand="1"/>
      </w:tblPr>
      <w:tblGrid>
        <w:gridCol w:w="2212"/>
        <w:gridCol w:w="7030"/>
      </w:tblGrid>
      <w:tr w:rsidR="00627340" w:rsidRPr="00627340" w14:paraId="3042FDAE" w14:textId="77777777" w:rsidTr="00627340">
        <w:tc>
          <w:tcPr>
            <w:tcW w:w="0" w:type="auto"/>
            <w:hideMark/>
          </w:tcPr>
          <w:p w14:paraId="0C0F411D"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40419D7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627340" w:rsidRPr="00627340" w14:paraId="6E0DF052" w14:textId="77777777" w:rsidTr="00627340">
        <w:tc>
          <w:tcPr>
            <w:tcW w:w="0" w:type="auto"/>
            <w:hideMark/>
          </w:tcPr>
          <w:p w14:paraId="150AC41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Приоритетни циљ 3.4</w:t>
            </w:r>
          </w:p>
        </w:tc>
        <w:tc>
          <w:tcPr>
            <w:tcW w:w="0" w:type="auto"/>
            <w:hideMark/>
          </w:tcPr>
          <w:p w14:paraId="5910A16E"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Дигитализација у области социјалне заштите</w:t>
            </w:r>
          </w:p>
        </w:tc>
      </w:tr>
      <w:tr w:rsidR="00627340" w:rsidRPr="00627340" w14:paraId="378CF17F" w14:textId="77777777" w:rsidTr="00627340">
        <w:tc>
          <w:tcPr>
            <w:tcW w:w="0" w:type="auto"/>
            <w:hideMark/>
          </w:tcPr>
          <w:p w14:paraId="27C9613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Мера/Пројекат 3.4.1</w:t>
            </w:r>
          </w:p>
        </w:tc>
        <w:tc>
          <w:tcPr>
            <w:tcW w:w="0" w:type="auto"/>
            <w:hideMark/>
          </w:tcPr>
          <w:p w14:paraId="73A261C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Успостављање система за даљински мониторинг и брзу реакцију за социјално угрожена лица</w:t>
            </w:r>
          </w:p>
        </w:tc>
      </w:tr>
      <w:tr w:rsidR="00627340" w:rsidRPr="00627340" w14:paraId="5170BEE7" w14:textId="77777777" w:rsidTr="00627340">
        <w:tc>
          <w:tcPr>
            <w:tcW w:w="0" w:type="auto"/>
            <w:hideMark/>
          </w:tcPr>
          <w:p w14:paraId="35195A9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28B561A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Увођење „паметних</w:t>
            </w:r>
            <w:proofErr w:type="gramStart"/>
            <w:r w:rsidRPr="00627340">
              <w:rPr>
                <w:rFonts w:ascii="Times New Roman" w:eastAsia="Times New Roman" w:hAnsi="Times New Roman" w:cs="Times New Roman"/>
                <w:color w:val="1F1F1F"/>
                <w:kern w:val="0"/>
                <w:bdr w:val="none" w:sz="0" w:space="0" w:color="auto" w:frame="1"/>
                <w:lang w:val="en-US"/>
                <w14:ligatures w14:val="none"/>
              </w:rPr>
              <w:t>“ решења</w:t>
            </w:r>
            <w:proofErr w:type="gramEnd"/>
            <w:r w:rsidRPr="00627340">
              <w:rPr>
                <w:rFonts w:ascii="Times New Roman" w:eastAsia="Times New Roman" w:hAnsi="Times New Roman" w:cs="Times New Roman"/>
                <w:color w:val="1F1F1F"/>
                <w:kern w:val="0"/>
                <w:bdr w:val="none" w:sz="0" w:space="0" w:color="auto" w:frame="1"/>
                <w:lang w:val="en-US"/>
                <w14:ligatures w14:val="none"/>
              </w:rPr>
              <w:t xml:space="preserve"> (нпр. паметне наруквице или паник тастери) за старија лица која живе сама и друге социјално угрожене категорије. Систем омогућава даљинско праћење основних виталних функција или слање СОС сигнала, који се интегришу у </w:t>
            </w:r>
            <w:r w:rsidRPr="00627340">
              <w:rPr>
                <w:rFonts w:ascii="Times New Roman" w:eastAsia="Times New Roman" w:hAnsi="Times New Roman" w:cs="Times New Roman"/>
                <w:b/>
                <w:bCs/>
                <w:color w:val="1F1F1F"/>
                <w:kern w:val="0"/>
                <w:bdr w:val="none" w:sz="0" w:space="0" w:color="auto" w:frame="1"/>
                <w:lang w:val="en-US"/>
                <w14:ligatures w14:val="none"/>
              </w:rPr>
              <w:t>uiTOP</w:t>
            </w:r>
            <w:r w:rsidRPr="00627340">
              <w:rPr>
                <w:rFonts w:ascii="Times New Roman" w:eastAsia="Times New Roman" w:hAnsi="Times New Roman" w:cs="Times New Roman"/>
                <w:color w:val="1F1F1F"/>
                <w:kern w:val="0"/>
                <w:bdr w:val="none" w:sz="0" w:space="0" w:color="auto" w:frame="1"/>
                <w:lang w:val="en-US"/>
                <w14:ligatures w14:val="none"/>
              </w:rPr>
              <w:t xml:space="preserve"> платформу ради брзе реакције дежурних служби.</w:t>
            </w:r>
          </w:p>
        </w:tc>
      </w:tr>
      <w:tr w:rsidR="00627340" w:rsidRPr="00627340" w14:paraId="500FDB01" w14:textId="77777777" w:rsidTr="00627340">
        <w:tc>
          <w:tcPr>
            <w:tcW w:w="0" w:type="auto"/>
            <w:hideMark/>
          </w:tcPr>
          <w:p w14:paraId="6D587F54"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2EAC33F9" w14:textId="317DBE27"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3.4.1.1</w:t>
            </w:r>
            <w:r w:rsidRPr="00627340">
              <w:rPr>
                <w:rFonts w:ascii="Times New Roman" w:eastAsia="Times New Roman" w:hAnsi="Times New Roman" w:cs="Times New Roman"/>
                <w:color w:val="1F1F1F"/>
                <w:kern w:val="0"/>
                <w:lang w:val="en-US"/>
                <w14:ligatures w14:val="none"/>
              </w:rPr>
              <w:t xml:space="preserve"> Идентификација и одабир корисника у сарадњи са Центром за социјални рад. </w:t>
            </w:r>
          </w:p>
          <w:p w14:paraId="42E6FC97" w14:textId="046684C4"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3.4.1.2</w:t>
            </w:r>
            <w:r w:rsidRPr="00627340">
              <w:rPr>
                <w:rFonts w:ascii="Times New Roman" w:eastAsia="Times New Roman" w:hAnsi="Times New Roman" w:cs="Times New Roman"/>
                <w:color w:val="1F1F1F"/>
                <w:kern w:val="0"/>
                <w:lang w:val="en-US"/>
                <w14:ligatures w14:val="none"/>
              </w:rPr>
              <w:t xml:space="preserve"> Набавка и дистрибуција наменских ИоТ уређаја (СОС тастери/наруквице). </w:t>
            </w:r>
          </w:p>
          <w:p w14:paraId="327510BC" w14:textId="77777777"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3.4.1.3</w:t>
            </w:r>
            <w:r w:rsidRPr="00627340">
              <w:rPr>
                <w:rFonts w:ascii="Times New Roman" w:eastAsia="Times New Roman" w:hAnsi="Times New Roman" w:cs="Times New Roman"/>
                <w:color w:val="1F1F1F"/>
                <w:kern w:val="0"/>
                <w:lang w:val="en-US"/>
                <w14:ligatures w14:val="none"/>
              </w:rPr>
              <w:t xml:space="preserve"> Интеграција система са централним алармним мониторингом на </w:t>
            </w:r>
            <w:r w:rsidRPr="00627340">
              <w:rPr>
                <w:rFonts w:ascii="Times New Roman" w:eastAsia="Times New Roman" w:hAnsi="Times New Roman" w:cs="Times New Roman"/>
                <w:b/>
                <w:bCs/>
                <w:color w:val="1F1F1F"/>
                <w:kern w:val="0"/>
                <w:bdr w:val="none" w:sz="0" w:space="0" w:color="auto" w:frame="1"/>
                <w:lang w:val="en-US"/>
                <w14:ligatures w14:val="none"/>
              </w:rPr>
              <w:t>uiTOP</w:t>
            </w:r>
            <w:r w:rsidRPr="00627340">
              <w:rPr>
                <w:rFonts w:ascii="Times New Roman" w:eastAsia="Times New Roman" w:hAnsi="Times New Roman" w:cs="Times New Roman"/>
                <w:color w:val="1F1F1F"/>
                <w:kern w:val="0"/>
                <w:lang w:val="en-US"/>
                <w14:ligatures w14:val="none"/>
              </w:rPr>
              <w:t xml:space="preserve"> платформи.</w:t>
            </w:r>
          </w:p>
        </w:tc>
      </w:tr>
      <w:tr w:rsidR="00627340" w:rsidRPr="00627340" w14:paraId="3F011F77" w14:textId="77777777" w:rsidTr="00627340">
        <w:tc>
          <w:tcPr>
            <w:tcW w:w="0" w:type="auto"/>
            <w:hideMark/>
          </w:tcPr>
          <w:p w14:paraId="0B51A5F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5659683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3.000.000 РСД</w:t>
            </w:r>
          </w:p>
        </w:tc>
      </w:tr>
      <w:tr w:rsidR="00627340" w:rsidRPr="00627340" w14:paraId="3FCF2BB4" w14:textId="77777777" w:rsidTr="00627340">
        <w:tc>
          <w:tcPr>
            <w:tcW w:w="0" w:type="auto"/>
            <w:hideMark/>
          </w:tcPr>
          <w:p w14:paraId="2920E54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6E07E45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Буџет општине, ЕУ фондови за социјалну заштиту, пројекти прекограничне сарадње са Црном Гором.</w:t>
            </w:r>
          </w:p>
        </w:tc>
      </w:tr>
      <w:tr w:rsidR="00627340" w:rsidRPr="00627340" w14:paraId="3D1B6A73" w14:textId="77777777" w:rsidTr="00627340">
        <w:tc>
          <w:tcPr>
            <w:tcW w:w="0" w:type="auto"/>
            <w:hideMark/>
          </w:tcPr>
          <w:p w14:paraId="09CC736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0375110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Центар за социјални рад Врњачка Бања</w:t>
            </w:r>
            <w:r w:rsidRPr="00627340">
              <w:rPr>
                <w:rFonts w:ascii="Times New Roman" w:eastAsia="Times New Roman" w:hAnsi="Times New Roman" w:cs="Times New Roman"/>
                <w:color w:val="1F1F1F"/>
                <w:kern w:val="0"/>
                <w:bdr w:val="none" w:sz="0" w:space="0" w:color="auto" w:frame="1"/>
                <w:lang w:val="en-US"/>
                <w14:ligatures w14:val="none"/>
              </w:rPr>
              <w:t>.</w:t>
            </w:r>
          </w:p>
        </w:tc>
      </w:tr>
      <w:tr w:rsidR="00627340" w:rsidRPr="00627340" w14:paraId="39033821" w14:textId="77777777" w:rsidTr="00627340">
        <w:tc>
          <w:tcPr>
            <w:tcW w:w="0" w:type="auto"/>
            <w:hideMark/>
          </w:tcPr>
          <w:p w14:paraId="5FCF91F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lastRenderedPageBreak/>
              <w:t>Партнери у реализацији</w:t>
            </w:r>
          </w:p>
        </w:tc>
        <w:tc>
          <w:tcPr>
            <w:tcW w:w="0" w:type="auto"/>
            <w:hideMark/>
          </w:tcPr>
          <w:p w14:paraId="3920C3C5" w14:textId="2C183B6C"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Дом здравља „Др Никола Џамић“.</w:t>
            </w:r>
          </w:p>
        </w:tc>
      </w:tr>
      <w:tr w:rsidR="00627340" w:rsidRPr="00627340" w14:paraId="7951C04B" w14:textId="77777777" w:rsidTr="00627340">
        <w:tc>
          <w:tcPr>
            <w:tcW w:w="0" w:type="auto"/>
            <w:hideMark/>
          </w:tcPr>
          <w:p w14:paraId="4B8D227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00709005" w14:textId="0390FD2E"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Социјално угрожена лица, стара и изнемогла лица, особе са тешким инвалидитетом</w:t>
            </w:r>
            <w:r w:rsidR="00991087">
              <w:rPr>
                <w:rFonts w:ascii="Times New Roman" w:eastAsia="Times New Roman" w:hAnsi="Times New Roman" w:cs="Times New Roman"/>
                <w:color w:val="1F1F1F"/>
                <w:kern w:val="0"/>
                <w:bdr w:val="none" w:sz="0" w:space="0" w:color="auto" w:frame="1"/>
                <w:lang w:val="sr-Cyrl-RS"/>
                <w14:ligatures w14:val="none"/>
              </w:rPr>
              <w:t xml:space="preserve"> и пензионери који би/су се преселили у Врњачку Бању.</w:t>
            </w:r>
          </w:p>
        </w:tc>
      </w:tr>
      <w:tr w:rsidR="00627340" w:rsidRPr="00627340" w14:paraId="0DF7C80B" w14:textId="77777777" w:rsidTr="00627340">
        <w:tc>
          <w:tcPr>
            <w:tcW w:w="0" w:type="auto"/>
            <w:hideMark/>
          </w:tcPr>
          <w:p w14:paraId="504AEB17"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6529C1AC" w14:textId="747E9ED0" w:rsidR="00627340" w:rsidRPr="00627340" w:rsidRDefault="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 xml:space="preserve">2026 – </w:t>
            </w:r>
            <w:r w:rsidR="00C33622" w:rsidRPr="00627340">
              <w:rPr>
                <w:rFonts w:ascii="Times New Roman" w:eastAsia="Times New Roman" w:hAnsi="Times New Roman" w:cs="Times New Roman"/>
                <w:b/>
                <w:bCs/>
                <w:color w:val="1F1F1F"/>
                <w:kern w:val="0"/>
                <w:bdr w:val="none" w:sz="0" w:space="0" w:color="auto" w:frame="1"/>
                <w:lang w:val="en-US"/>
                <w14:ligatures w14:val="none"/>
              </w:rPr>
              <w:t>20</w:t>
            </w:r>
            <w:r w:rsidR="00C33622">
              <w:rPr>
                <w:rFonts w:ascii="Times New Roman" w:eastAsia="Times New Roman" w:hAnsi="Times New Roman" w:cs="Times New Roman"/>
                <w:b/>
                <w:bCs/>
                <w:color w:val="1F1F1F"/>
                <w:kern w:val="0"/>
                <w:bdr w:val="none" w:sz="0" w:space="0" w:color="auto" w:frame="1"/>
                <w:lang w:val="en-US"/>
                <w14:ligatures w14:val="none"/>
              </w:rPr>
              <w:t>30</w:t>
            </w:r>
            <w:r w:rsidRPr="00627340">
              <w:rPr>
                <w:rFonts w:ascii="Times New Roman" w:eastAsia="Times New Roman" w:hAnsi="Times New Roman" w:cs="Times New Roman"/>
                <w:b/>
                <w:bCs/>
                <w:color w:val="1F1F1F"/>
                <w:kern w:val="0"/>
                <w:bdr w:val="none" w:sz="0" w:space="0" w:color="auto" w:frame="1"/>
                <w:lang w:val="en-US"/>
                <w14:ligatures w14:val="none"/>
              </w:rPr>
              <w:t>. година</w:t>
            </w:r>
          </w:p>
        </w:tc>
      </w:tr>
      <w:tr w:rsidR="00627340" w:rsidRPr="00627340" w14:paraId="6EF69337" w14:textId="77777777" w:rsidTr="00627340">
        <w:tc>
          <w:tcPr>
            <w:tcW w:w="0" w:type="auto"/>
            <w:hideMark/>
          </w:tcPr>
          <w:p w14:paraId="75C1F854"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2D60A068"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Број корисника обухваћених системом мониторинга; Просечно време реакције службе од тренутка пријема СОС сигнала.</w:t>
            </w:r>
          </w:p>
        </w:tc>
      </w:tr>
    </w:tbl>
    <w:p w14:paraId="515FC3A5" w14:textId="77777777" w:rsidR="00627340" w:rsidRDefault="00627340" w:rsidP="00333EEB">
      <w:pPr>
        <w:rPr>
          <w:lang w:val="sr-Cyrl-RS"/>
        </w:rPr>
      </w:pPr>
    </w:p>
    <w:p w14:paraId="0D8F0A7A" w14:textId="092CD92A" w:rsidR="00627340" w:rsidRDefault="00627340" w:rsidP="00333EEB">
      <w:r>
        <w:t>Приоритетни циљ 3.5: Паметна решења у области здравства</w:t>
      </w:r>
    </w:p>
    <w:tbl>
      <w:tblPr>
        <w:tblStyle w:val="TableGrid"/>
        <w:tblW w:w="0" w:type="auto"/>
        <w:tblLook w:val="04A0" w:firstRow="1" w:lastRow="0" w:firstColumn="1" w:lastColumn="0" w:noHBand="0" w:noVBand="1"/>
      </w:tblPr>
      <w:tblGrid>
        <w:gridCol w:w="2216"/>
        <w:gridCol w:w="7026"/>
      </w:tblGrid>
      <w:tr w:rsidR="00627340" w:rsidRPr="00627340" w14:paraId="5FFFE6B6" w14:textId="77777777" w:rsidTr="00627340">
        <w:tc>
          <w:tcPr>
            <w:tcW w:w="0" w:type="auto"/>
            <w:hideMark/>
          </w:tcPr>
          <w:p w14:paraId="596D8BF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5AA0A5A7"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627340" w:rsidRPr="00627340" w14:paraId="7D5C8C85" w14:textId="77777777" w:rsidTr="00627340">
        <w:tc>
          <w:tcPr>
            <w:tcW w:w="0" w:type="auto"/>
            <w:hideMark/>
          </w:tcPr>
          <w:p w14:paraId="7742B54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Приоритетни циљ 3.5</w:t>
            </w:r>
          </w:p>
        </w:tc>
        <w:tc>
          <w:tcPr>
            <w:tcW w:w="0" w:type="auto"/>
            <w:hideMark/>
          </w:tcPr>
          <w:p w14:paraId="5532150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Паметна решења у области здравства</w:t>
            </w:r>
          </w:p>
        </w:tc>
      </w:tr>
      <w:tr w:rsidR="00627340" w:rsidRPr="00627340" w14:paraId="66884964" w14:textId="77777777" w:rsidTr="00627340">
        <w:tc>
          <w:tcPr>
            <w:tcW w:w="0" w:type="auto"/>
            <w:hideMark/>
          </w:tcPr>
          <w:p w14:paraId="6287BD4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Мера/Пројекат 3.5.1</w:t>
            </w:r>
          </w:p>
        </w:tc>
        <w:tc>
          <w:tcPr>
            <w:tcW w:w="0" w:type="auto"/>
            <w:hideMark/>
          </w:tcPr>
          <w:p w14:paraId="0C745908"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Увођење телемедицинског система за удаљена насеља и туристе</w:t>
            </w:r>
          </w:p>
        </w:tc>
      </w:tr>
      <w:tr w:rsidR="00627340" w:rsidRPr="00627340" w14:paraId="37BF8A6F" w14:textId="77777777" w:rsidTr="00627340">
        <w:tc>
          <w:tcPr>
            <w:tcW w:w="0" w:type="auto"/>
            <w:hideMark/>
          </w:tcPr>
          <w:p w14:paraId="15747818"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302FE06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 xml:space="preserve">Имплементација дигиталне платформе и медицинских уређаја за даљинску дијагностику и консултације у реалном времену. Систем омогућава пацијентима из удаљених места и туристима приступ специјалистичким саветима без физичког доласка у Дом здравља, уз интеграцију података на </w:t>
            </w:r>
            <w:r w:rsidRPr="00627340">
              <w:rPr>
                <w:rFonts w:ascii="Times New Roman" w:eastAsia="Times New Roman" w:hAnsi="Times New Roman" w:cs="Times New Roman"/>
                <w:b/>
                <w:bCs/>
                <w:color w:val="1F1F1F"/>
                <w:kern w:val="0"/>
                <w:bdr w:val="none" w:sz="0" w:space="0" w:color="auto" w:frame="1"/>
                <w:lang w:val="en-US"/>
                <w14:ligatures w14:val="none"/>
              </w:rPr>
              <w:t>uiTOP</w:t>
            </w:r>
            <w:r w:rsidRPr="00627340">
              <w:rPr>
                <w:rFonts w:ascii="Times New Roman" w:eastAsia="Times New Roman" w:hAnsi="Times New Roman" w:cs="Times New Roman"/>
                <w:color w:val="1F1F1F"/>
                <w:kern w:val="0"/>
                <w:bdr w:val="none" w:sz="0" w:space="0" w:color="auto" w:frame="1"/>
                <w:lang w:val="en-US"/>
                <w14:ligatures w14:val="none"/>
              </w:rPr>
              <w:t xml:space="preserve"> платформи.</w:t>
            </w:r>
          </w:p>
        </w:tc>
      </w:tr>
      <w:tr w:rsidR="00627340" w:rsidRPr="00627340" w14:paraId="2D93B02F" w14:textId="77777777" w:rsidTr="00627340">
        <w:tc>
          <w:tcPr>
            <w:tcW w:w="0" w:type="auto"/>
            <w:hideMark/>
          </w:tcPr>
          <w:p w14:paraId="4A2E89B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304600A3" w14:textId="5E9ECB24" w:rsidR="003320C7" w:rsidRPr="009D33BF" w:rsidRDefault="003320C7" w:rsidP="00627340">
            <w:pPr>
              <w:spacing w:before="100" w:beforeAutospacing="1" w:afterAutospacing="1"/>
              <w:rPr>
                <w:rFonts w:ascii="Times New Roman" w:eastAsia="Times New Roman" w:hAnsi="Times New Roman" w:cs="Times New Roman"/>
                <w:bCs/>
                <w:color w:val="1F1F1F"/>
                <w:kern w:val="0"/>
                <w:bdr w:val="none" w:sz="0" w:space="0" w:color="auto" w:frame="1"/>
                <w:lang w:val="sr-Cyrl-RS"/>
                <w14:ligatures w14:val="none"/>
              </w:rPr>
            </w:pPr>
            <w:r>
              <w:rPr>
                <w:rFonts w:ascii="Times New Roman" w:eastAsia="Times New Roman" w:hAnsi="Times New Roman" w:cs="Times New Roman"/>
                <w:b/>
                <w:bCs/>
                <w:color w:val="1F1F1F"/>
                <w:kern w:val="0"/>
                <w:bdr w:val="none" w:sz="0" w:space="0" w:color="auto" w:frame="1"/>
                <w:lang w:val="sr-Cyrl-RS"/>
                <w14:ligatures w14:val="none"/>
              </w:rPr>
              <w:t>3.5.1.1</w:t>
            </w:r>
            <w:r>
              <w:rPr>
                <w:rFonts w:ascii="Times New Roman" w:eastAsia="Times New Roman" w:hAnsi="Times New Roman" w:cs="Times New Roman"/>
                <w:bCs/>
                <w:color w:val="1F1F1F"/>
                <w:kern w:val="0"/>
                <w:bdr w:val="none" w:sz="0" w:space="0" w:color="auto" w:frame="1"/>
                <w:lang w:val="sr-Cyrl-RS"/>
                <w14:ligatures w14:val="none"/>
              </w:rPr>
              <w:t xml:space="preserve"> Провера усаглашености решења са процедурама здравственог система и регулаторног оквира. </w:t>
            </w:r>
          </w:p>
          <w:p w14:paraId="3972D1B3" w14:textId="5C2963A4"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3.5.1.</w:t>
            </w:r>
            <w:r w:rsidR="003320C7">
              <w:rPr>
                <w:rFonts w:ascii="Times New Roman" w:eastAsia="Times New Roman" w:hAnsi="Times New Roman" w:cs="Times New Roman"/>
                <w:b/>
                <w:bCs/>
                <w:color w:val="1F1F1F"/>
                <w:kern w:val="0"/>
                <w:bdr w:val="none" w:sz="0" w:space="0" w:color="auto" w:frame="1"/>
                <w:lang w:val="sr-Cyrl-RS"/>
                <w14:ligatures w14:val="none"/>
              </w:rPr>
              <w:t>2</w:t>
            </w:r>
            <w:r w:rsidRPr="00627340">
              <w:rPr>
                <w:rFonts w:ascii="Times New Roman" w:eastAsia="Times New Roman" w:hAnsi="Times New Roman" w:cs="Times New Roman"/>
                <w:color w:val="1F1F1F"/>
                <w:kern w:val="0"/>
                <w:lang w:val="en-US"/>
                <w14:ligatures w14:val="none"/>
              </w:rPr>
              <w:t xml:space="preserve"> Опремање амбуланти у руралним зонама и мобилних екипа телемедицинским коферима (EKG, притисак, оксиметрија). </w:t>
            </w:r>
          </w:p>
          <w:p w14:paraId="2AC0A941" w14:textId="3AE06072"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3.5.1.</w:t>
            </w:r>
            <w:r w:rsidR="003320C7">
              <w:rPr>
                <w:rFonts w:ascii="Times New Roman" w:eastAsia="Times New Roman" w:hAnsi="Times New Roman" w:cs="Times New Roman"/>
                <w:b/>
                <w:bCs/>
                <w:color w:val="1F1F1F"/>
                <w:kern w:val="0"/>
                <w:bdr w:val="none" w:sz="0" w:space="0" w:color="auto" w:frame="1"/>
                <w:lang w:val="sr-Cyrl-RS"/>
                <w14:ligatures w14:val="none"/>
              </w:rPr>
              <w:t>3</w:t>
            </w:r>
            <w:r w:rsidRPr="00627340">
              <w:rPr>
                <w:rFonts w:ascii="Times New Roman" w:eastAsia="Times New Roman" w:hAnsi="Times New Roman" w:cs="Times New Roman"/>
                <w:color w:val="1F1F1F"/>
                <w:kern w:val="0"/>
                <w:lang w:val="en-US"/>
                <w14:ligatures w14:val="none"/>
              </w:rPr>
              <w:t xml:space="preserve"> Интеграција видео-конференцијског система за консултације са </w:t>
            </w:r>
            <w:r w:rsidRPr="00627340">
              <w:rPr>
                <w:rFonts w:ascii="Times New Roman" w:eastAsia="Times New Roman" w:hAnsi="Times New Roman" w:cs="Times New Roman"/>
                <w:b/>
                <w:bCs/>
                <w:color w:val="1F1F1F"/>
                <w:kern w:val="0"/>
                <w:bdr w:val="none" w:sz="0" w:space="0" w:color="auto" w:frame="1"/>
                <w:lang w:val="en-US"/>
                <w14:ligatures w14:val="none"/>
              </w:rPr>
              <w:t>uiTOP</w:t>
            </w:r>
            <w:r w:rsidRPr="00627340">
              <w:rPr>
                <w:rFonts w:ascii="Times New Roman" w:eastAsia="Times New Roman" w:hAnsi="Times New Roman" w:cs="Times New Roman"/>
                <w:color w:val="1F1F1F"/>
                <w:kern w:val="0"/>
                <w:lang w:val="en-US"/>
                <w14:ligatures w14:val="none"/>
              </w:rPr>
              <w:t xml:space="preserve"> платформом ради архивирања података. </w:t>
            </w:r>
          </w:p>
          <w:p w14:paraId="3C29E06E" w14:textId="4CE0D566"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3.5.1.</w:t>
            </w:r>
            <w:r w:rsidR="003320C7">
              <w:rPr>
                <w:rFonts w:ascii="Times New Roman" w:eastAsia="Times New Roman" w:hAnsi="Times New Roman" w:cs="Times New Roman"/>
                <w:b/>
                <w:bCs/>
                <w:color w:val="1F1F1F"/>
                <w:kern w:val="0"/>
                <w:bdr w:val="none" w:sz="0" w:space="0" w:color="auto" w:frame="1"/>
                <w:lang w:val="sr-Cyrl-RS"/>
                <w14:ligatures w14:val="none"/>
              </w:rPr>
              <w:t>4</w:t>
            </w:r>
            <w:r w:rsidRPr="00627340">
              <w:rPr>
                <w:rFonts w:ascii="Times New Roman" w:eastAsia="Times New Roman" w:hAnsi="Times New Roman" w:cs="Times New Roman"/>
                <w:color w:val="1F1F1F"/>
                <w:kern w:val="0"/>
                <w:lang w:val="en-US"/>
                <w14:ligatures w14:val="none"/>
              </w:rPr>
              <w:t xml:space="preserve"> Обука медицинског особља за рад са дигиталним дијагностичким алатима и е-картонима.</w:t>
            </w:r>
          </w:p>
        </w:tc>
      </w:tr>
      <w:tr w:rsidR="00627340" w:rsidRPr="00627340" w14:paraId="1CB37166" w14:textId="77777777" w:rsidTr="00627340">
        <w:tc>
          <w:tcPr>
            <w:tcW w:w="0" w:type="auto"/>
            <w:hideMark/>
          </w:tcPr>
          <w:p w14:paraId="15DAB4D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02589E0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5.000.000 РСД</w:t>
            </w:r>
          </w:p>
        </w:tc>
      </w:tr>
      <w:tr w:rsidR="00627340" w:rsidRPr="00627340" w14:paraId="66D585FA" w14:textId="77777777" w:rsidTr="00627340">
        <w:tc>
          <w:tcPr>
            <w:tcW w:w="0" w:type="auto"/>
            <w:hideMark/>
          </w:tcPr>
          <w:p w14:paraId="2B121D64"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70FE4CC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Буџет општине, Министарство здравља, ЕУ фондови (пројекти дигиталног здравства).</w:t>
            </w:r>
          </w:p>
        </w:tc>
      </w:tr>
      <w:tr w:rsidR="00627340" w:rsidRPr="00627340" w14:paraId="51829A4A" w14:textId="77777777" w:rsidTr="00627340">
        <w:tc>
          <w:tcPr>
            <w:tcW w:w="0" w:type="auto"/>
            <w:hideMark/>
          </w:tcPr>
          <w:p w14:paraId="2881AD8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11E9CDA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Дом здравља „Др Никола Џамић“ Врњачка Бања</w:t>
            </w:r>
            <w:r w:rsidRPr="00627340">
              <w:rPr>
                <w:rFonts w:ascii="Times New Roman" w:eastAsia="Times New Roman" w:hAnsi="Times New Roman" w:cs="Times New Roman"/>
                <w:color w:val="1F1F1F"/>
                <w:kern w:val="0"/>
                <w:bdr w:val="none" w:sz="0" w:space="0" w:color="auto" w:frame="1"/>
                <w:lang w:val="en-US"/>
                <w14:ligatures w14:val="none"/>
              </w:rPr>
              <w:t>.</w:t>
            </w:r>
          </w:p>
        </w:tc>
      </w:tr>
      <w:tr w:rsidR="00627340" w:rsidRPr="00627340" w14:paraId="091205AF" w14:textId="77777777" w:rsidTr="00627340">
        <w:tc>
          <w:tcPr>
            <w:tcW w:w="0" w:type="auto"/>
            <w:hideMark/>
          </w:tcPr>
          <w:p w14:paraId="1A65EBF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531934F9" w14:textId="38AC5A1A"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Одељење за ЛЕР и инвестиције.</w:t>
            </w:r>
          </w:p>
        </w:tc>
      </w:tr>
      <w:tr w:rsidR="00627340" w:rsidRPr="00627340" w14:paraId="7C0EDBC3" w14:textId="77777777" w:rsidTr="00627340">
        <w:tc>
          <w:tcPr>
            <w:tcW w:w="0" w:type="auto"/>
            <w:hideMark/>
          </w:tcPr>
          <w:p w14:paraId="1370BA28"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66A2511E"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Становништво у руралним насељима (нпр. Гоч, Станишинци), туристи, хитне медицинске службе.</w:t>
            </w:r>
          </w:p>
        </w:tc>
      </w:tr>
      <w:tr w:rsidR="00627340" w:rsidRPr="00627340" w14:paraId="6D5DDBE7" w14:textId="77777777" w:rsidTr="00627340">
        <w:tc>
          <w:tcPr>
            <w:tcW w:w="0" w:type="auto"/>
            <w:hideMark/>
          </w:tcPr>
          <w:p w14:paraId="6111CF4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034AF321" w14:textId="0A8FB4DD"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2027 – 2029. година</w:t>
            </w:r>
          </w:p>
        </w:tc>
      </w:tr>
      <w:tr w:rsidR="00627340" w:rsidRPr="00627340" w14:paraId="7E660D68" w14:textId="77777777" w:rsidTr="00627340">
        <w:tc>
          <w:tcPr>
            <w:tcW w:w="0" w:type="auto"/>
            <w:hideMark/>
          </w:tcPr>
          <w:p w14:paraId="44CA1F7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1926BE7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Број реализованих теле-консултација; Смањење броја нехитних транспорта пацијената из руралних зона.</w:t>
            </w:r>
          </w:p>
        </w:tc>
      </w:tr>
    </w:tbl>
    <w:p w14:paraId="1893D3F6" w14:textId="0C73CA54" w:rsidR="00627340" w:rsidRDefault="00627340" w:rsidP="00333EEB">
      <w:pPr>
        <w:rPr>
          <w:lang w:val="sr-Cyrl-RS"/>
        </w:rPr>
      </w:pPr>
    </w:p>
    <w:p w14:paraId="2E049848" w14:textId="77777777" w:rsidR="00BA5291" w:rsidRDefault="00BA5291" w:rsidP="00BA5291">
      <w:r>
        <w:lastRenderedPageBreak/>
        <w:t>Приоритетни циљ 3.6: Паметна решења у области заштите животне средине и ванредних ситуација</w:t>
      </w:r>
    </w:p>
    <w:tbl>
      <w:tblPr>
        <w:tblStyle w:val="TableGrid"/>
        <w:tblW w:w="0" w:type="auto"/>
        <w:tblLook w:val="04A0" w:firstRow="1" w:lastRow="0" w:firstColumn="1" w:lastColumn="0" w:noHBand="0" w:noVBand="1"/>
      </w:tblPr>
      <w:tblGrid>
        <w:gridCol w:w="2241"/>
        <w:gridCol w:w="7001"/>
      </w:tblGrid>
      <w:tr w:rsidR="00BA5291" w:rsidRPr="00BA5291" w14:paraId="14495CC2" w14:textId="77777777" w:rsidTr="00BA5291">
        <w:tc>
          <w:tcPr>
            <w:tcW w:w="0" w:type="auto"/>
            <w:hideMark/>
          </w:tcPr>
          <w:p w14:paraId="7233F076"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4D9CD2A2"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A5291" w:rsidRPr="00BA5291" w14:paraId="6D675357" w14:textId="77777777" w:rsidTr="00BA5291">
        <w:tc>
          <w:tcPr>
            <w:tcW w:w="0" w:type="auto"/>
            <w:hideMark/>
          </w:tcPr>
          <w:p w14:paraId="5D783207"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Приоритетни циљ 3.6</w:t>
            </w:r>
          </w:p>
        </w:tc>
        <w:tc>
          <w:tcPr>
            <w:tcW w:w="0" w:type="auto"/>
            <w:hideMark/>
          </w:tcPr>
          <w:p w14:paraId="67240F2E"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Паметна решења у области заштите животне средине и ванредних ситуација</w:t>
            </w:r>
          </w:p>
        </w:tc>
      </w:tr>
      <w:tr w:rsidR="00BA5291" w:rsidRPr="00BA5291" w14:paraId="5A9286AC" w14:textId="77777777" w:rsidTr="00BA5291">
        <w:tc>
          <w:tcPr>
            <w:tcW w:w="0" w:type="auto"/>
            <w:hideMark/>
          </w:tcPr>
          <w:p w14:paraId="2FF52592"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Мера/Пројекат 3.6.1</w:t>
            </w:r>
          </w:p>
        </w:tc>
        <w:tc>
          <w:tcPr>
            <w:tcW w:w="0" w:type="auto"/>
            <w:hideMark/>
          </w:tcPr>
          <w:p w14:paraId="6AAF1A58"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Успостављање система ране детекције пожара</w:t>
            </w:r>
          </w:p>
        </w:tc>
      </w:tr>
      <w:tr w:rsidR="00BA5291" w:rsidRPr="00BA5291" w14:paraId="2999CC0C" w14:textId="77777777" w:rsidTr="00BA5291">
        <w:tc>
          <w:tcPr>
            <w:tcW w:w="0" w:type="auto"/>
            <w:hideMark/>
          </w:tcPr>
          <w:p w14:paraId="4245531E"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78928F8B"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 xml:space="preserve">Постављање паметних термо-визијских камера и IoT сензора за детекцију дима на критичним локацијама (планина Гоч и депонија). Систем аутоматски детектује пораст температуре и појаву дима, шаљући аларме на </w:t>
            </w:r>
            <w:r w:rsidRPr="00BA5291">
              <w:rPr>
                <w:rFonts w:ascii="Times New Roman" w:eastAsia="Times New Roman" w:hAnsi="Times New Roman" w:cs="Times New Roman"/>
                <w:b/>
                <w:bCs/>
                <w:color w:val="1F1F1F"/>
                <w:kern w:val="0"/>
                <w:bdr w:val="none" w:sz="0" w:space="0" w:color="auto" w:frame="1"/>
                <w:lang w:val="en-US"/>
                <w14:ligatures w14:val="none"/>
              </w:rPr>
              <w:t>uiTOP</w:t>
            </w:r>
            <w:r w:rsidRPr="00BA5291">
              <w:rPr>
                <w:rFonts w:ascii="Times New Roman" w:eastAsia="Times New Roman" w:hAnsi="Times New Roman" w:cs="Times New Roman"/>
                <w:color w:val="1F1F1F"/>
                <w:kern w:val="0"/>
                <w:bdr w:val="none" w:sz="0" w:space="0" w:color="auto" w:frame="1"/>
                <w:lang w:val="en-US"/>
                <w14:ligatures w14:val="none"/>
              </w:rPr>
              <w:t xml:space="preserve"> платформу и службама за ванредне ситуације.</w:t>
            </w:r>
          </w:p>
        </w:tc>
      </w:tr>
      <w:tr w:rsidR="00BA5291" w:rsidRPr="00BA5291" w14:paraId="0FAB6D19" w14:textId="77777777" w:rsidTr="00BA5291">
        <w:tc>
          <w:tcPr>
            <w:tcW w:w="0" w:type="auto"/>
            <w:hideMark/>
          </w:tcPr>
          <w:p w14:paraId="0C35A847"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4AB77FED" w14:textId="5D181607" w:rsidR="00FC6BA6" w:rsidRPr="009D33BF" w:rsidRDefault="00FC6BA6" w:rsidP="007A5A6B">
            <w:pPr>
              <w:spacing w:before="100" w:beforeAutospacing="1" w:afterAutospacing="1"/>
              <w:rPr>
                <w:rFonts w:ascii="Times New Roman" w:eastAsia="Times New Roman" w:hAnsi="Times New Roman" w:cs="Times New Roman"/>
                <w:bCs/>
                <w:color w:val="1F1F1F"/>
                <w:kern w:val="0"/>
                <w:bdr w:val="none" w:sz="0" w:space="0" w:color="auto" w:frame="1"/>
                <w:lang w:val="sr-Cyrl-RS"/>
                <w14:ligatures w14:val="none"/>
              </w:rPr>
            </w:pPr>
            <w:r>
              <w:rPr>
                <w:rFonts w:ascii="Times New Roman" w:eastAsia="Times New Roman" w:hAnsi="Times New Roman" w:cs="Times New Roman"/>
                <w:b/>
                <w:bCs/>
                <w:color w:val="1F1F1F"/>
                <w:kern w:val="0"/>
                <w:bdr w:val="none" w:sz="0" w:space="0" w:color="auto" w:frame="1"/>
                <w:lang w:val="sr-Cyrl-RS"/>
                <w14:ligatures w14:val="none"/>
              </w:rPr>
              <w:t xml:space="preserve">3.6.1.1 </w:t>
            </w:r>
            <w:r w:rsidRPr="009D33BF">
              <w:rPr>
                <w:rFonts w:ascii="Times New Roman" w:eastAsia="Times New Roman" w:hAnsi="Times New Roman" w:cs="Times New Roman"/>
                <w:bCs/>
                <w:color w:val="1F1F1F"/>
                <w:kern w:val="0"/>
                <w:bdr w:val="none" w:sz="0" w:space="0" w:color="auto" w:frame="1"/>
                <w:lang w:val="sr-Cyrl-RS"/>
                <w14:ligatures w14:val="none"/>
              </w:rPr>
              <w:t>Прецизирати териоторијални обухват, тип опреме, протоколе интеграције са службама и валидацију аларма.</w:t>
            </w:r>
            <w:r>
              <w:rPr>
                <w:rFonts w:ascii="Times New Roman" w:eastAsia="Times New Roman" w:hAnsi="Times New Roman" w:cs="Times New Roman"/>
                <w:b/>
                <w:bCs/>
                <w:color w:val="1F1F1F"/>
                <w:kern w:val="0"/>
                <w:bdr w:val="none" w:sz="0" w:space="0" w:color="auto" w:frame="1"/>
                <w:lang w:val="sr-Cyrl-RS"/>
                <w14:ligatures w14:val="none"/>
              </w:rPr>
              <w:t xml:space="preserve"> </w:t>
            </w:r>
          </w:p>
          <w:p w14:paraId="744B8FBF" w14:textId="686777AE" w:rsidR="00BA5291" w:rsidRPr="00BA5291" w:rsidRDefault="00BA5291" w:rsidP="007A5A6B">
            <w:pPr>
              <w:spacing w:before="100" w:beforeAutospacing="1" w:afterAutospacing="1"/>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3.6.1.</w:t>
            </w:r>
            <w:r w:rsidR="00FC6BA6">
              <w:rPr>
                <w:rFonts w:ascii="Times New Roman" w:eastAsia="Times New Roman" w:hAnsi="Times New Roman" w:cs="Times New Roman"/>
                <w:b/>
                <w:bCs/>
                <w:color w:val="1F1F1F"/>
                <w:kern w:val="0"/>
                <w:bdr w:val="none" w:sz="0" w:space="0" w:color="auto" w:frame="1"/>
                <w:lang w:val="sr-Cyrl-RS"/>
                <w14:ligatures w14:val="none"/>
              </w:rPr>
              <w:t>2</w:t>
            </w:r>
            <w:r w:rsidRPr="00BA5291">
              <w:rPr>
                <w:rFonts w:ascii="Times New Roman" w:eastAsia="Times New Roman" w:hAnsi="Times New Roman" w:cs="Times New Roman"/>
                <w:color w:val="1F1F1F"/>
                <w:kern w:val="0"/>
                <w:lang w:val="en-US"/>
                <w14:ligatures w14:val="none"/>
              </w:rPr>
              <w:t xml:space="preserve"> Постављање термо-визијских камера високе резолуције на стратешким видиковцима.</w:t>
            </w:r>
          </w:p>
          <w:p w14:paraId="6BD75533" w14:textId="64672EF1" w:rsidR="00BA5291" w:rsidRPr="00BA5291" w:rsidRDefault="00BA5291" w:rsidP="007A5A6B">
            <w:pPr>
              <w:spacing w:before="100" w:beforeAutospacing="1" w:afterAutospacing="1"/>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3.6.1.</w:t>
            </w:r>
            <w:r w:rsidR="00FC6BA6">
              <w:rPr>
                <w:rFonts w:ascii="Times New Roman" w:eastAsia="Times New Roman" w:hAnsi="Times New Roman" w:cs="Times New Roman"/>
                <w:b/>
                <w:bCs/>
                <w:color w:val="1F1F1F"/>
                <w:kern w:val="0"/>
                <w:bdr w:val="none" w:sz="0" w:space="0" w:color="auto" w:frame="1"/>
                <w:lang w:val="sr-Cyrl-RS"/>
                <w14:ligatures w14:val="none"/>
              </w:rPr>
              <w:t>3</w:t>
            </w:r>
            <w:r w:rsidRPr="00BA5291">
              <w:rPr>
                <w:rFonts w:ascii="Times New Roman" w:eastAsia="Times New Roman" w:hAnsi="Times New Roman" w:cs="Times New Roman"/>
                <w:color w:val="1F1F1F"/>
                <w:kern w:val="0"/>
                <w:lang w:val="en-US"/>
                <w14:ligatures w14:val="none"/>
              </w:rPr>
              <w:t xml:space="preserve"> Инсталација IoT сензора за детекцију гасова на простору депоније.</w:t>
            </w:r>
          </w:p>
          <w:p w14:paraId="3EEC70AD" w14:textId="6580C07F" w:rsidR="00BA5291" w:rsidRPr="00BA5291" w:rsidRDefault="00BA5291" w:rsidP="00BA5291">
            <w:pPr>
              <w:spacing w:before="100" w:beforeAutospacing="1" w:afterAutospacing="1"/>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3.6.1.</w:t>
            </w:r>
            <w:r w:rsidR="00FC6BA6">
              <w:rPr>
                <w:rFonts w:ascii="Times New Roman" w:eastAsia="Times New Roman" w:hAnsi="Times New Roman" w:cs="Times New Roman"/>
                <w:b/>
                <w:bCs/>
                <w:color w:val="1F1F1F"/>
                <w:kern w:val="0"/>
                <w:bdr w:val="none" w:sz="0" w:space="0" w:color="auto" w:frame="1"/>
                <w:lang w:val="sr-Cyrl-RS"/>
                <w14:ligatures w14:val="none"/>
              </w:rPr>
              <w:t>4</w:t>
            </w:r>
            <w:r w:rsidRPr="00BA5291">
              <w:rPr>
                <w:rFonts w:ascii="Times New Roman" w:eastAsia="Times New Roman" w:hAnsi="Times New Roman" w:cs="Times New Roman"/>
                <w:color w:val="1F1F1F"/>
                <w:kern w:val="0"/>
                <w:lang w:val="en-US"/>
                <w14:ligatures w14:val="none"/>
              </w:rPr>
              <w:t xml:space="preserve"> Интеграција алармног система са командним центром Ватрогасне јединице путем централне платформе.</w:t>
            </w:r>
          </w:p>
        </w:tc>
      </w:tr>
      <w:tr w:rsidR="00BA5291" w:rsidRPr="00BA5291" w14:paraId="0627F316" w14:textId="77777777" w:rsidTr="00BA5291">
        <w:tc>
          <w:tcPr>
            <w:tcW w:w="0" w:type="auto"/>
            <w:hideMark/>
          </w:tcPr>
          <w:p w14:paraId="3E85202A"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142FBB0F"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4.500.000 РСД</w:t>
            </w:r>
          </w:p>
        </w:tc>
      </w:tr>
      <w:tr w:rsidR="00BA5291" w:rsidRPr="00BA5291" w14:paraId="63108BA9" w14:textId="77777777" w:rsidTr="00BA5291">
        <w:tc>
          <w:tcPr>
            <w:tcW w:w="0" w:type="auto"/>
            <w:hideMark/>
          </w:tcPr>
          <w:p w14:paraId="45A55527"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72C0A1EA"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Републички фонд за ванредне ситуације, буџет општине, ЕУ фондови.</w:t>
            </w:r>
          </w:p>
        </w:tc>
      </w:tr>
      <w:tr w:rsidR="00BA5291" w:rsidRPr="00BA5291" w14:paraId="713FF5A6" w14:textId="77777777" w:rsidTr="00BA5291">
        <w:tc>
          <w:tcPr>
            <w:tcW w:w="0" w:type="auto"/>
            <w:hideMark/>
          </w:tcPr>
          <w:p w14:paraId="0CCAC3C4"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59C4E2DC"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Одељење за заштиту животне средине и ванредне ситуације</w:t>
            </w:r>
            <w:r w:rsidRPr="00BA5291">
              <w:rPr>
                <w:rFonts w:ascii="Times New Roman" w:eastAsia="Times New Roman" w:hAnsi="Times New Roman" w:cs="Times New Roman"/>
                <w:color w:val="1F1F1F"/>
                <w:kern w:val="0"/>
                <w:bdr w:val="none" w:sz="0" w:space="0" w:color="auto" w:frame="1"/>
                <w:lang w:val="en-US"/>
                <w14:ligatures w14:val="none"/>
              </w:rPr>
              <w:t>.</w:t>
            </w:r>
          </w:p>
        </w:tc>
      </w:tr>
      <w:tr w:rsidR="00BA5291" w:rsidRPr="00BA5291" w14:paraId="25B548EB" w14:textId="77777777" w:rsidTr="00BA5291">
        <w:tc>
          <w:tcPr>
            <w:tcW w:w="0" w:type="auto"/>
            <w:hideMark/>
          </w:tcPr>
          <w:p w14:paraId="3DBFD871"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03DF39B3" w14:textId="4709764E"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Србијашуме, Ватрогасна јединица.</w:t>
            </w:r>
          </w:p>
        </w:tc>
      </w:tr>
      <w:tr w:rsidR="00BA5291" w:rsidRPr="00BA5291" w14:paraId="0EE3416B" w14:textId="77777777" w:rsidTr="00BA5291">
        <w:tc>
          <w:tcPr>
            <w:tcW w:w="0" w:type="auto"/>
            <w:hideMark/>
          </w:tcPr>
          <w:p w14:paraId="36BB1E63"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43898C96"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Сви грађани и посетиоци општине, заштићена природна добра.</w:t>
            </w:r>
          </w:p>
        </w:tc>
      </w:tr>
      <w:tr w:rsidR="00BA5291" w:rsidRPr="00BA5291" w14:paraId="6066037D" w14:textId="77777777" w:rsidTr="00BA5291">
        <w:tc>
          <w:tcPr>
            <w:tcW w:w="0" w:type="auto"/>
            <w:hideMark/>
          </w:tcPr>
          <w:p w14:paraId="3F516111"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30058FAF" w14:textId="319EFE82" w:rsidR="00BA5291" w:rsidRPr="00BA5291" w:rsidRDefault="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 xml:space="preserve">2026 – </w:t>
            </w:r>
            <w:r w:rsidR="00C33622" w:rsidRPr="00BA5291">
              <w:rPr>
                <w:rFonts w:ascii="Times New Roman" w:eastAsia="Times New Roman" w:hAnsi="Times New Roman" w:cs="Times New Roman"/>
                <w:b/>
                <w:bCs/>
                <w:color w:val="1F1F1F"/>
                <w:kern w:val="0"/>
                <w:bdr w:val="none" w:sz="0" w:space="0" w:color="auto" w:frame="1"/>
                <w:lang w:val="en-US"/>
                <w14:ligatures w14:val="none"/>
              </w:rPr>
              <w:t>20</w:t>
            </w:r>
            <w:r w:rsidR="00C33622">
              <w:rPr>
                <w:rFonts w:ascii="Times New Roman" w:eastAsia="Times New Roman" w:hAnsi="Times New Roman" w:cs="Times New Roman"/>
                <w:b/>
                <w:bCs/>
                <w:color w:val="1F1F1F"/>
                <w:kern w:val="0"/>
                <w:bdr w:val="none" w:sz="0" w:space="0" w:color="auto" w:frame="1"/>
                <w:lang w:val="en-US"/>
                <w14:ligatures w14:val="none"/>
              </w:rPr>
              <w:t>30</w:t>
            </w:r>
            <w:r w:rsidRPr="00BA5291">
              <w:rPr>
                <w:rFonts w:ascii="Times New Roman" w:eastAsia="Times New Roman" w:hAnsi="Times New Roman" w:cs="Times New Roman"/>
                <w:b/>
                <w:bCs/>
                <w:color w:val="1F1F1F"/>
                <w:kern w:val="0"/>
                <w:bdr w:val="none" w:sz="0" w:space="0" w:color="auto" w:frame="1"/>
                <w:lang w:val="en-US"/>
                <w14:ligatures w14:val="none"/>
              </w:rPr>
              <w:t>. година</w:t>
            </w:r>
          </w:p>
        </w:tc>
      </w:tr>
      <w:tr w:rsidR="00BA5291" w:rsidRPr="00BA5291" w14:paraId="2DEBF3C4" w14:textId="77777777" w:rsidTr="00BA5291">
        <w:tc>
          <w:tcPr>
            <w:tcW w:w="0" w:type="auto"/>
            <w:hideMark/>
          </w:tcPr>
          <w:p w14:paraId="44A0C739"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6707B65D"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Време детекције инцидента; Смањење површина захваћених пожаром услед брзе реакције.</w:t>
            </w:r>
          </w:p>
        </w:tc>
      </w:tr>
    </w:tbl>
    <w:p w14:paraId="5125B103" w14:textId="77777777" w:rsidR="00BA5291" w:rsidRDefault="00BA5291" w:rsidP="00333EEB">
      <w:pPr>
        <w:rPr>
          <w:lang w:val="sr-Cyrl-RS"/>
        </w:rPr>
      </w:pPr>
    </w:p>
    <w:p w14:paraId="09BA6963" w14:textId="77777777" w:rsidR="00141E4A" w:rsidRDefault="00141E4A">
      <w:pPr>
        <w:rPr>
          <w:rFonts w:ascii="Times New Roman" w:hAnsi="Times New Roman" w:cs="Times New Roman"/>
          <w:b/>
          <w:color w:val="153D63" w:themeColor="text2" w:themeTint="E6"/>
          <w:sz w:val="32"/>
        </w:rPr>
      </w:pPr>
      <w:r>
        <w:rPr>
          <w:rFonts w:ascii="Times New Roman" w:hAnsi="Times New Roman" w:cs="Times New Roman"/>
          <w:b/>
          <w:color w:val="153D63" w:themeColor="text2" w:themeTint="E6"/>
          <w:sz w:val="32"/>
        </w:rPr>
        <w:br w:type="page"/>
      </w:r>
    </w:p>
    <w:p w14:paraId="50AD7EFF" w14:textId="53980310" w:rsidR="00B11C39" w:rsidRPr="00B11C39" w:rsidRDefault="00B11C39" w:rsidP="00A0441B">
      <w:pPr>
        <w:pStyle w:val="Heading2"/>
      </w:pPr>
      <w:bookmarkStart w:id="23" w:name="_Toc229072116"/>
      <w:r w:rsidRPr="00B11C39">
        <w:lastRenderedPageBreak/>
        <w:t>3.4 Приоритетне мере у области дигиталне трансформације општинске управе и јавних предузећа</w:t>
      </w:r>
      <w:bookmarkEnd w:id="23"/>
    </w:p>
    <w:tbl>
      <w:tblPr>
        <w:tblStyle w:val="TableGrid"/>
        <w:tblW w:w="0" w:type="auto"/>
        <w:tblLook w:val="04A0" w:firstRow="1" w:lastRow="0" w:firstColumn="1" w:lastColumn="0" w:noHBand="0" w:noVBand="1"/>
      </w:tblPr>
      <w:tblGrid>
        <w:gridCol w:w="2232"/>
        <w:gridCol w:w="7010"/>
      </w:tblGrid>
      <w:tr w:rsidR="00B11C39" w:rsidRPr="00B11C39" w14:paraId="2EC21BDF" w14:textId="77777777" w:rsidTr="00B11C39">
        <w:tc>
          <w:tcPr>
            <w:tcW w:w="0" w:type="auto"/>
            <w:hideMark/>
          </w:tcPr>
          <w:p w14:paraId="26BB3AB0"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77C72AC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11C39" w:rsidRPr="00B11C39" w14:paraId="1600E697" w14:textId="77777777" w:rsidTr="00B11C39">
        <w:tc>
          <w:tcPr>
            <w:tcW w:w="0" w:type="auto"/>
            <w:hideMark/>
          </w:tcPr>
          <w:p w14:paraId="67B3F760"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Приоритетни циљ 4.1</w:t>
            </w:r>
          </w:p>
        </w:tc>
        <w:tc>
          <w:tcPr>
            <w:tcW w:w="0" w:type="auto"/>
            <w:hideMark/>
          </w:tcPr>
          <w:p w14:paraId="7E261502"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Интегрисано управљање смарт решењима и е-услугама</w:t>
            </w:r>
          </w:p>
        </w:tc>
      </w:tr>
      <w:tr w:rsidR="00B11C39" w:rsidRPr="00B11C39" w14:paraId="6C4D8744" w14:textId="77777777" w:rsidTr="00B11C39">
        <w:tc>
          <w:tcPr>
            <w:tcW w:w="0" w:type="auto"/>
            <w:hideMark/>
          </w:tcPr>
          <w:p w14:paraId="3B9AE1E2"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Мера/Пројекат 4.1.1</w:t>
            </w:r>
          </w:p>
        </w:tc>
        <w:tc>
          <w:tcPr>
            <w:tcW w:w="0" w:type="auto"/>
            <w:hideMark/>
          </w:tcPr>
          <w:p w14:paraId="3FD8695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Успостављање централне Smart City платформе (uiTOP)</w:t>
            </w:r>
          </w:p>
        </w:tc>
      </w:tr>
      <w:tr w:rsidR="00B11C39" w:rsidRPr="00B11C39" w14:paraId="025C1814" w14:textId="77777777" w:rsidTr="00B11C39">
        <w:tc>
          <w:tcPr>
            <w:tcW w:w="0" w:type="auto"/>
            <w:hideMark/>
          </w:tcPr>
          <w:p w14:paraId="754B2E0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60323D0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 xml:space="preserve">Имплементација оркeстрационе платформе </w:t>
            </w:r>
            <w:r w:rsidRPr="00B11C39">
              <w:rPr>
                <w:rFonts w:ascii="Times New Roman" w:eastAsia="Times New Roman" w:hAnsi="Times New Roman" w:cs="Times New Roman"/>
                <w:b/>
                <w:bCs/>
                <w:color w:val="1F1F1F"/>
                <w:kern w:val="0"/>
                <w:bdr w:val="none" w:sz="0" w:space="0" w:color="auto" w:frame="1"/>
                <w:lang w:val="en-US"/>
                <w14:ligatures w14:val="none"/>
              </w:rPr>
              <w:t>uiTOP</w:t>
            </w:r>
            <w:r w:rsidRPr="00B11C39">
              <w:rPr>
                <w:rFonts w:ascii="Times New Roman" w:eastAsia="Times New Roman" w:hAnsi="Times New Roman" w:cs="Times New Roman"/>
                <w:color w:val="1F1F1F"/>
                <w:kern w:val="0"/>
                <w:bdr w:val="none" w:sz="0" w:space="0" w:color="auto" w:frame="1"/>
                <w:lang w:val="en-US"/>
                <w14:ligatures w14:val="none"/>
              </w:rPr>
              <w:t xml:space="preserve"> као кровног система за интеграцију свих паметних решења. Платформа ће служити као јединствена база података која омогућава обједињено оперативно управљање, мониторинг и дугорочно одржавање свих градских сервиса.</w:t>
            </w:r>
          </w:p>
        </w:tc>
      </w:tr>
      <w:tr w:rsidR="00B11C39" w:rsidRPr="00B11C39" w14:paraId="4D394FCE" w14:textId="77777777" w:rsidTr="00B11C39">
        <w:tc>
          <w:tcPr>
            <w:tcW w:w="0" w:type="auto"/>
            <w:hideMark/>
          </w:tcPr>
          <w:p w14:paraId="2214654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332EC5B4" w14:textId="4FB8E739" w:rsidR="00075148" w:rsidRDefault="00075148" w:rsidP="00B11C39">
            <w:pPr>
              <w:spacing w:before="100" w:beforeAutospacing="1" w:afterAutospacing="1"/>
              <w:rPr>
                <w:rFonts w:ascii="Times New Roman" w:eastAsia="Times New Roman" w:hAnsi="Times New Roman" w:cs="Times New Roman"/>
                <w:bCs/>
                <w:color w:val="1F1F1F"/>
                <w:kern w:val="0"/>
                <w:bdr w:val="none" w:sz="0" w:space="0" w:color="auto" w:frame="1"/>
                <w:lang w:val="sr-Cyrl-RS"/>
                <w14:ligatures w14:val="none"/>
              </w:rPr>
            </w:pPr>
            <w:r>
              <w:rPr>
                <w:rFonts w:ascii="Times New Roman" w:eastAsia="Times New Roman" w:hAnsi="Times New Roman" w:cs="Times New Roman"/>
                <w:b/>
                <w:bCs/>
                <w:color w:val="1F1F1F"/>
                <w:kern w:val="0"/>
                <w:bdr w:val="none" w:sz="0" w:space="0" w:color="auto" w:frame="1"/>
                <w:lang w:val="sr-Cyrl-RS"/>
                <w14:ligatures w14:val="none"/>
              </w:rPr>
              <w:t xml:space="preserve">4.1.1.1 </w:t>
            </w:r>
            <w:r>
              <w:rPr>
                <w:rFonts w:ascii="Times New Roman" w:eastAsia="Times New Roman" w:hAnsi="Times New Roman" w:cs="Times New Roman"/>
                <w:bCs/>
                <w:color w:val="1F1F1F"/>
                <w:kern w:val="0"/>
                <w:bdr w:val="none" w:sz="0" w:space="0" w:color="auto" w:frame="1"/>
                <w:lang w:val="sr-Cyrl-RS"/>
                <w14:ligatures w14:val="none"/>
              </w:rPr>
              <w:t>Дефинисање минимума функционалности платоформе, извора података, приоритете интеграције и власништво над подацима. Усклађивање систематизације радних места, ажурирање описа послова и дефинисање радних протокола.</w:t>
            </w:r>
          </w:p>
          <w:p w14:paraId="11A0E5FA" w14:textId="7F73C7FD" w:rsidR="00075148" w:rsidRPr="009D33BF" w:rsidRDefault="00075148" w:rsidP="00B11C39">
            <w:pPr>
              <w:spacing w:before="100" w:beforeAutospacing="1" w:afterAutospacing="1"/>
              <w:rPr>
                <w:rFonts w:ascii="Times New Roman" w:eastAsia="Times New Roman" w:hAnsi="Times New Roman" w:cs="Times New Roman"/>
                <w:bCs/>
                <w:color w:val="1F1F1F"/>
                <w:kern w:val="0"/>
                <w:bdr w:val="none" w:sz="0" w:space="0" w:color="auto" w:frame="1"/>
                <w:lang w:val="sr-Cyrl-RS"/>
                <w14:ligatures w14:val="none"/>
              </w:rPr>
            </w:pPr>
            <w:r w:rsidRPr="009D33BF">
              <w:rPr>
                <w:rFonts w:ascii="Times New Roman" w:eastAsia="Times New Roman" w:hAnsi="Times New Roman" w:cs="Times New Roman"/>
                <w:b/>
                <w:bCs/>
                <w:color w:val="1F1F1F"/>
                <w:kern w:val="0"/>
                <w:bdr w:val="none" w:sz="0" w:space="0" w:color="auto" w:frame="1"/>
                <w:lang w:val="sr-Cyrl-RS"/>
                <w14:ligatures w14:val="none"/>
              </w:rPr>
              <w:t>4.1.1.2</w:t>
            </w:r>
            <w:r>
              <w:rPr>
                <w:rFonts w:ascii="Times New Roman" w:eastAsia="Times New Roman" w:hAnsi="Times New Roman" w:cs="Times New Roman"/>
                <w:bCs/>
                <w:color w:val="1F1F1F"/>
                <w:kern w:val="0"/>
                <w:bdr w:val="none" w:sz="0" w:space="0" w:color="auto" w:frame="1"/>
                <w:lang w:val="sr-Cyrl-RS"/>
                <w14:ligatures w14:val="none"/>
              </w:rPr>
              <w:t xml:space="preserve"> Израда укупног плана трошкова за инсталацију, прилагођавање, одржавање, надоградњу и замену платоформе и свих пратећих елемената система, за период од 5 до 10 година.</w:t>
            </w:r>
          </w:p>
          <w:p w14:paraId="1258870B" w14:textId="3B96A242"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4.1.1.</w:t>
            </w:r>
            <w:r w:rsidR="00075148">
              <w:rPr>
                <w:rFonts w:ascii="Times New Roman" w:eastAsia="Times New Roman" w:hAnsi="Times New Roman" w:cs="Times New Roman"/>
                <w:b/>
                <w:bCs/>
                <w:color w:val="1F1F1F"/>
                <w:kern w:val="0"/>
                <w:bdr w:val="none" w:sz="0" w:space="0" w:color="auto" w:frame="1"/>
                <w:lang w:val="sr-Cyrl-RS"/>
                <w14:ligatures w14:val="none"/>
              </w:rPr>
              <w:t>3</w:t>
            </w:r>
            <w:r w:rsidRPr="00B11C39">
              <w:rPr>
                <w:rFonts w:ascii="Times New Roman" w:eastAsia="Times New Roman" w:hAnsi="Times New Roman" w:cs="Times New Roman"/>
                <w:color w:val="1F1F1F"/>
                <w:kern w:val="0"/>
                <w:lang w:val="en-US"/>
                <w14:ligatures w14:val="none"/>
              </w:rPr>
              <w:t xml:space="preserve"> Конфигурација и пуштање у рад дониране лиценце за uiTOP платформу. </w:t>
            </w:r>
          </w:p>
          <w:p w14:paraId="0B457851" w14:textId="1CDBA06F"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4.1.1.</w:t>
            </w:r>
            <w:r w:rsidR="00075148">
              <w:rPr>
                <w:rFonts w:ascii="Times New Roman" w:eastAsia="Times New Roman" w:hAnsi="Times New Roman" w:cs="Times New Roman"/>
                <w:b/>
                <w:bCs/>
                <w:color w:val="1F1F1F"/>
                <w:kern w:val="0"/>
                <w:bdr w:val="none" w:sz="0" w:space="0" w:color="auto" w:frame="1"/>
                <w:lang w:val="sr-Cyrl-RS"/>
                <w14:ligatures w14:val="none"/>
              </w:rPr>
              <w:t>4</w:t>
            </w:r>
            <w:r w:rsidRPr="00B11C39">
              <w:rPr>
                <w:rFonts w:ascii="Times New Roman" w:eastAsia="Times New Roman" w:hAnsi="Times New Roman" w:cs="Times New Roman"/>
                <w:color w:val="1F1F1F"/>
                <w:kern w:val="0"/>
                <w:lang w:val="en-US"/>
                <w14:ligatures w14:val="none"/>
              </w:rPr>
              <w:t xml:space="preserve"> Повезивање вертикала дигитализације водоводног предузећа, паметног паркинга и јавне расвете на платформу. </w:t>
            </w:r>
          </w:p>
          <w:p w14:paraId="032568FC" w14:textId="30A68FBA" w:rsidR="00B11C39" w:rsidRPr="00B11C39" w:rsidRDefault="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4.1.1.</w:t>
            </w:r>
            <w:r w:rsidR="00075148">
              <w:rPr>
                <w:rFonts w:ascii="Times New Roman" w:eastAsia="Times New Roman" w:hAnsi="Times New Roman" w:cs="Times New Roman"/>
                <w:b/>
                <w:bCs/>
                <w:color w:val="1F1F1F"/>
                <w:kern w:val="0"/>
                <w:bdr w:val="none" w:sz="0" w:space="0" w:color="auto" w:frame="1"/>
                <w:lang w:val="sr-Cyrl-RS"/>
                <w14:ligatures w14:val="none"/>
              </w:rPr>
              <w:t>5</w:t>
            </w:r>
            <w:r w:rsidRPr="00B11C39">
              <w:rPr>
                <w:rFonts w:ascii="Times New Roman" w:eastAsia="Times New Roman" w:hAnsi="Times New Roman" w:cs="Times New Roman"/>
                <w:color w:val="1F1F1F"/>
                <w:kern w:val="0"/>
                <w:lang w:val="en-US"/>
                <w14:ligatures w14:val="none"/>
              </w:rPr>
              <w:t xml:space="preserve"> Израда централног командног панела (Dashboard) за доносиоце одлука у општини.</w:t>
            </w:r>
          </w:p>
        </w:tc>
      </w:tr>
      <w:tr w:rsidR="00B11C39" w:rsidRPr="00B11C39" w14:paraId="31B2CC6F" w14:textId="77777777" w:rsidTr="00B11C39">
        <w:tc>
          <w:tcPr>
            <w:tcW w:w="0" w:type="auto"/>
            <w:hideMark/>
          </w:tcPr>
          <w:p w14:paraId="2AB77DE3"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5C65351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Вредност донације лиценце</w:t>
            </w:r>
            <w:r w:rsidRPr="00B11C39">
              <w:rPr>
                <w:rFonts w:ascii="Times New Roman" w:eastAsia="Times New Roman" w:hAnsi="Times New Roman" w:cs="Times New Roman"/>
                <w:color w:val="1F1F1F"/>
                <w:kern w:val="0"/>
                <w:bdr w:val="none" w:sz="0" w:space="0" w:color="auto" w:frame="1"/>
                <w:lang w:val="en-US"/>
                <w14:ligatures w14:val="none"/>
              </w:rPr>
              <w:t xml:space="preserve"> (Оперативни трошкови имплементације: 3.500.000 РСД).</w:t>
            </w:r>
          </w:p>
        </w:tc>
      </w:tr>
      <w:tr w:rsidR="00B11C39" w:rsidRPr="00B11C39" w14:paraId="64C778B6" w14:textId="77777777" w:rsidTr="00B11C39">
        <w:tc>
          <w:tcPr>
            <w:tcW w:w="0" w:type="auto"/>
            <w:hideMark/>
          </w:tcPr>
          <w:p w14:paraId="33599BB0"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0FB66EDB" w14:textId="510C6687" w:rsidR="00B11C39" w:rsidRPr="00B11C39" w:rsidRDefault="00B11C39" w:rsidP="000C0DD7">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 xml:space="preserve">Донација </w:t>
            </w:r>
            <w:r w:rsidRPr="00B11C39">
              <w:rPr>
                <w:rFonts w:ascii="Times New Roman" w:eastAsia="Times New Roman" w:hAnsi="Times New Roman" w:cs="Times New Roman"/>
                <w:color w:val="1F1F1F"/>
                <w:kern w:val="0"/>
                <w:bdr w:val="none" w:sz="0" w:space="0" w:color="auto" w:frame="1"/>
                <w:lang w:val="en-US"/>
                <w14:ligatures w14:val="none"/>
              </w:rPr>
              <w:t>(лиценца), буџет општине (техничка имплементација).</w:t>
            </w:r>
          </w:p>
        </w:tc>
      </w:tr>
      <w:tr w:rsidR="00B11C39" w:rsidRPr="00B11C39" w14:paraId="145EF47E" w14:textId="77777777" w:rsidTr="00B11C39">
        <w:tc>
          <w:tcPr>
            <w:tcW w:w="0" w:type="auto"/>
            <w:hideMark/>
          </w:tcPr>
          <w:p w14:paraId="536EBDF3"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5A79F95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локални економски развој (ЛЕР) и инвестиције</w:t>
            </w:r>
            <w:r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476F1756" w14:textId="77777777" w:rsidTr="00B11C39">
        <w:tc>
          <w:tcPr>
            <w:tcW w:w="0" w:type="auto"/>
            <w:hideMark/>
          </w:tcPr>
          <w:p w14:paraId="19D64B9C"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4D1F5E3D" w14:textId="0525B2BA" w:rsidR="00B11C39" w:rsidRPr="00B11C39" w:rsidRDefault="000C0DD7" w:rsidP="00B11C39">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color w:val="1F1F1F"/>
                <w:kern w:val="0"/>
                <w:bdr w:val="none" w:sz="0" w:space="0" w:color="auto" w:frame="1"/>
                <w:lang w:val="sr-Cyrl-RS"/>
                <w14:ligatures w14:val="none"/>
              </w:rPr>
              <w:t>С</w:t>
            </w:r>
            <w:r w:rsidR="00B11C39" w:rsidRPr="00B11C39">
              <w:rPr>
                <w:rFonts w:ascii="Times New Roman" w:eastAsia="Times New Roman" w:hAnsi="Times New Roman" w:cs="Times New Roman"/>
                <w:color w:val="1F1F1F"/>
                <w:kern w:val="0"/>
                <w:bdr w:val="none" w:sz="0" w:space="0" w:color="auto" w:frame="1"/>
                <w:lang w:val="en-US"/>
                <w14:ligatures w14:val="none"/>
              </w:rPr>
              <w:t>ва јавна комунална предузећа (ЈКП), Канцеларија за ИТ и еУправу.</w:t>
            </w:r>
          </w:p>
        </w:tc>
      </w:tr>
      <w:tr w:rsidR="00B11C39" w:rsidRPr="00B11C39" w14:paraId="0E17FD56" w14:textId="77777777" w:rsidTr="00B11C39">
        <w:tc>
          <w:tcPr>
            <w:tcW w:w="0" w:type="auto"/>
            <w:hideMark/>
          </w:tcPr>
          <w:p w14:paraId="0BDF1B8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092FE95B"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Општинска управа, руководства ЈКП, грађани (кроз ефикасније услуге).</w:t>
            </w:r>
          </w:p>
        </w:tc>
      </w:tr>
      <w:tr w:rsidR="00B11C39" w:rsidRPr="00B11C39" w14:paraId="663AB224" w14:textId="77777777" w:rsidTr="00B11C39">
        <w:tc>
          <w:tcPr>
            <w:tcW w:w="0" w:type="auto"/>
            <w:hideMark/>
          </w:tcPr>
          <w:p w14:paraId="495E855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4A2E1DD1" w14:textId="4690688A" w:rsidR="00B11C39" w:rsidRPr="00B11C39" w:rsidRDefault="007A5A6B" w:rsidP="00B11C39">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2026 – 2027. година</w:t>
            </w:r>
            <w:r w:rsidRPr="00B11C39">
              <w:rPr>
                <w:rFonts w:ascii="Times New Roman" w:eastAsia="Times New Roman" w:hAnsi="Times New Roman" w:cs="Times New Roman"/>
                <w:b/>
                <w:bCs/>
                <w:color w:val="1F1F1F"/>
                <w:kern w:val="0"/>
                <w:bdr w:val="none" w:sz="0" w:space="0" w:color="auto" w:frame="1"/>
                <w:lang w:val="en-US"/>
                <w14:ligatures w14:val="none"/>
              </w:rPr>
              <w:t xml:space="preserve"> </w:t>
            </w:r>
            <w:r w:rsidR="00B11C39" w:rsidRPr="00B11C39">
              <w:rPr>
                <w:rFonts w:ascii="Times New Roman" w:eastAsia="Times New Roman" w:hAnsi="Times New Roman" w:cs="Times New Roman"/>
                <w:b/>
                <w:bCs/>
                <w:color w:val="1F1F1F"/>
                <w:kern w:val="0"/>
                <w:bdr w:val="none" w:sz="0" w:space="0" w:color="auto" w:frame="1"/>
                <w:lang w:val="en-US"/>
                <w14:ligatures w14:val="none"/>
              </w:rPr>
              <w:t>(прва фаза интеграције)</w:t>
            </w:r>
            <w:r w:rsidR="00B11C39"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6CA8EC7B" w14:textId="77777777" w:rsidTr="00B11C39">
        <w:tc>
          <w:tcPr>
            <w:tcW w:w="0" w:type="auto"/>
            <w:hideMark/>
          </w:tcPr>
          <w:p w14:paraId="74D0F96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0FFCB49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Успостављена функционална централизована база података; Број интегрисаних паметних система (циљ: мин 4 до краја 2026).</w:t>
            </w:r>
          </w:p>
        </w:tc>
      </w:tr>
    </w:tbl>
    <w:p w14:paraId="471FAD19" w14:textId="050468FD" w:rsidR="00627340" w:rsidRDefault="00627340" w:rsidP="00333EEB">
      <w:pPr>
        <w:rPr>
          <w:lang w:val="sr-Cyrl-RS"/>
        </w:rPr>
      </w:pPr>
    </w:p>
    <w:p w14:paraId="153C5654" w14:textId="4799041B" w:rsidR="00141E4A" w:rsidRDefault="00141E4A" w:rsidP="00333EEB">
      <w:pPr>
        <w:rPr>
          <w:lang w:val="sr-Cyrl-RS"/>
        </w:rPr>
      </w:pPr>
    </w:p>
    <w:p w14:paraId="543F492A" w14:textId="77777777" w:rsidR="00A0441B" w:rsidRDefault="00A0441B" w:rsidP="00333EEB">
      <w:pPr>
        <w:rPr>
          <w:lang w:val="sr-Cyrl-RS"/>
        </w:rPr>
      </w:pPr>
    </w:p>
    <w:tbl>
      <w:tblPr>
        <w:tblStyle w:val="TableGrid"/>
        <w:tblW w:w="0" w:type="auto"/>
        <w:tblLook w:val="04A0" w:firstRow="1" w:lastRow="0" w:firstColumn="1" w:lastColumn="0" w:noHBand="0" w:noVBand="1"/>
      </w:tblPr>
      <w:tblGrid>
        <w:gridCol w:w="2254"/>
        <w:gridCol w:w="6988"/>
      </w:tblGrid>
      <w:tr w:rsidR="00B11C39" w:rsidRPr="00B11C39" w14:paraId="0A562CD5" w14:textId="77777777" w:rsidTr="00B11C39">
        <w:tc>
          <w:tcPr>
            <w:tcW w:w="0" w:type="auto"/>
            <w:hideMark/>
          </w:tcPr>
          <w:p w14:paraId="1781539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lastRenderedPageBreak/>
              <w:t>Поље</w:t>
            </w:r>
          </w:p>
        </w:tc>
        <w:tc>
          <w:tcPr>
            <w:tcW w:w="0" w:type="auto"/>
            <w:hideMark/>
          </w:tcPr>
          <w:p w14:paraId="57704D6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11C39" w:rsidRPr="00B11C39" w14:paraId="72C47CE5" w14:textId="77777777" w:rsidTr="00B11C39">
        <w:tc>
          <w:tcPr>
            <w:tcW w:w="0" w:type="auto"/>
            <w:hideMark/>
          </w:tcPr>
          <w:p w14:paraId="270294A3"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Приоритетни циљ 4.1</w:t>
            </w:r>
          </w:p>
        </w:tc>
        <w:tc>
          <w:tcPr>
            <w:tcW w:w="0" w:type="auto"/>
            <w:hideMark/>
          </w:tcPr>
          <w:p w14:paraId="290CFFF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Интегрисано управљање смарт решењима и е-услугама</w:t>
            </w:r>
          </w:p>
        </w:tc>
      </w:tr>
      <w:tr w:rsidR="00B11C39" w:rsidRPr="00B11C39" w14:paraId="47335476" w14:textId="77777777" w:rsidTr="00B11C39">
        <w:tc>
          <w:tcPr>
            <w:tcW w:w="0" w:type="auto"/>
            <w:hideMark/>
          </w:tcPr>
          <w:p w14:paraId="76F8590B"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Мера/Пројекат 4.1.2</w:t>
            </w:r>
          </w:p>
        </w:tc>
        <w:tc>
          <w:tcPr>
            <w:tcW w:w="0" w:type="auto"/>
            <w:hideMark/>
          </w:tcPr>
          <w:p w14:paraId="307D04F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Стандардизација и интероперабилност постојећих система</w:t>
            </w:r>
          </w:p>
        </w:tc>
      </w:tr>
      <w:tr w:rsidR="00B11C39" w:rsidRPr="00B11C39" w14:paraId="28489682" w14:textId="77777777" w:rsidTr="00B11C39">
        <w:tc>
          <w:tcPr>
            <w:tcW w:w="0" w:type="auto"/>
            <w:hideMark/>
          </w:tcPr>
          <w:p w14:paraId="173C149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76EE1FD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Увођење јединствених техничких стандарда (API протоколи, ISO стандарди) како би се осигурало да сви нови и постојећи софтверски системи у општини и ЈКП могу несметано да размењују податке у машински читљивом формату.</w:t>
            </w:r>
          </w:p>
        </w:tc>
      </w:tr>
      <w:tr w:rsidR="00B11C39" w:rsidRPr="00B11C39" w14:paraId="39D35F6F" w14:textId="77777777" w:rsidTr="00B11C39">
        <w:tc>
          <w:tcPr>
            <w:tcW w:w="0" w:type="auto"/>
            <w:hideMark/>
          </w:tcPr>
          <w:p w14:paraId="03C2C89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1FCCE988" w14:textId="7BF7BCC9"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4.1.2.1</w:t>
            </w:r>
            <w:r w:rsidRPr="00B11C39">
              <w:rPr>
                <w:rFonts w:ascii="Times New Roman" w:eastAsia="Times New Roman" w:hAnsi="Times New Roman" w:cs="Times New Roman"/>
                <w:color w:val="1F1F1F"/>
                <w:kern w:val="0"/>
                <w:lang w:val="en-US"/>
                <w14:ligatures w14:val="none"/>
              </w:rPr>
              <w:t xml:space="preserve"> Ревизија постојећих софтверских решења у ЈКП и општинској управи са аспекта размене података. </w:t>
            </w:r>
          </w:p>
          <w:p w14:paraId="77F8AEEA" w14:textId="200C4F9B"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4.1.2.2</w:t>
            </w:r>
            <w:r w:rsidRPr="00B11C39">
              <w:rPr>
                <w:rFonts w:ascii="Times New Roman" w:eastAsia="Times New Roman" w:hAnsi="Times New Roman" w:cs="Times New Roman"/>
                <w:color w:val="1F1F1F"/>
                <w:kern w:val="0"/>
                <w:lang w:val="en-US"/>
                <w14:ligatures w14:val="none"/>
              </w:rPr>
              <w:t xml:space="preserve"> Развој и имплементација API интерфејса за повезивање локалних база са републичким регистрима. </w:t>
            </w:r>
          </w:p>
          <w:p w14:paraId="1A5B40D8" w14:textId="77777777"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4.1.2.3</w:t>
            </w:r>
            <w:r w:rsidRPr="00B11C39">
              <w:rPr>
                <w:rFonts w:ascii="Times New Roman" w:eastAsia="Times New Roman" w:hAnsi="Times New Roman" w:cs="Times New Roman"/>
                <w:color w:val="1F1F1F"/>
                <w:kern w:val="0"/>
                <w:lang w:val="en-US"/>
                <w14:ligatures w14:val="none"/>
              </w:rPr>
              <w:t xml:space="preserve"> Усвајање техничког упутства за набавку нових ИКТ решења које обавезује на интероперабилност.</w:t>
            </w:r>
          </w:p>
        </w:tc>
      </w:tr>
      <w:tr w:rsidR="00B11C39" w:rsidRPr="00B11C39" w14:paraId="437149E6" w14:textId="77777777" w:rsidTr="00B11C39">
        <w:tc>
          <w:tcPr>
            <w:tcW w:w="0" w:type="auto"/>
            <w:hideMark/>
          </w:tcPr>
          <w:p w14:paraId="7D00EB4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2750023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2.000.000 РСД</w:t>
            </w:r>
          </w:p>
        </w:tc>
      </w:tr>
      <w:tr w:rsidR="00B11C39" w:rsidRPr="00B11C39" w14:paraId="7CA814F4" w14:textId="77777777" w:rsidTr="00B11C39">
        <w:tc>
          <w:tcPr>
            <w:tcW w:w="0" w:type="auto"/>
            <w:hideMark/>
          </w:tcPr>
          <w:p w14:paraId="6C2CE18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10D5FF19"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Буџет општине, техничка подршка релевантних министарстава.</w:t>
            </w:r>
          </w:p>
        </w:tc>
      </w:tr>
      <w:tr w:rsidR="00B11C39" w:rsidRPr="00B11C39" w14:paraId="74CD9D82" w14:textId="77777777" w:rsidTr="00B11C39">
        <w:tc>
          <w:tcPr>
            <w:tcW w:w="0" w:type="auto"/>
            <w:hideMark/>
          </w:tcPr>
          <w:p w14:paraId="5738E1A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3C35BE2D"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Општинска управа – ИТ служба / Одељење за ЛЕР</w:t>
            </w:r>
            <w:r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45AAE095" w14:textId="77777777" w:rsidTr="00B11C39">
        <w:tc>
          <w:tcPr>
            <w:tcW w:w="0" w:type="auto"/>
            <w:hideMark/>
          </w:tcPr>
          <w:p w14:paraId="0F208A4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6E65779E" w14:textId="4478CD2C" w:rsidR="00B11C39" w:rsidRPr="00B11C39" w:rsidRDefault="000C0DD7" w:rsidP="00B11C39">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color w:val="1F1F1F"/>
                <w:kern w:val="0"/>
                <w:bdr w:val="none" w:sz="0" w:space="0" w:color="auto" w:frame="1"/>
                <w:lang w:val="en-US"/>
                <w14:ligatures w14:val="none"/>
              </w:rPr>
              <w:t>NALED</w:t>
            </w:r>
            <w:r w:rsidR="00B11C39" w:rsidRPr="00B11C39">
              <w:rPr>
                <w:rFonts w:ascii="Times New Roman" w:eastAsia="Times New Roman" w:hAnsi="Times New Roman" w:cs="Times New Roman"/>
                <w:color w:val="1F1F1F"/>
                <w:kern w:val="0"/>
                <w:bdr w:val="none" w:sz="0" w:space="0" w:color="auto" w:frame="1"/>
                <w:lang w:val="en-US"/>
                <w14:ligatures w14:val="none"/>
              </w:rPr>
              <w:t>, Канцеларија за ИТ и еУправу.</w:t>
            </w:r>
          </w:p>
        </w:tc>
      </w:tr>
      <w:tr w:rsidR="00B11C39" w:rsidRPr="00B11C39" w14:paraId="464490E9" w14:textId="77777777" w:rsidTr="00B11C39">
        <w:tc>
          <w:tcPr>
            <w:tcW w:w="0" w:type="auto"/>
            <w:hideMark/>
          </w:tcPr>
          <w:p w14:paraId="47769B7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2C369D7D"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Запослени у јавном сектору, програмери и ИТ заједница.</w:t>
            </w:r>
          </w:p>
        </w:tc>
      </w:tr>
      <w:tr w:rsidR="00B11C39" w:rsidRPr="00B11C39" w14:paraId="74D68EC1" w14:textId="77777777" w:rsidTr="00B11C39">
        <w:tc>
          <w:tcPr>
            <w:tcW w:w="0" w:type="auto"/>
            <w:hideMark/>
          </w:tcPr>
          <w:p w14:paraId="4F7825F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4F546C96" w14:textId="0B2F652B"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2026 – 2027. година</w:t>
            </w:r>
          </w:p>
        </w:tc>
      </w:tr>
      <w:tr w:rsidR="00B11C39" w:rsidRPr="00B11C39" w14:paraId="6BEFC0DF" w14:textId="77777777" w:rsidTr="00B11C39">
        <w:tc>
          <w:tcPr>
            <w:tcW w:w="0" w:type="auto"/>
            <w:hideMark/>
          </w:tcPr>
          <w:p w14:paraId="662F814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477EF0FC"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Проценат система који подржавају аутоматску размену података; Број објављених отворених сетова података (Open Data).</w:t>
            </w:r>
          </w:p>
        </w:tc>
      </w:tr>
    </w:tbl>
    <w:p w14:paraId="0E9B5C93" w14:textId="1356AF8C" w:rsidR="00B11C39" w:rsidRDefault="00B11C39" w:rsidP="00333EEB">
      <w:pPr>
        <w:rPr>
          <w:lang w:val="sr-Cyrl-RS"/>
        </w:rPr>
      </w:pPr>
    </w:p>
    <w:p w14:paraId="7F995736" w14:textId="3C59D6D2" w:rsidR="00B11C39" w:rsidRDefault="00B11C39" w:rsidP="00333EEB">
      <w:r>
        <w:t>Приоритетни циљ 4.2: Унапређење техничких капацитета за дигиталну трансформацију</w:t>
      </w:r>
    </w:p>
    <w:tbl>
      <w:tblPr>
        <w:tblStyle w:val="TableGrid"/>
        <w:tblW w:w="0" w:type="auto"/>
        <w:tblLook w:val="04A0" w:firstRow="1" w:lastRow="0" w:firstColumn="1" w:lastColumn="0" w:noHBand="0" w:noVBand="1"/>
      </w:tblPr>
      <w:tblGrid>
        <w:gridCol w:w="2069"/>
        <w:gridCol w:w="7173"/>
      </w:tblGrid>
      <w:tr w:rsidR="00B11C39" w:rsidRPr="00B11C39" w14:paraId="31F0B857" w14:textId="77777777" w:rsidTr="00B11C39">
        <w:tc>
          <w:tcPr>
            <w:tcW w:w="0" w:type="auto"/>
            <w:hideMark/>
          </w:tcPr>
          <w:p w14:paraId="020786D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75CC193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11C39" w:rsidRPr="00B11C39" w14:paraId="777881D5" w14:textId="77777777" w:rsidTr="00B11C39">
        <w:tc>
          <w:tcPr>
            <w:tcW w:w="0" w:type="auto"/>
            <w:hideMark/>
          </w:tcPr>
          <w:p w14:paraId="7ADCAC2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Приоритетни циљ 4.2</w:t>
            </w:r>
          </w:p>
        </w:tc>
        <w:tc>
          <w:tcPr>
            <w:tcW w:w="0" w:type="auto"/>
            <w:hideMark/>
          </w:tcPr>
          <w:p w14:paraId="7EC5707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Унапређење техничких капацитета за дигиталну трансформацију</w:t>
            </w:r>
          </w:p>
        </w:tc>
      </w:tr>
      <w:tr w:rsidR="00B11C39" w:rsidRPr="00B11C39" w14:paraId="523DCECC" w14:textId="77777777" w:rsidTr="00B11C39">
        <w:tc>
          <w:tcPr>
            <w:tcW w:w="0" w:type="auto"/>
            <w:hideMark/>
          </w:tcPr>
          <w:p w14:paraId="6519CB4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Мера/Пројекат 4.2.1</w:t>
            </w:r>
          </w:p>
        </w:tc>
        <w:tc>
          <w:tcPr>
            <w:tcW w:w="0" w:type="auto"/>
            <w:hideMark/>
          </w:tcPr>
          <w:p w14:paraId="29984939"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Ревизија апликативних решења и стандардизација софтверске инфраструктуре</w:t>
            </w:r>
          </w:p>
        </w:tc>
      </w:tr>
      <w:tr w:rsidR="00B11C39" w:rsidRPr="00B11C39" w14:paraId="44D052F2" w14:textId="77777777" w:rsidTr="00B11C39">
        <w:tc>
          <w:tcPr>
            <w:tcW w:w="0" w:type="auto"/>
            <w:hideMark/>
          </w:tcPr>
          <w:p w14:paraId="28333FB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511F9CD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 xml:space="preserve">Спровођење детаљног пописа (инвентара) свих софтверских решења која се користе у Општинској управи и ЈКП. Циљ је набавка недостајућих лиценци и прелазак на стандардизоване платформе како би се осигурала 100% легалност, сигурност података и компатибилност са централном </w:t>
            </w:r>
            <w:r w:rsidRPr="00B11C39">
              <w:rPr>
                <w:rFonts w:ascii="Times New Roman" w:eastAsia="Times New Roman" w:hAnsi="Times New Roman" w:cs="Times New Roman"/>
                <w:b/>
                <w:bCs/>
                <w:color w:val="1F1F1F"/>
                <w:kern w:val="0"/>
                <w:bdr w:val="none" w:sz="0" w:space="0" w:color="auto" w:frame="1"/>
                <w:lang w:val="en-US"/>
                <w14:ligatures w14:val="none"/>
              </w:rPr>
              <w:t>uiTOP</w:t>
            </w:r>
            <w:r w:rsidRPr="00B11C39">
              <w:rPr>
                <w:rFonts w:ascii="Times New Roman" w:eastAsia="Times New Roman" w:hAnsi="Times New Roman" w:cs="Times New Roman"/>
                <w:color w:val="1F1F1F"/>
                <w:kern w:val="0"/>
                <w:bdr w:val="none" w:sz="0" w:space="0" w:color="auto" w:frame="1"/>
                <w:lang w:val="en-US"/>
                <w14:ligatures w14:val="none"/>
              </w:rPr>
              <w:t xml:space="preserve"> платформом.</w:t>
            </w:r>
          </w:p>
        </w:tc>
      </w:tr>
      <w:tr w:rsidR="00B11C39" w:rsidRPr="00B11C39" w14:paraId="713CDA10" w14:textId="77777777" w:rsidTr="00B11C39">
        <w:tc>
          <w:tcPr>
            <w:tcW w:w="0" w:type="auto"/>
            <w:hideMark/>
          </w:tcPr>
          <w:p w14:paraId="070AF74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436C9FC7" w14:textId="4CD4B3B0"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4.2.1.1</w:t>
            </w:r>
            <w:r w:rsidRPr="00B11C39">
              <w:rPr>
                <w:rFonts w:ascii="Times New Roman" w:eastAsia="Times New Roman" w:hAnsi="Times New Roman" w:cs="Times New Roman"/>
                <w:color w:val="1F1F1F"/>
                <w:kern w:val="0"/>
                <w:lang w:val="en-US"/>
                <w14:ligatures w14:val="none"/>
              </w:rPr>
              <w:t xml:space="preserve"> Спровођење „Software Asset Management</w:t>
            </w:r>
            <w:proofErr w:type="gramStart"/>
            <w:r w:rsidRPr="00B11C39">
              <w:rPr>
                <w:rFonts w:ascii="Times New Roman" w:eastAsia="Times New Roman" w:hAnsi="Times New Roman" w:cs="Times New Roman"/>
                <w:color w:val="1F1F1F"/>
                <w:kern w:val="0"/>
                <w:lang w:val="en-US"/>
                <w14:ligatures w14:val="none"/>
              </w:rPr>
              <w:t>“ (</w:t>
            </w:r>
            <w:proofErr w:type="gramEnd"/>
            <w:r w:rsidRPr="00B11C39">
              <w:rPr>
                <w:rFonts w:ascii="Times New Roman" w:eastAsia="Times New Roman" w:hAnsi="Times New Roman" w:cs="Times New Roman"/>
                <w:color w:val="1F1F1F"/>
                <w:kern w:val="0"/>
                <w:lang w:val="en-US"/>
                <w14:ligatures w14:val="none"/>
              </w:rPr>
              <w:t xml:space="preserve">SAM) ревизије у свим одељењима и предузећима. </w:t>
            </w:r>
          </w:p>
          <w:p w14:paraId="10284FA6" w14:textId="74C40F56"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4.2.1.2</w:t>
            </w:r>
            <w:r w:rsidRPr="00B11C39">
              <w:rPr>
                <w:rFonts w:ascii="Times New Roman" w:eastAsia="Times New Roman" w:hAnsi="Times New Roman" w:cs="Times New Roman"/>
                <w:color w:val="1F1F1F"/>
                <w:kern w:val="0"/>
                <w:lang w:val="en-US"/>
                <w14:ligatures w14:val="none"/>
              </w:rPr>
              <w:t xml:space="preserve"> Набавка недостајућих лиценци за оперативне системе, базе </w:t>
            </w:r>
            <w:r w:rsidRPr="00B11C39">
              <w:rPr>
                <w:rFonts w:ascii="Times New Roman" w:eastAsia="Times New Roman" w:hAnsi="Times New Roman" w:cs="Times New Roman"/>
                <w:color w:val="1F1F1F"/>
                <w:kern w:val="0"/>
                <w:lang w:val="en-US"/>
                <w14:ligatures w14:val="none"/>
              </w:rPr>
              <w:lastRenderedPageBreak/>
              <w:t xml:space="preserve">података и специфичне алате. </w:t>
            </w:r>
          </w:p>
          <w:p w14:paraId="75845850" w14:textId="77777777"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4.2.1.3</w:t>
            </w:r>
            <w:r w:rsidRPr="00B11C39">
              <w:rPr>
                <w:rFonts w:ascii="Times New Roman" w:eastAsia="Times New Roman" w:hAnsi="Times New Roman" w:cs="Times New Roman"/>
                <w:color w:val="1F1F1F"/>
                <w:kern w:val="0"/>
                <w:lang w:val="en-US"/>
                <w14:ligatures w14:val="none"/>
              </w:rPr>
              <w:t xml:space="preserve"> Миграција на Cloud-based решења где год је то технички изводљиво ради лакшег одржавања.</w:t>
            </w:r>
          </w:p>
        </w:tc>
      </w:tr>
      <w:tr w:rsidR="00B11C39" w:rsidRPr="00B11C39" w14:paraId="55D44C32" w14:textId="77777777" w:rsidTr="00B11C39">
        <w:tc>
          <w:tcPr>
            <w:tcW w:w="0" w:type="auto"/>
            <w:hideMark/>
          </w:tcPr>
          <w:p w14:paraId="46869252"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lastRenderedPageBreak/>
              <w:t>Процењена вредност:</w:t>
            </w:r>
          </w:p>
        </w:tc>
        <w:tc>
          <w:tcPr>
            <w:tcW w:w="0" w:type="auto"/>
            <w:hideMark/>
          </w:tcPr>
          <w:p w14:paraId="33A82D0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5.500.000 РСД</w:t>
            </w:r>
          </w:p>
        </w:tc>
      </w:tr>
      <w:tr w:rsidR="00B11C39" w:rsidRPr="00B11C39" w14:paraId="5E969B30" w14:textId="77777777" w:rsidTr="00B11C39">
        <w:tc>
          <w:tcPr>
            <w:tcW w:w="0" w:type="auto"/>
            <w:hideMark/>
          </w:tcPr>
          <w:p w14:paraId="4C7BEE29"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496C661F"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Буџет општине (редовни трошкови одржавања ИКТ), сопствени приходи ЈКП.</w:t>
            </w:r>
          </w:p>
        </w:tc>
      </w:tr>
      <w:tr w:rsidR="00B11C39" w:rsidRPr="00B11C39" w14:paraId="3DD3333A" w14:textId="77777777" w:rsidTr="00B11C39">
        <w:tc>
          <w:tcPr>
            <w:tcW w:w="0" w:type="auto"/>
            <w:hideMark/>
          </w:tcPr>
          <w:p w14:paraId="52CC57C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04514BBD"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ИТ служба Општинске управе</w:t>
            </w:r>
            <w:r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24EB0CD3" w14:textId="77777777" w:rsidTr="00B11C39">
        <w:tc>
          <w:tcPr>
            <w:tcW w:w="0" w:type="auto"/>
            <w:hideMark/>
          </w:tcPr>
          <w:p w14:paraId="6A61204B"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2B20D07D"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Одељење за ЛЕР и инвестиције, овлашћени дистрибутери софтвера.</w:t>
            </w:r>
          </w:p>
        </w:tc>
      </w:tr>
      <w:tr w:rsidR="00B11C39" w:rsidRPr="00B11C39" w14:paraId="4470D3C0" w14:textId="77777777" w:rsidTr="00B11C39">
        <w:tc>
          <w:tcPr>
            <w:tcW w:w="0" w:type="auto"/>
            <w:hideMark/>
          </w:tcPr>
          <w:p w14:paraId="6857C41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Циљне групе/корисnici</w:t>
            </w:r>
          </w:p>
        </w:tc>
        <w:tc>
          <w:tcPr>
            <w:tcW w:w="0" w:type="auto"/>
            <w:hideMark/>
          </w:tcPr>
          <w:p w14:paraId="0A0A33C5"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Запослени у локалној самоуправи и јавним предузећима.</w:t>
            </w:r>
          </w:p>
        </w:tc>
      </w:tr>
      <w:tr w:rsidR="00B11C39" w:rsidRPr="00B11C39" w14:paraId="72E0F924" w14:textId="77777777" w:rsidTr="00B11C39">
        <w:tc>
          <w:tcPr>
            <w:tcW w:w="0" w:type="auto"/>
            <w:hideMark/>
          </w:tcPr>
          <w:p w14:paraId="377835A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19AF3DC2" w14:textId="6B107A51" w:rsidR="00B11C39" w:rsidRPr="00B11C39" w:rsidRDefault="007A5A6B" w:rsidP="00B11C39">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2026 – 2027. година</w:t>
            </w:r>
          </w:p>
        </w:tc>
      </w:tr>
      <w:tr w:rsidR="00B11C39" w:rsidRPr="00B11C39" w14:paraId="72ECE1AE" w14:textId="77777777" w:rsidTr="00B11C39">
        <w:tc>
          <w:tcPr>
            <w:tcW w:w="0" w:type="auto"/>
            <w:hideMark/>
          </w:tcPr>
          <w:p w14:paraId="3BC2C6B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3A4E8FBC"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Проценат легализованог софтвера (циљ: 100%); Број уклоњених застарелих и несигурних апликација.</w:t>
            </w:r>
          </w:p>
        </w:tc>
      </w:tr>
    </w:tbl>
    <w:p w14:paraId="5D9308C9" w14:textId="77777777" w:rsidR="00B11C39" w:rsidRDefault="00B11C39" w:rsidP="00333EEB">
      <w:pPr>
        <w:rPr>
          <w:lang w:val="sr-Cyrl-RS"/>
        </w:rPr>
      </w:pPr>
    </w:p>
    <w:tbl>
      <w:tblPr>
        <w:tblStyle w:val="TableGrid"/>
        <w:tblW w:w="0" w:type="auto"/>
        <w:tblLook w:val="04A0" w:firstRow="1" w:lastRow="0" w:firstColumn="1" w:lastColumn="0" w:noHBand="0" w:noVBand="1"/>
      </w:tblPr>
      <w:tblGrid>
        <w:gridCol w:w="2211"/>
        <w:gridCol w:w="7031"/>
      </w:tblGrid>
      <w:tr w:rsidR="00B11C39" w:rsidRPr="00B11C39" w14:paraId="735D8789" w14:textId="77777777" w:rsidTr="00B11C39">
        <w:tc>
          <w:tcPr>
            <w:tcW w:w="0" w:type="auto"/>
            <w:hideMark/>
          </w:tcPr>
          <w:p w14:paraId="1AB3CDF3"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7EF0B505"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11C39" w:rsidRPr="00B11C39" w14:paraId="326A9DFE" w14:textId="77777777" w:rsidTr="00B11C39">
        <w:tc>
          <w:tcPr>
            <w:tcW w:w="0" w:type="auto"/>
            <w:hideMark/>
          </w:tcPr>
          <w:p w14:paraId="66258362"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Приоритетни циљ 4.2</w:t>
            </w:r>
          </w:p>
        </w:tc>
        <w:tc>
          <w:tcPr>
            <w:tcW w:w="0" w:type="auto"/>
            <w:hideMark/>
          </w:tcPr>
          <w:p w14:paraId="482E471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Унапређење техничких капацитета за дигиталну трансформацију</w:t>
            </w:r>
          </w:p>
        </w:tc>
      </w:tr>
      <w:tr w:rsidR="00B11C39" w:rsidRPr="00B11C39" w14:paraId="57DC5C5A" w14:textId="77777777" w:rsidTr="00B11C39">
        <w:tc>
          <w:tcPr>
            <w:tcW w:w="0" w:type="auto"/>
            <w:hideMark/>
          </w:tcPr>
          <w:p w14:paraId="3F3BE22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Мера/Пројекат 4.2.2</w:t>
            </w:r>
          </w:p>
        </w:tc>
        <w:tc>
          <w:tcPr>
            <w:tcW w:w="0" w:type="auto"/>
            <w:hideMark/>
          </w:tcPr>
          <w:p w14:paraId="7760CE6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Развој наменске IoT мреже (LoRaWAN / 5G)</w:t>
            </w:r>
          </w:p>
        </w:tc>
      </w:tr>
      <w:tr w:rsidR="00B11C39" w:rsidRPr="00B11C39" w14:paraId="0D1AABE4" w14:textId="77777777" w:rsidTr="00B11C39">
        <w:tc>
          <w:tcPr>
            <w:tcW w:w="0" w:type="auto"/>
            <w:hideMark/>
          </w:tcPr>
          <w:p w14:paraId="3BCFD56B"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2F3B32D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Успостављање наменске инфраструктуре за повезивање великог броја паметних уређаја и сензора на целој територији општине. LoRaWAN мрежа омогућава пренос података на велике удаљености уз минималну потрошњу енергије, што је идеално за паметне водомере, паркинг сензоре и мониторинг квалитета ваздуха.</w:t>
            </w:r>
          </w:p>
        </w:tc>
      </w:tr>
      <w:tr w:rsidR="00B11C39" w:rsidRPr="00B11C39" w14:paraId="675079E0" w14:textId="77777777" w:rsidTr="00B11C39">
        <w:tc>
          <w:tcPr>
            <w:tcW w:w="0" w:type="auto"/>
            <w:hideMark/>
          </w:tcPr>
          <w:p w14:paraId="5341035F"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16578643" w14:textId="00E49E67" w:rsidR="00B11C39" w:rsidRPr="00B11C39" w:rsidRDefault="00E842FA" w:rsidP="00B11C39">
            <w:pPr>
              <w:spacing w:before="100" w:beforeAutospacing="1" w:afterAutospacing="1"/>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b/>
                <w:bCs/>
                <w:color w:val="1F1F1F"/>
                <w:kern w:val="0"/>
                <w:bdr w:val="none" w:sz="0" w:space="0" w:color="auto" w:frame="1"/>
                <w:lang w:val="sr-Cyrl-RS"/>
                <w14:ligatures w14:val="none"/>
              </w:rPr>
              <w:t>4</w:t>
            </w:r>
            <w:r w:rsidR="00B11C39" w:rsidRPr="00B11C39">
              <w:rPr>
                <w:rFonts w:ascii="Times New Roman" w:eastAsia="Times New Roman" w:hAnsi="Times New Roman" w:cs="Times New Roman"/>
                <w:b/>
                <w:bCs/>
                <w:color w:val="1F1F1F"/>
                <w:kern w:val="0"/>
                <w:bdr w:val="none" w:sz="0" w:space="0" w:color="auto" w:frame="1"/>
                <w:lang w:val="en-US"/>
                <w14:ligatures w14:val="none"/>
              </w:rPr>
              <w:t>.2.2.1</w:t>
            </w:r>
            <w:r w:rsidR="00B11C39" w:rsidRPr="00B11C39">
              <w:rPr>
                <w:rFonts w:ascii="Times New Roman" w:eastAsia="Times New Roman" w:hAnsi="Times New Roman" w:cs="Times New Roman"/>
                <w:color w:val="1F1F1F"/>
                <w:kern w:val="0"/>
                <w:lang w:val="en-US"/>
                <w14:ligatures w14:val="none"/>
              </w:rPr>
              <w:t xml:space="preserve"> Планирање и постављање LoRaWAN гејтвеја (gateways) на стратешким тачкама (нпр. зграда Општине, Гоч, објекти ЈКП). </w:t>
            </w:r>
          </w:p>
          <w:p w14:paraId="77F1B0A1" w14:textId="5D9D8200" w:rsidR="00B11C39" w:rsidRPr="00B11C39" w:rsidRDefault="00E842FA" w:rsidP="00B11C39">
            <w:pPr>
              <w:spacing w:before="100" w:beforeAutospacing="1" w:afterAutospacing="1"/>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b/>
                <w:bCs/>
                <w:color w:val="1F1F1F"/>
                <w:kern w:val="0"/>
                <w:bdr w:val="none" w:sz="0" w:space="0" w:color="auto" w:frame="1"/>
                <w:lang w:val="sr-Cyrl-RS"/>
                <w14:ligatures w14:val="none"/>
              </w:rPr>
              <w:t>4</w:t>
            </w:r>
            <w:r w:rsidR="00B11C39" w:rsidRPr="00B11C39">
              <w:rPr>
                <w:rFonts w:ascii="Times New Roman" w:eastAsia="Times New Roman" w:hAnsi="Times New Roman" w:cs="Times New Roman"/>
                <w:b/>
                <w:bCs/>
                <w:color w:val="1F1F1F"/>
                <w:kern w:val="0"/>
                <w:bdr w:val="none" w:sz="0" w:space="0" w:color="auto" w:frame="1"/>
                <w:lang w:val="en-US"/>
                <w14:ligatures w14:val="none"/>
              </w:rPr>
              <w:t>.2.2.2</w:t>
            </w:r>
            <w:r w:rsidR="00B11C39" w:rsidRPr="00B11C39">
              <w:rPr>
                <w:rFonts w:ascii="Times New Roman" w:eastAsia="Times New Roman" w:hAnsi="Times New Roman" w:cs="Times New Roman"/>
                <w:color w:val="1F1F1F"/>
                <w:kern w:val="0"/>
                <w:lang w:val="en-US"/>
                <w14:ligatures w14:val="none"/>
              </w:rPr>
              <w:t xml:space="preserve"> Обезбеђивање 5G повезаности за критичне сервисе који захтевају већи проток података (видео надзор, телемедицина). </w:t>
            </w:r>
          </w:p>
          <w:p w14:paraId="0E1218DC" w14:textId="7E9116C2" w:rsidR="00B11C39" w:rsidRPr="00B11C39" w:rsidRDefault="00E842FA" w:rsidP="00B11C39">
            <w:pPr>
              <w:spacing w:before="100" w:beforeAutospacing="1" w:afterAutospacing="1"/>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b/>
                <w:bCs/>
                <w:color w:val="1F1F1F"/>
                <w:kern w:val="0"/>
                <w:bdr w:val="none" w:sz="0" w:space="0" w:color="auto" w:frame="1"/>
                <w:lang w:val="sr-Cyrl-RS"/>
                <w14:ligatures w14:val="none"/>
              </w:rPr>
              <w:t>4</w:t>
            </w:r>
            <w:r w:rsidR="00B11C39" w:rsidRPr="00B11C39">
              <w:rPr>
                <w:rFonts w:ascii="Times New Roman" w:eastAsia="Times New Roman" w:hAnsi="Times New Roman" w:cs="Times New Roman"/>
                <w:b/>
                <w:bCs/>
                <w:color w:val="1F1F1F"/>
                <w:kern w:val="0"/>
                <w:bdr w:val="none" w:sz="0" w:space="0" w:color="auto" w:frame="1"/>
                <w:lang w:val="en-US"/>
                <w14:ligatures w14:val="none"/>
              </w:rPr>
              <w:t>.2.2.3</w:t>
            </w:r>
            <w:r w:rsidR="00B11C39" w:rsidRPr="00B11C39">
              <w:rPr>
                <w:rFonts w:ascii="Times New Roman" w:eastAsia="Times New Roman" w:hAnsi="Times New Roman" w:cs="Times New Roman"/>
                <w:color w:val="1F1F1F"/>
                <w:kern w:val="0"/>
                <w:lang w:val="en-US"/>
                <w14:ligatures w14:val="none"/>
              </w:rPr>
              <w:t xml:space="preserve"> Тестирање покривености и сигурности мреже за потребе свих паметних вертикала.</w:t>
            </w:r>
          </w:p>
        </w:tc>
      </w:tr>
      <w:tr w:rsidR="00B11C39" w:rsidRPr="00B11C39" w14:paraId="3AE6D96C" w14:textId="77777777" w:rsidTr="00B11C39">
        <w:tc>
          <w:tcPr>
            <w:tcW w:w="0" w:type="auto"/>
            <w:hideMark/>
          </w:tcPr>
          <w:p w14:paraId="15606AEF"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2EF2FD29"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4.000.000 РСД</w:t>
            </w:r>
          </w:p>
        </w:tc>
      </w:tr>
      <w:tr w:rsidR="00B11C39" w:rsidRPr="00B11C39" w14:paraId="3BBECB8B" w14:textId="77777777" w:rsidTr="00B11C39">
        <w:tc>
          <w:tcPr>
            <w:tcW w:w="0" w:type="auto"/>
            <w:hideMark/>
          </w:tcPr>
          <w:p w14:paraId="452FE1AC"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58F14A5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Буџет општине, пројекти Министарства информисања и телекомуникација, донације приватних партнера.</w:t>
            </w:r>
          </w:p>
        </w:tc>
      </w:tr>
      <w:tr w:rsidR="00B11C39" w:rsidRPr="00B11C39" w14:paraId="68D90C1A" w14:textId="77777777" w:rsidTr="00B11C39">
        <w:tc>
          <w:tcPr>
            <w:tcW w:w="0" w:type="auto"/>
            <w:hideMark/>
          </w:tcPr>
          <w:p w14:paraId="219373B5"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30CAA2EC"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ЛЕР и инвестиције</w:t>
            </w:r>
            <w:r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678B8CAB" w14:textId="77777777" w:rsidTr="00B11C39">
        <w:tc>
          <w:tcPr>
            <w:tcW w:w="0" w:type="auto"/>
            <w:hideMark/>
          </w:tcPr>
          <w:p w14:paraId="69B22F83"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73D5AE45" w14:textId="4B53BCE8" w:rsidR="00B11C39" w:rsidRPr="00B11C39" w:rsidRDefault="000C0DD7" w:rsidP="00B11C39">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color w:val="1F1F1F"/>
                <w:kern w:val="0"/>
                <w:bdr w:val="none" w:sz="0" w:space="0" w:color="auto" w:frame="1"/>
                <w:lang w:val="en-US"/>
                <w14:ligatures w14:val="none"/>
              </w:rPr>
              <w:t>T</w:t>
            </w:r>
            <w:r w:rsidR="00B11C39" w:rsidRPr="00B11C39">
              <w:rPr>
                <w:rFonts w:ascii="Times New Roman" w:eastAsia="Times New Roman" w:hAnsi="Times New Roman" w:cs="Times New Roman"/>
                <w:color w:val="1F1F1F"/>
                <w:kern w:val="0"/>
                <w:bdr w:val="none" w:sz="0" w:space="0" w:color="auto" w:frame="1"/>
                <w:lang w:val="en-US"/>
                <w14:ligatures w14:val="none"/>
              </w:rPr>
              <w:t>елекомуникациони оператери, ЈКП.</w:t>
            </w:r>
          </w:p>
        </w:tc>
      </w:tr>
      <w:tr w:rsidR="00B11C39" w:rsidRPr="00B11C39" w14:paraId="6207CE5D" w14:textId="77777777" w:rsidTr="00B11C39">
        <w:tc>
          <w:tcPr>
            <w:tcW w:w="0" w:type="auto"/>
            <w:hideMark/>
          </w:tcPr>
          <w:p w14:paraId="6FA062D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76FCF9CB"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Системи паметног града (паркинг, расвета, вода), јавна предузећа.</w:t>
            </w:r>
          </w:p>
        </w:tc>
      </w:tr>
      <w:tr w:rsidR="00B11C39" w:rsidRPr="00B11C39" w14:paraId="70B42FF3" w14:textId="77777777" w:rsidTr="00B11C39">
        <w:tc>
          <w:tcPr>
            <w:tcW w:w="0" w:type="auto"/>
            <w:hideMark/>
          </w:tcPr>
          <w:p w14:paraId="6084BC1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 xml:space="preserve">Рок за </w:t>
            </w:r>
            <w:r w:rsidRPr="00B11C39">
              <w:rPr>
                <w:rFonts w:ascii="Times New Roman" w:eastAsia="Times New Roman" w:hAnsi="Times New Roman" w:cs="Times New Roman"/>
                <w:b/>
                <w:bCs/>
                <w:color w:val="1F1F1F"/>
                <w:kern w:val="0"/>
                <w:bdr w:val="none" w:sz="0" w:space="0" w:color="auto" w:frame="1"/>
                <w:lang w:val="en-US"/>
                <w14:ligatures w14:val="none"/>
              </w:rPr>
              <w:lastRenderedPageBreak/>
              <w:t>реализацију</w:t>
            </w:r>
          </w:p>
        </w:tc>
        <w:tc>
          <w:tcPr>
            <w:tcW w:w="0" w:type="auto"/>
            <w:hideMark/>
          </w:tcPr>
          <w:p w14:paraId="5F30DDA7" w14:textId="6E917233"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lastRenderedPageBreak/>
              <w:t>2026 – 2027. година</w:t>
            </w:r>
          </w:p>
        </w:tc>
      </w:tr>
      <w:tr w:rsidR="00B11C39" w:rsidRPr="00B11C39" w14:paraId="33E88C94" w14:textId="77777777" w:rsidTr="00B11C39">
        <w:tc>
          <w:tcPr>
            <w:tcW w:w="0" w:type="auto"/>
            <w:hideMark/>
          </w:tcPr>
          <w:p w14:paraId="4BA066C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lastRenderedPageBreak/>
              <w:t>Показатељи</w:t>
            </w:r>
          </w:p>
        </w:tc>
        <w:tc>
          <w:tcPr>
            <w:tcW w:w="0" w:type="auto"/>
            <w:hideMark/>
          </w:tcPr>
          <w:p w14:paraId="6393B08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Проценат покривености насељеног подручја IoT сигналом; Број повезаних сензора на сопствену мрежу.</w:t>
            </w:r>
          </w:p>
        </w:tc>
      </w:tr>
    </w:tbl>
    <w:p w14:paraId="6CF07BAD" w14:textId="5E7119F9" w:rsidR="00B11C39" w:rsidRDefault="00B11C39" w:rsidP="00333EEB">
      <w:pPr>
        <w:rPr>
          <w:lang w:val="sr-Cyrl-RS"/>
        </w:rPr>
      </w:pPr>
    </w:p>
    <w:p w14:paraId="00198A7D" w14:textId="77777777" w:rsidR="00B11C39" w:rsidRPr="00B11C39" w:rsidRDefault="00B11C39" w:rsidP="00B11C39">
      <w:pPr>
        <w:rPr>
          <w:lang w:val="en-US"/>
        </w:rPr>
      </w:pPr>
      <w:r w:rsidRPr="00B11C39">
        <w:rPr>
          <w:b/>
          <w:bCs/>
          <w:lang w:val="en-US"/>
        </w:rPr>
        <w:t>Приоритетни циљ 4.3: Унапређење институционалних капацитета</w:t>
      </w:r>
    </w:p>
    <w:tbl>
      <w:tblPr>
        <w:tblStyle w:val="TableGrid"/>
        <w:tblW w:w="0" w:type="auto"/>
        <w:tblLook w:val="04A0" w:firstRow="1" w:lastRow="0" w:firstColumn="1" w:lastColumn="0" w:noHBand="0" w:noVBand="1"/>
      </w:tblPr>
      <w:tblGrid>
        <w:gridCol w:w="2212"/>
        <w:gridCol w:w="7030"/>
      </w:tblGrid>
      <w:tr w:rsidR="00B11C39" w:rsidRPr="00B11C39" w14:paraId="1ED97B1C" w14:textId="77777777" w:rsidTr="00B11C39">
        <w:tc>
          <w:tcPr>
            <w:tcW w:w="0" w:type="auto"/>
            <w:hideMark/>
          </w:tcPr>
          <w:p w14:paraId="61E26F13"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46CC18A0"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11C39" w:rsidRPr="00B11C39" w14:paraId="704871CD" w14:textId="77777777" w:rsidTr="00B11C39">
        <w:tc>
          <w:tcPr>
            <w:tcW w:w="0" w:type="auto"/>
            <w:hideMark/>
          </w:tcPr>
          <w:p w14:paraId="1854918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Приоритетни циљ 4.3</w:t>
            </w:r>
          </w:p>
        </w:tc>
        <w:tc>
          <w:tcPr>
            <w:tcW w:w="0" w:type="auto"/>
            <w:hideMark/>
          </w:tcPr>
          <w:p w14:paraId="7F5EBB6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Унапређење институционалних капацитета</w:t>
            </w:r>
          </w:p>
        </w:tc>
      </w:tr>
      <w:tr w:rsidR="00B11C39" w:rsidRPr="00B11C39" w14:paraId="3D29CA60" w14:textId="77777777" w:rsidTr="00B11C39">
        <w:tc>
          <w:tcPr>
            <w:tcW w:w="0" w:type="auto"/>
            <w:hideMark/>
          </w:tcPr>
          <w:p w14:paraId="2642AA6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Мера/Пројекат 4.3.1</w:t>
            </w:r>
          </w:p>
        </w:tc>
        <w:tc>
          <w:tcPr>
            <w:tcW w:w="0" w:type="auto"/>
            <w:hideMark/>
          </w:tcPr>
          <w:p w14:paraId="668FFEAB"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Доношење интерног акта о управљању подацима (прикупљање, чување и отварање)</w:t>
            </w:r>
          </w:p>
        </w:tc>
      </w:tr>
      <w:tr w:rsidR="00B11C39" w:rsidRPr="00B11C39" w14:paraId="3027B797" w14:textId="77777777" w:rsidTr="00B11C39">
        <w:tc>
          <w:tcPr>
            <w:tcW w:w="0" w:type="auto"/>
            <w:hideMark/>
          </w:tcPr>
          <w:p w14:paraId="0745A01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151A61D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Израда и усвајање општинског Правилника о управљању подацима. Овај акт дефинише јасне процедуре за прикупљање података из различитих извора (сензори, ЈКП, општинске службе), правила за њихово безбедно чување на централној платформи и критеријуме за класификацију података на јавне и заштићене.</w:t>
            </w:r>
          </w:p>
        </w:tc>
      </w:tr>
      <w:tr w:rsidR="00B11C39" w:rsidRPr="00B11C39" w14:paraId="378BB3F5" w14:textId="77777777" w:rsidTr="00B11C39">
        <w:tc>
          <w:tcPr>
            <w:tcW w:w="0" w:type="auto"/>
            <w:hideMark/>
          </w:tcPr>
          <w:p w14:paraId="7EBAF0D2"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27F0FCD1" w14:textId="48FC35AC"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4.3.1.1</w:t>
            </w:r>
            <w:r w:rsidRPr="00B11C39">
              <w:rPr>
                <w:rFonts w:ascii="Times New Roman" w:eastAsia="Times New Roman" w:hAnsi="Times New Roman" w:cs="Times New Roman"/>
                <w:color w:val="1F1F1F"/>
                <w:kern w:val="0"/>
                <w:lang w:val="en-US"/>
                <w14:ligatures w14:val="none"/>
              </w:rPr>
              <w:t xml:space="preserve"> Формирање радне групе за израду Нацрта акта о подацима. </w:t>
            </w:r>
          </w:p>
          <w:p w14:paraId="4E813DEC" w14:textId="60561362"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4.3.1.2</w:t>
            </w:r>
            <w:r w:rsidRPr="00B11C39">
              <w:rPr>
                <w:rFonts w:ascii="Times New Roman" w:eastAsia="Times New Roman" w:hAnsi="Times New Roman" w:cs="Times New Roman"/>
                <w:color w:val="1F1F1F"/>
                <w:kern w:val="0"/>
                <w:lang w:val="en-US"/>
                <w14:ligatures w14:val="none"/>
              </w:rPr>
              <w:t xml:space="preserve"> Дефинисање протокола за заштиту података о личности у складу са ГДПР/ЗЗПЛ стандардима унутар паметних система. </w:t>
            </w:r>
          </w:p>
          <w:p w14:paraId="4F317614" w14:textId="77777777"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4.3.1.3</w:t>
            </w:r>
            <w:r w:rsidRPr="00B11C39">
              <w:rPr>
                <w:rFonts w:ascii="Times New Roman" w:eastAsia="Times New Roman" w:hAnsi="Times New Roman" w:cs="Times New Roman"/>
                <w:color w:val="1F1F1F"/>
                <w:kern w:val="0"/>
                <w:lang w:val="en-US"/>
                <w14:ligatures w14:val="none"/>
              </w:rPr>
              <w:t xml:space="preserve"> Спровођење интерне обуке за руководиоце одељења о обавезама класификације података.</w:t>
            </w:r>
          </w:p>
        </w:tc>
      </w:tr>
      <w:tr w:rsidR="00B11C39" w:rsidRPr="00B11C39" w14:paraId="37B0BE9D" w14:textId="77777777" w:rsidTr="00B11C39">
        <w:tc>
          <w:tcPr>
            <w:tcW w:w="0" w:type="auto"/>
            <w:hideMark/>
          </w:tcPr>
          <w:p w14:paraId="05839DE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254DE0AB"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600.000 РСД</w:t>
            </w:r>
            <w:r w:rsidRPr="00B11C39">
              <w:rPr>
                <w:rFonts w:ascii="Times New Roman" w:eastAsia="Times New Roman" w:hAnsi="Times New Roman" w:cs="Times New Roman"/>
                <w:color w:val="1F1F1F"/>
                <w:kern w:val="0"/>
                <w:bdr w:val="none" w:sz="0" w:space="0" w:color="auto" w:frame="1"/>
                <w:lang w:val="en-US"/>
                <w14:ligatures w14:val="none"/>
              </w:rPr>
              <w:t xml:space="preserve"> (консултантске услуге и правна подршка).</w:t>
            </w:r>
          </w:p>
        </w:tc>
      </w:tr>
      <w:tr w:rsidR="00B11C39" w:rsidRPr="00B11C39" w14:paraId="10DD5366" w14:textId="77777777" w:rsidTr="00B11C39">
        <w:tc>
          <w:tcPr>
            <w:tcW w:w="0" w:type="auto"/>
            <w:hideMark/>
          </w:tcPr>
          <w:p w14:paraId="128D533F"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52BF52E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Буџет општине, техничка подршка релевантних министарстава или СКГО.</w:t>
            </w:r>
          </w:p>
        </w:tc>
      </w:tr>
      <w:tr w:rsidR="00B11C39" w:rsidRPr="00B11C39" w14:paraId="156838E5" w14:textId="77777777" w:rsidTr="00B11C39">
        <w:tc>
          <w:tcPr>
            <w:tcW w:w="0" w:type="auto"/>
            <w:hideMark/>
          </w:tcPr>
          <w:p w14:paraId="15D528D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2D8D00E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локални економски развој (ЛЕР) и инвестиције</w:t>
            </w:r>
            <w:r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5C924844" w14:textId="77777777" w:rsidTr="00B11C39">
        <w:tc>
          <w:tcPr>
            <w:tcW w:w="0" w:type="auto"/>
            <w:hideMark/>
          </w:tcPr>
          <w:p w14:paraId="5A5B6BA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003DC3EF"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Повереник за информације од јавног значаја и заштиту података о личности, Канцеларија за ИТ и еУправу.</w:t>
            </w:r>
          </w:p>
        </w:tc>
      </w:tr>
      <w:tr w:rsidR="00B11C39" w:rsidRPr="00B11C39" w14:paraId="15447FD9" w14:textId="77777777" w:rsidTr="00B11C39">
        <w:tc>
          <w:tcPr>
            <w:tcW w:w="0" w:type="auto"/>
            <w:hideMark/>
          </w:tcPr>
          <w:p w14:paraId="72EB4B7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47BC137D"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Запослени у локалној самоуправи, ЈКП, грађани (кроз већу правну сигурност).</w:t>
            </w:r>
          </w:p>
        </w:tc>
      </w:tr>
      <w:tr w:rsidR="00B11C39" w:rsidRPr="00B11C39" w14:paraId="48A4B2A8" w14:textId="77777777" w:rsidTr="00B11C39">
        <w:tc>
          <w:tcPr>
            <w:tcW w:w="0" w:type="auto"/>
            <w:hideMark/>
          </w:tcPr>
          <w:p w14:paraId="7FE96EB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394935E0" w14:textId="0445730F" w:rsidR="00B11C39" w:rsidRPr="00B11C39" w:rsidRDefault="007A5A6B" w:rsidP="00B11C39">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2026 – 2027. година</w:t>
            </w:r>
            <w:r w:rsidRPr="00B11C39">
              <w:rPr>
                <w:rFonts w:ascii="Times New Roman" w:eastAsia="Times New Roman" w:hAnsi="Times New Roman" w:cs="Times New Roman"/>
                <w:b/>
                <w:bCs/>
                <w:color w:val="1F1F1F"/>
                <w:kern w:val="0"/>
                <w:bdr w:val="none" w:sz="0" w:space="0" w:color="auto" w:frame="1"/>
                <w:lang w:val="en-US"/>
                <w14:ligatures w14:val="none"/>
              </w:rPr>
              <w:t xml:space="preserve"> </w:t>
            </w:r>
            <w:r w:rsidR="00B11C39" w:rsidRPr="00B11C39">
              <w:rPr>
                <w:rFonts w:ascii="Times New Roman" w:eastAsia="Times New Roman" w:hAnsi="Times New Roman" w:cs="Times New Roman"/>
                <w:b/>
                <w:bCs/>
                <w:color w:val="1F1F1F"/>
                <w:kern w:val="0"/>
                <w:bdr w:val="none" w:sz="0" w:space="0" w:color="auto" w:frame="1"/>
                <w:lang w:val="en-US"/>
                <w14:ligatures w14:val="none"/>
              </w:rPr>
              <w:t>(други квартал)</w:t>
            </w:r>
            <w:r w:rsidR="00B11C39"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08E78231" w14:textId="77777777" w:rsidTr="00B11C39">
        <w:tc>
          <w:tcPr>
            <w:tcW w:w="0" w:type="auto"/>
            <w:hideMark/>
          </w:tcPr>
          <w:p w14:paraId="7166C08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0DF4F1A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Усвојен и објављен Правилник у Службеном листу; Број дефинисаних категорија података унутар система.</w:t>
            </w:r>
          </w:p>
        </w:tc>
      </w:tr>
    </w:tbl>
    <w:p w14:paraId="33FE497D" w14:textId="77C673A8" w:rsidR="00B11C39" w:rsidRDefault="00B11C39" w:rsidP="00333EEB">
      <w:pPr>
        <w:rPr>
          <w:lang w:val="sr-Cyrl-RS"/>
        </w:rPr>
      </w:pPr>
    </w:p>
    <w:tbl>
      <w:tblPr>
        <w:tblStyle w:val="TableGrid"/>
        <w:tblW w:w="0" w:type="auto"/>
        <w:tblLook w:val="04A0" w:firstRow="1" w:lastRow="0" w:firstColumn="1" w:lastColumn="0" w:noHBand="0" w:noVBand="1"/>
      </w:tblPr>
      <w:tblGrid>
        <w:gridCol w:w="2207"/>
        <w:gridCol w:w="7035"/>
      </w:tblGrid>
      <w:tr w:rsidR="00B11C39" w:rsidRPr="00B11C39" w14:paraId="70C8E864" w14:textId="77777777" w:rsidTr="00B11C39">
        <w:tc>
          <w:tcPr>
            <w:tcW w:w="0" w:type="auto"/>
            <w:hideMark/>
          </w:tcPr>
          <w:p w14:paraId="356E7A5C"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6A58EEA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11C39" w:rsidRPr="00B11C39" w14:paraId="083B56CD" w14:textId="77777777" w:rsidTr="00B11C39">
        <w:tc>
          <w:tcPr>
            <w:tcW w:w="0" w:type="auto"/>
            <w:hideMark/>
          </w:tcPr>
          <w:p w14:paraId="66882F19"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Приоритетни циљ 4.3</w:t>
            </w:r>
          </w:p>
        </w:tc>
        <w:tc>
          <w:tcPr>
            <w:tcW w:w="0" w:type="auto"/>
            <w:hideMark/>
          </w:tcPr>
          <w:p w14:paraId="1183CC25"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Унапређење институционалних капацитета</w:t>
            </w:r>
          </w:p>
        </w:tc>
      </w:tr>
      <w:tr w:rsidR="00B11C39" w:rsidRPr="00B11C39" w14:paraId="1CA95F0A" w14:textId="77777777" w:rsidTr="00B11C39">
        <w:tc>
          <w:tcPr>
            <w:tcW w:w="0" w:type="auto"/>
            <w:hideMark/>
          </w:tcPr>
          <w:p w14:paraId="677DA22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Мера/Пројекат 4.3.2</w:t>
            </w:r>
          </w:p>
        </w:tc>
        <w:tc>
          <w:tcPr>
            <w:tcW w:w="0" w:type="auto"/>
            <w:hideMark/>
          </w:tcPr>
          <w:p w14:paraId="59C2AE6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Усвајање Акта о интероперабилности и отвореним подацима</w:t>
            </w:r>
          </w:p>
        </w:tc>
      </w:tr>
      <w:tr w:rsidR="00B11C39" w:rsidRPr="00B11C39" w14:paraId="421F90B3" w14:textId="77777777" w:rsidTr="00B11C39">
        <w:tc>
          <w:tcPr>
            <w:tcW w:w="0" w:type="auto"/>
            <w:hideMark/>
          </w:tcPr>
          <w:p w14:paraId="28AFD043"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7BD554B5"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 xml:space="preserve">Доношење званичног Акта којим се утврђују технички стандарди за размену информација између служби и обавеза јавних предузећа да достављају податке у машински читљивом формату. Овим се омогућава да систем за паркинг, водовод и расвета деле </w:t>
            </w:r>
            <w:r w:rsidRPr="00B11C39">
              <w:rPr>
                <w:rFonts w:ascii="Times New Roman" w:eastAsia="Times New Roman" w:hAnsi="Times New Roman" w:cs="Times New Roman"/>
                <w:color w:val="1F1F1F"/>
                <w:kern w:val="0"/>
                <w:bdr w:val="none" w:sz="0" w:space="0" w:color="auto" w:frame="1"/>
                <w:lang w:val="en-US"/>
                <w14:ligatures w14:val="none"/>
              </w:rPr>
              <w:lastRenderedPageBreak/>
              <w:t xml:space="preserve">информације кроз </w:t>
            </w:r>
            <w:r w:rsidRPr="00B11C39">
              <w:rPr>
                <w:rFonts w:ascii="Times New Roman" w:eastAsia="Times New Roman" w:hAnsi="Times New Roman" w:cs="Times New Roman"/>
                <w:b/>
                <w:bCs/>
                <w:color w:val="1F1F1F"/>
                <w:kern w:val="0"/>
                <w:bdr w:val="none" w:sz="0" w:space="0" w:color="auto" w:frame="1"/>
                <w:lang w:val="en-US"/>
                <w14:ligatures w14:val="none"/>
              </w:rPr>
              <w:t>uiTOP</w:t>
            </w:r>
            <w:r w:rsidRPr="00B11C39">
              <w:rPr>
                <w:rFonts w:ascii="Times New Roman" w:eastAsia="Times New Roman" w:hAnsi="Times New Roman" w:cs="Times New Roman"/>
                <w:color w:val="1F1F1F"/>
                <w:kern w:val="0"/>
                <w:bdr w:val="none" w:sz="0" w:space="0" w:color="auto" w:frame="1"/>
                <w:lang w:val="en-US"/>
                <w14:ligatures w14:val="none"/>
              </w:rPr>
              <w:t xml:space="preserve"> платформу без техничких препрека.</w:t>
            </w:r>
          </w:p>
        </w:tc>
      </w:tr>
      <w:tr w:rsidR="00B11C39" w:rsidRPr="00B11C39" w14:paraId="5D0E2293" w14:textId="77777777" w:rsidTr="00B11C39">
        <w:tc>
          <w:tcPr>
            <w:tcW w:w="0" w:type="auto"/>
            <w:hideMark/>
          </w:tcPr>
          <w:p w14:paraId="4FFF0110"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lastRenderedPageBreak/>
              <w:t>Активности</w:t>
            </w:r>
          </w:p>
        </w:tc>
        <w:tc>
          <w:tcPr>
            <w:tcW w:w="0" w:type="auto"/>
            <w:hideMark/>
          </w:tcPr>
          <w:p w14:paraId="04C2270F" w14:textId="1E09B769"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4.3.2.1</w:t>
            </w:r>
            <w:r w:rsidRPr="00B11C39">
              <w:rPr>
                <w:rFonts w:ascii="Times New Roman" w:eastAsia="Times New Roman" w:hAnsi="Times New Roman" w:cs="Times New Roman"/>
                <w:color w:val="1F1F1F"/>
                <w:kern w:val="0"/>
                <w:lang w:val="en-US"/>
                <w14:ligatures w14:val="none"/>
              </w:rPr>
              <w:t xml:space="preserve"> Израда техничког упутства за отворене податке у складу са националним Оквиром за интероперабилност. </w:t>
            </w:r>
          </w:p>
          <w:p w14:paraId="552D2E9A" w14:textId="4D06E044"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4.3.2.2</w:t>
            </w:r>
            <w:r w:rsidRPr="00B11C39">
              <w:rPr>
                <w:rFonts w:ascii="Times New Roman" w:eastAsia="Times New Roman" w:hAnsi="Times New Roman" w:cs="Times New Roman"/>
                <w:color w:val="1F1F1F"/>
                <w:kern w:val="0"/>
                <w:lang w:val="en-US"/>
                <w14:ligatures w14:val="none"/>
              </w:rPr>
              <w:t xml:space="preserve"> Дефинисање обавезних API протокола за све будуће набавке софтвера у општини. </w:t>
            </w:r>
          </w:p>
          <w:p w14:paraId="4161B94A" w14:textId="77777777"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4.3.2.3</w:t>
            </w:r>
            <w:r w:rsidRPr="00B11C39">
              <w:rPr>
                <w:rFonts w:ascii="Times New Roman" w:eastAsia="Times New Roman" w:hAnsi="Times New Roman" w:cs="Times New Roman"/>
                <w:color w:val="1F1F1F"/>
                <w:kern w:val="0"/>
                <w:lang w:val="en-US"/>
                <w14:ligatures w14:val="none"/>
              </w:rPr>
              <w:t xml:space="preserve"> Објављивање првих сетова отворених података на националном Порталу отворених података.</w:t>
            </w:r>
          </w:p>
        </w:tc>
      </w:tr>
      <w:tr w:rsidR="00B11C39" w:rsidRPr="00B11C39" w14:paraId="6DE257B2" w14:textId="77777777" w:rsidTr="00B11C39">
        <w:tc>
          <w:tcPr>
            <w:tcW w:w="0" w:type="auto"/>
            <w:hideMark/>
          </w:tcPr>
          <w:p w14:paraId="0251415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024360B9"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800.000 РСД</w:t>
            </w:r>
          </w:p>
        </w:tc>
      </w:tr>
      <w:tr w:rsidR="00B11C39" w:rsidRPr="00B11C39" w14:paraId="4C224C68" w14:textId="77777777" w:rsidTr="00B11C39">
        <w:tc>
          <w:tcPr>
            <w:tcW w:w="0" w:type="auto"/>
            <w:hideMark/>
          </w:tcPr>
          <w:p w14:paraId="1F4B4B3C"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26920DA5"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Буџет општине, донаторска средства (GIZ/NALED).</w:t>
            </w:r>
          </w:p>
        </w:tc>
      </w:tr>
      <w:tr w:rsidR="00B11C39" w:rsidRPr="00B11C39" w14:paraId="372F6A7E" w14:textId="77777777" w:rsidTr="00B11C39">
        <w:tc>
          <w:tcPr>
            <w:tcW w:w="0" w:type="auto"/>
            <w:hideMark/>
          </w:tcPr>
          <w:p w14:paraId="5ADA06F9"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794A6C73"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ЛЕР и ИТ служба</w:t>
            </w:r>
            <w:r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4455B0E5" w14:textId="77777777" w:rsidTr="00B11C39">
        <w:tc>
          <w:tcPr>
            <w:tcW w:w="0" w:type="auto"/>
            <w:hideMark/>
          </w:tcPr>
          <w:p w14:paraId="3115413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17737B81" w14:textId="76660C9F" w:rsidR="00B11C39" w:rsidRPr="00B11C39" w:rsidRDefault="000C0DD7" w:rsidP="00B11C39">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color w:val="1F1F1F"/>
                <w:kern w:val="0"/>
                <w:bdr w:val="none" w:sz="0" w:space="0" w:color="auto" w:frame="1"/>
                <w:lang w:val="en-US"/>
                <w14:ligatures w14:val="none"/>
              </w:rPr>
              <w:t>NALED</w:t>
            </w:r>
            <w:r w:rsidR="00B11C39" w:rsidRPr="00B11C39">
              <w:rPr>
                <w:rFonts w:ascii="Times New Roman" w:eastAsia="Times New Roman" w:hAnsi="Times New Roman" w:cs="Times New Roman"/>
                <w:color w:val="1F1F1F"/>
                <w:kern w:val="0"/>
                <w:bdr w:val="none" w:sz="0" w:space="0" w:color="auto" w:frame="1"/>
                <w:lang w:val="en-US"/>
                <w14:ligatures w14:val="none"/>
              </w:rPr>
              <w:t>, ЈКП.</w:t>
            </w:r>
          </w:p>
        </w:tc>
      </w:tr>
      <w:tr w:rsidR="00B11C39" w:rsidRPr="00B11C39" w14:paraId="3827D6DD" w14:textId="77777777" w:rsidTr="00B11C39">
        <w:tc>
          <w:tcPr>
            <w:tcW w:w="0" w:type="auto"/>
            <w:hideMark/>
          </w:tcPr>
          <w:p w14:paraId="2670216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36BE289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ИТ заједница, предузетници (развој нових апликација на бази отворених података), јавни сектор.</w:t>
            </w:r>
          </w:p>
        </w:tc>
      </w:tr>
      <w:tr w:rsidR="00B11C39" w:rsidRPr="00B11C39" w14:paraId="38631276" w14:textId="77777777" w:rsidTr="00B11C39">
        <w:tc>
          <w:tcPr>
            <w:tcW w:w="0" w:type="auto"/>
            <w:hideMark/>
          </w:tcPr>
          <w:p w14:paraId="6B6AA3FD"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75221A97" w14:textId="15D8C0AF"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2026 – 2027. година</w:t>
            </w:r>
          </w:p>
        </w:tc>
      </w:tr>
      <w:tr w:rsidR="00B11C39" w:rsidRPr="00B11C39" w14:paraId="14413B2A" w14:textId="77777777" w:rsidTr="00B11C39">
        <w:tc>
          <w:tcPr>
            <w:tcW w:w="0" w:type="auto"/>
            <w:hideMark/>
          </w:tcPr>
          <w:p w14:paraId="4BC7F93B"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51B12765"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Број објављених отворених сетова података; Број сервиса који користе заједничке API протоколе.</w:t>
            </w:r>
          </w:p>
        </w:tc>
      </w:tr>
    </w:tbl>
    <w:p w14:paraId="134FF9EE" w14:textId="1BD65DF5" w:rsidR="00B11C39" w:rsidRDefault="00B11C39" w:rsidP="00333EEB">
      <w:pPr>
        <w:rPr>
          <w:lang w:val="sr-Cyrl-RS"/>
        </w:rPr>
      </w:pPr>
    </w:p>
    <w:p w14:paraId="09DF3DE6" w14:textId="350812EE" w:rsidR="00B11C39" w:rsidRDefault="00B11C39" w:rsidP="00333EEB">
      <w:pPr>
        <w:rPr>
          <w:lang w:val="sr-Cyrl-RS"/>
        </w:rPr>
      </w:pPr>
      <w:r>
        <w:t>Приоритетни циљ 4.4: Развој организације и капацитета људских ресурса за управљање дигиталном трансформацијом</w:t>
      </w:r>
    </w:p>
    <w:tbl>
      <w:tblPr>
        <w:tblStyle w:val="TableGrid"/>
        <w:tblW w:w="0" w:type="auto"/>
        <w:tblLook w:val="04A0" w:firstRow="1" w:lastRow="0" w:firstColumn="1" w:lastColumn="0" w:noHBand="0" w:noVBand="1"/>
      </w:tblPr>
      <w:tblGrid>
        <w:gridCol w:w="2226"/>
        <w:gridCol w:w="7016"/>
      </w:tblGrid>
      <w:tr w:rsidR="00B11C39" w:rsidRPr="00B11C39" w14:paraId="174ECA4C" w14:textId="77777777" w:rsidTr="00B11C39">
        <w:tc>
          <w:tcPr>
            <w:tcW w:w="0" w:type="auto"/>
            <w:hideMark/>
          </w:tcPr>
          <w:p w14:paraId="1B34CAA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534EF66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11C39" w:rsidRPr="00B11C39" w14:paraId="7AB529EE" w14:textId="77777777" w:rsidTr="00B11C39">
        <w:tc>
          <w:tcPr>
            <w:tcW w:w="0" w:type="auto"/>
            <w:hideMark/>
          </w:tcPr>
          <w:p w14:paraId="44B37E0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Приоритетни циљ 4.4</w:t>
            </w:r>
          </w:p>
        </w:tc>
        <w:tc>
          <w:tcPr>
            <w:tcW w:w="0" w:type="auto"/>
            <w:hideMark/>
          </w:tcPr>
          <w:p w14:paraId="34F6CA2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Развој организације и капацитета људских ресурса за управљање дигиталном трансформацијом</w:t>
            </w:r>
          </w:p>
        </w:tc>
      </w:tr>
      <w:tr w:rsidR="00B11C39" w:rsidRPr="00B11C39" w14:paraId="51C635F0" w14:textId="77777777" w:rsidTr="00B11C39">
        <w:tc>
          <w:tcPr>
            <w:tcW w:w="0" w:type="auto"/>
            <w:hideMark/>
          </w:tcPr>
          <w:p w14:paraId="1316766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Мера/Пројекат 4.4.1</w:t>
            </w:r>
          </w:p>
        </w:tc>
        <w:tc>
          <w:tcPr>
            <w:tcW w:w="0" w:type="auto"/>
            <w:hideMark/>
          </w:tcPr>
          <w:p w14:paraId="5FC98A29"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Успостављање централне аналитичке јединице (Smart City Office)</w:t>
            </w:r>
          </w:p>
        </w:tc>
      </w:tr>
      <w:tr w:rsidR="00B11C39" w:rsidRPr="00B11C39" w14:paraId="28EF68A8" w14:textId="77777777" w:rsidTr="00B11C39">
        <w:tc>
          <w:tcPr>
            <w:tcW w:w="0" w:type="auto"/>
            <w:hideMark/>
          </w:tcPr>
          <w:p w14:paraId="3C10195F"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50AA1B8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Формирање посебне организационе јединице (канцеларије) задужене за координацију свих „паметних</w:t>
            </w:r>
            <w:proofErr w:type="gramStart"/>
            <w:r w:rsidRPr="00B11C39">
              <w:rPr>
                <w:rFonts w:ascii="Times New Roman" w:eastAsia="Times New Roman" w:hAnsi="Times New Roman" w:cs="Times New Roman"/>
                <w:color w:val="1F1F1F"/>
                <w:kern w:val="0"/>
                <w:bdr w:val="none" w:sz="0" w:space="0" w:color="auto" w:frame="1"/>
                <w:lang w:val="en-US"/>
                <w14:ligatures w14:val="none"/>
              </w:rPr>
              <w:t>“ пројеката</w:t>
            </w:r>
            <w:proofErr w:type="gramEnd"/>
            <w:r w:rsidRPr="00B11C39">
              <w:rPr>
                <w:rFonts w:ascii="Times New Roman" w:eastAsia="Times New Roman" w:hAnsi="Times New Roman" w:cs="Times New Roman"/>
                <w:color w:val="1F1F1F"/>
                <w:kern w:val="0"/>
                <w:bdr w:val="none" w:sz="0" w:space="0" w:color="auto" w:frame="1"/>
                <w:lang w:val="en-US"/>
                <w14:ligatures w14:val="none"/>
              </w:rPr>
              <w:t xml:space="preserve">, прикупљање и анализу података са </w:t>
            </w:r>
            <w:r w:rsidRPr="00B11C39">
              <w:rPr>
                <w:rFonts w:ascii="Times New Roman" w:eastAsia="Times New Roman" w:hAnsi="Times New Roman" w:cs="Times New Roman"/>
                <w:b/>
                <w:bCs/>
                <w:color w:val="1F1F1F"/>
                <w:kern w:val="0"/>
                <w:bdr w:val="none" w:sz="0" w:space="0" w:color="auto" w:frame="1"/>
                <w:lang w:val="en-US"/>
                <w14:ligatures w14:val="none"/>
              </w:rPr>
              <w:t>uiTOP</w:t>
            </w:r>
            <w:r w:rsidRPr="00B11C39">
              <w:rPr>
                <w:rFonts w:ascii="Times New Roman" w:eastAsia="Times New Roman" w:hAnsi="Times New Roman" w:cs="Times New Roman"/>
                <w:color w:val="1F1F1F"/>
                <w:kern w:val="0"/>
                <w:bdr w:val="none" w:sz="0" w:space="0" w:color="auto" w:frame="1"/>
                <w:lang w:val="en-US"/>
                <w14:ligatures w14:val="none"/>
              </w:rPr>
              <w:t xml:space="preserve"> платформе и извештавање руководства општине. Канцеларија служи као мост између ИТ сектора, ЈКП-а и доносиоца одлука.</w:t>
            </w:r>
          </w:p>
        </w:tc>
      </w:tr>
      <w:tr w:rsidR="00B11C39" w:rsidRPr="00B11C39" w14:paraId="215C90B0" w14:textId="77777777" w:rsidTr="00B11C39">
        <w:tc>
          <w:tcPr>
            <w:tcW w:w="0" w:type="auto"/>
            <w:hideMark/>
          </w:tcPr>
          <w:p w14:paraId="038EC19D"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04616652" w14:textId="68D95525"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4.4.1.1</w:t>
            </w:r>
            <w:r w:rsidRPr="00B11C39">
              <w:rPr>
                <w:rFonts w:ascii="Times New Roman" w:eastAsia="Times New Roman" w:hAnsi="Times New Roman" w:cs="Times New Roman"/>
                <w:color w:val="1F1F1F"/>
                <w:kern w:val="0"/>
                <w:lang w:val="en-US"/>
                <w14:ligatures w14:val="none"/>
              </w:rPr>
              <w:t xml:space="preserve"> Доношење одлуке о формирању Smart City Office-a унутар Општинске управе. </w:t>
            </w:r>
          </w:p>
          <w:p w14:paraId="1B520372" w14:textId="57C822EE"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4.4.1.2</w:t>
            </w:r>
            <w:r w:rsidRPr="00B11C39">
              <w:rPr>
                <w:rFonts w:ascii="Times New Roman" w:eastAsia="Times New Roman" w:hAnsi="Times New Roman" w:cs="Times New Roman"/>
                <w:color w:val="1F1F1F"/>
                <w:kern w:val="0"/>
                <w:lang w:val="en-US"/>
                <w14:ligatures w14:val="none"/>
              </w:rPr>
              <w:t xml:space="preserve"> Опремање простора за рад аналитичког тима са напредним визуелним интерфејсима (Video wall за мониторинг система). </w:t>
            </w:r>
          </w:p>
          <w:p w14:paraId="345AFB04" w14:textId="77777777"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4.4.1.3</w:t>
            </w:r>
            <w:r w:rsidRPr="00B11C39">
              <w:rPr>
                <w:rFonts w:ascii="Times New Roman" w:eastAsia="Times New Roman" w:hAnsi="Times New Roman" w:cs="Times New Roman"/>
                <w:color w:val="1F1F1F"/>
                <w:kern w:val="0"/>
                <w:lang w:val="en-US"/>
                <w14:ligatures w14:val="none"/>
              </w:rPr>
              <w:t xml:space="preserve"> Дефинисање протокола за редовно извештавање на основу података из паметних система.</w:t>
            </w:r>
          </w:p>
        </w:tc>
      </w:tr>
      <w:tr w:rsidR="00B11C39" w:rsidRPr="00B11C39" w14:paraId="1C8A5F91" w14:textId="77777777" w:rsidTr="00B11C39">
        <w:tc>
          <w:tcPr>
            <w:tcW w:w="0" w:type="auto"/>
            <w:hideMark/>
          </w:tcPr>
          <w:p w14:paraId="7727674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3DB32475"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5.000.000 РСД</w:t>
            </w:r>
            <w:r w:rsidRPr="00B11C39">
              <w:rPr>
                <w:rFonts w:ascii="Times New Roman" w:eastAsia="Times New Roman" w:hAnsi="Times New Roman" w:cs="Times New Roman"/>
                <w:color w:val="1F1F1F"/>
                <w:kern w:val="0"/>
                <w:bdr w:val="none" w:sz="0" w:space="0" w:color="auto" w:frame="1"/>
                <w:lang w:val="en-US"/>
                <w14:ligatures w14:val="none"/>
              </w:rPr>
              <w:t xml:space="preserve"> (опремање и почетни трошкови рада).</w:t>
            </w:r>
          </w:p>
        </w:tc>
      </w:tr>
      <w:tr w:rsidR="00B11C39" w:rsidRPr="00B11C39" w14:paraId="513F0DAD" w14:textId="77777777" w:rsidTr="00B11C39">
        <w:tc>
          <w:tcPr>
            <w:tcW w:w="0" w:type="auto"/>
            <w:hideMark/>
          </w:tcPr>
          <w:p w14:paraId="038106F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07F4B13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Буџет општине, пројекти техничке подршке (GIZ/NALED/EU).</w:t>
            </w:r>
          </w:p>
        </w:tc>
      </w:tr>
      <w:tr w:rsidR="00B11C39" w:rsidRPr="00B11C39" w14:paraId="6893E808" w14:textId="77777777" w:rsidTr="00B11C39">
        <w:tc>
          <w:tcPr>
            <w:tcW w:w="0" w:type="auto"/>
            <w:hideMark/>
          </w:tcPr>
          <w:p w14:paraId="7AFC945D"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lastRenderedPageBreak/>
              <w:t>Носилац реализације</w:t>
            </w:r>
          </w:p>
        </w:tc>
        <w:tc>
          <w:tcPr>
            <w:tcW w:w="0" w:type="auto"/>
            <w:hideMark/>
          </w:tcPr>
          <w:p w14:paraId="46D4B0E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локални економски развој (ЛЕР) и инвестиције</w:t>
            </w:r>
            <w:r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355C2D87" w14:textId="77777777" w:rsidTr="00B11C39">
        <w:tc>
          <w:tcPr>
            <w:tcW w:w="0" w:type="auto"/>
            <w:hideMark/>
          </w:tcPr>
          <w:p w14:paraId="0D3971BF"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6FCD6302" w14:textId="43FF1F41"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СКГО, Канцеларија за ИТ и еУправу.</w:t>
            </w:r>
          </w:p>
        </w:tc>
      </w:tr>
      <w:tr w:rsidR="00B11C39" w:rsidRPr="00B11C39" w14:paraId="4114D29F" w14:textId="77777777" w:rsidTr="00B11C39">
        <w:tc>
          <w:tcPr>
            <w:tcW w:w="0" w:type="auto"/>
            <w:hideMark/>
          </w:tcPr>
          <w:p w14:paraId="2C4B59C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61C0EB6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Општинско руководство, запослени у управи, грађани (кроз боље планирање развоја).</w:t>
            </w:r>
          </w:p>
        </w:tc>
      </w:tr>
      <w:tr w:rsidR="00B11C39" w:rsidRPr="00B11C39" w14:paraId="0A709C4F" w14:textId="77777777" w:rsidTr="00B11C39">
        <w:tc>
          <w:tcPr>
            <w:tcW w:w="0" w:type="auto"/>
            <w:hideMark/>
          </w:tcPr>
          <w:p w14:paraId="56E0FAAC"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0FFD7B5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2026. година (четврти квартал)</w:t>
            </w:r>
            <w:r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7E82FDBC" w14:textId="77777777" w:rsidTr="00B11C39">
        <w:tc>
          <w:tcPr>
            <w:tcW w:w="0" w:type="auto"/>
            <w:hideMark/>
          </w:tcPr>
          <w:p w14:paraId="1D2939EC"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519FE78D"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Формиран функционалан тим са дефинисаним описом послова; Број израђених аналитичких извештаја на годишњем нивоу.</w:t>
            </w:r>
          </w:p>
        </w:tc>
      </w:tr>
    </w:tbl>
    <w:p w14:paraId="0F164641" w14:textId="33F0FAA0" w:rsidR="00B11C39" w:rsidRDefault="00B11C39" w:rsidP="00333EEB">
      <w:pPr>
        <w:rPr>
          <w:lang w:val="sr-Cyrl-RS"/>
        </w:rPr>
      </w:pPr>
    </w:p>
    <w:tbl>
      <w:tblPr>
        <w:tblStyle w:val="TableGrid"/>
        <w:tblW w:w="0" w:type="auto"/>
        <w:tblLook w:val="04A0" w:firstRow="1" w:lastRow="0" w:firstColumn="1" w:lastColumn="0" w:noHBand="0" w:noVBand="1"/>
      </w:tblPr>
      <w:tblGrid>
        <w:gridCol w:w="2227"/>
        <w:gridCol w:w="7015"/>
      </w:tblGrid>
      <w:tr w:rsidR="00B11C39" w:rsidRPr="00B11C39" w14:paraId="7159979B" w14:textId="77777777" w:rsidTr="00B11C39">
        <w:tc>
          <w:tcPr>
            <w:tcW w:w="0" w:type="auto"/>
            <w:hideMark/>
          </w:tcPr>
          <w:p w14:paraId="796E4AA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1731ECE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11C39" w:rsidRPr="00B11C39" w14:paraId="6D0EA790" w14:textId="77777777" w:rsidTr="00B11C39">
        <w:tc>
          <w:tcPr>
            <w:tcW w:w="0" w:type="auto"/>
            <w:hideMark/>
          </w:tcPr>
          <w:p w14:paraId="1519F8AB"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Приоритетни циљ 4.4</w:t>
            </w:r>
          </w:p>
        </w:tc>
        <w:tc>
          <w:tcPr>
            <w:tcW w:w="0" w:type="auto"/>
            <w:hideMark/>
          </w:tcPr>
          <w:p w14:paraId="2065663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Развој организације и капацитета људских ресурса за управљање дигиталном трансформацијом</w:t>
            </w:r>
          </w:p>
        </w:tc>
      </w:tr>
      <w:tr w:rsidR="00B11C39" w:rsidRPr="00B11C39" w14:paraId="1BD202EA" w14:textId="77777777" w:rsidTr="00B11C39">
        <w:tc>
          <w:tcPr>
            <w:tcW w:w="0" w:type="auto"/>
            <w:hideMark/>
          </w:tcPr>
          <w:p w14:paraId="663F34DF"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Мера/Пројекат 4.4.2</w:t>
            </w:r>
          </w:p>
        </w:tc>
        <w:tc>
          <w:tcPr>
            <w:tcW w:w="0" w:type="auto"/>
            <w:hideMark/>
          </w:tcPr>
          <w:p w14:paraId="21DC4F1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Формализација Smart City улога у систематизацији и реализација обука</w:t>
            </w:r>
          </w:p>
        </w:tc>
      </w:tr>
      <w:tr w:rsidR="00B11C39" w:rsidRPr="00B11C39" w14:paraId="062E6CDE" w14:textId="77777777" w:rsidTr="00B11C39">
        <w:tc>
          <w:tcPr>
            <w:tcW w:w="0" w:type="auto"/>
            <w:hideMark/>
          </w:tcPr>
          <w:p w14:paraId="62C6864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751A1F4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Измена Правилника о систематизацији радних места ради увођења нових „дигиталних</w:t>
            </w:r>
            <w:proofErr w:type="gramStart"/>
            <w:r w:rsidRPr="00B11C39">
              <w:rPr>
                <w:rFonts w:ascii="Times New Roman" w:eastAsia="Times New Roman" w:hAnsi="Times New Roman" w:cs="Times New Roman"/>
                <w:color w:val="1F1F1F"/>
                <w:kern w:val="0"/>
                <w:bdr w:val="none" w:sz="0" w:space="0" w:color="auto" w:frame="1"/>
                <w:lang w:val="en-US"/>
                <w14:ligatures w14:val="none"/>
              </w:rPr>
              <w:t>“ улога</w:t>
            </w:r>
            <w:proofErr w:type="gramEnd"/>
            <w:r w:rsidRPr="00B11C39">
              <w:rPr>
                <w:rFonts w:ascii="Times New Roman" w:eastAsia="Times New Roman" w:hAnsi="Times New Roman" w:cs="Times New Roman"/>
                <w:color w:val="1F1F1F"/>
                <w:kern w:val="0"/>
                <w:bdr w:val="none" w:sz="0" w:space="0" w:color="auto" w:frame="1"/>
                <w:lang w:val="en-US"/>
                <w14:ligatures w14:val="none"/>
              </w:rPr>
              <w:t xml:space="preserve"> (нпр. аналитичар података, администратор IoT мреже). Паралелно се спроводи програм континуиране специјализоване обуке за запослене у управи и ЈКП за рад са новим технологијама.</w:t>
            </w:r>
          </w:p>
        </w:tc>
      </w:tr>
      <w:tr w:rsidR="00B11C39" w:rsidRPr="00B11C39" w14:paraId="6DA6F3D3" w14:textId="77777777" w:rsidTr="00B11C39">
        <w:tc>
          <w:tcPr>
            <w:tcW w:w="0" w:type="auto"/>
            <w:hideMark/>
          </w:tcPr>
          <w:p w14:paraId="3E13292F"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601BB5F6" w14:textId="10FFF12E"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4.4.2.1</w:t>
            </w:r>
            <w:r w:rsidRPr="00B11C39">
              <w:rPr>
                <w:rFonts w:ascii="Times New Roman" w:eastAsia="Times New Roman" w:hAnsi="Times New Roman" w:cs="Times New Roman"/>
                <w:color w:val="1F1F1F"/>
                <w:kern w:val="0"/>
                <w:lang w:val="en-US"/>
                <w14:ligatures w14:val="none"/>
              </w:rPr>
              <w:t xml:space="preserve"> Анализа постојећих кадровских капацитета и идентификација недостајућих вештина. </w:t>
            </w:r>
          </w:p>
          <w:p w14:paraId="543FF756" w14:textId="1F7E5A13"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4.4.2.2</w:t>
            </w:r>
            <w:r w:rsidRPr="00B11C39">
              <w:rPr>
                <w:rFonts w:ascii="Times New Roman" w:eastAsia="Times New Roman" w:hAnsi="Times New Roman" w:cs="Times New Roman"/>
                <w:color w:val="1F1F1F"/>
                <w:kern w:val="0"/>
                <w:lang w:val="en-US"/>
                <w14:ligatures w14:val="none"/>
              </w:rPr>
              <w:t xml:space="preserve"> Израда и усвајање измена Правилника о организацији и систематизацији послова. </w:t>
            </w:r>
          </w:p>
          <w:p w14:paraId="35007576" w14:textId="77777777"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4.4.2.3</w:t>
            </w:r>
            <w:r w:rsidRPr="00B11C39">
              <w:rPr>
                <w:rFonts w:ascii="Times New Roman" w:eastAsia="Times New Roman" w:hAnsi="Times New Roman" w:cs="Times New Roman"/>
                <w:color w:val="1F1F1F"/>
                <w:kern w:val="0"/>
                <w:lang w:val="en-US"/>
                <w14:ligatures w14:val="none"/>
              </w:rPr>
              <w:t xml:space="preserve"> Спровођење напредних обука за коришћење </w:t>
            </w:r>
            <w:r w:rsidRPr="00B11C39">
              <w:rPr>
                <w:rFonts w:ascii="Times New Roman" w:eastAsia="Times New Roman" w:hAnsi="Times New Roman" w:cs="Times New Roman"/>
                <w:b/>
                <w:bCs/>
                <w:color w:val="1F1F1F"/>
                <w:kern w:val="0"/>
                <w:bdr w:val="none" w:sz="0" w:space="0" w:color="auto" w:frame="1"/>
                <w:lang w:val="en-US"/>
                <w14:ligatures w14:val="none"/>
              </w:rPr>
              <w:t>uiTOP</w:t>
            </w:r>
            <w:r w:rsidRPr="00B11C39">
              <w:rPr>
                <w:rFonts w:ascii="Times New Roman" w:eastAsia="Times New Roman" w:hAnsi="Times New Roman" w:cs="Times New Roman"/>
                <w:color w:val="1F1F1F"/>
                <w:kern w:val="0"/>
                <w:lang w:val="en-US"/>
                <w14:ligatures w14:val="none"/>
              </w:rPr>
              <w:t xml:space="preserve"> платформе, ГИС алата и аналитике отворених података.</w:t>
            </w:r>
          </w:p>
        </w:tc>
      </w:tr>
      <w:tr w:rsidR="00B11C39" w:rsidRPr="00B11C39" w14:paraId="332F18AC" w14:textId="77777777" w:rsidTr="00B11C39">
        <w:tc>
          <w:tcPr>
            <w:tcW w:w="0" w:type="auto"/>
            <w:hideMark/>
          </w:tcPr>
          <w:p w14:paraId="38E4DC3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3EE00510"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2.000.000 РСД</w:t>
            </w:r>
          </w:p>
        </w:tc>
      </w:tr>
      <w:tr w:rsidR="00B11C39" w:rsidRPr="00B11C39" w14:paraId="09A58C90" w14:textId="77777777" w:rsidTr="00B11C39">
        <w:tc>
          <w:tcPr>
            <w:tcW w:w="0" w:type="auto"/>
            <w:hideMark/>
          </w:tcPr>
          <w:p w14:paraId="30D23A8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0C1B2D4D"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Буџет општине (позиција за стручно усавршавање), донације (GIZ/NALED).</w:t>
            </w:r>
          </w:p>
        </w:tc>
      </w:tr>
      <w:tr w:rsidR="00B11C39" w:rsidRPr="00B11C39" w14:paraId="1562A916" w14:textId="77777777" w:rsidTr="00B11C39">
        <w:tc>
          <w:tcPr>
            <w:tcW w:w="0" w:type="auto"/>
            <w:hideMark/>
          </w:tcPr>
          <w:p w14:paraId="2F0E1C8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4B68FA99"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општу управу (ХР служба)</w:t>
            </w:r>
            <w:r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7E481516" w14:textId="77777777" w:rsidTr="00B11C39">
        <w:tc>
          <w:tcPr>
            <w:tcW w:w="0" w:type="auto"/>
            <w:hideMark/>
          </w:tcPr>
          <w:p w14:paraId="04FD5AE2"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069431D3"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Одељење за ЛЕР и инвестиције, Национална академија за јавну управу (НАЈУ).</w:t>
            </w:r>
          </w:p>
        </w:tc>
      </w:tr>
      <w:tr w:rsidR="00B11C39" w:rsidRPr="00B11C39" w14:paraId="2028A414" w14:textId="77777777" w:rsidTr="00B11C39">
        <w:tc>
          <w:tcPr>
            <w:tcW w:w="0" w:type="auto"/>
            <w:hideMark/>
          </w:tcPr>
          <w:p w14:paraId="2E5DD7F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6133ED6F"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Запослени у Општинској управи и ЈКП.</w:t>
            </w:r>
          </w:p>
        </w:tc>
      </w:tr>
      <w:tr w:rsidR="00B11C39" w:rsidRPr="00B11C39" w14:paraId="25714DC6" w14:textId="77777777" w:rsidTr="00B11C39">
        <w:tc>
          <w:tcPr>
            <w:tcW w:w="0" w:type="auto"/>
            <w:hideMark/>
          </w:tcPr>
          <w:p w14:paraId="522B443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60E3FD17" w14:textId="2FD0750C"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2026 – 2027. година</w:t>
            </w:r>
          </w:p>
        </w:tc>
      </w:tr>
      <w:tr w:rsidR="00B11C39" w:rsidRPr="00B11C39" w14:paraId="6CEF1815" w14:textId="77777777" w:rsidTr="00B11C39">
        <w:tc>
          <w:tcPr>
            <w:tcW w:w="0" w:type="auto"/>
            <w:hideMark/>
          </w:tcPr>
          <w:p w14:paraId="06C1666C"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4482E745"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Усвојен нов Правилник са дефинисаним дигиталним улогама; Број запослених који су прошли специјализоване обуке.</w:t>
            </w:r>
          </w:p>
        </w:tc>
      </w:tr>
    </w:tbl>
    <w:p w14:paraId="2883DC33" w14:textId="62069D6B" w:rsidR="00ED355F" w:rsidRPr="00056264" w:rsidRDefault="00CD3B07" w:rsidP="003E7868">
      <w:pPr>
        <w:pStyle w:val="Heading1"/>
      </w:pPr>
      <w:bookmarkStart w:id="24" w:name="_Toc229072117"/>
      <w:r w:rsidRPr="00056264">
        <w:lastRenderedPageBreak/>
        <w:t xml:space="preserve">4. </w:t>
      </w:r>
      <w:r w:rsidR="003E7868" w:rsidRPr="00056264">
        <w:t>Оквир за спровођење Плана дигиталне трансофрмације и развоја паметног града</w:t>
      </w:r>
      <w:bookmarkEnd w:id="24"/>
    </w:p>
    <w:p w14:paraId="49C33001" w14:textId="10DB2B80" w:rsidR="005F33BD" w:rsidRDefault="00363B90" w:rsidP="00363B90">
      <w:pPr>
        <w:pStyle w:val="Heading2"/>
      </w:pPr>
      <w:bookmarkStart w:id="25" w:name="_Toc229072118"/>
      <w:r w:rsidRPr="00056264">
        <w:t xml:space="preserve">4.1 </w:t>
      </w:r>
      <w:r w:rsidR="003F5F7A" w:rsidRPr="00056264">
        <w:t>Организација процеса, у</w:t>
      </w:r>
      <w:r w:rsidR="005F33BD" w:rsidRPr="00056264">
        <w:t>логе и одговорности</w:t>
      </w:r>
      <w:bookmarkEnd w:id="25"/>
      <w:r w:rsidR="003F5F7A" w:rsidRPr="00056264">
        <w:t xml:space="preserve"> </w:t>
      </w:r>
    </w:p>
    <w:p w14:paraId="66CEE2AB" w14:textId="17A68666" w:rsidR="00E842FA" w:rsidRP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 xml:space="preserve">Ефикасна реализација Плана </w:t>
      </w:r>
      <w:r w:rsidR="0003474D">
        <w:rPr>
          <w:rFonts w:ascii="Times New Roman" w:hAnsi="Times New Roman" w:cs="Times New Roman"/>
          <w:sz w:val="22"/>
          <w:lang w:val="sr-Cyrl-RS"/>
        </w:rPr>
        <w:t xml:space="preserve">дигиталне трансформације и </w:t>
      </w:r>
      <w:r w:rsidRPr="00E842FA">
        <w:rPr>
          <w:rFonts w:ascii="Times New Roman" w:hAnsi="Times New Roman" w:cs="Times New Roman"/>
          <w:sz w:val="22"/>
          <w:lang w:val="sr-Cyrl-RS"/>
        </w:rPr>
        <w:t>развоја паметног града Врњачке Бање захтева јасно дефинисану организациону структуру, расподелу улога и одговорности, као и успостављање механизама координације између општинске управе, јавних комуналних предузећа и других релевантних институција. Управљање процесом дигиталне трансформације заснива се на принципима интегрисаног управљања, одговорности за резултате и редовног праћења напретка у реализацији мера и пројеката.</w:t>
      </w:r>
    </w:p>
    <w:p w14:paraId="29DAA665" w14:textId="77777777" w:rsidR="00E842FA" w:rsidRPr="00E842FA" w:rsidRDefault="00E842FA" w:rsidP="009D33BF">
      <w:pPr>
        <w:spacing w:after="0" w:line="240" w:lineRule="auto"/>
        <w:jc w:val="both"/>
        <w:rPr>
          <w:rFonts w:ascii="Times New Roman" w:hAnsi="Times New Roman" w:cs="Times New Roman"/>
          <w:sz w:val="22"/>
          <w:lang w:val="sr-Cyrl-RS"/>
        </w:rPr>
      </w:pPr>
    </w:p>
    <w:p w14:paraId="442E363A" w14:textId="77777777" w:rsidR="00E842FA" w:rsidRP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Кључну улогу у координацији и спровођењу Плана има Општинска управа, која обезбеђује стратешко управљање процесом, координацију активности и надзор над реализацијом приоритетних мера. Јавна комунална предузећа и јавне установе имају оперативну улогу у имплементацији конкретних паметних решења у својим секторима, уз обавезу редовног извештавања о резултатима и учешћа у процесима планирања и унапређења услуга.</w:t>
      </w:r>
    </w:p>
    <w:p w14:paraId="3BE31820" w14:textId="77777777" w:rsidR="00E842FA" w:rsidRPr="00E842FA" w:rsidRDefault="00E842FA" w:rsidP="009D33BF">
      <w:pPr>
        <w:spacing w:after="0" w:line="240" w:lineRule="auto"/>
        <w:jc w:val="both"/>
        <w:rPr>
          <w:rFonts w:ascii="Times New Roman" w:hAnsi="Times New Roman" w:cs="Times New Roman"/>
          <w:sz w:val="22"/>
          <w:lang w:val="sr-Cyrl-RS"/>
        </w:rPr>
      </w:pPr>
    </w:p>
    <w:p w14:paraId="1221614A" w14:textId="261DC2AC" w:rsidR="00E842FA" w:rsidRP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У циљу обезбеђивања ефикасног управљања подацима, координације пројеката и подршке доношењу одлука, предвиђено је успостављање централне</w:t>
      </w:r>
      <w:r w:rsidR="0003474D">
        <w:rPr>
          <w:rFonts w:ascii="Times New Roman" w:hAnsi="Times New Roman" w:cs="Times New Roman"/>
          <w:sz w:val="22"/>
          <w:lang w:val="sr-Cyrl-RS"/>
        </w:rPr>
        <w:t>,</w:t>
      </w:r>
      <w:r w:rsidRPr="00E842FA">
        <w:rPr>
          <w:rFonts w:ascii="Times New Roman" w:hAnsi="Times New Roman" w:cs="Times New Roman"/>
          <w:sz w:val="22"/>
          <w:lang w:val="sr-Cyrl-RS"/>
        </w:rPr>
        <w:t xml:space="preserve"> функционалне</w:t>
      </w:r>
      <w:r w:rsidR="0003474D">
        <w:rPr>
          <w:rFonts w:ascii="Times New Roman" w:hAnsi="Times New Roman" w:cs="Times New Roman"/>
          <w:sz w:val="22"/>
          <w:lang w:val="sr-Cyrl-RS"/>
        </w:rPr>
        <w:t xml:space="preserve"> и аналитичке</w:t>
      </w:r>
      <w:r w:rsidRPr="00E842FA">
        <w:rPr>
          <w:rFonts w:ascii="Times New Roman" w:hAnsi="Times New Roman" w:cs="Times New Roman"/>
          <w:sz w:val="22"/>
          <w:lang w:val="sr-Cyrl-RS"/>
        </w:rPr>
        <w:t xml:space="preserve"> јединице за управљање дигиталном трансформацијом (Smart City Office), као и формализација одговарајућих улога и одговорности у систематизацији радних места. Ова јединица има задатак да координише реализацију Плана, прати индикаторе учинка, припрема аналитичке извештаје и обезбеди техничку и стручну подршку руководству општине.</w:t>
      </w:r>
    </w:p>
    <w:p w14:paraId="259E094F" w14:textId="77777777" w:rsidR="00E842FA" w:rsidRPr="00E842FA" w:rsidRDefault="00E842FA" w:rsidP="009D33BF">
      <w:pPr>
        <w:spacing w:after="0" w:line="240" w:lineRule="auto"/>
        <w:jc w:val="both"/>
        <w:rPr>
          <w:rFonts w:ascii="Times New Roman" w:hAnsi="Times New Roman" w:cs="Times New Roman"/>
          <w:sz w:val="22"/>
          <w:lang w:val="sr-Cyrl-RS"/>
        </w:rPr>
      </w:pPr>
    </w:p>
    <w:p w14:paraId="43208A91" w14:textId="3AD7E2BB" w:rsidR="00E842FA" w:rsidRPr="009D33BF"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Процес управљања Планом подразумева редовну сарадњу свих релевантних актера, укључујући органе локалне самоуправе, јавна предузећа, институције на националном нивоу и партнерске организације. Посебан акценат ставља се на транспарентност, размену података и континуирано унапређење организационих и техничких капацитета, као предуслов за одржив развој паметних услуга и ефикасно управљање ресурсима.</w:t>
      </w:r>
    </w:p>
    <w:p w14:paraId="7457FD91" w14:textId="3EA1A2B8" w:rsidR="007E20C2" w:rsidRDefault="00363B90" w:rsidP="00363B90">
      <w:pPr>
        <w:pStyle w:val="Heading2"/>
      </w:pPr>
      <w:bookmarkStart w:id="26" w:name="_Toc229072119"/>
      <w:r w:rsidRPr="00056264">
        <w:t xml:space="preserve">4.2 </w:t>
      </w:r>
      <w:r w:rsidR="007E20C2" w:rsidRPr="00056264">
        <w:t>Подршка у процесу реализације</w:t>
      </w:r>
      <w:bookmarkEnd w:id="26"/>
    </w:p>
    <w:p w14:paraId="36F7764E" w14:textId="77777777" w:rsidR="00E842FA" w:rsidRP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Успешна реализација Плана развоја паметног града Врњачке Бање захтева обезбеђивање континуиране институционалне, техничке и финансијске подршке, као и јачање капацитета запослених у општинској управи и јавним предузећима. Подршка у процесу реализације обухвата обезбеђивање адекватних људских ресурса, приступ савременим технолошким решењима, као и успостављање партнерстава са институцијама на националном нивоу, развојним организацијама и приватним сектором.</w:t>
      </w:r>
    </w:p>
    <w:p w14:paraId="4E824C60" w14:textId="77777777" w:rsidR="00E842FA" w:rsidRPr="00E842FA" w:rsidRDefault="00E842FA" w:rsidP="009D33BF">
      <w:pPr>
        <w:spacing w:after="0" w:line="240" w:lineRule="auto"/>
        <w:jc w:val="both"/>
        <w:rPr>
          <w:rFonts w:ascii="Times New Roman" w:hAnsi="Times New Roman" w:cs="Times New Roman"/>
          <w:sz w:val="22"/>
          <w:lang w:val="sr-Cyrl-RS"/>
        </w:rPr>
      </w:pPr>
    </w:p>
    <w:p w14:paraId="77B8E7FF" w14:textId="77777777" w:rsidR="00E842FA" w:rsidRP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 xml:space="preserve">Кључни елемент подршке представља развој техничких и организационих капацитета за дигиталну трансформацију, укључујући унапређење ИКТ инфраструктуре, примену стандарда за размену података и интероперабилност система, као и континуирано стручно усавршавање запослених за рад са новим технологијама и аналитичким алатима. Ове активности доприносе ефикаснијем управљању подацима, бољој координацији служби и квалитетнијем доношењу одлука. </w:t>
      </w:r>
    </w:p>
    <w:p w14:paraId="0BA91BC6" w14:textId="77777777" w:rsidR="00E842FA" w:rsidRPr="00E842FA" w:rsidRDefault="00E842FA" w:rsidP="009D33BF">
      <w:pPr>
        <w:spacing w:after="0" w:line="240" w:lineRule="auto"/>
        <w:jc w:val="both"/>
        <w:rPr>
          <w:rFonts w:ascii="Times New Roman" w:hAnsi="Times New Roman" w:cs="Times New Roman"/>
          <w:sz w:val="22"/>
          <w:lang w:val="sr-Cyrl-RS"/>
        </w:rPr>
      </w:pPr>
    </w:p>
    <w:p w14:paraId="719B3166" w14:textId="77777777" w:rsidR="00E842FA" w:rsidRP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 xml:space="preserve">Поред унутрашњих капацитета, значајну улогу у процесу реализације имају партнерске институције и организације, укључујући ресорна министарства, Канцеларију за информационе технологије и електронску управу, као и стручне и развојне организације које пружају техничку подршку, обуке и саветодавне услуге. Сарадња са овим актерима омогућава приступ додатним финансијским ресурсима, иновативним решењима и примерима добре праксе, што доприноси одрживости и скалабилности паметних решења. </w:t>
      </w:r>
    </w:p>
    <w:p w14:paraId="69C31847" w14:textId="77777777" w:rsidR="00E842FA" w:rsidRPr="00E842FA" w:rsidRDefault="00E842FA" w:rsidP="009D33BF">
      <w:pPr>
        <w:spacing w:after="0" w:line="240" w:lineRule="auto"/>
        <w:jc w:val="both"/>
        <w:rPr>
          <w:rFonts w:ascii="Times New Roman" w:hAnsi="Times New Roman" w:cs="Times New Roman"/>
          <w:sz w:val="22"/>
          <w:lang w:val="sr-Cyrl-RS"/>
        </w:rPr>
      </w:pPr>
    </w:p>
    <w:p w14:paraId="7C87504E" w14:textId="77777777" w:rsidR="00E842FA" w:rsidRP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Посебан аспект подршке односи се на обезбеђивање стабилних извора финансирања за реализацију приоритетних мера, кроз комбинацију буџетских средстава, националних и међународних фондова, као и потенцијалних јавно-приватних партнерстава. Истовремено, потребно је успоставити систем редовног праћења реализације активности и процене резултата, како би се обезбедило правовремено прилагођавање мера и ефикасно коришћење расположивих ресурса.</w:t>
      </w:r>
    </w:p>
    <w:p w14:paraId="6E20AB7B" w14:textId="77777777" w:rsidR="00E842FA" w:rsidRPr="00E842FA" w:rsidRDefault="00E842FA" w:rsidP="009D33BF">
      <w:pPr>
        <w:spacing w:after="0" w:line="240" w:lineRule="auto"/>
        <w:jc w:val="both"/>
        <w:rPr>
          <w:rFonts w:ascii="Times New Roman" w:hAnsi="Times New Roman" w:cs="Times New Roman"/>
          <w:sz w:val="22"/>
          <w:lang w:val="sr-Cyrl-RS"/>
        </w:rPr>
      </w:pPr>
    </w:p>
    <w:p w14:paraId="59EC5179" w14:textId="765F844B" w:rsidR="00E842FA" w:rsidRPr="009D33BF"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Укупно посматрано, подршка у процесу реализације Плана представља континуирани процес који обухвата развој капацитета, техничку и финансијску подршку, као и институционалну сарадњу, са циљем обезбеђивања успешне и одрживе дигиталне трансформације општине Врњачка Бања.</w:t>
      </w:r>
    </w:p>
    <w:p w14:paraId="5089FBC0" w14:textId="4DCB28BE" w:rsidR="005F33BD" w:rsidRDefault="00363B90" w:rsidP="00363B90">
      <w:pPr>
        <w:pStyle w:val="Heading2"/>
      </w:pPr>
      <w:bookmarkStart w:id="27" w:name="_Toc229072120"/>
      <w:r w:rsidRPr="00056264">
        <w:t xml:space="preserve">4.3 </w:t>
      </w:r>
      <w:r w:rsidR="005F33BD" w:rsidRPr="00056264">
        <w:t>План комуникације</w:t>
      </w:r>
      <w:bookmarkEnd w:id="27"/>
    </w:p>
    <w:p w14:paraId="54967F90" w14:textId="68A41B84" w:rsidR="00E842FA" w:rsidRP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Ефикасна комуникација представља предуслов за успешну реализацију Плана развоја паметног града Врњачке Бање, јер омогућава информисање, укључивање и изградњу поверења грађана и других релевантних актера у процес дигиталне трансформације. План комуникације заснива се на принципима транспарентности, правовременог информисања и двосмерне комуникације са свим циљним групама.</w:t>
      </w:r>
    </w:p>
    <w:p w14:paraId="2CA8A8D5" w14:textId="77777777" w:rsidR="00E842FA" w:rsidRPr="00E842FA" w:rsidRDefault="00E842FA" w:rsidP="009D33BF">
      <w:pPr>
        <w:spacing w:after="0" w:line="240" w:lineRule="auto"/>
        <w:jc w:val="both"/>
        <w:rPr>
          <w:rFonts w:ascii="Times New Roman" w:hAnsi="Times New Roman" w:cs="Times New Roman"/>
          <w:sz w:val="22"/>
          <w:lang w:val="sr-Cyrl-RS"/>
        </w:rPr>
      </w:pPr>
    </w:p>
    <w:p w14:paraId="5D61ADF9" w14:textId="77777777" w:rsidR="00E842FA" w:rsidRP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Комуникационе активности обухватају редовно информисање јавности о циљевима, мерама и резултатима Плана, као и промоцију доступних дигиталних услуга и паметних решења. Посебан акценат ставља се на развој и унапређење дигиталних канала комуникације, укључујући званични веб сајт општине, друштвене мреже и наменске апликације, како би се обезбедила лакша доступност информација и једноставна интеракција са грађанима.</w:t>
      </w:r>
    </w:p>
    <w:p w14:paraId="075C04F3" w14:textId="77777777" w:rsidR="00E842FA" w:rsidRPr="00E842FA" w:rsidRDefault="00E842FA" w:rsidP="009D33BF">
      <w:pPr>
        <w:spacing w:after="0" w:line="240" w:lineRule="auto"/>
        <w:jc w:val="both"/>
        <w:rPr>
          <w:rFonts w:ascii="Times New Roman" w:hAnsi="Times New Roman" w:cs="Times New Roman"/>
          <w:sz w:val="22"/>
          <w:lang w:val="sr-Cyrl-RS"/>
        </w:rPr>
      </w:pPr>
    </w:p>
    <w:p w14:paraId="7036896F" w14:textId="2F5996F4" w:rsid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План комуникације предвиђа и успостављање механизама за активно учешће грађана, као што су онлајн консултације, анкете, јавне расправе и алати за пријаву комуналних проблема, чиме се омогућава континуирано прикупљање повратних информација и унапређење квалитета услуга. Посебна пажња посвећује се укључивању осетљивих група и обезбеђивању равноправног приступа информацијама.</w:t>
      </w:r>
    </w:p>
    <w:p w14:paraId="1B00CD5C" w14:textId="4A49749A" w:rsidR="00B409BC" w:rsidRDefault="00B409BC" w:rsidP="009D33BF">
      <w:pPr>
        <w:spacing w:after="0" w:line="240" w:lineRule="auto"/>
        <w:jc w:val="both"/>
        <w:rPr>
          <w:rFonts w:ascii="Times New Roman" w:hAnsi="Times New Roman" w:cs="Times New Roman"/>
          <w:sz w:val="22"/>
          <w:lang w:val="sr-Cyrl-RS"/>
        </w:rPr>
      </w:pPr>
    </w:p>
    <w:p w14:paraId="0DAFA341" w14:textId="22B8A85D" w:rsidR="00B409BC" w:rsidRPr="00B409BC" w:rsidRDefault="00B409BC" w:rsidP="00B409BC">
      <w:pPr>
        <w:spacing w:after="0" w:line="240" w:lineRule="auto"/>
        <w:jc w:val="both"/>
        <w:rPr>
          <w:rFonts w:ascii="Times New Roman" w:hAnsi="Times New Roman" w:cs="Times New Roman"/>
          <w:sz w:val="22"/>
          <w:lang w:val="sr-Cyrl-RS"/>
        </w:rPr>
      </w:pPr>
      <w:r w:rsidRPr="00B409BC">
        <w:rPr>
          <w:rFonts w:ascii="Times New Roman" w:hAnsi="Times New Roman" w:cs="Times New Roman"/>
          <w:sz w:val="22"/>
          <w:lang w:val="sr-Cyrl-RS"/>
        </w:rPr>
        <w:t>Кључне комуникационе активности и циљне групе</w:t>
      </w:r>
      <w:r>
        <w:rPr>
          <w:rFonts w:ascii="Times New Roman" w:hAnsi="Times New Roman" w:cs="Times New Roman"/>
          <w:sz w:val="22"/>
          <w:lang w:val="sr-Cyrl-RS"/>
        </w:rPr>
        <w:t>:</w:t>
      </w:r>
    </w:p>
    <w:p w14:paraId="2616A3AC" w14:textId="77777777" w:rsidR="00B409BC" w:rsidRPr="009D33BF" w:rsidRDefault="00B409BC" w:rsidP="00F060C4">
      <w:pPr>
        <w:pStyle w:val="ListParagraph"/>
        <w:numPr>
          <w:ilvl w:val="0"/>
          <w:numId w:val="31"/>
        </w:numPr>
        <w:spacing w:after="0" w:line="240" w:lineRule="auto"/>
        <w:jc w:val="both"/>
        <w:rPr>
          <w:rFonts w:ascii="Times New Roman" w:hAnsi="Times New Roman" w:cs="Times New Roman"/>
          <w:sz w:val="22"/>
          <w:lang w:val="sr-Cyrl-RS"/>
        </w:rPr>
      </w:pPr>
      <w:r w:rsidRPr="009D33BF">
        <w:rPr>
          <w:rFonts w:ascii="Times New Roman" w:hAnsi="Times New Roman" w:cs="Times New Roman"/>
          <w:sz w:val="22"/>
          <w:lang w:val="sr-Cyrl-RS"/>
        </w:rPr>
        <w:t>Редовно информисање јавности о напретку реализације Плана</w:t>
      </w:r>
    </w:p>
    <w:p w14:paraId="4D91B3A8" w14:textId="77777777" w:rsidR="00B409BC" w:rsidRPr="00B409BC" w:rsidRDefault="00B409BC" w:rsidP="009D33BF">
      <w:pPr>
        <w:spacing w:after="0" w:line="240" w:lineRule="auto"/>
        <w:ind w:left="360"/>
        <w:jc w:val="both"/>
        <w:rPr>
          <w:rFonts w:ascii="Times New Roman" w:hAnsi="Times New Roman" w:cs="Times New Roman"/>
          <w:sz w:val="22"/>
          <w:lang w:val="sr-Cyrl-RS"/>
        </w:rPr>
      </w:pPr>
      <w:r w:rsidRPr="00B409BC">
        <w:rPr>
          <w:rFonts w:ascii="Times New Roman" w:hAnsi="Times New Roman" w:cs="Times New Roman"/>
          <w:sz w:val="22"/>
          <w:lang w:val="sr-Cyrl-RS"/>
        </w:rPr>
        <w:t>Циљне групе: грађани, привреда, медији, одборници, институције на локалном и националном нивоу</w:t>
      </w:r>
    </w:p>
    <w:p w14:paraId="69A61A62" w14:textId="77777777" w:rsidR="00B409BC" w:rsidRPr="00B409BC" w:rsidRDefault="00B409BC" w:rsidP="009D33BF">
      <w:pPr>
        <w:spacing w:after="0" w:line="240" w:lineRule="auto"/>
        <w:ind w:left="360"/>
        <w:jc w:val="both"/>
        <w:rPr>
          <w:rFonts w:ascii="Times New Roman" w:hAnsi="Times New Roman" w:cs="Times New Roman"/>
          <w:sz w:val="22"/>
          <w:lang w:val="sr-Cyrl-RS"/>
        </w:rPr>
      </w:pPr>
      <w:r w:rsidRPr="00B409BC">
        <w:rPr>
          <w:rFonts w:ascii="Times New Roman" w:hAnsi="Times New Roman" w:cs="Times New Roman"/>
          <w:sz w:val="22"/>
          <w:lang w:val="sr-Cyrl-RS"/>
        </w:rPr>
        <w:t>(Канал/формат: веб сајт општине, друштвене мреже, локални медији, годишњи извештаји и јавне презентације)</w:t>
      </w:r>
    </w:p>
    <w:p w14:paraId="244F0017" w14:textId="0CADE4B1" w:rsidR="00B409BC" w:rsidRPr="009D33BF" w:rsidRDefault="00B409BC" w:rsidP="00F060C4">
      <w:pPr>
        <w:pStyle w:val="ListParagraph"/>
        <w:numPr>
          <w:ilvl w:val="0"/>
          <w:numId w:val="31"/>
        </w:numPr>
        <w:spacing w:after="0" w:line="240" w:lineRule="auto"/>
        <w:jc w:val="both"/>
        <w:rPr>
          <w:rFonts w:ascii="Times New Roman" w:hAnsi="Times New Roman" w:cs="Times New Roman"/>
          <w:sz w:val="22"/>
          <w:lang w:val="sr-Cyrl-RS"/>
        </w:rPr>
      </w:pPr>
      <w:r>
        <w:rPr>
          <w:rFonts w:ascii="Times New Roman" w:hAnsi="Times New Roman" w:cs="Times New Roman"/>
          <w:sz w:val="22"/>
          <w:lang w:val="sr-Cyrl-RS"/>
        </w:rPr>
        <w:t>Едукација и п</w:t>
      </w:r>
      <w:r w:rsidRPr="009D33BF">
        <w:rPr>
          <w:rFonts w:ascii="Times New Roman" w:hAnsi="Times New Roman" w:cs="Times New Roman"/>
          <w:sz w:val="22"/>
          <w:lang w:val="sr-Cyrl-RS"/>
        </w:rPr>
        <w:t>ромоција дигиталних услуга и паметних решења (еУслуге, smart апликације)</w:t>
      </w:r>
    </w:p>
    <w:p w14:paraId="05C327B5" w14:textId="0CEF82C4" w:rsidR="00B409BC" w:rsidRPr="00B409BC" w:rsidRDefault="00B409BC" w:rsidP="009D33BF">
      <w:pPr>
        <w:spacing w:after="0" w:line="240" w:lineRule="auto"/>
        <w:ind w:left="360"/>
        <w:jc w:val="both"/>
        <w:rPr>
          <w:rFonts w:ascii="Times New Roman" w:hAnsi="Times New Roman" w:cs="Times New Roman"/>
          <w:sz w:val="22"/>
          <w:lang w:val="sr-Cyrl-RS"/>
        </w:rPr>
      </w:pPr>
      <w:r w:rsidRPr="00B409BC">
        <w:rPr>
          <w:rFonts w:ascii="Times New Roman" w:hAnsi="Times New Roman" w:cs="Times New Roman"/>
          <w:sz w:val="22"/>
          <w:lang w:val="sr-Cyrl-RS"/>
        </w:rPr>
        <w:t>Циљне групе: грађани, предузетници, туристи, запослени у јавним службама</w:t>
      </w:r>
      <w:r>
        <w:rPr>
          <w:rFonts w:ascii="Times New Roman" w:hAnsi="Times New Roman" w:cs="Times New Roman"/>
          <w:sz w:val="22"/>
          <w:lang w:val="sr-Cyrl-RS"/>
        </w:rPr>
        <w:t>, домаћинства у руралним подручјима</w:t>
      </w:r>
    </w:p>
    <w:p w14:paraId="2AD70AD2" w14:textId="435641A6" w:rsidR="00B409BC" w:rsidRPr="00B409BC" w:rsidRDefault="00B409BC" w:rsidP="009D33BF">
      <w:pPr>
        <w:spacing w:after="0" w:line="240" w:lineRule="auto"/>
        <w:ind w:left="360"/>
        <w:jc w:val="both"/>
        <w:rPr>
          <w:rFonts w:ascii="Times New Roman" w:hAnsi="Times New Roman" w:cs="Times New Roman"/>
          <w:sz w:val="22"/>
          <w:lang w:val="sr-Cyrl-RS"/>
        </w:rPr>
      </w:pPr>
      <w:r w:rsidRPr="00B409BC">
        <w:rPr>
          <w:rFonts w:ascii="Times New Roman" w:hAnsi="Times New Roman" w:cs="Times New Roman"/>
          <w:sz w:val="22"/>
          <w:lang w:val="sr-Cyrl-RS"/>
        </w:rPr>
        <w:t xml:space="preserve">(Канал/формат: </w:t>
      </w:r>
      <w:r>
        <w:rPr>
          <w:rFonts w:ascii="Times New Roman" w:hAnsi="Times New Roman" w:cs="Times New Roman"/>
          <w:sz w:val="22"/>
          <w:lang w:val="sr-Cyrl-RS"/>
        </w:rPr>
        <w:t xml:space="preserve">помоћ у Услужном центру за употребу сервиса еУправе, </w:t>
      </w:r>
      <w:r w:rsidRPr="00B409BC">
        <w:rPr>
          <w:rFonts w:ascii="Times New Roman" w:hAnsi="Times New Roman" w:cs="Times New Roman"/>
          <w:sz w:val="22"/>
          <w:lang w:val="sr-Cyrl-RS"/>
        </w:rPr>
        <w:t>информативне кампање, водичи за коришћење услуга, радионице и демонстрације)</w:t>
      </w:r>
    </w:p>
    <w:p w14:paraId="16C6D962" w14:textId="77777777" w:rsidR="00B409BC" w:rsidRPr="009D33BF" w:rsidRDefault="00B409BC" w:rsidP="00F060C4">
      <w:pPr>
        <w:pStyle w:val="ListParagraph"/>
        <w:numPr>
          <w:ilvl w:val="0"/>
          <w:numId w:val="31"/>
        </w:numPr>
        <w:spacing w:after="0" w:line="240" w:lineRule="auto"/>
        <w:jc w:val="both"/>
        <w:rPr>
          <w:rFonts w:ascii="Times New Roman" w:hAnsi="Times New Roman" w:cs="Times New Roman"/>
          <w:sz w:val="22"/>
          <w:lang w:val="sr-Cyrl-RS"/>
        </w:rPr>
      </w:pPr>
      <w:r w:rsidRPr="009D33BF">
        <w:rPr>
          <w:rFonts w:ascii="Times New Roman" w:hAnsi="Times New Roman" w:cs="Times New Roman"/>
          <w:sz w:val="22"/>
          <w:lang w:val="sr-Cyrl-RS"/>
        </w:rPr>
        <w:t>Организовање консултација и јавних расправа о приоритетним пројектима и услугама</w:t>
      </w:r>
    </w:p>
    <w:p w14:paraId="658E35D4" w14:textId="59B444A3" w:rsidR="00B409BC" w:rsidRPr="00B409BC" w:rsidRDefault="00B409BC" w:rsidP="009D33BF">
      <w:pPr>
        <w:spacing w:after="0" w:line="240" w:lineRule="auto"/>
        <w:ind w:left="360"/>
        <w:jc w:val="both"/>
        <w:rPr>
          <w:rFonts w:ascii="Times New Roman" w:hAnsi="Times New Roman" w:cs="Times New Roman"/>
          <w:sz w:val="22"/>
          <w:lang w:val="sr-Cyrl-RS"/>
        </w:rPr>
      </w:pPr>
      <w:r w:rsidRPr="00B409BC">
        <w:rPr>
          <w:rFonts w:ascii="Times New Roman" w:hAnsi="Times New Roman" w:cs="Times New Roman"/>
          <w:sz w:val="22"/>
          <w:lang w:val="sr-Cyrl-RS"/>
        </w:rPr>
        <w:t>Циљне групе: грађани, месне заједнице, организације цивилног друштва, привредни субјекти</w:t>
      </w:r>
      <w:r>
        <w:rPr>
          <w:rFonts w:ascii="Times New Roman" w:hAnsi="Times New Roman" w:cs="Times New Roman"/>
          <w:sz w:val="22"/>
          <w:lang w:val="sr-Cyrl-RS"/>
        </w:rPr>
        <w:t>, домаћинства у руралним подручјима</w:t>
      </w:r>
    </w:p>
    <w:p w14:paraId="1BB3ECD2" w14:textId="77777777" w:rsidR="00B409BC" w:rsidRPr="00B409BC" w:rsidRDefault="00B409BC" w:rsidP="009D33BF">
      <w:pPr>
        <w:spacing w:after="0" w:line="240" w:lineRule="auto"/>
        <w:ind w:firstLine="360"/>
        <w:jc w:val="both"/>
        <w:rPr>
          <w:rFonts w:ascii="Times New Roman" w:hAnsi="Times New Roman" w:cs="Times New Roman"/>
          <w:sz w:val="22"/>
          <w:lang w:val="sr-Cyrl-RS"/>
        </w:rPr>
      </w:pPr>
      <w:r w:rsidRPr="00B409BC">
        <w:rPr>
          <w:rFonts w:ascii="Times New Roman" w:hAnsi="Times New Roman" w:cs="Times New Roman"/>
          <w:sz w:val="22"/>
          <w:lang w:val="sr-Cyrl-RS"/>
        </w:rPr>
        <w:t>(Канал/формат: јавне расправе, онлајн анкете, тематске радионице и округли столови)</w:t>
      </w:r>
    </w:p>
    <w:p w14:paraId="6090EFDB" w14:textId="77777777" w:rsidR="00B409BC" w:rsidRPr="009D33BF" w:rsidRDefault="00B409BC" w:rsidP="00F060C4">
      <w:pPr>
        <w:pStyle w:val="ListParagraph"/>
        <w:numPr>
          <w:ilvl w:val="0"/>
          <w:numId w:val="31"/>
        </w:numPr>
        <w:spacing w:after="0" w:line="240" w:lineRule="auto"/>
        <w:jc w:val="both"/>
        <w:rPr>
          <w:rFonts w:ascii="Times New Roman" w:hAnsi="Times New Roman" w:cs="Times New Roman"/>
          <w:sz w:val="22"/>
          <w:lang w:val="sr-Cyrl-RS"/>
        </w:rPr>
      </w:pPr>
      <w:r w:rsidRPr="009D33BF">
        <w:rPr>
          <w:rFonts w:ascii="Times New Roman" w:hAnsi="Times New Roman" w:cs="Times New Roman"/>
          <w:sz w:val="22"/>
          <w:lang w:val="sr-Cyrl-RS"/>
        </w:rPr>
        <w:t>Успостављање и промоција канала за пријаву проблема и достављање предлога грађана</w:t>
      </w:r>
    </w:p>
    <w:p w14:paraId="334E8DE9" w14:textId="77777777" w:rsidR="00B409BC" w:rsidRPr="00B409BC" w:rsidRDefault="00B409BC" w:rsidP="009D33BF">
      <w:pPr>
        <w:spacing w:after="0" w:line="240" w:lineRule="auto"/>
        <w:ind w:firstLine="360"/>
        <w:jc w:val="both"/>
        <w:rPr>
          <w:rFonts w:ascii="Times New Roman" w:hAnsi="Times New Roman" w:cs="Times New Roman"/>
          <w:sz w:val="22"/>
          <w:lang w:val="sr-Cyrl-RS"/>
        </w:rPr>
      </w:pPr>
      <w:r w:rsidRPr="00B409BC">
        <w:rPr>
          <w:rFonts w:ascii="Times New Roman" w:hAnsi="Times New Roman" w:cs="Times New Roman"/>
          <w:sz w:val="22"/>
          <w:lang w:val="sr-Cyrl-RS"/>
        </w:rPr>
        <w:t>Циљне групе: грађани, корисници комуналних услуга, посетиоци општине</w:t>
      </w:r>
    </w:p>
    <w:p w14:paraId="67A6E5F4" w14:textId="77777777" w:rsidR="00B409BC" w:rsidRPr="00B409BC" w:rsidRDefault="00B409BC" w:rsidP="009D33BF">
      <w:pPr>
        <w:spacing w:after="0" w:line="240" w:lineRule="auto"/>
        <w:ind w:firstLine="360"/>
        <w:jc w:val="both"/>
        <w:rPr>
          <w:rFonts w:ascii="Times New Roman" w:hAnsi="Times New Roman" w:cs="Times New Roman"/>
          <w:sz w:val="22"/>
          <w:lang w:val="sr-Cyrl-RS"/>
        </w:rPr>
      </w:pPr>
      <w:r w:rsidRPr="00B409BC">
        <w:rPr>
          <w:rFonts w:ascii="Times New Roman" w:hAnsi="Times New Roman" w:cs="Times New Roman"/>
          <w:sz w:val="22"/>
          <w:lang w:val="sr-Cyrl-RS"/>
        </w:rPr>
        <w:t>(Канал/формат: мобилна апликација, веб формулар, контакт центар, друштвене мреже)</w:t>
      </w:r>
    </w:p>
    <w:p w14:paraId="08D0B855" w14:textId="77777777" w:rsidR="00B409BC" w:rsidRPr="009D33BF" w:rsidRDefault="00B409BC" w:rsidP="00F060C4">
      <w:pPr>
        <w:pStyle w:val="ListParagraph"/>
        <w:numPr>
          <w:ilvl w:val="0"/>
          <w:numId w:val="31"/>
        </w:numPr>
        <w:spacing w:after="0" w:line="240" w:lineRule="auto"/>
        <w:jc w:val="both"/>
        <w:rPr>
          <w:rFonts w:ascii="Times New Roman" w:hAnsi="Times New Roman" w:cs="Times New Roman"/>
          <w:sz w:val="22"/>
          <w:lang w:val="sr-Cyrl-RS"/>
        </w:rPr>
      </w:pPr>
      <w:r w:rsidRPr="009D33BF">
        <w:rPr>
          <w:rFonts w:ascii="Times New Roman" w:hAnsi="Times New Roman" w:cs="Times New Roman"/>
          <w:sz w:val="22"/>
          <w:lang w:val="sr-Cyrl-RS"/>
        </w:rPr>
        <w:t>Континуирана интерна комуникација и координација између служби и јавних предузећа</w:t>
      </w:r>
    </w:p>
    <w:p w14:paraId="4A3C3D91" w14:textId="77777777" w:rsidR="00B409BC" w:rsidRPr="00B409BC" w:rsidRDefault="00B409BC" w:rsidP="009D33BF">
      <w:pPr>
        <w:spacing w:after="0" w:line="240" w:lineRule="auto"/>
        <w:ind w:left="360"/>
        <w:jc w:val="both"/>
        <w:rPr>
          <w:rFonts w:ascii="Times New Roman" w:hAnsi="Times New Roman" w:cs="Times New Roman"/>
          <w:sz w:val="22"/>
          <w:lang w:val="sr-Cyrl-RS"/>
        </w:rPr>
      </w:pPr>
      <w:r w:rsidRPr="00B409BC">
        <w:rPr>
          <w:rFonts w:ascii="Times New Roman" w:hAnsi="Times New Roman" w:cs="Times New Roman"/>
          <w:sz w:val="22"/>
          <w:lang w:val="sr-Cyrl-RS"/>
        </w:rPr>
        <w:t>Циљне групе: руководиоци и запослени у општинској управи, јавним предузећима и установама</w:t>
      </w:r>
    </w:p>
    <w:p w14:paraId="7F0B0C89" w14:textId="0412AF5B" w:rsidR="00B409BC" w:rsidRPr="00E842FA" w:rsidRDefault="00B409BC" w:rsidP="009D33BF">
      <w:pPr>
        <w:spacing w:after="0" w:line="240" w:lineRule="auto"/>
        <w:ind w:left="360"/>
        <w:jc w:val="both"/>
        <w:rPr>
          <w:rFonts w:ascii="Times New Roman" w:hAnsi="Times New Roman" w:cs="Times New Roman"/>
          <w:sz w:val="22"/>
          <w:lang w:val="sr-Cyrl-RS"/>
        </w:rPr>
      </w:pPr>
      <w:r w:rsidRPr="00B409BC">
        <w:rPr>
          <w:rFonts w:ascii="Times New Roman" w:hAnsi="Times New Roman" w:cs="Times New Roman"/>
          <w:sz w:val="22"/>
          <w:lang w:val="sr-Cyrl-RS"/>
        </w:rPr>
        <w:lastRenderedPageBreak/>
        <w:t>(Канал/формат: координациони састанци, интерни билтени, извештаји о напретку, заједничке радне групе)</w:t>
      </w:r>
    </w:p>
    <w:p w14:paraId="77435923" w14:textId="77777777" w:rsidR="00E842FA" w:rsidRPr="00E842FA" w:rsidRDefault="00E842FA" w:rsidP="009D33BF">
      <w:pPr>
        <w:spacing w:after="0" w:line="240" w:lineRule="auto"/>
        <w:jc w:val="both"/>
        <w:rPr>
          <w:rFonts w:ascii="Times New Roman" w:hAnsi="Times New Roman" w:cs="Times New Roman"/>
          <w:sz w:val="22"/>
          <w:lang w:val="sr-Cyrl-RS"/>
        </w:rPr>
      </w:pPr>
    </w:p>
    <w:p w14:paraId="6DBF909E" w14:textId="4CBE1328" w:rsidR="00E842FA" w:rsidRP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 xml:space="preserve">За спровођење комуникационих активности задужена је Општинска управа, у сарадњи са јавним предузећима и партнерским институцијама, уз </w:t>
      </w:r>
      <w:r w:rsidR="00B409BC">
        <w:rPr>
          <w:rFonts w:ascii="Times New Roman" w:hAnsi="Times New Roman" w:cs="Times New Roman"/>
          <w:sz w:val="22"/>
          <w:lang w:val="sr-Cyrl-RS"/>
        </w:rPr>
        <w:t>координацију</w:t>
      </w:r>
      <w:r w:rsidRPr="00E842FA">
        <w:rPr>
          <w:rFonts w:ascii="Times New Roman" w:hAnsi="Times New Roman" w:cs="Times New Roman"/>
          <w:sz w:val="22"/>
          <w:lang w:val="sr-Cyrl-RS"/>
        </w:rPr>
        <w:t xml:space="preserve"> централне Smart City функције. Комуникација се спроводи континуирано током читавог периода реализације Плана, уз редовн</w:t>
      </w:r>
      <w:r w:rsidR="00B409BC">
        <w:rPr>
          <w:rFonts w:ascii="Times New Roman" w:hAnsi="Times New Roman" w:cs="Times New Roman"/>
          <w:sz w:val="22"/>
          <w:lang w:val="sr-Cyrl-RS"/>
        </w:rPr>
        <w:t>е аналитичке прегледе,</w:t>
      </w:r>
      <w:r w:rsidRPr="00E842FA">
        <w:rPr>
          <w:rFonts w:ascii="Times New Roman" w:hAnsi="Times New Roman" w:cs="Times New Roman"/>
          <w:sz w:val="22"/>
          <w:lang w:val="sr-Cyrl-RS"/>
        </w:rPr>
        <w:t xml:space="preserve"> праћење ефеката и прилагођавање приступа у складу са потребама корисника.</w:t>
      </w:r>
    </w:p>
    <w:p w14:paraId="7FC5EB7D" w14:textId="6B4445B6" w:rsidR="00B409BC" w:rsidRPr="009D33BF" w:rsidRDefault="00B409BC" w:rsidP="009D33BF">
      <w:pPr>
        <w:spacing w:after="0" w:line="240" w:lineRule="auto"/>
        <w:jc w:val="both"/>
        <w:rPr>
          <w:rFonts w:ascii="Times New Roman" w:hAnsi="Times New Roman" w:cs="Times New Roman"/>
          <w:sz w:val="22"/>
          <w:lang w:val="sr-Cyrl-RS"/>
        </w:rPr>
      </w:pPr>
    </w:p>
    <w:p w14:paraId="67F88959" w14:textId="53939448" w:rsidR="005F33BD" w:rsidRPr="00056264" w:rsidRDefault="00C22186" w:rsidP="00363B90">
      <w:pPr>
        <w:pStyle w:val="Heading2"/>
      </w:pPr>
      <w:bookmarkStart w:id="28" w:name="_Toc229072121"/>
      <w:r w:rsidRPr="00056264">
        <w:t xml:space="preserve">4.4 </w:t>
      </w:r>
      <w:r w:rsidR="005F33BD" w:rsidRPr="00056264">
        <w:t>План пра</w:t>
      </w:r>
      <w:r w:rsidR="007E20C2" w:rsidRPr="00056264">
        <w:t>ћења, вредновања и извештавања</w:t>
      </w:r>
      <w:bookmarkEnd w:id="28"/>
    </w:p>
    <w:p w14:paraId="0B8A36B3" w14:textId="77777777" w:rsidR="00080FF0" w:rsidRPr="00080FF0" w:rsidRDefault="00080FF0" w:rsidP="009D33BF">
      <w:pPr>
        <w:spacing w:after="0" w:line="240" w:lineRule="auto"/>
        <w:jc w:val="both"/>
        <w:rPr>
          <w:rFonts w:ascii="Times New Roman" w:hAnsi="Times New Roman" w:cs="Times New Roman"/>
          <w:sz w:val="22"/>
          <w:lang w:val="sr-Cyrl-RS"/>
        </w:rPr>
      </w:pPr>
      <w:r w:rsidRPr="00080FF0">
        <w:rPr>
          <w:rFonts w:ascii="Times New Roman" w:hAnsi="Times New Roman" w:cs="Times New Roman"/>
          <w:sz w:val="22"/>
          <w:lang w:val="sr-Cyrl-RS"/>
        </w:rPr>
        <w:t>Праћење, вредновање и извештавање представљају кључне инструменте за обезбеђивање ефикасне, транспарентне и одрживе реализације Плана развоја паметног града Врњачке Бање. Систем праћења заснива се на јасно дефинисаним кључним показатељима учинка и резултата, који омогућавају редовно праћење напретка у реализацији мера и процену њихових ефеката на квалитет услуга, ефикасност управљања ресурсима и квалитет живота грађана. Ови показатељи обухватају различите области развоја, укључујући дигитализацију услуга, комуналне делатности, туризам, енергетску ефикасност, заштиту животне средине и управљање подацима.</w:t>
      </w:r>
    </w:p>
    <w:p w14:paraId="50613330" w14:textId="77777777" w:rsidR="00080FF0" w:rsidRPr="00080FF0" w:rsidRDefault="00080FF0" w:rsidP="009D33BF">
      <w:pPr>
        <w:spacing w:after="0" w:line="240" w:lineRule="auto"/>
        <w:jc w:val="both"/>
        <w:rPr>
          <w:rFonts w:ascii="Times New Roman" w:hAnsi="Times New Roman" w:cs="Times New Roman"/>
          <w:sz w:val="22"/>
          <w:lang w:val="sr-Cyrl-RS"/>
        </w:rPr>
      </w:pPr>
    </w:p>
    <w:p w14:paraId="3BF5A130" w14:textId="77777777" w:rsidR="00080FF0" w:rsidRPr="00080FF0" w:rsidRDefault="00080FF0" w:rsidP="009D33BF">
      <w:pPr>
        <w:spacing w:after="0" w:line="240" w:lineRule="auto"/>
        <w:jc w:val="both"/>
        <w:rPr>
          <w:rFonts w:ascii="Times New Roman" w:hAnsi="Times New Roman" w:cs="Times New Roman"/>
          <w:sz w:val="22"/>
          <w:lang w:val="sr-Cyrl-RS"/>
        </w:rPr>
      </w:pPr>
      <w:r w:rsidRPr="00080FF0">
        <w:rPr>
          <w:rFonts w:ascii="Times New Roman" w:hAnsi="Times New Roman" w:cs="Times New Roman"/>
          <w:sz w:val="22"/>
          <w:lang w:val="sr-Cyrl-RS"/>
        </w:rPr>
        <w:t>Процес праћења подразумева систематично прикупљање и анализу података од стране надлежних служби општинске управе, јавних предузећа и других институција које учествују у реализацији Плана. Прикупљени подаци користе се за израду редовних извештаја о напретку, који омогућавају благовремено идентификовање изазова, потребу за корективним мерама и унапређење процеса управљања. Посебна пажња посвећује се праћењу интеграције паметних система, коришћењу дигиталних услуга и унапређењу квалитета комуналних и јавних услуга.</w:t>
      </w:r>
    </w:p>
    <w:p w14:paraId="593585BA" w14:textId="77777777" w:rsidR="00080FF0" w:rsidRPr="00080FF0" w:rsidRDefault="00080FF0" w:rsidP="009D33BF">
      <w:pPr>
        <w:spacing w:after="0" w:line="240" w:lineRule="auto"/>
        <w:jc w:val="both"/>
        <w:rPr>
          <w:rFonts w:ascii="Times New Roman" w:hAnsi="Times New Roman" w:cs="Times New Roman"/>
          <w:sz w:val="22"/>
          <w:lang w:val="sr-Cyrl-RS"/>
        </w:rPr>
      </w:pPr>
    </w:p>
    <w:p w14:paraId="755821DC" w14:textId="77777777" w:rsidR="00080FF0" w:rsidRPr="00080FF0" w:rsidRDefault="00080FF0" w:rsidP="009D33BF">
      <w:pPr>
        <w:spacing w:after="0" w:line="240" w:lineRule="auto"/>
        <w:jc w:val="both"/>
        <w:rPr>
          <w:rFonts w:ascii="Times New Roman" w:hAnsi="Times New Roman" w:cs="Times New Roman"/>
          <w:sz w:val="22"/>
          <w:lang w:val="sr-Cyrl-RS"/>
        </w:rPr>
      </w:pPr>
      <w:r w:rsidRPr="00080FF0">
        <w:rPr>
          <w:rFonts w:ascii="Times New Roman" w:hAnsi="Times New Roman" w:cs="Times New Roman"/>
          <w:sz w:val="22"/>
          <w:lang w:val="sr-Cyrl-RS"/>
        </w:rPr>
        <w:t>Вредновање реализације Плана спроводи се периодично, са циљем процене релевантности, ефикасности и одрживости реализованих мера и пројеката, као и њиховог утицаја на локални економски развој, заштиту животне средине и задовољство корисника услуга. Резултати вредновања користе се за доношење одлука о приоритетима, оптимизацију ресурса и прилагођавање активности у складу са стварним потребама локалне заједнице.</w:t>
      </w:r>
    </w:p>
    <w:p w14:paraId="5117E756" w14:textId="77777777" w:rsidR="00080FF0" w:rsidRPr="00080FF0" w:rsidRDefault="00080FF0" w:rsidP="009D33BF">
      <w:pPr>
        <w:spacing w:after="0" w:line="240" w:lineRule="auto"/>
        <w:jc w:val="both"/>
        <w:rPr>
          <w:rFonts w:ascii="Times New Roman" w:hAnsi="Times New Roman" w:cs="Times New Roman"/>
          <w:sz w:val="22"/>
          <w:lang w:val="sr-Cyrl-RS"/>
        </w:rPr>
      </w:pPr>
    </w:p>
    <w:p w14:paraId="1D12B62C" w14:textId="69C80318" w:rsidR="00080FF0" w:rsidRPr="00080FF0" w:rsidRDefault="00080FF0" w:rsidP="009D33BF">
      <w:pPr>
        <w:spacing w:after="0" w:line="240" w:lineRule="auto"/>
        <w:jc w:val="both"/>
        <w:rPr>
          <w:rFonts w:ascii="Times New Roman" w:hAnsi="Times New Roman" w:cs="Times New Roman"/>
          <w:sz w:val="22"/>
          <w:lang w:val="sr-Cyrl-RS"/>
        </w:rPr>
      </w:pPr>
      <w:r w:rsidRPr="00080FF0">
        <w:rPr>
          <w:rFonts w:ascii="Times New Roman" w:hAnsi="Times New Roman" w:cs="Times New Roman"/>
          <w:sz w:val="22"/>
          <w:lang w:val="sr-Cyrl-RS"/>
        </w:rPr>
        <w:t xml:space="preserve">Извештавање о реализацији Плана спроводи се редовно и систематично, кроз припрему периодичних </w:t>
      </w:r>
      <w:r w:rsidR="0003474D">
        <w:rPr>
          <w:rFonts w:ascii="Times New Roman" w:hAnsi="Times New Roman" w:cs="Times New Roman"/>
          <w:sz w:val="22"/>
          <w:lang w:val="sr-Cyrl-RS"/>
        </w:rPr>
        <w:t xml:space="preserve">и годишњих </w:t>
      </w:r>
      <w:r w:rsidRPr="00080FF0">
        <w:rPr>
          <w:rFonts w:ascii="Times New Roman" w:hAnsi="Times New Roman" w:cs="Times New Roman"/>
          <w:sz w:val="22"/>
          <w:lang w:val="sr-Cyrl-RS"/>
        </w:rPr>
        <w:t>извештаја који садрже преглед реализованих активности, вредности кључних показатеља, анализу постигнутих резултата и препоруке за даље поступање. Извештаји се достављају руководству општине и надлежним органима, док се сажети прегледи напретка објављују на званичном веб сајту општине, у складу са принципима транспарентности и одговорности.</w:t>
      </w:r>
    </w:p>
    <w:p w14:paraId="71E366FC" w14:textId="77777777" w:rsidR="00080FF0" w:rsidRPr="00080FF0" w:rsidRDefault="00080FF0" w:rsidP="009D33BF">
      <w:pPr>
        <w:spacing w:after="0" w:line="240" w:lineRule="auto"/>
        <w:jc w:val="both"/>
        <w:rPr>
          <w:rFonts w:ascii="Times New Roman" w:hAnsi="Times New Roman" w:cs="Times New Roman"/>
          <w:sz w:val="22"/>
          <w:lang w:val="sr-Cyrl-RS"/>
        </w:rPr>
      </w:pPr>
    </w:p>
    <w:p w14:paraId="4079DA51" w14:textId="0BFA470B" w:rsidR="00080FF0" w:rsidRDefault="00080FF0" w:rsidP="009D33BF">
      <w:pPr>
        <w:spacing w:after="0" w:line="240" w:lineRule="auto"/>
        <w:jc w:val="both"/>
        <w:rPr>
          <w:rFonts w:ascii="Times New Roman" w:hAnsi="Times New Roman" w:cs="Times New Roman"/>
          <w:sz w:val="22"/>
          <w:lang w:val="sr-Cyrl-RS"/>
        </w:rPr>
      </w:pPr>
      <w:r w:rsidRPr="00080FF0">
        <w:rPr>
          <w:rFonts w:ascii="Times New Roman" w:hAnsi="Times New Roman" w:cs="Times New Roman"/>
          <w:sz w:val="22"/>
          <w:lang w:val="sr-Cyrl-RS"/>
        </w:rPr>
        <w:t>Процес праћења, вредновања и извештавања спроводи се континуирано током целог периода реализације Плана, уз јасно дефинисане улоге и одговорности свих актера и редовно унапређење методологија и алата за управљање подацима. Оваквим приступом обезбеђује се поуздан систем управљања резултатима, који омогућава благовремено доношење одлука и одржив развој паметних услуга у Врњачкој Бањи.</w:t>
      </w:r>
    </w:p>
    <w:p w14:paraId="1B843688" w14:textId="77777777" w:rsidR="00080FF0" w:rsidRDefault="00080FF0" w:rsidP="009D33BF">
      <w:pPr>
        <w:spacing w:after="0" w:line="240" w:lineRule="auto"/>
        <w:jc w:val="both"/>
        <w:rPr>
          <w:rFonts w:ascii="Times New Roman" w:hAnsi="Times New Roman" w:cs="Times New Roman"/>
          <w:sz w:val="22"/>
          <w:lang w:val="sr-Cyrl-RS"/>
        </w:rPr>
      </w:pPr>
    </w:p>
    <w:p w14:paraId="7D079F92" w14:textId="35524A20" w:rsidR="00080FF0" w:rsidRPr="009D33BF" w:rsidRDefault="00080FF0" w:rsidP="00080FF0">
      <w:pPr>
        <w:rPr>
          <w:rFonts w:ascii="Times New Roman" w:hAnsi="Times New Roman" w:cs="Times New Roman"/>
          <w:b/>
          <w:bCs/>
          <w:sz w:val="22"/>
          <w:lang w:val="sr-Cyrl-RS"/>
        </w:rPr>
      </w:pPr>
      <w:r w:rsidRPr="00080FF0">
        <w:rPr>
          <w:rFonts w:ascii="Times New Roman" w:hAnsi="Times New Roman" w:cs="Times New Roman"/>
          <w:b/>
          <w:bCs/>
          <w:sz w:val="22"/>
        </w:rPr>
        <w:t>Илустративни примери праћења учинака и ефеката</w:t>
      </w:r>
      <w:r>
        <w:rPr>
          <w:rFonts w:ascii="Times New Roman" w:hAnsi="Times New Roman" w:cs="Times New Roman"/>
          <w:b/>
          <w:bCs/>
          <w:sz w:val="22"/>
          <w:lang w:val="sr-Cyrl-RS"/>
        </w:rPr>
        <w:t>:</w:t>
      </w:r>
    </w:p>
    <w:p w14:paraId="2881A2BF" w14:textId="77777777" w:rsidR="00080FF0" w:rsidRPr="00080FF0" w:rsidRDefault="00080FF0" w:rsidP="00F060C4">
      <w:pPr>
        <w:numPr>
          <w:ilvl w:val="0"/>
          <w:numId w:val="32"/>
        </w:numPr>
        <w:rPr>
          <w:rFonts w:ascii="Times New Roman" w:hAnsi="Times New Roman" w:cs="Times New Roman"/>
          <w:sz w:val="22"/>
        </w:rPr>
      </w:pPr>
      <w:r w:rsidRPr="00080FF0">
        <w:rPr>
          <w:rFonts w:ascii="Times New Roman" w:hAnsi="Times New Roman" w:cs="Times New Roman"/>
          <w:b/>
          <w:bCs/>
          <w:sz w:val="22"/>
        </w:rPr>
        <w:t>Успостављање јединствене дигиталне платформе за информисање и подршку МСП</w:t>
      </w:r>
      <w:r w:rsidRPr="00080FF0">
        <w:rPr>
          <w:rFonts w:ascii="Times New Roman" w:hAnsi="Times New Roman" w:cs="Times New Roman"/>
          <w:sz w:val="22"/>
        </w:rPr>
        <w:br/>
      </w:r>
      <w:r w:rsidRPr="00080FF0">
        <w:rPr>
          <w:rFonts w:ascii="Times New Roman" w:hAnsi="Times New Roman" w:cs="Times New Roman"/>
          <w:i/>
          <w:iCs/>
          <w:sz w:val="22"/>
        </w:rPr>
        <w:t>Учинак:</w:t>
      </w:r>
      <w:r w:rsidRPr="00080FF0">
        <w:rPr>
          <w:rFonts w:ascii="Times New Roman" w:hAnsi="Times New Roman" w:cs="Times New Roman"/>
          <w:sz w:val="22"/>
        </w:rPr>
        <w:t xml:space="preserve"> број регистрованих МСП корисника платформе и број објављених информација/услуга</w:t>
      </w:r>
      <w:r w:rsidRPr="00080FF0">
        <w:rPr>
          <w:rFonts w:ascii="Times New Roman" w:hAnsi="Times New Roman" w:cs="Times New Roman"/>
          <w:sz w:val="22"/>
        </w:rPr>
        <w:br/>
      </w:r>
      <w:r w:rsidRPr="00080FF0">
        <w:rPr>
          <w:rFonts w:ascii="Times New Roman" w:hAnsi="Times New Roman" w:cs="Times New Roman"/>
          <w:i/>
          <w:iCs/>
          <w:sz w:val="22"/>
        </w:rPr>
        <w:t>Ефекат:</w:t>
      </w:r>
      <w:r w:rsidRPr="00080FF0">
        <w:rPr>
          <w:rFonts w:ascii="Times New Roman" w:hAnsi="Times New Roman" w:cs="Times New Roman"/>
          <w:sz w:val="22"/>
        </w:rPr>
        <w:t xml:space="preserve"> повећана доступност информација и веће коришћење локалних програма подршке привреди </w:t>
      </w:r>
    </w:p>
    <w:p w14:paraId="104D32DC" w14:textId="77777777" w:rsidR="00080FF0" w:rsidRPr="00080FF0" w:rsidRDefault="00080FF0" w:rsidP="00F060C4">
      <w:pPr>
        <w:numPr>
          <w:ilvl w:val="0"/>
          <w:numId w:val="32"/>
        </w:numPr>
        <w:rPr>
          <w:rFonts w:ascii="Times New Roman" w:hAnsi="Times New Roman" w:cs="Times New Roman"/>
          <w:sz w:val="22"/>
        </w:rPr>
      </w:pPr>
      <w:r w:rsidRPr="00080FF0">
        <w:rPr>
          <w:rFonts w:ascii="Times New Roman" w:hAnsi="Times New Roman" w:cs="Times New Roman"/>
          <w:b/>
          <w:bCs/>
          <w:sz w:val="22"/>
        </w:rPr>
        <w:lastRenderedPageBreak/>
        <w:t>Развој и увођење „Smart Banja“ туристичке апликације</w:t>
      </w:r>
      <w:r w:rsidRPr="00080FF0">
        <w:rPr>
          <w:rFonts w:ascii="Times New Roman" w:hAnsi="Times New Roman" w:cs="Times New Roman"/>
          <w:sz w:val="22"/>
        </w:rPr>
        <w:br/>
      </w:r>
      <w:r w:rsidRPr="00080FF0">
        <w:rPr>
          <w:rFonts w:ascii="Times New Roman" w:hAnsi="Times New Roman" w:cs="Times New Roman"/>
          <w:i/>
          <w:iCs/>
          <w:sz w:val="22"/>
        </w:rPr>
        <w:t>Учинак:</w:t>
      </w:r>
      <w:r w:rsidRPr="00080FF0">
        <w:rPr>
          <w:rFonts w:ascii="Times New Roman" w:hAnsi="Times New Roman" w:cs="Times New Roman"/>
          <w:sz w:val="22"/>
        </w:rPr>
        <w:t xml:space="preserve"> број преузимања апликације и број реализованих резервација или купљених карата путем апликације</w:t>
      </w:r>
      <w:r w:rsidRPr="00080FF0">
        <w:rPr>
          <w:rFonts w:ascii="Times New Roman" w:hAnsi="Times New Roman" w:cs="Times New Roman"/>
          <w:sz w:val="22"/>
        </w:rPr>
        <w:br/>
      </w:r>
      <w:r w:rsidRPr="00080FF0">
        <w:rPr>
          <w:rFonts w:ascii="Times New Roman" w:hAnsi="Times New Roman" w:cs="Times New Roman"/>
          <w:i/>
          <w:iCs/>
          <w:sz w:val="22"/>
        </w:rPr>
        <w:t>Ефекат:</w:t>
      </w:r>
      <w:r w:rsidRPr="00080FF0">
        <w:rPr>
          <w:rFonts w:ascii="Times New Roman" w:hAnsi="Times New Roman" w:cs="Times New Roman"/>
          <w:sz w:val="22"/>
        </w:rPr>
        <w:t xml:space="preserve"> повећан број туриста који користе дигиталне услуге и дуже задржавање посетилаца у дестинацији </w:t>
      </w:r>
    </w:p>
    <w:p w14:paraId="7CA4E19C" w14:textId="77777777" w:rsidR="00080FF0" w:rsidRPr="00080FF0" w:rsidRDefault="00080FF0" w:rsidP="00F060C4">
      <w:pPr>
        <w:numPr>
          <w:ilvl w:val="0"/>
          <w:numId w:val="32"/>
        </w:numPr>
        <w:rPr>
          <w:rFonts w:ascii="Times New Roman" w:hAnsi="Times New Roman" w:cs="Times New Roman"/>
          <w:sz w:val="22"/>
        </w:rPr>
      </w:pPr>
      <w:r w:rsidRPr="00080FF0">
        <w:rPr>
          <w:rFonts w:ascii="Times New Roman" w:hAnsi="Times New Roman" w:cs="Times New Roman"/>
          <w:b/>
          <w:bCs/>
          <w:sz w:val="22"/>
        </w:rPr>
        <w:t>Увођење система за паметно управљање отпадом (сензори у контејнерима)</w:t>
      </w:r>
      <w:r w:rsidRPr="00080FF0">
        <w:rPr>
          <w:rFonts w:ascii="Times New Roman" w:hAnsi="Times New Roman" w:cs="Times New Roman"/>
          <w:sz w:val="22"/>
        </w:rPr>
        <w:br/>
      </w:r>
      <w:r w:rsidRPr="00080FF0">
        <w:rPr>
          <w:rFonts w:ascii="Times New Roman" w:hAnsi="Times New Roman" w:cs="Times New Roman"/>
          <w:i/>
          <w:iCs/>
          <w:sz w:val="22"/>
        </w:rPr>
        <w:t>Учинак:</w:t>
      </w:r>
      <w:r w:rsidRPr="00080FF0">
        <w:rPr>
          <w:rFonts w:ascii="Times New Roman" w:hAnsi="Times New Roman" w:cs="Times New Roman"/>
          <w:sz w:val="22"/>
        </w:rPr>
        <w:t xml:space="preserve"> проценат контејнера опремљених сензорима и број оптимизованих рута прикупљања отпада</w:t>
      </w:r>
      <w:r w:rsidRPr="00080FF0">
        <w:rPr>
          <w:rFonts w:ascii="Times New Roman" w:hAnsi="Times New Roman" w:cs="Times New Roman"/>
          <w:sz w:val="22"/>
        </w:rPr>
        <w:br/>
      </w:r>
      <w:r w:rsidRPr="00080FF0">
        <w:rPr>
          <w:rFonts w:ascii="Times New Roman" w:hAnsi="Times New Roman" w:cs="Times New Roman"/>
          <w:i/>
          <w:iCs/>
          <w:sz w:val="22"/>
        </w:rPr>
        <w:t>Ефекат:</w:t>
      </w:r>
      <w:r w:rsidRPr="00080FF0">
        <w:rPr>
          <w:rFonts w:ascii="Times New Roman" w:hAnsi="Times New Roman" w:cs="Times New Roman"/>
          <w:sz w:val="22"/>
        </w:rPr>
        <w:t xml:space="preserve"> смањење трошкова транспорта и побољшан квалитет одржавања јавних површина </w:t>
      </w:r>
    </w:p>
    <w:p w14:paraId="5C7006A5" w14:textId="77777777" w:rsidR="00080FF0" w:rsidRPr="00080FF0" w:rsidRDefault="00080FF0" w:rsidP="00F060C4">
      <w:pPr>
        <w:numPr>
          <w:ilvl w:val="0"/>
          <w:numId w:val="32"/>
        </w:numPr>
        <w:rPr>
          <w:rFonts w:ascii="Times New Roman" w:hAnsi="Times New Roman" w:cs="Times New Roman"/>
          <w:sz w:val="22"/>
        </w:rPr>
      </w:pPr>
      <w:r w:rsidRPr="00080FF0">
        <w:rPr>
          <w:rFonts w:ascii="Times New Roman" w:hAnsi="Times New Roman" w:cs="Times New Roman"/>
          <w:b/>
          <w:bCs/>
          <w:sz w:val="22"/>
        </w:rPr>
        <w:t>Унапређење система за управљање водоснабдевањем (SCADA и паметно мерење)</w:t>
      </w:r>
      <w:r w:rsidRPr="00080FF0">
        <w:rPr>
          <w:rFonts w:ascii="Times New Roman" w:hAnsi="Times New Roman" w:cs="Times New Roman"/>
          <w:sz w:val="22"/>
        </w:rPr>
        <w:br/>
      </w:r>
      <w:r w:rsidRPr="00080FF0">
        <w:rPr>
          <w:rFonts w:ascii="Times New Roman" w:hAnsi="Times New Roman" w:cs="Times New Roman"/>
          <w:i/>
          <w:iCs/>
          <w:sz w:val="22"/>
        </w:rPr>
        <w:t>Учинак:</w:t>
      </w:r>
      <w:r w:rsidRPr="00080FF0">
        <w:rPr>
          <w:rFonts w:ascii="Times New Roman" w:hAnsi="Times New Roman" w:cs="Times New Roman"/>
          <w:sz w:val="22"/>
        </w:rPr>
        <w:t xml:space="preserve"> број зона или објеката обухваћених системом даљинског праћења потрошње воде</w:t>
      </w:r>
      <w:r w:rsidRPr="00080FF0">
        <w:rPr>
          <w:rFonts w:ascii="Times New Roman" w:hAnsi="Times New Roman" w:cs="Times New Roman"/>
          <w:sz w:val="22"/>
        </w:rPr>
        <w:br/>
      </w:r>
      <w:r w:rsidRPr="00080FF0">
        <w:rPr>
          <w:rFonts w:ascii="Times New Roman" w:hAnsi="Times New Roman" w:cs="Times New Roman"/>
          <w:i/>
          <w:iCs/>
          <w:sz w:val="22"/>
        </w:rPr>
        <w:t>Ефекат:</w:t>
      </w:r>
      <w:r w:rsidRPr="00080FF0">
        <w:rPr>
          <w:rFonts w:ascii="Times New Roman" w:hAnsi="Times New Roman" w:cs="Times New Roman"/>
          <w:sz w:val="22"/>
        </w:rPr>
        <w:t xml:space="preserve"> смањење губитака воде у систему и брже откривање кварова на мрежи </w:t>
      </w:r>
    </w:p>
    <w:p w14:paraId="50BBD436" w14:textId="77777777" w:rsidR="00080FF0" w:rsidRPr="00080FF0" w:rsidRDefault="00080FF0" w:rsidP="00F060C4">
      <w:pPr>
        <w:numPr>
          <w:ilvl w:val="0"/>
          <w:numId w:val="32"/>
        </w:numPr>
        <w:rPr>
          <w:rFonts w:ascii="Times New Roman" w:hAnsi="Times New Roman" w:cs="Times New Roman"/>
          <w:sz w:val="22"/>
        </w:rPr>
      </w:pPr>
      <w:r w:rsidRPr="00080FF0">
        <w:rPr>
          <w:rFonts w:ascii="Times New Roman" w:hAnsi="Times New Roman" w:cs="Times New Roman"/>
          <w:b/>
          <w:bCs/>
          <w:sz w:val="22"/>
        </w:rPr>
        <w:t>Увођење система за управљање паркирањем у реалном времену</w:t>
      </w:r>
      <w:r w:rsidRPr="00080FF0">
        <w:rPr>
          <w:rFonts w:ascii="Times New Roman" w:hAnsi="Times New Roman" w:cs="Times New Roman"/>
          <w:sz w:val="22"/>
        </w:rPr>
        <w:br/>
      </w:r>
      <w:r w:rsidRPr="00080FF0">
        <w:rPr>
          <w:rFonts w:ascii="Times New Roman" w:hAnsi="Times New Roman" w:cs="Times New Roman"/>
          <w:i/>
          <w:iCs/>
          <w:sz w:val="22"/>
        </w:rPr>
        <w:t>Учинак:</w:t>
      </w:r>
      <w:r w:rsidRPr="00080FF0">
        <w:rPr>
          <w:rFonts w:ascii="Times New Roman" w:hAnsi="Times New Roman" w:cs="Times New Roman"/>
          <w:sz w:val="22"/>
        </w:rPr>
        <w:t xml:space="preserve"> број паркинг места повезаних са информационим системом и број корисника апликације за паркирање</w:t>
      </w:r>
      <w:r w:rsidRPr="00080FF0">
        <w:rPr>
          <w:rFonts w:ascii="Times New Roman" w:hAnsi="Times New Roman" w:cs="Times New Roman"/>
          <w:sz w:val="22"/>
        </w:rPr>
        <w:br/>
      </w:r>
      <w:r w:rsidRPr="00080FF0">
        <w:rPr>
          <w:rFonts w:ascii="Times New Roman" w:hAnsi="Times New Roman" w:cs="Times New Roman"/>
          <w:i/>
          <w:iCs/>
          <w:sz w:val="22"/>
        </w:rPr>
        <w:t>Ефекат:</w:t>
      </w:r>
      <w:r w:rsidRPr="00080FF0">
        <w:rPr>
          <w:rFonts w:ascii="Times New Roman" w:hAnsi="Times New Roman" w:cs="Times New Roman"/>
          <w:sz w:val="22"/>
        </w:rPr>
        <w:t xml:space="preserve"> смањење времена потребног за проналажење паркинг места и повећање ефикасности управљања саобраћајем </w:t>
      </w:r>
    </w:p>
    <w:p w14:paraId="50C90783" w14:textId="77777777" w:rsidR="00080FF0" w:rsidRPr="00080FF0" w:rsidRDefault="00080FF0" w:rsidP="00F060C4">
      <w:pPr>
        <w:numPr>
          <w:ilvl w:val="0"/>
          <w:numId w:val="32"/>
        </w:numPr>
        <w:rPr>
          <w:rFonts w:ascii="Times New Roman" w:hAnsi="Times New Roman" w:cs="Times New Roman"/>
          <w:sz w:val="22"/>
        </w:rPr>
      </w:pPr>
      <w:r w:rsidRPr="00080FF0">
        <w:rPr>
          <w:rFonts w:ascii="Times New Roman" w:hAnsi="Times New Roman" w:cs="Times New Roman"/>
          <w:b/>
          <w:bCs/>
          <w:sz w:val="22"/>
        </w:rPr>
        <w:t>Модернизација система јавне расвете и увођење паметног управљања</w:t>
      </w:r>
      <w:r w:rsidRPr="00080FF0">
        <w:rPr>
          <w:rFonts w:ascii="Times New Roman" w:hAnsi="Times New Roman" w:cs="Times New Roman"/>
          <w:sz w:val="22"/>
        </w:rPr>
        <w:br/>
      </w:r>
      <w:r w:rsidRPr="00080FF0">
        <w:rPr>
          <w:rFonts w:ascii="Times New Roman" w:hAnsi="Times New Roman" w:cs="Times New Roman"/>
          <w:i/>
          <w:iCs/>
          <w:sz w:val="22"/>
        </w:rPr>
        <w:t>Учинак:</w:t>
      </w:r>
      <w:r w:rsidRPr="00080FF0">
        <w:rPr>
          <w:rFonts w:ascii="Times New Roman" w:hAnsi="Times New Roman" w:cs="Times New Roman"/>
          <w:sz w:val="22"/>
        </w:rPr>
        <w:t xml:space="preserve"> проценат расветних тела укључених у систем даљинског управљања</w:t>
      </w:r>
      <w:r w:rsidRPr="00080FF0">
        <w:rPr>
          <w:rFonts w:ascii="Times New Roman" w:hAnsi="Times New Roman" w:cs="Times New Roman"/>
          <w:sz w:val="22"/>
        </w:rPr>
        <w:br/>
      </w:r>
      <w:r w:rsidRPr="00080FF0">
        <w:rPr>
          <w:rFonts w:ascii="Times New Roman" w:hAnsi="Times New Roman" w:cs="Times New Roman"/>
          <w:i/>
          <w:iCs/>
          <w:sz w:val="22"/>
        </w:rPr>
        <w:t>Ефекат:</w:t>
      </w:r>
      <w:r w:rsidRPr="00080FF0">
        <w:rPr>
          <w:rFonts w:ascii="Times New Roman" w:hAnsi="Times New Roman" w:cs="Times New Roman"/>
          <w:sz w:val="22"/>
        </w:rPr>
        <w:t xml:space="preserve"> смањење потрошње електричне енергије и брже откривање кварова на мрежи </w:t>
      </w:r>
    </w:p>
    <w:p w14:paraId="4B321C02" w14:textId="77777777" w:rsidR="00080FF0" w:rsidRPr="00080FF0" w:rsidRDefault="00080FF0" w:rsidP="00F060C4">
      <w:pPr>
        <w:numPr>
          <w:ilvl w:val="0"/>
          <w:numId w:val="32"/>
        </w:numPr>
        <w:rPr>
          <w:rFonts w:ascii="Times New Roman" w:hAnsi="Times New Roman" w:cs="Times New Roman"/>
          <w:sz w:val="22"/>
        </w:rPr>
      </w:pPr>
      <w:r w:rsidRPr="00080FF0">
        <w:rPr>
          <w:rFonts w:ascii="Times New Roman" w:hAnsi="Times New Roman" w:cs="Times New Roman"/>
          <w:b/>
          <w:bCs/>
          <w:sz w:val="22"/>
        </w:rPr>
        <w:t>Организовање програма дигиталне писмености и едукације грађана</w:t>
      </w:r>
      <w:r w:rsidRPr="00080FF0">
        <w:rPr>
          <w:rFonts w:ascii="Times New Roman" w:hAnsi="Times New Roman" w:cs="Times New Roman"/>
          <w:sz w:val="22"/>
        </w:rPr>
        <w:br/>
      </w:r>
      <w:r w:rsidRPr="00080FF0">
        <w:rPr>
          <w:rFonts w:ascii="Times New Roman" w:hAnsi="Times New Roman" w:cs="Times New Roman"/>
          <w:i/>
          <w:iCs/>
          <w:sz w:val="22"/>
        </w:rPr>
        <w:t>Учинак:</w:t>
      </w:r>
      <w:r w:rsidRPr="00080FF0">
        <w:rPr>
          <w:rFonts w:ascii="Times New Roman" w:hAnsi="Times New Roman" w:cs="Times New Roman"/>
          <w:sz w:val="22"/>
        </w:rPr>
        <w:t xml:space="preserve"> број реализованих обука и број обучених грађана за коришћење е-услуга</w:t>
      </w:r>
      <w:r w:rsidRPr="00080FF0">
        <w:rPr>
          <w:rFonts w:ascii="Times New Roman" w:hAnsi="Times New Roman" w:cs="Times New Roman"/>
          <w:sz w:val="22"/>
        </w:rPr>
        <w:br/>
      </w:r>
      <w:r w:rsidRPr="00080FF0">
        <w:rPr>
          <w:rFonts w:ascii="Times New Roman" w:hAnsi="Times New Roman" w:cs="Times New Roman"/>
          <w:i/>
          <w:iCs/>
          <w:sz w:val="22"/>
        </w:rPr>
        <w:t>Ефекат:</w:t>
      </w:r>
      <w:r w:rsidRPr="00080FF0">
        <w:rPr>
          <w:rFonts w:ascii="Times New Roman" w:hAnsi="Times New Roman" w:cs="Times New Roman"/>
          <w:sz w:val="22"/>
        </w:rPr>
        <w:t xml:space="preserve"> повећано коришћење електронских услуга и веће учешће грађана у дигиталним консултацијама </w:t>
      </w:r>
    </w:p>
    <w:p w14:paraId="5C695663" w14:textId="77777777" w:rsidR="00080FF0" w:rsidRPr="00080FF0" w:rsidRDefault="00080FF0" w:rsidP="00F060C4">
      <w:pPr>
        <w:numPr>
          <w:ilvl w:val="0"/>
          <w:numId w:val="32"/>
        </w:numPr>
        <w:rPr>
          <w:rFonts w:ascii="Times New Roman" w:hAnsi="Times New Roman" w:cs="Times New Roman"/>
          <w:sz w:val="22"/>
        </w:rPr>
      </w:pPr>
      <w:r w:rsidRPr="00080FF0">
        <w:rPr>
          <w:rFonts w:ascii="Times New Roman" w:hAnsi="Times New Roman" w:cs="Times New Roman"/>
          <w:b/>
          <w:bCs/>
          <w:sz w:val="22"/>
        </w:rPr>
        <w:t>Успостављање централне Smart City платформе (Dashboard)</w:t>
      </w:r>
      <w:r w:rsidRPr="00080FF0">
        <w:rPr>
          <w:rFonts w:ascii="Times New Roman" w:hAnsi="Times New Roman" w:cs="Times New Roman"/>
          <w:sz w:val="22"/>
        </w:rPr>
        <w:br/>
      </w:r>
      <w:r w:rsidRPr="00080FF0">
        <w:rPr>
          <w:rFonts w:ascii="Times New Roman" w:hAnsi="Times New Roman" w:cs="Times New Roman"/>
          <w:i/>
          <w:iCs/>
          <w:sz w:val="22"/>
        </w:rPr>
        <w:t>Учинак:</w:t>
      </w:r>
      <w:r w:rsidRPr="00080FF0">
        <w:rPr>
          <w:rFonts w:ascii="Times New Roman" w:hAnsi="Times New Roman" w:cs="Times New Roman"/>
          <w:sz w:val="22"/>
        </w:rPr>
        <w:t xml:space="preserve"> број интегрисаних система и доступних сетова података на платформи</w:t>
      </w:r>
      <w:r w:rsidRPr="00080FF0">
        <w:rPr>
          <w:rFonts w:ascii="Times New Roman" w:hAnsi="Times New Roman" w:cs="Times New Roman"/>
          <w:sz w:val="22"/>
        </w:rPr>
        <w:br/>
      </w:r>
      <w:r w:rsidRPr="00080FF0">
        <w:rPr>
          <w:rFonts w:ascii="Times New Roman" w:hAnsi="Times New Roman" w:cs="Times New Roman"/>
          <w:i/>
          <w:iCs/>
          <w:sz w:val="22"/>
        </w:rPr>
        <w:t>Ефекат:</w:t>
      </w:r>
      <w:r w:rsidRPr="00080FF0">
        <w:rPr>
          <w:rFonts w:ascii="Times New Roman" w:hAnsi="Times New Roman" w:cs="Times New Roman"/>
          <w:sz w:val="22"/>
        </w:rPr>
        <w:t xml:space="preserve"> брже доношење одлука и боља координација између служби и јавних предузећа</w:t>
      </w:r>
    </w:p>
    <w:p w14:paraId="594A6B5E" w14:textId="7F7C3EA6" w:rsidR="004E4521" w:rsidRPr="00056264" w:rsidRDefault="00080FF0" w:rsidP="00141E4A">
      <w:pPr>
        <w:jc w:val="both"/>
        <w:rPr>
          <w:rFonts w:ascii="Times New Roman" w:hAnsi="Times New Roman" w:cs="Times New Roman"/>
          <w:sz w:val="22"/>
          <w:szCs w:val="22"/>
          <w:lang w:val="sr-Cyrl-RS"/>
        </w:rPr>
      </w:pPr>
      <w:r w:rsidRPr="00080FF0">
        <w:rPr>
          <w:rFonts w:ascii="Times New Roman" w:hAnsi="Times New Roman" w:cs="Times New Roman"/>
          <w:sz w:val="22"/>
          <w:lang w:val="sr-Cyrl-RS"/>
        </w:rPr>
        <w:t>Праћење учинака и ефеката, као и напретка у реализацији Плана, од суштинске је важности јер омогућава благовремено доношење одлука заснованих на подацима, ефикасно коришћење ресурса и јачање хоризонталне и вертикалне сарадње између свих актера укључених у раз</w:t>
      </w:r>
      <w:r w:rsidR="00141E4A">
        <w:rPr>
          <w:rFonts w:ascii="Times New Roman" w:hAnsi="Times New Roman" w:cs="Times New Roman"/>
          <w:sz w:val="22"/>
          <w:lang w:val="sr-Cyrl-RS"/>
        </w:rPr>
        <w:t>вој и управљање паметним градом.</w:t>
      </w:r>
    </w:p>
    <w:sectPr w:rsidR="004E4521" w:rsidRPr="0005626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EE56" w14:textId="77777777" w:rsidR="00400E46" w:rsidRDefault="00400E46" w:rsidP="007E6A9C">
      <w:pPr>
        <w:spacing w:after="0" w:line="240" w:lineRule="auto"/>
      </w:pPr>
      <w:r>
        <w:separator/>
      </w:r>
    </w:p>
  </w:endnote>
  <w:endnote w:type="continuationSeparator" w:id="0">
    <w:p w14:paraId="2B2DA7E0" w14:textId="77777777" w:rsidR="00400E46" w:rsidRDefault="00400E46" w:rsidP="007E6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oogle Sans Text">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70EAD" w14:textId="38D425D9" w:rsidR="00754F8A" w:rsidRPr="009D33BF" w:rsidRDefault="00754F8A">
    <w:pPr>
      <w:pStyle w:val="Footer"/>
      <w:jc w:val="right"/>
      <w:rPr>
        <w:sz w:val="18"/>
      </w:rPr>
    </w:pPr>
  </w:p>
  <w:p w14:paraId="33ADB3DB" w14:textId="77777777" w:rsidR="00754F8A" w:rsidRDefault="00754F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rPr>
      <w:id w:val="-703872046"/>
      <w:docPartObj>
        <w:docPartGallery w:val="Page Numbers (Bottom of Page)"/>
        <w:docPartUnique/>
      </w:docPartObj>
    </w:sdtPr>
    <w:sdtEndPr>
      <w:rPr>
        <w:noProof/>
      </w:rPr>
    </w:sdtEndPr>
    <w:sdtContent>
      <w:p w14:paraId="5188A470" w14:textId="26372C50" w:rsidR="00754F8A" w:rsidRPr="009D33BF" w:rsidRDefault="00754F8A">
        <w:pPr>
          <w:pStyle w:val="Footer"/>
          <w:jc w:val="right"/>
          <w:rPr>
            <w:sz w:val="18"/>
          </w:rPr>
        </w:pPr>
        <w:r w:rsidRPr="009D33BF">
          <w:rPr>
            <w:sz w:val="18"/>
          </w:rPr>
          <w:fldChar w:fldCharType="begin"/>
        </w:r>
        <w:r w:rsidRPr="009D33BF">
          <w:rPr>
            <w:sz w:val="18"/>
          </w:rPr>
          <w:instrText xml:space="preserve"> PAGE   \* MERGEFORMAT </w:instrText>
        </w:r>
        <w:r w:rsidRPr="009D33BF">
          <w:rPr>
            <w:sz w:val="18"/>
          </w:rPr>
          <w:fldChar w:fldCharType="separate"/>
        </w:r>
        <w:r>
          <w:rPr>
            <w:noProof/>
            <w:sz w:val="18"/>
          </w:rPr>
          <w:t>61</w:t>
        </w:r>
        <w:r w:rsidRPr="009D33BF">
          <w:rPr>
            <w:noProof/>
            <w:sz w:val="18"/>
          </w:rPr>
          <w:fldChar w:fldCharType="end"/>
        </w:r>
      </w:p>
    </w:sdtContent>
  </w:sdt>
  <w:p w14:paraId="02192C91" w14:textId="77777777" w:rsidR="00754F8A" w:rsidRDefault="00754F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A4F4A1" w14:textId="77777777" w:rsidR="00400E46" w:rsidRDefault="00400E46" w:rsidP="007E6A9C">
      <w:pPr>
        <w:spacing w:after="0" w:line="240" w:lineRule="auto"/>
      </w:pPr>
      <w:r>
        <w:separator/>
      </w:r>
    </w:p>
  </w:footnote>
  <w:footnote w:type="continuationSeparator" w:id="0">
    <w:p w14:paraId="5240A5B9" w14:textId="77777777" w:rsidR="00400E46" w:rsidRDefault="00400E46" w:rsidP="007E6A9C">
      <w:pPr>
        <w:spacing w:after="0" w:line="240" w:lineRule="auto"/>
      </w:pPr>
      <w:r>
        <w:continuationSeparator/>
      </w:r>
    </w:p>
  </w:footnote>
  <w:footnote w:id="1">
    <w:p w14:paraId="47672451" w14:textId="4383C105" w:rsidR="00754F8A" w:rsidRPr="007E6A9C" w:rsidRDefault="00754F8A">
      <w:pPr>
        <w:pStyle w:val="FootnoteText"/>
        <w:rPr>
          <w:lang w:val="sr-Cyrl-RS"/>
        </w:rPr>
      </w:pPr>
      <w:r>
        <w:rPr>
          <w:rStyle w:val="FootnoteReference"/>
        </w:rPr>
        <w:footnoteRef/>
      </w:r>
      <w:r>
        <w:t xml:space="preserve"> </w:t>
      </w:r>
      <w:r w:rsidRPr="007E6A9C">
        <w:rPr>
          <w:rFonts w:ascii="Times New Roman" w:hAnsi="Times New Roman" w:cs="Times New Roman"/>
          <w:b/>
          <w:bCs/>
          <w:sz w:val="18"/>
        </w:rPr>
        <w:t>IoT (Internet of Things – Интернет ствари)</w:t>
      </w:r>
      <w:r w:rsidRPr="007E6A9C">
        <w:rPr>
          <w:rFonts w:ascii="Times New Roman" w:hAnsi="Times New Roman" w:cs="Times New Roman"/>
          <w:sz w:val="18"/>
        </w:rPr>
        <w:t>: Представља мрежу физичких објеката („ствари“) који су опремљени сензорима, софтвером и другим технологијама у сврху повезивања и размене података са другим уређајима и системима путем интернета. У контексту паметне општине, ова решења обухватају примену сензора за праћење агроеколошких параметара у пољопривреди , интеграцију са SCADA системима у водоснабдевању и другим паметним системима који омогућавају аутоматизовано прикупљање и анализу података ради ефикаснијег управљања ресурсима и услугама.</w:t>
      </w:r>
    </w:p>
  </w:footnote>
  <w:footnote w:id="2">
    <w:p w14:paraId="18CBA491" w14:textId="3A42F76D" w:rsidR="00754F8A" w:rsidRPr="007E6A9C" w:rsidRDefault="00754F8A">
      <w:pPr>
        <w:pStyle w:val="FootnoteText"/>
        <w:rPr>
          <w:lang w:val="sr-Cyrl-RS"/>
        </w:rPr>
      </w:pPr>
      <w:r>
        <w:rPr>
          <w:rStyle w:val="FootnoteReference"/>
        </w:rPr>
        <w:footnoteRef/>
      </w:r>
      <w:r>
        <w:t xml:space="preserve"> </w:t>
      </w:r>
      <w:r w:rsidRPr="007E6A9C">
        <w:rPr>
          <w:rFonts w:ascii="Times New Roman" w:hAnsi="Times New Roman" w:cs="Times New Roman"/>
          <w:b/>
          <w:bCs/>
          <w:sz w:val="18"/>
        </w:rPr>
        <w:t>LoRaWAN (Long Range Wide Area Network)</w:t>
      </w:r>
      <w:r w:rsidRPr="007E6A9C">
        <w:rPr>
          <w:rFonts w:ascii="Times New Roman" w:hAnsi="Times New Roman" w:cs="Times New Roman"/>
          <w:sz w:val="18"/>
        </w:rPr>
        <w:t xml:space="preserve"> и </w:t>
      </w:r>
      <w:r w:rsidRPr="007E6A9C">
        <w:rPr>
          <w:rFonts w:ascii="Times New Roman" w:hAnsi="Times New Roman" w:cs="Times New Roman"/>
          <w:b/>
          <w:bCs/>
          <w:sz w:val="18"/>
        </w:rPr>
        <w:t>5G (пета генерација мобилне мреже)</w:t>
      </w:r>
      <w:r w:rsidRPr="007E6A9C">
        <w:rPr>
          <w:rFonts w:ascii="Times New Roman" w:hAnsi="Times New Roman" w:cs="Times New Roman"/>
          <w:sz w:val="18"/>
        </w:rPr>
        <w:t xml:space="preserve">: Представљају кључне комуникационе технологије за повезивање паметних уређаја у оквиру IoT екосистема. </w:t>
      </w:r>
      <w:r w:rsidRPr="007E6A9C">
        <w:rPr>
          <w:rFonts w:ascii="Times New Roman" w:hAnsi="Times New Roman" w:cs="Times New Roman"/>
          <w:b/>
          <w:bCs/>
          <w:sz w:val="18"/>
        </w:rPr>
        <w:t>LoRaWAN</w:t>
      </w:r>
      <w:r w:rsidRPr="007E6A9C">
        <w:rPr>
          <w:rFonts w:ascii="Times New Roman" w:hAnsi="Times New Roman" w:cs="Times New Roman"/>
          <w:sz w:val="18"/>
        </w:rPr>
        <w:t xml:space="preserve"> је специјализовани бежични протокол ниске потрошње енергије који омогућава поуздан пренос података са сензора на великим удаљеностима (нпр. за паметно паркирање или водоснабдевање), што је неопходно за стабилност техничке инфраструктуре. </w:t>
      </w:r>
      <w:r w:rsidRPr="007E6A9C">
        <w:rPr>
          <w:rFonts w:ascii="Times New Roman" w:hAnsi="Times New Roman" w:cs="Times New Roman"/>
          <w:b/>
          <w:bCs/>
          <w:sz w:val="18"/>
        </w:rPr>
        <w:t>5G</w:t>
      </w:r>
      <w:r w:rsidRPr="007E6A9C">
        <w:rPr>
          <w:rFonts w:ascii="Times New Roman" w:hAnsi="Times New Roman" w:cs="Times New Roman"/>
          <w:sz w:val="18"/>
        </w:rPr>
        <w:t xml:space="preserve"> технологија обезбеђује високи проток података и минимално кашњење (</w:t>
      </w:r>
      <w:r w:rsidRPr="007E6A9C">
        <w:rPr>
          <w:rFonts w:ascii="Times New Roman" w:hAnsi="Times New Roman" w:cs="Times New Roman"/>
          <w:i/>
          <w:iCs/>
          <w:sz w:val="18"/>
        </w:rPr>
        <w:t>latency</w:t>
      </w:r>
      <w:r w:rsidRPr="007E6A9C">
        <w:rPr>
          <w:rFonts w:ascii="Times New Roman" w:hAnsi="Times New Roman" w:cs="Times New Roman"/>
          <w:sz w:val="18"/>
        </w:rPr>
        <w:t>), што је од кључног значаја за пренос великих сетова података у реалном времену, пуну интероперабилност система и ефикасно дигитално управљање градом.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6FBB4" w14:textId="77777777" w:rsidR="00754F8A" w:rsidRDefault="00754F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5C50"/>
    <w:multiLevelType w:val="multilevel"/>
    <w:tmpl w:val="413E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632177"/>
    <w:multiLevelType w:val="hybridMultilevel"/>
    <w:tmpl w:val="2AAA2716"/>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0B2D7A58"/>
    <w:multiLevelType w:val="multilevel"/>
    <w:tmpl w:val="87AE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44FA9"/>
    <w:multiLevelType w:val="multilevel"/>
    <w:tmpl w:val="BCBE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623A42"/>
    <w:multiLevelType w:val="hybridMultilevel"/>
    <w:tmpl w:val="74348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032081"/>
    <w:multiLevelType w:val="multilevel"/>
    <w:tmpl w:val="754C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194BE5"/>
    <w:multiLevelType w:val="multilevel"/>
    <w:tmpl w:val="CAC20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20669B"/>
    <w:multiLevelType w:val="multilevel"/>
    <w:tmpl w:val="3540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301639"/>
    <w:multiLevelType w:val="multilevel"/>
    <w:tmpl w:val="867C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9112DE"/>
    <w:multiLevelType w:val="hybridMultilevel"/>
    <w:tmpl w:val="541AC1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24CC4F68"/>
    <w:multiLevelType w:val="hybridMultilevel"/>
    <w:tmpl w:val="A49A2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7621540"/>
    <w:multiLevelType w:val="hybridMultilevel"/>
    <w:tmpl w:val="B42A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B104CE1"/>
    <w:multiLevelType w:val="hybridMultilevel"/>
    <w:tmpl w:val="2B3A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4B36BB9"/>
    <w:multiLevelType w:val="hybridMultilevel"/>
    <w:tmpl w:val="DC9266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nsid w:val="38DD3DA8"/>
    <w:multiLevelType w:val="hybridMultilevel"/>
    <w:tmpl w:val="2EB2C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C1045C2"/>
    <w:multiLevelType w:val="hybridMultilevel"/>
    <w:tmpl w:val="BE7403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nsid w:val="5650762B"/>
    <w:multiLevelType w:val="multilevel"/>
    <w:tmpl w:val="3B30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DD6DF4"/>
    <w:multiLevelType w:val="hybridMultilevel"/>
    <w:tmpl w:val="9F66B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CEE67D8"/>
    <w:multiLevelType w:val="hybridMultilevel"/>
    <w:tmpl w:val="50648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4FB4B5C"/>
    <w:multiLevelType w:val="multilevel"/>
    <w:tmpl w:val="825C8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6B165F"/>
    <w:multiLevelType w:val="multilevel"/>
    <w:tmpl w:val="BC44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6BC01B9"/>
    <w:multiLevelType w:val="hybridMultilevel"/>
    <w:tmpl w:val="73142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7352E35"/>
    <w:multiLevelType w:val="multilevel"/>
    <w:tmpl w:val="BC94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D929FF"/>
    <w:multiLevelType w:val="hybridMultilevel"/>
    <w:tmpl w:val="BA4A3A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nsid w:val="726B3D15"/>
    <w:multiLevelType w:val="hybridMultilevel"/>
    <w:tmpl w:val="3CC838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72D2288A"/>
    <w:multiLevelType w:val="hybridMultilevel"/>
    <w:tmpl w:val="D23A9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3141CEF"/>
    <w:multiLevelType w:val="multilevel"/>
    <w:tmpl w:val="4C2A728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370516D"/>
    <w:multiLevelType w:val="multilevel"/>
    <w:tmpl w:val="1358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0C44EA"/>
    <w:multiLevelType w:val="multilevel"/>
    <w:tmpl w:val="34C02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7E27C4E"/>
    <w:multiLevelType w:val="multilevel"/>
    <w:tmpl w:val="FF32AF86"/>
    <w:lvl w:ilvl="0">
      <w:start w:val="1"/>
      <w:numFmt w:val="decimal"/>
      <w:lvlText w:val="%1."/>
      <w:lvlJc w:val="left"/>
      <w:pPr>
        <w:ind w:left="720" w:hanging="360"/>
      </w:pPr>
      <w:rPr>
        <w:rFonts w:hint="default"/>
      </w:rPr>
    </w:lvl>
    <w:lvl w:ilvl="1">
      <w:start w:val="1"/>
      <w:numFmt w:val="decimal"/>
      <w:isLgl/>
      <w:lvlText w:val="%1.%2"/>
      <w:lvlJc w:val="left"/>
      <w:pPr>
        <w:ind w:left="906" w:hanging="48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7CFF1632"/>
    <w:multiLevelType w:val="multilevel"/>
    <w:tmpl w:val="6B0E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E1C438C"/>
    <w:multiLevelType w:val="multilevel"/>
    <w:tmpl w:val="13BA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6"/>
  </w:num>
  <w:num w:numId="3">
    <w:abstractNumId w:val="29"/>
  </w:num>
  <w:num w:numId="4">
    <w:abstractNumId w:val="13"/>
  </w:num>
  <w:num w:numId="5">
    <w:abstractNumId w:val="30"/>
  </w:num>
  <w:num w:numId="6">
    <w:abstractNumId w:val="6"/>
  </w:num>
  <w:num w:numId="7">
    <w:abstractNumId w:val="16"/>
  </w:num>
  <w:num w:numId="8">
    <w:abstractNumId w:val="27"/>
  </w:num>
  <w:num w:numId="9">
    <w:abstractNumId w:val="8"/>
  </w:num>
  <w:num w:numId="10">
    <w:abstractNumId w:val="3"/>
  </w:num>
  <w:num w:numId="11">
    <w:abstractNumId w:val="19"/>
  </w:num>
  <w:num w:numId="12">
    <w:abstractNumId w:val="7"/>
  </w:num>
  <w:num w:numId="13">
    <w:abstractNumId w:val="23"/>
  </w:num>
  <w:num w:numId="14">
    <w:abstractNumId w:val="15"/>
  </w:num>
  <w:num w:numId="15">
    <w:abstractNumId w:val="1"/>
  </w:num>
  <w:num w:numId="16">
    <w:abstractNumId w:val="12"/>
  </w:num>
  <w:num w:numId="17">
    <w:abstractNumId w:val="24"/>
  </w:num>
  <w:num w:numId="18">
    <w:abstractNumId w:val="9"/>
  </w:num>
  <w:num w:numId="19">
    <w:abstractNumId w:val="4"/>
  </w:num>
  <w:num w:numId="20">
    <w:abstractNumId w:val="11"/>
  </w:num>
  <w:num w:numId="21">
    <w:abstractNumId w:val="10"/>
  </w:num>
  <w:num w:numId="22">
    <w:abstractNumId w:val="25"/>
  </w:num>
  <w:num w:numId="23">
    <w:abstractNumId w:val="21"/>
  </w:num>
  <w:num w:numId="24">
    <w:abstractNumId w:val="14"/>
  </w:num>
  <w:num w:numId="25">
    <w:abstractNumId w:val="18"/>
  </w:num>
  <w:num w:numId="26">
    <w:abstractNumId w:val="2"/>
  </w:num>
  <w:num w:numId="27">
    <w:abstractNumId w:val="28"/>
  </w:num>
  <w:num w:numId="28">
    <w:abstractNumId w:val="0"/>
  </w:num>
  <w:num w:numId="29">
    <w:abstractNumId w:val="22"/>
  </w:num>
  <w:num w:numId="30">
    <w:abstractNumId w:val="5"/>
  </w:num>
  <w:num w:numId="31">
    <w:abstractNumId w:val="17"/>
  </w:num>
  <w:num w:numId="32">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663"/>
    <w:rsid w:val="00002A24"/>
    <w:rsid w:val="000030C5"/>
    <w:rsid w:val="0000385C"/>
    <w:rsid w:val="00011917"/>
    <w:rsid w:val="000139B5"/>
    <w:rsid w:val="00020F65"/>
    <w:rsid w:val="0002609B"/>
    <w:rsid w:val="000278E6"/>
    <w:rsid w:val="0003474D"/>
    <w:rsid w:val="000456E1"/>
    <w:rsid w:val="00051D03"/>
    <w:rsid w:val="000527D2"/>
    <w:rsid w:val="00052AAF"/>
    <w:rsid w:val="000535FF"/>
    <w:rsid w:val="00056264"/>
    <w:rsid w:val="00062FB0"/>
    <w:rsid w:val="000637DF"/>
    <w:rsid w:val="00066802"/>
    <w:rsid w:val="00075148"/>
    <w:rsid w:val="000753EF"/>
    <w:rsid w:val="00080FF0"/>
    <w:rsid w:val="000812B6"/>
    <w:rsid w:val="00085877"/>
    <w:rsid w:val="000910B8"/>
    <w:rsid w:val="000925C5"/>
    <w:rsid w:val="00092C46"/>
    <w:rsid w:val="000935C4"/>
    <w:rsid w:val="00096C74"/>
    <w:rsid w:val="000A784C"/>
    <w:rsid w:val="000B23C5"/>
    <w:rsid w:val="000B316D"/>
    <w:rsid w:val="000B41CC"/>
    <w:rsid w:val="000B76B4"/>
    <w:rsid w:val="000C0DD7"/>
    <w:rsid w:val="000C3ACF"/>
    <w:rsid w:val="000C51EF"/>
    <w:rsid w:val="000C64CB"/>
    <w:rsid w:val="000F0AAF"/>
    <w:rsid w:val="000F664B"/>
    <w:rsid w:val="0010371C"/>
    <w:rsid w:val="00104899"/>
    <w:rsid w:val="0011408B"/>
    <w:rsid w:val="00141E4A"/>
    <w:rsid w:val="00143049"/>
    <w:rsid w:val="00143730"/>
    <w:rsid w:val="001553BA"/>
    <w:rsid w:val="00155E30"/>
    <w:rsid w:val="00157198"/>
    <w:rsid w:val="00157FF0"/>
    <w:rsid w:val="00164A94"/>
    <w:rsid w:val="0016506A"/>
    <w:rsid w:val="00165B64"/>
    <w:rsid w:val="001752BA"/>
    <w:rsid w:val="001769BA"/>
    <w:rsid w:val="00182639"/>
    <w:rsid w:val="0019067B"/>
    <w:rsid w:val="00192AA4"/>
    <w:rsid w:val="00195F41"/>
    <w:rsid w:val="001962DE"/>
    <w:rsid w:val="00197D33"/>
    <w:rsid w:val="001B14F8"/>
    <w:rsid w:val="001B3AF8"/>
    <w:rsid w:val="001B552A"/>
    <w:rsid w:val="001B775F"/>
    <w:rsid w:val="001C01F1"/>
    <w:rsid w:val="001C440B"/>
    <w:rsid w:val="001C754F"/>
    <w:rsid w:val="001D18FA"/>
    <w:rsid w:val="001D6259"/>
    <w:rsid w:val="001E52C7"/>
    <w:rsid w:val="001E5BE9"/>
    <w:rsid w:val="001F00EE"/>
    <w:rsid w:val="001F20FD"/>
    <w:rsid w:val="001F33CA"/>
    <w:rsid w:val="001F3A64"/>
    <w:rsid w:val="001F6B9F"/>
    <w:rsid w:val="002015FF"/>
    <w:rsid w:val="00220135"/>
    <w:rsid w:val="002266E5"/>
    <w:rsid w:val="00230183"/>
    <w:rsid w:val="00231A50"/>
    <w:rsid w:val="0023226A"/>
    <w:rsid w:val="00232728"/>
    <w:rsid w:val="00234F04"/>
    <w:rsid w:val="00235D28"/>
    <w:rsid w:val="00236F77"/>
    <w:rsid w:val="002370D1"/>
    <w:rsid w:val="00237F1C"/>
    <w:rsid w:val="00243944"/>
    <w:rsid w:val="002440A3"/>
    <w:rsid w:val="0024482D"/>
    <w:rsid w:val="002461B5"/>
    <w:rsid w:val="0025314C"/>
    <w:rsid w:val="002558BB"/>
    <w:rsid w:val="002559B2"/>
    <w:rsid w:val="00256DD8"/>
    <w:rsid w:val="0026143A"/>
    <w:rsid w:val="002763F0"/>
    <w:rsid w:val="00281B45"/>
    <w:rsid w:val="00283D7B"/>
    <w:rsid w:val="00284E4A"/>
    <w:rsid w:val="0029410E"/>
    <w:rsid w:val="002B00F9"/>
    <w:rsid w:val="002B1299"/>
    <w:rsid w:val="002B1EAF"/>
    <w:rsid w:val="002C52FA"/>
    <w:rsid w:val="002E1CA9"/>
    <w:rsid w:val="003053DE"/>
    <w:rsid w:val="0031268E"/>
    <w:rsid w:val="00313387"/>
    <w:rsid w:val="00314400"/>
    <w:rsid w:val="003220F9"/>
    <w:rsid w:val="00330BDF"/>
    <w:rsid w:val="003320C7"/>
    <w:rsid w:val="00333EEB"/>
    <w:rsid w:val="003352F8"/>
    <w:rsid w:val="0033540A"/>
    <w:rsid w:val="00337A4C"/>
    <w:rsid w:val="00344CBC"/>
    <w:rsid w:val="0034744C"/>
    <w:rsid w:val="00353708"/>
    <w:rsid w:val="00354D1C"/>
    <w:rsid w:val="003568EC"/>
    <w:rsid w:val="00363B90"/>
    <w:rsid w:val="00364410"/>
    <w:rsid w:val="00365147"/>
    <w:rsid w:val="0036551C"/>
    <w:rsid w:val="00365B47"/>
    <w:rsid w:val="00365CA6"/>
    <w:rsid w:val="00365F17"/>
    <w:rsid w:val="00367C15"/>
    <w:rsid w:val="00373E3E"/>
    <w:rsid w:val="00380C9F"/>
    <w:rsid w:val="00381D0A"/>
    <w:rsid w:val="0038380F"/>
    <w:rsid w:val="0038497A"/>
    <w:rsid w:val="00385E0E"/>
    <w:rsid w:val="00396CB9"/>
    <w:rsid w:val="003A5A87"/>
    <w:rsid w:val="003B351E"/>
    <w:rsid w:val="003B35E0"/>
    <w:rsid w:val="003B3EE0"/>
    <w:rsid w:val="003B4C11"/>
    <w:rsid w:val="003B68D4"/>
    <w:rsid w:val="003D0726"/>
    <w:rsid w:val="003D18CD"/>
    <w:rsid w:val="003D5607"/>
    <w:rsid w:val="003D7084"/>
    <w:rsid w:val="003E14BF"/>
    <w:rsid w:val="003E7868"/>
    <w:rsid w:val="003F1E3B"/>
    <w:rsid w:val="003F3D97"/>
    <w:rsid w:val="003F5F7A"/>
    <w:rsid w:val="003F73A6"/>
    <w:rsid w:val="003F770C"/>
    <w:rsid w:val="00400E46"/>
    <w:rsid w:val="0040683E"/>
    <w:rsid w:val="0041363D"/>
    <w:rsid w:val="00413DF0"/>
    <w:rsid w:val="0041586F"/>
    <w:rsid w:val="00415B9A"/>
    <w:rsid w:val="00435F23"/>
    <w:rsid w:val="004363F3"/>
    <w:rsid w:val="004413F4"/>
    <w:rsid w:val="0044513A"/>
    <w:rsid w:val="00453100"/>
    <w:rsid w:val="00462E57"/>
    <w:rsid w:val="00470824"/>
    <w:rsid w:val="00475BDA"/>
    <w:rsid w:val="00484CB6"/>
    <w:rsid w:val="00485B40"/>
    <w:rsid w:val="004862BA"/>
    <w:rsid w:val="004A2893"/>
    <w:rsid w:val="004B1FD7"/>
    <w:rsid w:val="004B7003"/>
    <w:rsid w:val="004C271F"/>
    <w:rsid w:val="004C3F3A"/>
    <w:rsid w:val="004C4BE5"/>
    <w:rsid w:val="004D0D34"/>
    <w:rsid w:val="004D46D3"/>
    <w:rsid w:val="004D488B"/>
    <w:rsid w:val="004D7BB5"/>
    <w:rsid w:val="004E39A8"/>
    <w:rsid w:val="004E4521"/>
    <w:rsid w:val="004E4DEC"/>
    <w:rsid w:val="004F5C30"/>
    <w:rsid w:val="004F5F27"/>
    <w:rsid w:val="00501164"/>
    <w:rsid w:val="005030AD"/>
    <w:rsid w:val="00506D03"/>
    <w:rsid w:val="00506F79"/>
    <w:rsid w:val="00510217"/>
    <w:rsid w:val="00511029"/>
    <w:rsid w:val="0051358C"/>
    <w:rsid w:val="005148AF"/>
    <w:rsid w:val="00514C76"/>
    <w:rsid w:val="005161ED"/>
    <w:rsid w:val="005203FA"/>
    <w:rsid w:val="005230F1"/>
    <w:rsid w:val="00526A4D"/>
    <w:rsid w:val="0054222A"/>
    <w:rsid w:val="00544B2B"/>
    <w:rsid w:val="00564896"/>
    <w:rsid w:val="005662E5"/>
    <w:rsid w:val="00574D0C"/>
    <w:rsid w:val="0057568B"/>
    <w:rsid w:val="00575E05"/>
    <w:rsid w:val="00576C61"/>
    <w:rsid w:val="00581AB9"/>
    <w:rsid w:val="00582F81"/>
    <w:rsid w:val="00586F0D"/>
    <w:rsid w:val="0058754A"/>
    <w:rsid w:val="0059053B"/>
    <w:rsid w:val="00592C1E"/>
    <w:rsid w:val="005938DD"/>
    <w:rsid w:val="00593EE6"/>
    <w:rsid w:val="005977DD"/>
    <w:rsid w:val="005A044F"/>
    <w:rsid w:val="005A1103"/>
    <w:rsid w:val="005A1D48"/>
    <w:rsid w:val="005A1FD7"/>
    <w:rsid w:val="005A3B92"/>
    <w:rsid w:val="005A5E8F"/>
    <w:rsid w:val="005A7AA1"/>
    <w:rsid w:val="005B01B2"/>
    <w:rsid w:val="005B07B8"/>
    <w:rsid w:val="005B2349"/>
    <w:rsid w:val="005B2854"/>
    <w:rsid w:val="005D25EA"/>
    <w:rsid w:val="005D3F3F"/>
    <w:rsid w:val="005E0345"/>
    <w:rsid w:val="005E1726"/>
    <w:rsid w:val="005F07F3"/>
    <w:rsid w:val="005F14AB"/>
    <w:rsid w:val="005F2D55"/>
    <w:rsid w:val="005F33BD"/>
    <w:rsid w:val="005F34AE"/>
    <w:rsid w:val="005F4DCB"/>
    <w:rsid w:val="005F6701"/>
    <w:rsid w:val="005F6FD4"/>
    <w:rsid w:val="00603FF3"/>
    <w:rsid w:val="0060546F"/>
    <w:rsid w:val="00607F98"/>
    <w:rsid w:val="00613FDF"/>
    <w:rsid w:val="00616A17"/>
    <w:rsid w:val="00627340"/>
    <w:rsid w:val="006311F1"/>
    <w:rsid w:val="00633129"/>
    <w:rsid w:val="00634953"/>
    <w:rsid w:val="0063617A"/>
    <w:rsid w:val="00640E14"/>
    <w:rsid w:val="0064361C"/>
    <w:rsid w:val="006463B6"/>
    <w:rsid w:val="00652982"/>
    <w:rsid w:val="0065409B"/>
    <w:rsid w:val="00656996"/>
    <w:rsid w:val="006738D7"/>
    <w:rsid w:val="00677E9B"/>
    <w:rsid w:val="00691689"/>
    <w:rsid w:val="00692D5B"/>
    <w:rsid w:val="00696FD1"/>
    <w:rsid w:val="00697839"/>
    <w:rsid w:val="006A6940"/>
    <w:rsid w:val="006B2FBC"/>
    <w:rsid w:val="006D19E4"/>
    <w:rsid w:val="006D1CB3"/>
    <w:rsid w:val="006D5F3D"/>
    <w:rsid w:val="006F7F19"/>
    <w:rsid w:val="0070361C"/>
    <w:rsid w:val="00715ABF"/>
    <w:rsid w:val="00715D5D"/>
    <w:rsid w:val="00716DE2"/>
    <w:rsid w:val="0071740D"/>
    <w:rsid w:val="0072104E"/>
    <w:rsid w:val="00721667"/>
    <w:rsid w:val="00726C02"/>
    <w:rsid w:val="0073275D"/>
    <w:rsid w:val="00733B18"/>
    <w:rsid w:val="007363AF"/>
    <w:rsid w:val="00744686"/>
    <w:rsid w:val="0074608D"/>
    <w:rsid w:val="00751B75"/>
    <w:rsid w:val="00754F8A"/>
    <w:rsid w:val="00756EB2"/>
    <w:rsid w:val="007577A8"/>
    <w:rsid w:val="007577E5"/>
    <w:rsid w:val="00760B0C"/>
    <w:rsid w:val="007637BE"/>
    <w:rsid w:val="00763A5E"/>
    <w:rsid w:val="00774E1B"/>
    <w:rsid w:val="007763BE"/>
    <w:rsid w:val="007770D3"/>
    <w:rsid w:val="00782B3D"/>
    <w:rsid w:val="0078526A"/>
    <w:rsid w:val="00786706"/>
    <w:rsid w:val="00786D9E"/>
    <w:rsid w:val="00790993"/>
    <w:rsid w:val="00791B44"/>
    <w:rsid w:val="0079322A"/>
    <w:rsid w:val="0079579E"/>
    <w:rsid w:val="00795CE8"/>
    <w:rsid w:val="00797D09"/>
    <w:rsid w:val="007A25F0"/>
    <w:rsid w:val="007A59B2"/>
    <w:rsid w:val="007A5A6B"/>
    <w:rsid w:val="007C21A2"/>
    <w:rsid w:val="007D092D"/>
    <w:rsid w:val="007D4EEE"/>
    <w:rsid w:val="007D730A"/>
    <w:rsid w:val="007E1B40"/>
    <w:rsid w:val="007E20C2"/>
    <w:rsid w:val="007E4613"/>
    <w:rsid w:val="007E56E4"/>
    <w:rsid w:val="007E6A9C"/>
    <w:rsid w:val="007E78FB"/>
    <w:rsid w:val="007F0320"/>
    <w:rsid w:val="00801F70"/>
    <w:rsid w:val="00802084"/>
    <w:rsid w:val="008029A2"/>
    <w:rsid w:val="00810D8E"/>
    <w:rsid w:val="00810DBE"/>
    <w:rsid w:val="008166ED"/>
    <w:rsid w:val="00833546"/>
    <w:rsid w:val="008357DE"/>
    <w:rsid w:val="008435E8"/>
    <w:rsid w:val="00846E8B"/>
    <w:rsid w:val="00852D86"/>
    <w:rsid w:val="00855542"/>
    <w:rsid w:val="0086373E"/>
    <w:rsid w:val="008723FF"/>
    <w:rsid w:val="00880C8E"/>
    <w:rsid w:val="00885579"/>
    <w:rsid w:val="00885F82"/>
    <w:rsid w:val="008A19DF"/>
    <w:rsid w:val="008A249A"/>
    <w:rsid w:val="008B3080"/>
    <w:rsid w:val="008C29D3"/>
    <w:rsid w:val="008D691A"/>
    <w:rsid w:val="008E0AC6"/>
    <w:rsid w:val="008E38F3"/>
    <w:rsid w:val="008F1109"/>
    <w:rsid w:val="009057D0"/>
    <w:rsid w:val="009058E1"/>
    <w:rsid w:val="00914F78"/>
    <w:rsid w:val="0091535C"/>
    <w:rsid w:val="0092184B"/>
    <w:rsid w:val="00923178"/>
    <w:rsid w:val="00923F5B"/>
    <w:rsid w:val="0092406E"/>
    <w:rsid w:val="00932564"/>
    <w:rsid w:val="00933C4B"/>
    <w:rsid w:val="009345A0"/>
    <w:rsid w:val="00940BB1"/>
    <w:rsid w:val="00957E55"/>
    <w:rsid w:val="0096062E"/>
    <w:rsid w:val="00960BFB"/>
    <w:rsid w:val="009650AD"/>
    <w:rsid w:val="009768AB"/>
    <w:rsid w:val="009775C4"/>
    <w:rsid w:val="00991087"/>
    <w:rsid w:val="009A6BC0"/>
    <w:rsid w:val="009B6663"/>
    <w:rsid w:val="009D33BF"/>
    <w:rsid w:val="009E301D"/>
    <w:rsid w:val="009F512B"/>
    <w:rsid w:val="00A0441B"/>
    <w:rsid w:val="00A113B9"/>
    <w:rsid w:val="00A12EF6"/>
    <w:rsid w:val="00A149FF"/>
    <w:rsid w:val="00A14A51"/>
    <w:rsid w:val="00A2711B"/>
    <w:rsid w:val="00A30127"/>
    <w:rsid w:val="00A32ADA"/>
    <w:rsid w:val="00A33697"/>
    <w:rsid w:val="00A356D4"/>
    <w:rsid w:val="00A35C5F"/>
    <w:rsid w:val="00A4113F"/>
    <w:rsid w:val="00A425DD"/>
    <w:rsid w:val="00A4330C"/>
    <w:rsid w:val="00A43BC0"/>
    <w:rsid w:val="00A4583A"/>
    <w:rsid w:val="00A477DF"/>
    <w:rsid w:val="00A51081"/>
    <w:rsid w:val="00A5215B"/>
    <w:rsid w:val="00A5295E"/>
    <w:rsid w:val="00A53175"/>
    <w:rsid w:val="00A61C64"/>
    <w:rsid w:val="00A61C8C"/>
    <w:rsid w:val="00A63FA7"/>
    <w:rsid w:val="00A66E1F"/>
    <w:rsid w:val="00A735D1"/>
    <w:rsid w:val="00A81A15"/>
    <w:rsid w:val="00A95F18"/>
    <w:rsid w:val="00A96A7C"/>
    <w:rsid w:val="00AA6014"/>
    <w:rsid w:val="00AB0104"/>
    <w:rsid w:val="00AB5CBE"/>
    <w:rsid w:val="00AB7EAA"/>
    <w:rsid w:val="00AC775E"/>
    <w:rsid w:val="00AD0548"/>
    <w:rsid w:val="00AD1BD8"/>
    <w:rsid w:val="00AD4079"/>
    <w:rsid w:val="00AD42B2"/>
    <w:rsid w:val="00AE505C"/>
    <w:rsid w:val="00AE6848"/>
    <w:rsid w:val="00AF075E"/>
    <w:rsid w:val="00AF7614"/>
    <w:rsid w:val="00B11C39"/>
    <w:rsid w:val="00B146BC"/>
    <w:rsid w:val="00B30B32"/>
    <w:rsid w:val="00B350DD"/>
    <w:rsid w:val="00B37218"/>
    <w:rsid w:val="00B409BC"/>
    <w:rsid w:val="00B40D81"/>
    <w:rsid w:val="00B40EE3"/>
    <w:rsid w:val="00B417A2"/>
    <w:rsid w:val="00B426C8"/>
    <w:rsid w:val="00B4557F"/>
    <w:rsid w:val="00B47363"/>
    <w:rsid w:val="00B52784"/>
    <w:rsid w:val="00B55F62"/>
    <w:rsid w:val="00B622C6"/>
    <w:rsid w:val="00B65EF5"/>
    <w:rsid w:val="00B70D95"/>
    <w:rsid w:val="00B74B06"/>
    <w:rsid w:val="00B86FAA"/>
    <w:rsid w:val="00B92017"/>
    <w:rsid w:val="00B9425F"/>
    <w:rsid w:val="00BA16B9"/>
    <w:rsid w:val="00BA3AB8"/>
    <w:rsid w:val="00BA5291"/>
    <w:rsid w:val="00BA7EC9"/>
    <w:rsid w:val="00BB7800"/>
    <w:rsid w:val="00BC14C9"/>
    <w:rsid w:val="00BC1994"/>
    <w:rsid w:val="00BD14BD"/>
    <w:rsid w:val="00BD6B2E"/>
    <w:rsid w:val="00BE3BF2"/>
    <w:rsid w:val="00C02D93"/>
    <w:rsid w:val="00C03F0E"/>
    <w:rsid w:val="00C16D20"/>
    <w:rsid w:val="00C1740F"/>
    <w:rsid w:val="00C20CC0"/>
    <w:rsid w:val="00C22186"/>
    <w:rsid w:val="00C26552"/>
    <w:rsid w:val="00C27CD9"/>
    <w:rsid w:val="00C33622"/>
    <w:rsid w:val="00C46043"/>
    <w:rsid w:val="00C56AB8"/>
    <w:rsid w:val="00C71DCE"/>
    <w:rsid w:val="00C76189"/>
    <w:rsid w:val="00C814FC"/>
    <w:rsid w:val="00C82137"/>
    <w:rsid w:val="00C93794"/>
    <w:rsid w:val="00CA5CD7"/>
    <w:rsid w:val="00CA7E09"/>
    <w:rsid w:val="00CB58A9"/>
    <w:rsid w:val="00CB5A70"/>
    <w:rsid w:val="00CD255A"/>
    <w:rsid w:val="00CD3B07"/>
    <w:rsid w:val="00CE3E05"/>
    <w:rsid w:val="00CE4B6B"/>
    <w:rsid w:val="00CF3B0E"/>
    <w:rsid w:val="00CF69A6"/>
    <w:rsid w:val="00D009E3"/>
    <w:rsid w:val="00D011A0"/>
    <w:rsid w:val="00D034FD"/>
    <w:rsid w:val="00D0662F"/>
    <w:rsid w:val="00D06C58"/>
    <w:rsid w:val="00D07476"/>
    <w:rsid w:val="00D20E34"/>
    <w:rsid w:val="00D242A8"/>
    <w:rsid w:val="00D274C9"/>
    <w:rsid w:val="00D27639"/>
    <w:rsid w:val="00D34FDD"/>
    <w:rsid w:val="00D35689"/>
    <w:rsid w:val="00D35A06"/>
    <w:rsid w:val="00D35CC1"/>
    <w:rsid w:val="00D41B11"/>
    <w:rsid w:val="00D41FD4"/>
    <w:rsid w:val="00D42420"/>
    <w:rsid w:val="00D45917"/>
    <w:rsid w:val="00D46C58"/>
    <w:rsid w:val="00D53399"/>
    <w:rsid w:val="00D535FF"/>
    <w:rsid w:val="00D66098"/>
    <w:rsid w:val="00D71123"/>
    <w:rsid w:val="00D811C5"/>
    <w:rsid w:val="00D83F5C"/>
    <w:rsid w:val="00D85ED6"/>
    <w:rsid w:val="00D86B3B"/>
    <w:rsid w:val="00D906FD"/>
    <w:rsid w:val="00D94A38"/>
    <w:rsid w:val="00D95262"/>
    <w:rsid w:val="00DA753E"/>
    <w:rsid w:val="00DB6C32"/>
    <w:rsid w:val="00DC0A3D"/>
    <w:rsid w:val="00DD7B7E"/>
    <w:rsid w:val="00DE06BF"/>
    <w:rsid w:val="00DE1881"/>
    <w:rsid w:val="00DE4402"/>
    <w:rsid w:val="00DE48BC"/>
    <w:rsid w:val="00DE5F6D"/>
    <w:rsid w:val="00DF52C5"/>
    <w:rsid w:val="00DF5309"/>
    <w:rsid w:val="00E025C1"/>
    <w:rsid w:val="00E043FB"/>
    <w:rsid w:val="00E1184A"/>
    <w:rsid w:val="00E22D1C"/>
    <w:rsid w:val="00E23C89"/>
    <w:rsid w:val="00E312DE"/>
    <w:rsid w:val="00E37B8A"/>
    <w:rsid w:val="00E513D7"/>
    <w:rsid w:val="00E53103"/>
    <w:rsid w:val="00E63807"/>
    <w:rsid w:val="00E700C9"/>
    <w:rsid w:val="00E71895"/>
    <w:rsid w:val="00E74984"/>
    <w:rsid w:val="00E766EB"/>
    <w:rsid w:val="00E842FA"/>
    <w:rsid w:val="00E85D1A"/>
    <w:rsid w:val="00E86C3E"/>
    <w:rsid w:val="00E932B6"/>
    <w:rsid w:val="00E941AC"/>
    <w:rsid w:val="00E9519A"/>
    <w:rsid w:val="00EA2046"/>
    <w:rsid w:val="00EA575E"/>
    <w:rsid w:val="00EA6353"/>
    <w:rsid w:val="00EA6E24"/>
    <w:rsid w:val="00EB0B77"/>
    <w:rsid w:val="00EB427E"/>
    <w:rsid w:val="00EC1E85"/>
    <w:rsid w:val="00EC74BA"/>
    <w:rsid w:val="00ED2C7A"/>
    <w:rsid w:val="00ED355F"/>
    <w:rsid w:val="00ED6038"/>
    <w:rsid w:val="00ED6E72"/>
    <w:rsid w:val="00EE6543"/>
    <w:rsid w:val="00EE66CD"/>
    <w:rsid w:val="00EF6C17"/>
    <w:rsid w:val="00F0153C"/>
    <w:rsid w:val="00F01554"/>
    <w:rsid w:val="00F03496"/>
    <w:rsid w:val="00F060C4"/>
    <w:rsid w:val="00F149E4"/>
    <w:rsid w:val="00F14ACB"/>
    <w:rsid w:val="00F17C7F"/>
    <w:rsid w:val="00F200A6"/>
    <w:rsid w:val="00F207C1"/>
    <w:rsid w:val="00F20906"/>
    <w:rsid w:val="00F31437"/>
    <w:rsid w:val="00F366D5"/>
    <w:rsid w:val="00F40845"/>
    <w:rsid w:val="00F457B7"/>
    <w:rsid w:val="00F556D2"/>
    <w:rsid w:val="00F61759"/>
    <w:rsid w:val="00F665D5"/>
    <w:rsid w:val="00F71254"/>
    <w:rsid w:val="00F718E0"/>
    <w:rsid w:val="00F71B74"/>
    <w:rsid w:val="00F8088F"/>
    <w:rsid w:val="00F82BEE"/>
    <w:rsid w:val="00F83C0D"/>
    <w:rsid w:val="00F90C75"/>
    <w:rsid w:val="00F92AD9"/>
    <w:rsid w:val="00FA03F3"/>
    <w:rsid w:val="00FA2230"/>
    <w:rsid w:val="00FA38A0"/>
    <w:rsid w:val="00FA77EF"/>
    <w:rsid w:val="00FB6A2C"/>
    <w:rsid w:val="00FC3772"/>
    <w:rsid w:val="00FC6BA6"/>
    <w:rsid w:val="00FD17CE"/>
    <w:rsid w:val="00FD4FD1"/>
    <w:rsid w:val="00FE3C75"/>
    <w:rsid w:val="00FE58CE"/>
    <w:rsid w:val="00FE7B6F"/>
    <w:rsid w:val="00FF1BCC"/>
    <w:rsid w:val="00FF4CB1"/>
    <w:rsid w:val="00FF78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8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35C5F"/>
    <w:pPr>
      <w:keepNext/>
      <w:keepLines/>
      <w:spacing w:before="360" w:after="80"/>
      <w:outlineLvl w:val="0"/>
    </w:pPr>
    <w:rPr>
      <w:rFonts w:ascii="Times New Roman" w:eastAsiaTheme="majorEastAsia" w:hAnsi="Times New Roman" w:cs="Times New Roman"/>
      <w:b/>
      <w:bCs/>
      <w:color w:val="0F4761" w:themeColor="accent1" w:themeShade="BF"/>
      <w:sz w:val="40"/>
      <w:szCs w:val="40"/>
      <w:lang w:val="sr-Cyrl-RS"/>
    </w:rPr>
  </w:style>
  <w:style w:type="paragraph" w:styleId="Heading2">
    <w:name w:val="heading 2"/>
    <w:basedOn w:val="Normal"/>
    <w:next w:val="Normal"/>
    <w:link w:val="Heading2Char"/>
    <w:uiPriority w:val="9"/>
    <w:unhideWhenUsed/>
    <w:qFormat/>
    <w:rsid w:val="00A35C5F"/>
    <w:pPr>
      <w:keepNext/>
      <w:keepLines/>
      <w:spacing w:before="160" w:after="80"/>
      <w:outlineLvl w:val="1"/>
    </w:pPr>
    <w:rPr>
      <w:rFonts w:ascii="Times New Roman" w:eastAsiaTheme="majorEastAsia" w:hAnsi="Times New Roman" w:cs="Times New Roman"/>
      <w:b/>
      <w:bCs/>
      <w:color w:val="0F4761" w:themeColor="accent1" w:themeShade="BF"/>
      <w:sz w:val="32"/>
      <w:szCs w:val="32"/>
      <w:lang w:val="sr-Cyrl-RS"/>
    </w:rPr>
  </w:style>
  <w:style w:type="paragraph" w:styleId="Heading3">
    <w:name w:val="heading 3"/>
    <w:basedOn w:val="Normal"/>
    <w:next w:val="Normal"/>
    <w:link w:val="Heading3Char"/>
    <w:uiPriority w:val="9"/>
    <w:semiHidden/>
    <w:unhideWhenUsed/>
    <w:qFormat/>
    <w:rsid w:val="009B66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6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6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6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6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6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6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C5F"/>
    <w:rPr>
      <w:rFonts w:ascii="Times New Roman" w:eastAsiaTheme="majorEastAsia" w:hAnsi="Times New Roman" w:cs="Times New Roman"/>
      <w:b/>
      <w:bCs/>
      <w:color w:val="0F4761" w:themeColor="accent1" w:themeShade="BF"/>
      <w:sz w:val="40"/>
      <w:szCs w:val="40"/>
      <w:lang w:val="sr-Cyrl-RS"/>
    </w:rPr>
  </w:style>
  <w:style w:type="character" w:customStyle="1" w:styleId="Heading2Char">
    <w:name w:val="Heading 2 Char"/>
    <w:basedOn w:val="DefaultParagraphFont"/>
    <w:link w:val="Heading2"/>
    <w:uiPriority w:val="9"/>
    <w:rsid w:val="00A35C5F"/>
    <w:rPr>
      <w:rFonts w:ascii="Times New Roman" w:eastAsiaTheme="majorEastAsia" w:hAnsi="Times New Roman" w:cs="Times New Roman"/>
      <w:b/>
      <w:bCs/>
      <w:color w:val="0F4761" w:themeColor="accent1" w:themeShade="BF"/>
      <w:sz w:val="32"/>
      <w:szCs w:val="32"/>
      <w:lang w:val="sr-Cyrl-RS"/>
    </w:rPr>
  </w:style>
  <w:style w:type="character" w:customStyle="1" w:styleId="Heading3Char">
    <w:name w:val="Heading 3 Char"/>
    <w:basedOn w:val="DefaultParagraphFont"/>
    <w:link w:val="Heading3"/>
    <w:uiPriority w:val="9"/>
    <w:semiHidden/>
    <w:rsid w:val="009B66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6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6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6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6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6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663"/>
    <w:rPr>
      <w:rFonts w:eastAsiaTheme="majorEastAsia" w:cstheme="majorBidi"/>
      <w:color w:val="272727" w:themeColor="text1" w:themeTint="D8"/>
    </w:rPr>
  </w:style>
  <w:style w:type="paragraph" w:styleId="Title">
    <w:name w:val="Title"/>
    <w:basedOn w:val="Normal"/>
    <w:next w:val="Normal"/>
    <w:link w:val="TitleChar"/>
    <w:uiPriority w:val="10"/>
    <w:qFormat/>
    <w:rsid w:val="009B66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6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6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6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663"/>
    <w:pPr>
      <w:spacing w:before="160"/>
      <w:jc w:val="center"/>
    </w:pPr>
    <w:rPr>
      <w:i/>
      <w:iCs/>
      <w:color w:val="404040" w:themeColor="text1" w:themeTint="BF"/>
    </w:rPr>
  </w:style>
  <w:style w:type="character" w:customStyle="1" w:styleId="QuoteChar">
    <w:name w:val="Quote Char"/>
    <w:basedOn w:val="DefaultParagraphFont"/>
    <w:link w:val="Quote"/>
    <w:uiPriority w:val="29"/>
    <w:rsid w:val="009B6663"/>
    <w:rPr>
      <w:i/>
      <w:iCs/>
      <w:color w:val="404040" w:themeColor="text1" w:themeTint="BF"/>
    </w:rPr>
  </w:style>
  <w:style w:type="paragraph" w:styleId="ListParagraph">
    <w:name w:val="List Paragraph"/>
    <w:basedOn w:val="Normal"/>
    <w:uiPriority w:val="34"/>
    <w:qFormat/>
    <w:rsid w:val="009B6663"/>
    <w:pPr>
      <w:ind w:left="720"/>
      <w:contextualSpacing/>
    </w:pPr>
  </w:style>
  <w:style w:type="character" w:styleId="IntenseEmphasis">
    <w:name w:val="Intense Emphasis"/>
    <w:basedOn w:val="DefaultParagraphFont"/>
    <w:uiPriority w:val="21"/>
    <w:qFormat/>
    <w:rsid w:val="009B6663"/>
    <w:rPr>
      <w:i/>
      <w:iCs/>
      <w:color w:val="0F4761" w:themeColor="accent1" w:themeShade="BF"/>
    </w:rPr>
  </w:style>
  <w:style w:type="paragraph" w:styleId="IntenseQuote">
    <w:name w:val="Intense Quote"/>
    <w:basedOn w:val="Normal"/>
    <w:next w:val="Normal"/>
    <w:link w:val="IntenseQuoteChar"/>
    <w:uiPriority w:val="30"/>
    <w:qFormat/>
    <w:rsid w:val="009B66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663"/>
    <w:rPr>
      <w:i/>
      <w:iCs/>
      <w:color w:val="0F4761" w:themeColor="accent1" w:themeShade="BF"/>
    </w:rPr>
  </w:style>
  <w:style w:type="character" w:styleId="IntenseReference">
    <w:name w:val="Intense Reference"/>
    <w:basedOn w:val="DefaultParagraphFont"/>
    <w:uiPriority w:val="32"/>
    <w:qFormat/>
    <w:rsid w:val="009B6663"/>
    <w:rPr>
      <w:b/>
      <w:bCs/>
      <w:smallCaps/>
      <w:color w:val="0F4761" w:themeColor="accent1" w:themeShade="BF"/>
      <w:spacing w:val="5"/>
    </w:rPr>
  </w:style>
  <w:style w:type="table" w:styleId="TableGrid">
    <w:name w:val="Table Grid"/>
    <w:basedOn w:val="TableNormal"/>
    <w:uiPriority w:val="39"/>
    <w:rsid w:val="005E0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501164"/>
    <w:pPr>
      <w:spacing w:before="240" w:after="0" w:line="259" w:lineRule="auto"/>
      <w:outlineLvl w:val="9"/>
    </w:pPr>
    <w:rPr>
      <w:rFonts w:asciiTheme="majorHAnsi" w:hAnsiTheme="majorHAnsi" w:cstheme="majorBidi"/>
      <w:b w:val="0"/>
      <w:bCs w:val="0"/>
      <w:kern w:val="0"/>
      <w:sz w:val="32"/>
      <w:szCs w:val="32"/>
      <w:lang w:val="en-US"/>
      <w14:ligatures w14:val="none"/>
    </w:rPr>
  </w:style>
  <w:style w:type="paragraph" w:styleId="TOC1">
    <w:name w:val="toc 1"/>
    <w:basedOn w:val="Normal"/>
    <w:next w:val="Normal"/>
    <w:autoRedefine/>
    <w:uiPriority w:val="39"/>
    <w:unhideWhenUsed/>
    <w:rsid w:val="00501164"/>
    <w:pPr>
      <w:spacing w:after="100"/>
    </w:pPr>
  </w:style>
  <w:style w:type="character" w:styleId="Hyperlink">
    <w:name w:val="Hyperlink"/>
    <w:basedOn w:val="DefaultParagraphFont"/>
    <w:uiPriority w:val="99"/>
    <w:unhideWhenUsed/>
    <w:rsid w:val="00501164"/>
    <w:rPr>
      <w:color w:val="467886" w:themeColor="hyperlink"/>
      <w:u w:val="single"/>
    </w:rPr>
  </w:style>
  <w:style w:type="paragraph" w:styleId="TOC2">
    <w:name w:val="toc 2"/>
    <w:basedOn w:val="Normal"/>
    <w:next w:val="Normal"/>
    <w:autoRedefine/>
    <w:uiPriority w:val="39"/>
    <w:unhideWhenUsed/>
    <w:rsid w:val="00501164"/>
    <w:pPr>
      <w:spacing w:after="100" w:line="259" w:lineRule="auto"/>
      <w:ind w:left="220"/>
    </w:pPr>
    <w:rPr>
      <w:rFonts w:eastAsiaTheme="minorEastAsia" w:cs="Times New Roman"/>
      <w:kern w:val="0"/>
      <w:sz w:val="22"/>
      <w:szCs w:val="22"/>
      <w:lang w:val="en-US"/>
      <w14:ligatures w14:val="none"/>
    </w:rPr>
  </w:style>
  <w:style w:type="paragraph" w:styleId="TOC3">
    <w:name w:val="toc 3"/>
    <w:basedOn w:val="Normal"/>
    <w:next w:val="Normal"/>
    <w:autoRedefine/>
    <w:uiPriority w:val="39"/>
    <w:unhideWhenUsed/>
    <w:rsid w:val="00501164"/>
    <w:pPr>
      <w:spacing w:after="100" w:line="259" w:lineRule="auto"/>
      <w:ind w:left="440"/>
    </w:pPr>
    <w:rPr>
      <w:rFonts w:eastAsiaTheme="minorEastAsia" w:cs="Times New Roman"/>
      <w:kern w:val="0"/>
      <w:sz w:val="22"/>
      <w:szCs w:val="22"/>
      <w:lang w:val="en-US"/>
      <w14:ligatures w14:val="none"/>
    </w:rPr>
  </w:style>
  <w:style w:type="paragraph" w:styleId="NormalWeb">
    <w:name w:val="Normal (Web)"/>
    <w:basedOn w:val="Normal"/>
    <w:uiPriority w:val="99"/>
    <w:unhideWhenUsed/>
    <w:rsid w:val="003B351E"/>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styleId="FootnoteText">
    <w:name w:val="footnote text"/>
    <w:basedOn w:val="Normal"/>
    <w:link w:val="FootnoteTextChar"/>
    <w:uiPriority w:val="99"/>
    <w:semiHidden/>
    <w:unhideWhenUsed/>
    <w:rsid w:val="007E6A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6A9C"/>
    <w:rPr>
      <w:sz w:val="20"/>
      <w:szCs w:val="20"/>
    </w:rPr>
  </w:style>
  <w:style w:type="character" w:styleId="FootnoteReference">
    <w:name w:val="footnote reference"/>
    <w:basedOn w:val="DefaultParagraphFont"/>
    <w:uiPriority w:val="99"/>
    <w:semiHidden/>
    <w:unhideWhenUsed/>
    <w:rsid w:val="007E6A9C"/>
    <w:rPr>
      <w:vertAlign w:val="superscript"/>
    </w:rPr>
  </w:style>
  <w:style w:type="character" w:styleId="CommentReference">
    <w:name w:val="annotation reference"/>
    <w:basedOn w:val="DefaultParagraphFont"/>
    <w:uiPriority w:val="99"/>
    <w:semiHidden/>
    <w:unhideWhenUsed/>
    <w:rsid w:val="00BD6B2E"/>
    <w:rPr>
      <w:sz w:val="16"/>
      <w:szCs w:val="16"/>
    </w:rPr>
  </w:style>
  <w:style w:type="paragraph" w:styleId="CommentText">
    <w:name w:val="annotation text"/>
    <w:basedOn w:val="Normal"/>
    <w:link w:val="CommentTextChar"/>
    <w:uiPriority w:val="99"/>
    <w:semiHidden/>
    <w:unhideWhenUsed/>
    <w:rsid w:val="00BD6B2E"/>
    <w:pPr>
      <w:spacing w:line="240" w:lineRule="auto"/>
    </w:pPr>
    <w:rPr>
      <w:sz w:val="20"/>
      <w:szCs w:val="20"/>
    </w:rPr>
  </w:style>
  <w:style w:type="character" w:customStyle="1" w:styleId="CommentTextChar">
    <w:name w:val="Comment Text Char"/>
    <w:basedOn w:val="DefaultParagraphFont"/>
    <w:link w:val="CommentText"/>
    <w:uiPriority w:val="99"/>
    <w:semiHidden/>
    <w:rsid w:val="00BD6B2E"/>
    <w:rPr>
      <w:sz w:val="20"/>
      <w:szCs w:val="20"/>
    </w:rPr>
  </w:style>
  <w:style w:type="paragraph" w:styleId="CommentSubject">
    <w:name w:val="annotation subject"/>
    <w:basedOn w:val="CommentText"/>
    <w:next w:val="CommentText"/>
    <w:link w:val="CommentSubjectChar"/>
    <w:uiPriority w:val="99"/>
    <w:semiHidden/>
    <w:unhideWhenUsed/>
    <w:rsid w:val="00BD6B2E"/>
    <w:rPr>
      <w:b/>
      <w:bCs/>
    </w:rPr>
  </w:style>
  <w:style w:type="character" w:customStyle="1" w:styleId="CommentSubjectChar">
    <w:name w:val="Comment Subject Char"/>
    <w:basedOn w:val="CommentTextChar"/>
    <w:link w:val="CommentSubject"/>
    <w:uiPriority w:val="99"/>
    <w:semiHidden/>
    <w:rsid w:val="00BD6B2E"/>
    <w:rPr>
      <w:b/>
      <w:bCs/>
      <w:sz w:val="20"/>
      <w:szCs w:val="20"/>
    </w:rPr>
  </w:style>
  <w:style w:type="paragraph" w:styleId="BalloonText">
    <w:name w:val="Balloon Text"/>
    <w:basedOn w:val="Normal"/>
    <w:link w:val="BalloonTextChar"/>
    <w:uiPriority w:val="99"/>
    <w:semiHidden/>
    <w:unhideWhenUsed/>
    <w:rsid w:val="00BD6B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B2E"/>
    <w:rPr>
      <w:rFonts w:ascii="Segoe UI" w:hAnsi="Segoe UI" w:cs="Segoe UI"/>
      <w:sz w:val="18"/>
      <w:szCs w:val="18"/>
    </w:rPr>
  </w:style>
  <w:style w:type="character" w:styleId="Strong">
    <w:name w:val="Strong"/>
    <w:basedOn w:val="DefaultParagraphFont"/>
    <w:uiPriority w:val="22"/>
    <w:qFormat/>
    <w:rsid w:val="00BA7EC9"/>
    <w:rPr>
      <w:b/>
      <w:bCs/>
    </w:rPr>
  </w:style>
  <w:style w:type="character" w:customStyle="1" w:styleId="citation-1292">
    <w:name w:val="citation-1292"/>
    <w:basedOn w:val="DefaultParagraphFont"/>
    <w:rsid w:val="00BA7EC9"/>
  </w:style>
  <w:style w:type="character" w:customStyle="1" w:styleId="citation-1291">
    <w:name w:val="citation-1291"/>
    <w:basedOn w:val="DefaultParagraphFont"/>
    <w:rsid w:val="00BA7EC9"/>
  </w:style>
  <w:style w:type="character" w:customStyle="1" w:styleId="citation-1290">
    <w:name w:val="citation-1290"/>
    <w:basedOn w:val="DefaultParagraphFont"/>
    <w:rsid w:val="00BA7EC9"/>
  </w:style>
  <w:style w:type="character" w:customStyle="1" w:styleId="button-label">
    <w:name w:val="button-label"/>
    <w:basedOn w:val="DefaultParagraphFont"/>
    <w:rsid w:val="00BA7EC9"/>
  </w:style>
  <w:style w:type="character" w:customStyle="1" w:styleId="citation-1289">
    <w:name w:val="citation-1289"/>
    <w:basedOn w:val="DefaultParagraphFont"/>
    <w:rsid w:val="00BA7EC9"/>
  </w:style>
  <w:style w:type="character" w:customStyle="1" w:styleId="citation-1288">
    <w:name w:val="citation-1288"/>
    <w:basedOn w:val="DefaultParagraphFont"/>
    <w:rsid w:val="00BA7EC9"/>
  </w:style>
  <w:style w:type="character" w:customStyle="1" w:styleId="citation-1287">
    <w:name w:val="citation-1287"/>
    <w:basedOn w:val="DefaultParagraphFont"/>
    <w:rsid w:val="00BA7EC9"/>
  </w:style>
  <w:style w:type="character" w:customStyle="1" w:styleId="citation-1286">
    <w:name w:val="citation-1286"/>
    <w:basedOn w:val="DefaultParagraphFont"/>
    <w:rsid w:val="00BA7EC9"/>
  </w:style>
  <w:style w:type="character" w:customStyle="1" w:styleId="citation-1285">
    <w:name w:val="citation-1285"/>
    <w:basedOn w:val="DefaultParagraphFont"/>
    <w:rsid w:val="00BA7EC9"/>
  </w:style>
  <w:style w:type="character" w:customStyle="1" w:styleId="citation-1284">
    <w:name w:val="citation-1284"/>
    <w:basedOn w:val="DefaultParagraphFont"/>
    <w:rsid w:val="00BA7EC9"/>
  </w:style>
  <w:style w:type="character" w:customStyle="1" w:styleId="citation-1283">
    <w:name w:val="citation-1283"/>
    <w:basedOn w:val="DefaultParagraphFont"/>
    <w:rsid w:val="00BA7EC9"/>
  </w:style>
  <w:style w:type="character" w:customStyle="1" w:styleId="citation-1282">
    <w:name w:val="citation-1282"/>
    <w:basedOn w:val="DefaultParagraphFont"/>
    <w:rsid w:val="00BA7EC9"/>
  </w:style>
  <w:style w:type="character" w:customStyle="1" w:styleId="citation-1281">
    <w:name w:val="citation-1281"/>
    <w:basedOn w:val="DefaultParagraphFont"/>
    <w:rsid w:val="00BA7EC9"/>
  </w:style>
  <w:style w:type="character" w:customStyle="1" w:styleId="citation-1280">
    <w:name w:val="citation-1280"/>
    <w:basedOn w:val="DefaultParagraphFont"/>
    <w:rsid w:val="00BA7EC9"/>
  </w:style>
  <w:style w:type="character" w:customStyle="1" w:styleId="citation-1681">
    <w:name w:val="citation-1681"/>
    <w:basedOn w:val="DefaultParagraphFont"/>
    <w:rsid w:val="00475BDA"/>
  </w:style>
  <w:style w:type="character" w:customStyle="1" w:styleId="citation-1680">
    <w:name w:val="citation-1680"/>
    <w:basedOn w:val="DefaultParagraphFont"/>
    <w:rsid w:val="00475BDA"/>
  </w:style>
  <w:style w:type="character" w:customStyle="1" w:styleId="citation-1679">
    <w:name w:val="citation-1679"/>
    <w:basedOn w:val="DefaultParagraphFont"/>
    <w:rsid w:val="00475BDA"/>
  </w:style>
  <w:style w:type="character" w:customStyle="1" w:styleId="citation-1678">
    <w:name w:val="citation-1678"/>
    <w:basedOn w:val="DefaultParagraphFont"/>
    <w:rsid w:val="00475BDA"/>
  </w:style>
  <w:style w:type="character" w:customStyle="1" w:styleId="citation-1677">
    <w:name w:val="citation-1677"/>
    <w:basedOn w:val="DefaultParagraphFont"/>
    <w:rsid w:val="00475BDA"/>
  </w:style>
  <w:style w:type="character" w:customStyle="1" w:styleId="citation-1676">
    <w:name w:val="citation-1676"/>
    <w:basedOn w:val="DefaultParagraphFont"/>
    <w:rsid w:val="00475BDA"/>
  </w:style>
  <w:style w:type="character" w:customStyle="1" w:styleId="citation-1675">
    <w:name w:val="citation-1675"/>
    <w:basedOn w:val="DefaultParagraphFont"/>
    <w:rsid w:val="00475BDA"/>
  </w:style>
  <w:style w:type="character" w:customStyle="1" w:styleId="citation-1674">
    <w:name w:val="citation-1674"/>
    <w:basedOn w:val="DefaultParagraphFont"/>
    <w:rsid w:val="00475BDA"/>
  </w:style>
  <w:style w:type="character" w:customStyle="1" w:styleId="citation-1673">
    <w:name w:val="citation-1673"/>
    <w:basedOn w:val="DefaultParagraphFont"/>
    <w:rsid w:val="00475BDA"/>
  </w:style>
  <w:style w:type="character" w:customStyle="1" w:styleId="citation-1672">
    <w:name w:val="citation-1672"/>
    <w:basedOn w:val="DefaultParagraphFont"/>
    <w:rsid w:val="00475BDA"/>
  </w:style>
  <w:style w:type="character" w:customStyle="1" w:styleId="citation-1671">
    <w:name w:val="citation-1671"/>
    <w:basedOn w:val="DefaultParagraphFont"/>
    <w:rsid w:val="00475BDA"/>
  </w:style>
  <w:style w:type="character" w:customStyle="1" w:styleId="citation-1670">
    <w:name w:val="citation-1670"/>
    <w:basedOn w:val="DefaultParagraphFont"/>
    <w:rsid w:val="00475BDA"/>
  </w:style>
  <w:style w:type="character" w:customStyle="1" w:styleId="citation-1669">
    <w:name w:val="citation-1669"/>
    <w:basedOn w:val="DefaultParagraphFont"/>
    <w:rsid w:val="001C01F1"/>
  </w:style>
  <w:style w:type="character" w:customStyle="1" w:styleId="citation-1668">
    <w:name w:val="citation-1668"/>
    <w:basedOn w:val="DefaultParagraphFont"/>
    <w:rsid w:val="001C01F1"/>
  </w:style>
  <w:style w:type="character" w:customStyle="1" w:styleId="citation-1667">
    <w:name w:val="citation-1667"/>
    <w:basedOn w:val="DefaultParagraphFont"/>
    <w:rsid w:val="001C01F1"/>
  </w:style>
  <w:style w:type="character" w:customStyle="1" w:styleId="citation-1666">
    <w:name w:val="citation-1666"/>
    <w:basedOn w:val="DefaultParagraphFont"/>
    <w:rsid w:val="001C01F1"/>
  </w:style>
  <w:style w:type="character" w:customStyle="1" w:styleId="citation-1665">
    <w:name w:val="citation-1665"/>
    <w:basedOn w:val="DefaultParagraphFont"/>
    <w:rsid w:val="001C01F1"/>
  </w:style>
  <w:style w:type="character" w:customStyle="1" w:styleId="citation-1664">
    <w:name w:val="citation-1664"/>
    <w:basedOn w:val="DefaultParagraphFont"/>
    <w:rsid w:val="001C01F1"/>
  </w:style>
  <w:style w:type="character" w:customStyle="1" w:styleId="citation-1663">
    <w:name w:val="citation-1663"/>
    <w:basedOn w:val="DefaultParagraphFont"/>
    <w:rsid w:val="001C01F1"/>
  </w:style>
  <w:style w:type="character" w:customStyle="1" w:styleId="citation-1662">
    <w:name w:val="citation-1662"/>
    <w:basedOn w:val="DefaultParagraphFont"/>
    <w:rsid w:val="001C01F1"/>
  </w:style>
  <w:style w:type="character" w:customStyle="1" w:styleId="citation-1661">
    <w:name w:val="citation-1661"/>
    <w:basedOn w:val="DefaultParagraphFont"/>
    <w:rsid w:val="001C01F1"/>
  </w:style>
  <w:style w:type="character" w:customStyle="1" w:styleId="citation-1660">
    <w:name w:val="citation-1660"/>
    <w:basedOn w:val="DefaultParagraphFont"/>
    <w:rsid w:val="001C01F1"/>
  </w:style>
  <w:style w:type="character" w:customStyle="1" w:styleId="citation-1659">
    <w:name w:val="citation-1659"/>
    <w:basedOn w:val="DefaultParagraphFont"/>
    <w:rsid w:val="001C01F1"/>
  </w:style>
  <w:style w:type="character" w:customStyle="1" w:styleId="citation-1658">
    <w:name w:val="citation-1658"/>
    <w:basedOn w:val="DefaultParagraphFont"/>
    <w:rsid w:val="001C01F1"/>
  </w:style>
  <w:style w:type="character" w:customStyle="1" w:styleId="citation-1762">
    <w:name w:val="citation-1762"/>
    <w:basedOn w:val="DefaultParagraphFont"/>
    <w:rsid w:val="001C01F1"/>
  </w:style>
  <w:style w:type="character" w:customStyle="1" w:styleId="citation-1761">
    <w:name w:val="citation-1761"/>
    <w:basedOn w:val="DefaultParagraphFont"/>
    <w:rsid w:val="001C01F1"/>
  </w:style>
  <w:style w:type="character" w:customStyle="1" w:styleId="citation-1760">
    <w:name w:val="citation-1760"/>
    <w:basedOn w:val="DefaultParagraphFont"/>
    <w:rsid w:val="001C01F1"/>
  </w:style>
  <w:style w:type="character" w:customStyle="1" w:styleId="citation-1759">
    <w:name w:val="citation-1759"/>
    <w:basedOn w:val="DefaultParagraphFont"/>
    <w:rsid w:val="001C01F1"/>
  </w:style>
  <w:style w:type="character" w:customStyle="1" w:styleId="citation-1758">
    <w:name w:val="citation-1758"/>
    <w:basedOn w:val="DefaultParagraphFont"/>
    <w:rsid w:val="001C01F1"/>
  </w:style>
  <w:style w:type="character" w:customStyle="1" w:styleId="citation-1757">
    <w:name w:val="citation-1757"/>
    <w:basedOn w:val="DefaultParagraphFont"/>
    <w:rsid w:val="001C01F1"/>
  </w:style>
  <w:style w:type="character" w:customStyle="1" w:styleId="citation-1756">
    <w:name w:val="citation-1756"/>
    <w:basedOn w:val="DefaultParagraphFont"/>
    <w:rsid w:val="001C01F1"/>
  </w:style>
  <w:style w:type="character" w:customStyle="1" w:styleId="citation-1755">
    <w:name w:val="citation-1755"/>
    <w:basedOn w:val="DefaultParagraphFont"/>
    <w:rsid w:val="001C01F1"/>
  </w:style>
  <w:style w:type="character" w:customStyle="1" w:styleId="citation-1754">
    <w:name w:val="citation-1754"/>
    <w:basedOn w:val="DefaultParagraphFont"/>
    <w:rsid w:val="00E23C89"/>
  </w:style>
  <w:style w:type="character" w:customStyle="1" w:styleId="citation-1753">
    <w:name w:val="citation-1753"/>
    <w:basedOn w:val="DefaultParagraphFont"/>
    <w:rsid w:val="00E23C89"/>
  </w:style>
  <w:style w:type="character" w:customStyle="1" w:styleId="citation-1752">
    <w:name w:val="citation-1752"/>
    <w:basedOn w:val="DefaultParagraphFont"/>
    <w:rsid w:val="00E23C89"/>
  </w:style>
  <w:style w:type="character" w:customStyle="1" w:styleId="citation-1751">
    <w:name w:val="citation-1751"/>
    <w:basedOn w:val="DefaultParagraphFont"/>
    <w:rsid w:val="00E23C89"/>
  </w:style>
  <w:style w:type="character" w:customStyle="1" w:styleId="citation-1750">
    <w:name w:val="citation-1750"/>
    <w:basedOn w:val="DefaultParagraphFont"/>
    <w:rsid w:val="00E23C89"/>
  </w:style>
  <w:style w:type="character" w:customStyle="1" w:styleId="citation-1749">
    <w:name w:val="citation-1749"/>
    <w:basedOn w:val="DefaultParagraphFont"/>
    <w:rsid w:val="00E23C89"/>
  </w:style>
  <w:style w:type="character" w:customStyle="1" w:styleId="citation-1868">
    <w:name w:val="citation-1868"/>
    <w:basedOn w:val="DefaultParagraphFont"/>
    <w:rsid w:val="00E23C89"/>
  </w:style>
  <w:style w:type="character" w:customStyle="1" w:styleId="citation-1867">
    <w:name w:val="citation-1867"/>
    <w:basedOn w:val="DefaultParagraphFont"/>
    <w:rsid w:val="00E23C89"/>
  </w:style>
  <w:style w:type="character" w:customStyle="1" w:styleId="citation-1866">
    <w:name w:val="citation-1866"/>
    <w:basedOn w:val="DefaultParagraphFont"/>
    <w:rsid w:val="00E23C89"/>
  </w:style>
  <w:style w:type="character" w:customStyle="1" w:styleId="citation-1865">
    <w:name w:val="citation-1865"/>
    <w:basedOn w:val="DefaultParagraphFont"/>
    <w:rsid w:val="00E23C89"/>
  </w:style>
  <w:style w:type="character" w:customStyle="1" w:styleId="citation-1864">
    <w:name w:val="citation-1864"/>
    <w:basedOn w:val="DefaultParagraphFont"/>
    <w:rsid w:val="00E23C89"/>
  </w:style>
  <w:style w:type="character" w:customStyle="1" w:styleId="citation-1863">
    <w:name w:val="citation-1863"/>
    <w:basedOn w:val="DefaultParagraphFont"/>
    <w:rsid w:val="00E23C89"/>
  </w:style>
  <w:style w:type="character" w:customStyle="1" w:styleId="citation-1862">
    <w:name w:val="citation-1862"/>
    <w:basedOn w:val="DefaultParagraphFont"/>
    <w:rsid w:val="00E23C89"/>
  </w:style>
  <w:style w:type="character" w:customStyle="1" w:styleId="citation-1861">
    <w:name w:val="citation-1861"/>
    <w:basedOn w:val="DefaultParagraphFont"/>
    <w:rsid w:val="00E23C89"/>
  </w:style>
  <w:style w:type="character" w:customStyle="1" w:styleId="citation-1860">
    <w:name w:val="citation-1860"/>
    <w:basedOn w:val="DefaultParagraphFont"/>
    <w:rsid w:val="00E23C89"/>
  </w:style>
  <w:style w:type="character" w:customStyle="1" w:styleId="citation-1859">
    <w:name w:val="citation-1859"/>
    <w:basedOn w:val="DefaultParagraphFont"/>
    <w:rsid w:val="00E23C89"/>
  </w:style>
  <w:style w:type="character" w:customStyle="1" w:styleId="citation-1858">
    <w:name w:val="citation-1858"/>
    <w:basedOn w:val="DefaultParagraphFont"/>
    <w:rsid w:val="00E23C89"/>
  </w:style>
  <w:style w:type="character" w:customStyle="1" w:styleId="citation-1857">
    <w:name w:val="citation-1857"/>
    <w:basedOn w:val="DefaultParagraphFont"/>
    <w:rsid w:val="00E23C89"/>
  </w:style>
  <w:style w:type="character" w:customStyle="1" w:styleId="citation-1856">
    <w:name w:val="citation-1856"/>
    <w:basedOn w:val="DefaultParagraphFont"/>
    <w:rsid w:val="00E23C89"/>
  </w:style>
  <w:style w:type="character" w:customStyle="1" w:styleId="citation-1855">
    <w:name w:val="citation-1855"/>
    <w:basedOn w:val="DefaultParagraphFont"/>
    <w:rsid w:val="00E23C89"/>
  </w:style>
  <w:style w:type="character" w:customStyle="1" w:styleId="citation-1854">
    <w:name w:val="citation-1854"/>
    <w:basedOn w:val="DefaultParagraphFont"/>
    <w:rsid w:val="00E23C89"/>
  </w:style>
  <w:style w:type="character" w:customStyle="1" w:styleId="citation-1853">
    <w:name w:val="citation-1853"/>
    <w:basedOn w:val="DefaultParagraphFont"/>
    <w:rsid w:val="00E23C89"/>
  </w:style>
  <w:style w:type="character" w:customStyle="1" w:styleId="citation-1852">
    <w:name w:val="citation-1852"/>
    <w:basedOn w:val="DefaultParagraphFont"/>
    <w:rsid w:val="00E23C89"/>
  </w:style>
  <w:style w:type="character" w:customStyle="1" w:styleId="citation-1851">
    <w:name w:val="citation-1851"/>
    <w:basedOn w:val="DefaultParagraphFont"/>
    <w:rsid w:val="00E23C89"/>
  </w:style>
  <w:style w:type="character" w:customStyle="1" w:styleId="citation-1850">
    <w:name w:val="citation-1850"/>
    <w:basedOn w:val="DefaultParagraphFont"/>
    <w:rsid w:val="00E23C89"/>
  </w:style>
  <w:style w:type="character" w:customStyle="1" w:styleId="citation-1849">
    <w:name w:val="citation-1849"/>
    <w:basedOn w:val="DefaultParagraphFont"/>
    <w:rsid w:val="00E23C89"/>
  </w:style>
  <w:style w:type="character" w:customStyle="1" w:styleId="citation-2268">
    <w:name w:val="citation-2268"/>
    <w:basedOn w:val="DefaultParagraphFont"/>
    <w:rsid w:val="00381D0A"/>
  </w:style>
  <w:style w:type="character" w:customStyle="1" w:styleId="citation-2267">
    <w:name w:val="citation-2267"/>
    <w:basedOn w:val="DefaultParagraphFont"/>
    <w:rsid w:val="00381D0A"/>
  </w:style>
  <w:style w:type="character" w:customStyle="1" w:styleId="citation-2266">
    <w:name w:val="citation-2266"/>
    <w:basedOn w:val="DefaultParagraphFont"/>
    <w:rsid w:val="00381D0A"/>
  </w:style>
  <w:style w:type="character" w:customStyle="1" w:styleId="citation-2265">
    <w:name w:val="citation-2265"/>
    <w:basedOn w:val="DefaultParagraphFont"/>
    <w:rsid w:val="00381D0A"/>
  </w:style>
  <w:style w:type="character" w:customStyle="1" w:styleId="citation-2264">
    <w:name w:val="citation-2264"/>
    <w:basedOn w:val="DefaultParagraphFont"/>
    <w:rsid w:val="00381D0A"/>
  </w:style>
  <w:style w:type="character" w:customStyle="1" w:styleId="citation-2263">
    <w:name w:val="citation-2263"/>
    <w:basedOn w:val="DefaultParagraphFont"/>
    <w:rsid w:val="00381D0A"/>
  </w:style>
  <w:style w:type="character" w:customStyle="1" w:styleId="citation-2262">
    <w:name w:val="citation-2262"/>
    <w:basedOn w:val="DefaultParagraphFont"/>
    <w:rsid w:val="00381D0A"/>
  </w:style>
  <w:style w:type="character" w:customStyle="1" w:styleId="citation-2261">
    <w:name w:val="citation-2261"/>
    <w:basedOn w:val="DefaultParagraphFont"/>
    <w:rsid w:val="00381D0A"/>
  </w:style>
  <w:style w:type="character" w:customStyle="1" w:styleId="citation-2260">
    <w:name w:val="citation-2260"/>
    <w:basedOn w:val="DefaultParagraphFont"/>
    <w:rsid w:val="00381D0A"/>
  </w:style>
  <w:style w:type="character" w:customStyle="1" w:styleId="citation-2259">
    <w:name w:val="citation-2259"/>
    <w:basedOn w:val="DefaultParagraphFont"/>
    <w:rsid w:val="00381D0A"/>
  </w:style>
  <w:style w:type="character" w:customStyle="1" w:styleId="citation-2258">
    <w:name w:val="citation-2258"/>
    <w:basedOn w:val="DefaultParagraphFont"/>
    <w:rsid w:val="00381D0A"/>
  </w:style>
  <w:style w:type="character" w:customStyle="1" w:styleId="citation-2257">
    <w:name w:val="citation-2257"/>
    <w:basedOn w:val="DefaultParagraphFont"/>
    <w:rsid w:val="00381D0A"/>
  </w:style>
  <w:style w:type="character" w:customStyle="1" w:styleId="citation-2256">
    <w:name w:val="citation-2256"/>
    <w:basedOn w:val="DefaultParagraphFont"/>
    <w:rsid w:val="00381D0A"/>
  </w:style>
  <w:style w:type="character" w:customStyle="1" w:styleId="citation-2255">
    <w:name w:val="citation-2255"/>
    <w:basedOn w:val="DefaultParagraphFont"/>
    <w:rsid w:val="00381D0A"/>
  </w:style>
  <w:style w:type="character" w:customStyle="1" w:styleId="citation-2254">
    <w:name w:val="citation-2254"/>
    <w:basedOn w:val="DefaultParagraphFont"/>
    <w:rsid w:val="00381D0A"/>
  </w:style>
  <w:style w:type="character" w:customStyle="1" w:styleId="citation-2253">
    <w:name w:val="citation-2253"/>
    <w:basedOn w:val="DefaultParagraphFont"/>
    <w:rsid w:val="00381D0A"/>
  </w:style>
  <w:style w:type="character" w:customStyle="1" w:styleId="citation-2252">
    <w:name w:val="citation-2252"/>
    <w:basedOn w:val="DefaultParagraphFont"/>
    <w:rsid w:val="00381D0A"/>
  </w:style>
  <w:style w:type="character" w:customStyle="1" w:styleId="citation-2251">
    <w:name w:val="citation-2251"/>
    <w:basedOn w:val="DefaultParagraphFont"/>
    <w:rsid w:val="00381D0A"/>
  </w:style>
  <w:style w:type="character" w:customStyle="1" w:styleId="citation-2250">
    <w:name w:val="citation-2250"/>
    <w:basedOn w:val="DefaultParagraphFont"/>
    <w:rsid w:val="00381D0A"/>
  </w:style>
  <w:style w:type="character" w:customStyle="1" w:styleId="citation-2249">
    <w:name w:val="citation-2249"/>
    <w:basedOn w:val="DefaultParagraphFont"/>
    <w:rsid w:val="00381D0A"/>
  </w:style>
  <w:style w:type="character" w:customStyle="1" w:styleId="citation-2248">
    <w:name w:val="citation-2248"/>
    <w:basedOn w:val="DefaultParagraphFont"/>
    <w:rsid w:val="00381D0A"/>
  </w:style>
  <w:style w:type="character" w:customStyle="1" w:styleId="citation-2247">
    <w:name w:val="citation-2247"/>
    <w:basedOn w:val="DefaultParagraphFont"/>
    <w:rsid w:val="00381D0A"/>
  </w:style>
  <w:style w:type="character" w:customStyle="1" w:styleId="citation-2246">
    <w:name w:val="citation-2246"/>
    <w:basedOn w:val="DefaultParagraphFont"/>
    <w:rsid w:val="00381D0A"/>
  </w:style>
  <w:style w:type="character" w:customStyle="1" w:styleId="citation-2245">
    <w:name w:val="citation-2245"/>
    <w:basedOn w:val="DefaultParagraphFont"/>
    <w:rsid w:val="00381D0A"/>
  </w:style>
  <w:style w:type="character" w:customStyle="1" w:styleId="citation-2244">
    <w:name w:val="citation-2244"/>
    <w:basedOn w:val="DefaultParagraphFont"/>
    <w:rsid w:val="00381D0A"/>
  </w:style>
  <w:style w:type="character" w:customStyle="1" w:styleId="citation-2242">
    <w:name w:val="citation-2242"/>
    <w:basedOn w:val="DefaultParagraphFont"/>
    <w:rsid w:val="00381D0A"/>
  </w:style>
  <w:style w:type="character" w:customStyle="1" w:styleId="citation-2241">
    <w:name w:val="citation-2241"/>
    <w:basedOn w:val="DefaultParagraphFont"/>
    <w:rsid w:val="00381D0A"/>
  </w:style>
  <w:style w:type="character" w:customStyle="1" w:styleId="citation-2240">
    <w:name w:val="citation-2240"/>
    <w:basedOn w:val="DefaultParagraphFont"/>
    <w:rsid w:val="00381D0A"/>
  </w:style>
  <w:style w:type="character" w:customStyle="1" w:styleId="citation-2239">
    <w:name w:val="citation-2239"/>
    <w:basedOn w:val="DefaultParagraphFont"/>
    <w:rsid w:val="00381D0A"/>
  </w:style>
  <w:style w:type="character" w:customStyle="1" w:styleId="citation-2238">
    <w:name w:val="citation-2238"/>
    <w:basedOn w:val="DefaultParagraphFont"/>
    <w:rsid w:val="00381D0A"/>
  </w:style>
  <w:style w:type="character" w:customStyle="1" w:styleId="citation-2237">
    <w:name w:val="citation-2237"/>
    <w:basedOn w:val="DefaultParagraphFont"/>
    <w:rsid w:val="00381D0A"/>
  </w:style>
  <w:style w:type="character" w:customStyle="1" w:styleId="citation-2236">
    <w:name w:val="citation-2236"/>
    <w:basedOn w:val="DefaultParagraphFont"/>
    <w:rsid w:val="00381D0A"/>
  </w:style>
  <w:style w:type="character" w:customStyle="1" w:styleId="citation-2235">
    <w:name w:val="citation-2235"/>
    <w:basedOn w:val="DefaultParagraphFont"/>
    <w:rsid w:val="00381D0A"/>
  </w:style>
  <w:style w:type="character" w:customStyle="1" w:styleId="citation-2234">
    <w:name w:val="citation-2234"/>
    <w:basedOn w:val="DefaultParagraphFont"/>
    <w:rsid w:val="00381D0A"/>
  </w:style>
  <w:style w:type="character" w:customStyle="1" w:styleId="citation-2233">
    <w:name w:val="citation-2233"/>
    <w:basedOn w:val="DefaultParagraphFont"/>
    <w:rsid w:val="00381D0A"/>
  </w:style>
  <w:style w:type="character" w:customStyle="1" w:styleId="citation-2402">
    <w:name w:val="citation-2402"/>
    <w:basedOn w:val="DefaultParagraphFont"/>
    <w:rsid w:val="00381D0A"/>
  </w:style>
  <w:style w:type="character" w:customStyle="1" w:styleId="citation-2401">
    <w:name w:val="citation-2401"/>
    <w:basedOn w:val="DefaultParagraphFont"/>
    <w:rsid w:val="00381D0A"/>
  </w:style>
  <w:style w:type="character" w:customStyle="1" w:styleId="citation-2400">
    <w:name w:val="citation-2400"/>
    <w:basedOn w:val="DefaultParagraphFont"/>
    <w:rsid w:val="00381D0A"/>
  </w:style>
  <w:style w:type="character" w:customStyle="1" w:styleId="citation-2399">
    <w:name w:val="citation-2399"/>
    <w:basedOn w:val="DefaultParagraphFont"/>
    <w:rsid w:val="00381D0A"/>
  </w:style>
  <w:style w:type="character" w:customStyle="1" w:styleId="citation-2398">
    <w:name w:val="citation-2398"/>
    <w:basedOn w:val="DefaultParagraphFont"/>
    <w:rsid w:val="00381D0A"/>
  </w:style>
  <w:style w:type="character" w:customStyle="1" w:styleId="citation-2397">
    <w:name w:val="citation-2397"/>
    <w:basedOn w:val="DefaultParagraphFont"/>
    <w:rsid w:val="00381D0A"/>
  </w:style>
  <w:style w:type="character" w:customStyle="1" w:styleId="citation-2396">
    <w:name w:val="citation-2396"/>
    <w:basedOn w:val="DefaultParagraphFont"/>
    <w:rsid w:val="00381D0A"/>
  </w:style>
  <w:style w:type="character" w:customStyle="1" w:styleId="citation-2395">
    <w:name w:val="citation-2395"/>
    <w:basedOn w:val="DefaultParagraphFont"/>
    <w:rsid w:val="00381D0A"/>
  </w:style>
  <w:style w:type="character" w:customStyle="1" w:styleId="citation-2394">
    <w:name w:val="citation-2394"/>
    <w:basedOn w:val="DefaultParagraphFont"/>
    <w:rsid w:val="00381D0A"/>
  </w:style>
  <w:style w:type="character" w:customStyle="1" w:styleId="citation-2393">
    <w:name w:val="citation-2393"/>
    <w:basedOn w:val="DefaultParagraphFont"/>
    <w:rsid w:val="00381D0A"/>
  </w:style>
  <w:style w:type="character" w:customStyle="1" w:styleId="citation-2392">
    <w:name w:val="citation-2392"/>
    <w:basedOn w:val="DefaultParagraphFont"/>
    <w:rsid w:val="00381D0A"/>
  </w:style>
  <w:style w:type="character" w:customStyle="1" w:styleId="citation-2391">
    <w:name w:val="citation-2391"/>
    <w:basedOn w:val="DefaultParagraphFont"/>
    <w:rsid w:val="00381D0A"/>
  </w:style>
  <w:style w:type="character" w:customStyle="1" w:styleId="citation-2390">
    <w:name w:val="citation-2390"/>
    <w:basedOn w:val="DefaultParagraphFont"/>
    <w:rsid w:val="00381D0A"/>
  </w:style>
  <w:style w:type="character" w:customStyle="1" w:styleId="citation-2389">
    <w:name w:val="citation-2389"/>
    <w:basedOn w:val="DefaultParagraphFont"/>
    <w:rsid w:val="00381D0A"/>
  </w:style>
  <w:style w:type="character" w:customStyle="1" w:styleId="citation-2388">
    <w:name w:val="citation-2388"/>
    <w:basedOn w:val="DefaultParagraphFont"/>
    <w:rsid w:val="00381D0A"/>
  </w:style>
  <w:style w:type="character" w:customStyle="1" w:styleId="citation-2387">
    <w:name w:val="citation-2387"/>
    <w:basedOn w:val="DefaultParagraphFont"/>
    <w:rsid w:val="00381D0A"/>
  </w:style>
  <w:style w:type="character" w:customStyle="1" w:styleId="citation-2386">
    <w:name w:val="citation-2386"/>
    <w:basedOn w:val="DefaultParagraphFont"/>
    <w:rsid w:val="00381D0A"/>
  </w:style>
  <w:style w:type="character" w:customStyle="1" w:styleId="citation-2385">
    <w:name w:val="citation-2385"/>
    <w:basedOn w:val="DefaultParagraphFont"/>
    <w:rsid w:val="00381D0A"/>
  </w:style>
  <w:style w:type="character" w:customStyle="1" w:styleId="citation-2384">
    <w:name w:val="citation-2384"/>
    <w:basedOn w:val="DefaultParagraphFont"/>
    <w:rsid w:val="00381D0A"/>
  </w:style>
  <w:style w:type="character" w:customStyle="1" w:styleId="citation-2383">
    <w:name w:val="citation-2383"/>
    <w:basedOn w:val="DefaultParagraphFont"/>
    <w:rsid w:val="00381D0A"/>
  </w:style>
  <w:style w:type="character" w:customStyle="1" w:styleId="citation-2382">
    <w:name w:val="citation-2382"/>
    <w:basedOn w:val="DefaultParagraphFont"/>
    <w:rsid w:val="00381D0A"/>
  </w:style>
  <w:style w:type="character" w:customStyle="1" w:styleId="citation-2381">
    <w:name w:val="citation-2381"/>
    <w:basedOn w:val="DefaultParagraphFont"/>
    <w:rsid w:val="00381D0A"/>
  </w:style>
  <w:style w:type="character" w:customStyle="1" w:styleId="citation-2380">
    <w:name w:val="citation-2380"/>
    <w:basedOn w:val="DefaultParagraphFont"/>
    <w:rsid w:val="00381D0A"/>
  </w:style>
  <w:style w:type="character" w:customStyle="1" w:styleId="citation-2433">
    <w:name w:val="citation-2433"/>
    <w:basedOn w:val="DefaultParagraphFont"/>
    <w:rsid w:val="00381D0A"/>
  </w:style>
  <w:style w:type="character" w:customStyle="1" w:styleId="citation-2432">
    <w:name w:val="citation-2432"/>
    <w:basedOn w:val="DefaultParagraphFont"/>
    <w:rsid w:val="00462E57"/>
  </w:style>
  <w:style w:type="character" w:customStyle="1" w:styleId="citation-2445">
    <w:name w:val="citation-2445"/>
    <w:basedOn w:val="DefaultParagraphFont"/>
    <w:rsid w:val="00462E57"/>
  </w:style>
  <w:style w:type="character" w:customStyle="1" w:styleId="citation-2444">
    <w:name w:val="citation-2444"/>
    <w:basedOn w:val="DefaultParagraphFont"/>
    <w:rsid w:val="00462E57"/>
  </w:style>
  <w:style w:type="character" w:customStyle="1" w:styleId="citation-2443">
    <w:name w:val="citation-2443"/>
    <w:basedOn w:val="DefaultParagraphFont"/>
    <w:rsid w:val="00462E57"/>
  </w:style>
  <w:style w:type="character" w:customStyle="1" w:styleId="citation-2442">
    <w:name w:val="citation-2442"/>
    <w:basedOn w:val="DefaultParagraphFont"/>
    <w:rsid w:val="00462E57"/>
  </w:style>
  <w:style w:type="paragraph" w:styleId="Header">
    <w:name w:val="header"/>
    <w:basedOn w:val="Normal"/>
    <w:link w:val="HeaderChar"/>
    <w:uiPriority w:val="99"/>
    <w:unhideWhenUsed/>
    <w:rsid w:val="00B417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17A2"/>
  </w:style>
  <w:style w:type="paragraph" w:styleId="Footer">
    <w:name w:val="footer"/>
    <w:basedOn w:val="Normal"/>
    <w:link w:val="FooterChar"/>
    <w:uiPriority w:val="99"/>
    <w:unhideWhenUsed/>
    <w:rsid w:val="00B417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17A2"/>
  </w:style>
  <w:style w:type="paragraph" w:styleId="Revision">
    <w:name w:val="Revision"/>
    <w:hidden/>
    <w:uiPriority w:val="99"/>
    <w:semiHidden/>
    <w:rsid w:val="00337A4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35C5F"/>
    <w:pPr>
      <w:keepNext/>
      <w:keepLines/>
      <w:spacing w:before="360" w:after="80"/>
      <w:outlineLvl w:val="0"/>
    </w:pPr>
    <w:rPr>
      <w:rFonts w:ascii="Times New Roman" w:eastAsiaTheme="majorEastAsia" w:hAnsi="Times New Roman" w:cs="Times New Roman"/>
      <w:b/>
      <w:bCs/>
      <w:color w:val="0F4761" w:themeColor="accent1" w:themeShade="BF"/>
      <w:sz w:val="40"/>
      <w:szCs w:val="40"/>
      <w:lang w:val="sr-Cyrl-RS"/>
    </w:rPr>
  </w:style>
  <w:style w:type="paragraph" w:styleId="Heading2">
    <w:name w:val="heading 2"/>
    <w:basedOn w:val="Normal"/>
    <w:next w:val="Normal"/>
    <w:link w:val="Heading2Char"/>
    <w:uiPriority w:val="9"/>
    <w:unhideWhenUsed/>
    <w:qFormat/>
    <w:rsid w:val="00A35C5F"/>
    <w:pPr>
      <w:keepNext/>
      <w:keepLines/>
      <w:spacing w:before="160" w:after="80"/>
      <w:outlineLvl w:val="1"/>
    </w:pPr>
    <w:rPr>
      <w:rFonts w:ascii="Times New Roman" w:eastAsiaTheme="majorEastAsia" w:hAnsi="Times New Roman" w:cs="Times New Roman"/>
      <w:b/>
      <w:bCs/>
      <w:color w:val="0F4761" w:themeColor="accent1" w:themeShade="BF"/>
      <w:sz w:val="32"/>
      <w:szCs w:val="32"/>
      <w:lang w:val="sr-Cyrl-RS"/>
    </w:rPr>
  </w:style>
  <w:style w:type="paragraph" w:styleId="Heading3">
    <w:name w:val="heading 3"/>
    <w:basedOn w:val="Normal"/>
    <w:next w:val="Normal"/>
    <w:link w:val="Heading3Char"/>
    <w:uiPriority w:val="9"/>
    <w:semiHidden/>
    <w:unhideWhenUsed/>
    <w:qFormat/>
    <w:rsid w:val="009B66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6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6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6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6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6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6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C5F"/>
    <w:rPr>
      <w:rFonts w:ascii="Times New Roman" w:eastAsiaTheme="majorEastAsia" w:hAnsi="Times New Roman" w:cs="Times New Roman"/>
      <w:b/>
      <w:bCs/>
      <w:color w:val="0F4761" w:themeColor="accent1" w:themeShade="BF"/>
      <w:sz w:val="40"/>
      <w:szCs w:val="40"/>
      <w:lang w:val="sr-Cyrl-RS"/>
    </w:rPr>
  </w:style>
  <w:style w:type="character" w:customStyle="1" w:styleId="Heading2Char">
    <w:name w:val="Heading 2 Char"/>
    <w:basedOn w:val="DefaultParagraphFont"/>
    <w:link w:val="Heading2"/>
    <w:uiPriority w:val="9"/>
    <w:rsid w:val="00A35C5F"/>
    <w:rPr>
      <w:rFonts w:ascii="Times New Roman" w:eastAsiaTheme="majorEastAsia" w:hAnsi="Times New Roman" w:cs="Times New Roman"/>
      <w:b/>
      <w:bCs/>
      <w:color w:val="0F4761" w:themeColor="accent1" w:themeShade="BF"/>
      <w:sz w:val="32"/>
      <w:szCs w:val="32"/>
      <w:lang w:val="sr-Cyrl-RS"/>
    </w:rPr>
  </w:style>
  <w:style w:type="character" w:customStyle="1" w:styleId="Heading3Char">
    <w:name w:val="Heading 3 Char"/>
    <w:basedOn w:val="DefaultParagraphFont"/>
    <w:link w:val="Heading3"/>
    <w:uiPriority w:val="9"/>
    <w:semiHidden/>
    <w:rsid w:val="009B66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6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6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6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6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6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663"/>
    <w:rPr>
      <w:rFonts w:eastAsiaTheme="majorEastAsia" w:cstheme="majorBidi"/>
      <w:color w:val="272727" w:themeColor="text1" w:themeTint="D8"/>
    </w:rPr>
  </w:style>
  <w:style w:type="paragraph" w:styleId="Title">
    <w:name w:val="Title"/>
    <w:basedOn w:val="Normal"/>
    <w:next w:val="Normal"/>
    <w:link w:val="TitleChar"/>
    <w:uiPriority w:val="10"/>
    <w:qFormat/>
    <w:rsid w:val="009B66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6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6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6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663"/>
    <w:pPr>
      <w:spacing w:before="160"/>
      <w:jc w:val="center"/>
    </w:pPr>
    <w:rPr>
      <w:i/>
      <w:iCs/>
      <w:color w:val="404040" w:themeColor="text1" w:themeTint="BF"/>
    </w:rPr>
  </w:style>
  <w:style w:type="character" w:customStyle="1" w:styleId="QuoteChar">
    <w:name w:val="Quote Char"/>
    <w:basedOn w:val="DefaultParagraphFont"/>
    <w:link w:val="Quote"/>
    <w:uiPriority w:val="29"/>
    <w:rsid w:val="009B6663"/>
    <w:rPr>
      <w:i/>
      <w:iCs/>
      <w:color w:val="404040" w:themeColor="text1" w:themeTint="BF"/>
    </w:rPr>
  </w:style>
  <w:style w:type="paragraph" w:styleId="ListParagraph">
    <w:name w:val="List Paragraph"/>
    <w:basedOn w:val="Normal"/>
    <w:uiPriority w:val="34"/>
    <w:qFormat/>
    <w:rsid w:val="009B6663"/>
    <w:pPr>
      <w:ind w:left="720"/>
      <w:contextualSpacing/>
    </w:pPr>
  </w:style>
  <w:style w:type="character" w:styleId="IntenseEmphasis">
    <w:name w:val="Intense Emphasis"/>
    <w:basedOn w:val="DefaultParagraphFont"/>
    <w:uiPriority w:val="21"/>
    <w:qFormat/>
    <w:rsid w:val="009B6663"/>
    <w:rPr>
      <w:i/>
      <w:iCs/>
      <w:color w:val="0F4761" w:themeColor="accent1" w:themeShade="BF"/>
    </w:rPr>
  </w:style>
  <w:style w:type="paragraph" w:styleId="IntenseQuote">
    <w:name w:val="Intense Quote"/>
    <w:basedOn w:val="Normal"/>
    <w:next w:val="Normal"/>
    <w:link w:val="IntenseQuoteChar"/>
    <w:uiPriority w:val="30"/>
    <w:qFormat/>
    <w:rsid w:val="009B66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663"/>
    <w:rPr>
      <w:i/>
      <w:iCs/>
      <w:color w:val="0F4761" w:themeColor="accent1" w:themeShade="BF"/>
    </w:rPr>
  </w:style>
  <w:style w:type="character" w:styleId="IntenseReference">
    <w:name w:val="Intense Reference"/>
    <w:basedOn w:val="DefaultParagraphFont"/>
    <w:uiPriority w:val="32"/>
    <w:qFormat/>
    <w:rsid w:val="009B6663"/>
    <w:rPr>
      <w:b/>
      <w:bCs/>
      <w:smallCaps/>
      <w:color w:val="0F4761" w:themeColor="accent1" w:themeShade="BF"/>
      <w:spacing w:val="5"/>
    </w:rPr>
  </w:style>
  <w:style w:type="table" w:styleId="TableGrid">
    <w:name w:val="Table Grid"/>
    <w:basedOn w:val="TableNormal"/>
    <w:uiPriority w:val="39"/>
    <w:rsid w:val="005E0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501164"/>
    <w:pPr>
      <w:spacing w:before="240" w:after="0" w:line="259" w:lineRule="auto"/>
      <w:outlineLvl w:val="9"/>
    </w:pPr>
    <w:rPr>
      <w:rFonts w:asciiTheme="majorHAnsi" w:hAnsiTheme="majorHAnsi" w:cstheme="majorBidi"/>
      <w:b w:val="0"/>
      <w:bCs w:val="0"/>
      <w:kern w:val="0"/>
      <w:sz w:val="32"/>
      <w:szCs w:val="32"/>
      <w:lang w:val="en-US"/>
      <w14:ligatures w14:val="none"/>
    </w:rPr>
  </w:style>
  <w:style w:type="paragraph" w:styleId="TOC1">
    <w:name w:val="toc 1"/>
    <w:basedOn w:val="Normal"/>
    <w:next w:val="Normal"/>
    <w:autoRedefine/>
    <w:uiPriority w:val="39"/>
    <w:unhideWhenUsed/>
    <w:rsid w:val="00501164"/>
    <w:pPr>
      <w:spacing w:after="100"/>
    </w:pPr>
  </w:style>
  <w:style w:type="character" w:styleId="Hyperlink">
    <w:name w:val="Hyperlink"/>
    <w:basedOn w:val="DefaultParagraphFont"/>
    <w:uiPriority w:val="99"/>
    <w:unhideWhenUsed/>
    <w:rsid w:val="00501164"/>
    <w:rPr>
      <w:color w:val="467886" w:themeColor="hyperlink"/>
      <w:u w:val="single"/>
    </w:rPr>
  </w:style>
  <w:style w:type="paragraph" w:styleId="TOC2">
    <w:name w:val="toc 2"/>
    <w:basedOn w:val="Normal"/>
    <w:next w:val="Normal"/>
    <w:autoRedefine/>
    <w:uiPriority w:val="39"/>
    <w:unhideWhenUsed/>
    <w:rsid w:val="00501164"/>
    <w:pPr>
      <w:spacing w:after="100" w:line="259" w:lineRule="auto"/>
      <w:ind w:left="220"/>
    </w:pPr>
    <w:rPr>
      <w:rFonts w:eastAsiaTheme="minorEastAsia" w:cs="Times New Roman"/>
      <w:kern w:val="0"/>
      <w:sz w:val="22"/>
      <w:szCs w:val="22"/>
      <w:lang w:val="en-US"/>
      <w14:ligatures w14:val="none"/>
    </w:rPr>
  </w:style>
  <w:style w:type="paragraph" w:styleId="TOC3">
    <w:name w:val="toc 3"/>
    <w:basedOn w:val="Normal"/>
    <w:next w:val="Normal"/>
    <w:autoRedefine/>
    <w:uiPriority w:val="39"/>
    <w:unhideWhenUsed/>
    <w:rsid w:val="00501164"/>
    <w:pPr>
      <w:spacing w:after="100" w:line="259" w:lineRule="auto"/>
      <w:ind w:left="440"/>
    </w:pPr>
    <w:rPr>
      <w:rFonts w:eastAsiaTheme="minorEastAsia" w:cs="Times New Roman"/>
      <w:kern w:val="0"/>
      <w:sz w:val="22"/>
      <w:szCs w:val="22"/>
      <w:lang w:val="en-US"/>
      <w14:ligatures w14:val="none"/>
    </w:rPr>
  </w:style>
  <w:style w:type="paragraph" w:styleId="NormalWeb">
    <w:name w:val="Normal (Web)"/>
    <w:basedOn w:val="Normal"/>
    <w:uiPriority w:val="99"/>
    <w:unhideWhenUsed/>
    <w:rsid w:val="003B351E"/>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styleId="FootnoteText">
    <w:name w:val="footnote text"/>
    <w:basedOn w:val="Normal"/>
    <w:link w:val="FootnoteTextChar"/>
    <w:uiPriority w:val="99"/>
    <w:semiHidden/>
    <w:unhideWhenUsed/>
    <w:rsid w:val="007E6A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6A9C"/>
    <w:rPr>
      <w:sz w:val="20"/>
      <w:szCs w:val="20"/>
    </w:rPr>
  </w:style>
  <w:style w:type="character" w:styleId="FootnoteReference">
    <w:name w:val="footnote reference"/>
    <w:basedOn w:val="DefaultParagraphFont"/>
    <w:uiPriority w:val="99"/>
    <w:semiHidden/>
    <w:unhideWhenUsed/>
    <w:rsid w:val="007E6A9C"/>
    <w:rPr>
      <w:vertAlign w:val="superscript"/>
    </w:rPr>
  </w:style>
  <w:style w:type="character" w:styleId="CommentReference">
    <w:name w:val="annotation reference"/>
    <w:basedOn w:val="DefaultParagraphFont"/>
    <w:uiPriority w:val="99"/>
    <w:semiHidden/>
    <w:unhideWhenUsed/>
    <w:rsid w:val="00BD6B2E"/>
    <w:rPr>
      <w:sz w:val="16"/>
      <w:szCs w:val="16"/>
    </w:rPr>
  </w:style>
  <w:style w:type="paragraph" w:styleId="CommentText">
    <w:name w:val="annotation text"/>
    <w:basedOn w:val="Normal"/>
    <w:link w:val="CommentTextChar"/>
    <w:uiPriority w:val="99"/>
    <w:semiHidden/>
    <w:unhideWhenUsed/>
    <w:rsid w:val="00BD6B2E"/>
    <w:pPr>
      <w:spacing w:line="240" w:lineRule="auto"/>
    </w:pPr>
    <w:rPr>
      <w:sz w:val="20"/>
      <w:szCs w:val="20"/>
    </w:rPr>
  </w:style>
  <w:style w:type="character" w:customStyle="1" w:styleId="CommentTextChar">
    <w:name w:val="Comment Text Char"/>
    <w:basedOn w:val="DefaultParagraphFont"/>
    <w:link w:val="CommentText"/>
    <w:uiPriority w:val="99"/>
    <w:semiHidden/>
    <w:rsid w:val="00BD6B2E"/>
    <w:rPr>
      <w:sz w:val="20"/>
      <w:szCs w:val="20"/>
    </w:rPr>
  </w:style>
  <w:style w:type="paragraph" w:styleId="CommentSubject">
    <w:name w:val="annotation subject"/>
    <w:basedOn w:val="CommentText"/>
    <w:next w:val="CommentText"/>
    <w:link w:val="CommentSubjectChar"/>
    <w:uiPriority w:val="99"/>
    <w:semiHidden/>
    <w:unhideWhenUsed/>
    <w:rsid w:val="00BD6B2E"/>
    <w:rPr>
      <w:b/>
      <w:bCs/>
    </w:rPr>
  </w:style>
  <w:style w:type="character" w:customStyle="1" w:styleId="CommentSubjectChar">
    <w:name w:val="Comment Subject Char"/>
    <w:basedOn w:val="CommentTextChar"/>
    <w:link w:val="CommentSubject"/>
    <w:uiPriority w:val="99"/>
    <w:semiHidden/>
    <w:rsid w:val="00BD6B2E"/>
    <w:rPr>
      <w:b/>
      <w:bCs/>
      <w:sz w:val="20"/>
      <w:szCs w:val="20"/>
    </w:rPr>
  </w:style>
  <w:style w:type="paragraph" w:styleId="BalloonText">
    <w:name w:val="Balloon Text"/>
    <w:basedOn w:val="Normal"/>
    <w:link w:val="BalloonTextChar"/>
    <w:uiPriority w:val="99"/>
    <w:semiHidden/>
    <w:unhideWhenUsed/>
    <w:rsid w:val="00BD6B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B2E"/>
    <w:rPr>
      <w:rFonts w:ascii="Segoe UI" w:hAnsi="Segoe UI" w:cs="Segoe UI"/>
      <w:sz w:val="18"/>
      <w:szCs w:val="18"/>
    </w:rPr>
  </w:style>
  <w:style w:type="character" w:styleId="Strong">
    <w:name w:val="Strong"/>
    <w:basedOn w:val="DefaultParagraphFont"/>
    <w:uiPriority w:val="22"/>
    <w:qFormat/>
    <w:rsid w:val="00BA7EC9"/>
    <w:rPr>
      <w:b/>
      <w:bCs/>
    </w:rPr>
  </w:style>
  <w:style w:type="character" w:customStyle="1" w:styleId="citation-1292">
    <w:name w:val="citation-1292"/>
    <w:basedOn w:val="DefaultParagraphFont"/>
    <w:rsid w:val="00BA7EC9"/>
  </w:style>
  <w:style w:type="character" w:customStyle="1" w:styleId="citation-1291">
    <w:name w:val="citation-1291"/>
    <w:basedOn w:val="DefaultParagraphFont"/>
    <w:rsid w:val="00BA7EC9"/>
  </w:style>
  <w:style w:type="character" w:customStyle="1" w:styleId="citation-1290">
    <w:name w:val="citation-1290"/>
    <w:basedOn w:val="DefaultParagraphFont"/>
    <w:rsid w:val="00BA7EC9"/>
  </w:style>
  <w:style w:type="character" w:customStyle="1" w:styleId="button-label">
    <w:name w:val="button-label"/>
    <w:basedOn w:val="DefaultParagraphFont"/>
    <w:rsid w:val="00BA7EC9"/>
  </w:style>
  <w:style w:type="character" w:customStyle="1" w:styleId="citation-1289">
    <w:name w:val="citation-1289"/>
    <w:basedOn w:val="DefaultParagraphFont"/>
    <w:rsid w:val="00BA7EC9"/>
  </w:style>
  <w:style w:type="character" w:customStyle="1" w:styleId="citation-1288">
    <w:name w:val="citation-1288"/>
    <w:basedOn w:val="DefaultParagraphFont"/>
    <w:rsid w:val="00BA7EC9"/>
  </w:style>
  <w:style w:type="character" w:customStyle="1" w:styleId="citation-1287">
    <w:name w:val="citation-1287"/>
    <w:basedOn w:val="DefaultParagraphFont"/>
    <w:rsid w:val="00BA7EC9"/>
  </w:style>
  <w:style w:type="character" w:customStyle="1" w:styleId="citation-1286">
    <w:name w:val="citation-1286"/>
    <w:basedOn w:val="DefaultParagraphFont"/>
    <w:rsid w:val="00BA7EC9"/>
  </w:style>
  <w:style w:type="character" w:customStyle="1" w:styleId="citation-1285">
    <w:name w:val="citation-1285"/>
    <w:basedOn w:val="DefaultParagraphFont"/>
    <w:rsid w:val="00BA7EC9"/>
  </w:style>
  <w:style w:type="character" w:customStyle="1" w:styleId="citation-1284">
    <w:name w:val="citation-1284"/>
    <w:basedOn w:val="DefaultParagraphFont"/>
    <w:rsid w:val="00BA7EC9"/>
  </w:style>
  <w:style w:type="character" w:customStyle="1" w:styleId="citation-1283">
    <w:name w:val="citation-1283"/>
    <w:basedOn w:val="DefaultParagraphFont"/>
    <w:rsid w:val="00BA7EC9"/>
  </w:style>
  <w:style w:type="character" w:customStyle="1" w:styleId="citation-1282">
    <w:name w:val="citation-1282"/>
    <w:basedOn w:val="DefaultParagraphFont"/>
    <w:rsid w:val="00BA7EC9"/>
  </w:style>
  <w:style w:type="character" w:customStyle="1" w:styleId="citation-1281">
    <w:name w:val="citation-1281"/>
    <w:basedOn w:val="DefaultParagraphFont"/>
    <w:rsid w:val="00BA7EC9"/>
  </w:style>
  <w:style w:type="character" w:customStyle="1" w:styleId="citation-1280">
    <w:name w:val="citation-1280"/>
    <w:basedOn w:val="DefaultParagraphFont"/>
    <w:rsid w:val="00BA7EC9"/>
  </w:style>
  <w:style w:type="character" w:customStyle="1" w:styleId="citation-1681">
    <w:name w:val="citation-1681"/>
    <w:basedOn w:val="DefaultParagraphFont"/>
    <w:rsid w:val="00475BDA"/>
  </w:style>
  <w:style w:type="character" w:customStyle="1" w:styleId="citation-1680">
    <w:name w:val="citation-1680"/>
    <w:basedOn w:val="DefaultParagraphFont"/>
    <w:rsid w:val="00475BDA"/>
  </w:style>
  <w:style w:type="character" w:customStyle="1" w:styleId="citation-1679">
    <w:name w:val="citation-1679"/>
    <w:basedOn w:val="DefaultParagraphFont"/>
    <w:rsid w:val="00475BDA"/>
  </w:style>
  <w:style w:type="character" w:customStyle="1" w:styleId="citation-1678">
    <w:name w:val="citation-1678"/>
    <w:basedOn w:val="DefaultParagraphFont"/>
    <w:rsid w:val="00475BDA"/>
  </w:style>
  <w:style w:type="character" w:customStyle="1" w:styleId="citation-1677">
    <w:name w:val="citation-1677"/>
    <w:basedOn w:val="DefaultParagraphFont"/>
    <w:rsid w:val="00475BDA"/>
  </w:style>
  <w:style w:type="character" w:customStyle="1" w:styleId="citation-1676">
    <w:name w:val="citation-1676"/>
    <w:basedOn w:val="DefaultParagraphFont"/>
    <w:rsid w:val="00475BDA"/>
  </w:style>
  <w:style w:type="character" w:customStyle="1" w:styleId="citation-1675">
    <w:name w:val="citation-1675"/>
    <w:basedOn w:val="DefaultParagraphFont"/>
    <w:rsid w:val="00475BDA"/>
  </w:style>
  <w:style w:type="character" w:customStyle="1" w:styleId="citation-1674">
    <w:name w:val="citation-1674"/>
    <w:basedOn w:val="DefaultParagraphFont"/>
    <w:rsid w:val="00475BDA"/>
  </w:style>
  <w:style w:type="character" w:customStyle="1" w:styleId="citation-1673">
    <w:name w:val="citation-1673"/>
    <w:basedOn w:val="DefaultParagraphFont"/>
    <w:rsid w:val="00475BDA"/>
  </w:style>
  <w:style w:type="character" w:customStyle="1" w:styleId="citation-1672">
    <w:name w:val="citation-1672"/>
    <w:basedOn w:val="DefaultParagraphFont"/>
    <w:rsid w:val="00475BDA"/>
  </w:style>
  <w:style w:type="character" w:customStyle="1" w:styleId="citation-1671">
    <w:name w:val="citation-1671"/>
    <w:basedOn w:val="DefaultParagraphFont"/>
    <w:rsid w:val="00475BDA"/>
  </w:style>
  <w:style w:type="character" w:customStyle="1" w:styleId="citation-1670">
    <w:name w:val="citation-1670"/>
    <w:basedOn w:val="DefaultParagraphFont"/>
    <w:rsid w:val="00475BDA"/>
  </w:style>
  <w:style w:type="character" w:customStyle="1" w:styleId="citation-1669">
    <w:name w:val="citation-1669"/>
    <w:basedOn w:val="DefaultParagraphFont"/>
    <w:rsid w:val="001C01F1"/>
  </w:style>
  <w:style w:type="character" w:customStyle="1" w:styleId="citation-1668">
    <w:name w:val="citation-1668"/>
    <w:basedOn w:val="DefaultParagraphFont"/>
    <w:rsid w:val="001C01F1"/>
  </w:style>
  <w:style w:type="character" w:customStyle="1" w:styleId="citation-1667">
    <w:name w:val="citation-1667"/>
    <w:basedOn w:val="DefaultParagraphFont"/>
    <w:rsid w:val="001C01F1"/>
  </w:style>
  <w:style w:type="character" w:customStyle="1" w:styleId="citation-1666">
    <w:name w:val="citation-1666"/>
    <w:basedOn w:val="DefaultParagraphFont"/>
    <w:rsid w:val="001C01F1"/>
  </w:style>
  <w:style w:type="character" w:customStyle="1" w:styleId="citation-1665">
    <w:name w:val="citation-1665"/>
    <w:basedOn w:val="DefaultParagraphFont"/>
    <w:rsid w:val="001C01F1"/>
  </w:style>
  <w:style w:type="character" w:customStyle="1" w:styleId="citation-1664">
    <w:name w:val="citation-1664"/>
    <w:basedOn w:val="DefaultParagraphFont"/>
    <w:rsid w:val="001C01F1"/>
  </w:style>
  <w:style w:type="character" w:customStyle="1" w:styleId="citation-1663">
    <w:name w:val="citation-1663"/>
    <w:basedOn w:val="DefaultParagraphFont"/>
    <w:rsid w:val="001C01F1"/>
  </w:style>
  <w:style w:type="character" w:customStyle="1" w:styleId="citation-1662">
    <w:name w:val="citation-1662"/>
    <w:basedOn w:val="DefaultParagraphFont"/>
    <w:rsid w:val="001C01F1"/>
  </w:style>
  <w:style w:type="character" w:customStyle="1" w:styleId="citation-1661">
    <w:name w:val="citation-1661"/>
    <w:basedOn w:val="DefaultParagraphFont"/>
    <w:rsid w:val="001C01F1"/>
  </w:style>
  <w:style w:type="character" w:customStyle="1" w:styleId="citation-1660">
    <w:name w:val="citation-1660"/>
    <w:basedOn w:val="DefaultParagraphFont"/>
    <w:rsid w:val="001C01F1"/>
  </w:style>
  <w:style w:type="character" w:customStyle="1" w:styleId="citation-1659">
    <w:name w:val="citation-1659"/>
    <w:basedOn w:val="DefaultParagraphFont"/>
    <w:rsid w:val="001C01F1"/>
  </w:style>
  <w:style w:type="character" w:customStyle="1" w:styleId="citation-1658">
    <w:name w:val="citation-1658"/>
    <w:basedOn w:val="DefaultParagraphFont"/>
    <w:rsid w:val="001C01F1"/>
  </w:style>
  <w:style w:type="character" w:customStyle="1" w:styleId="citation-1762">
    <w:name w:val="citation-1762"/>
    <w:basedOn w:val="DefaultParagraphFont"/>
    <w:rsid w:val="001C01F1"/>
  </w:style>
  <w:style w:type="character" w:customStyle="1" w:styleId="citation-1761">
    <w:name w:val="citation-1761"/>
    <w:basedOn w:val="DefaultParagraphFont"/>
    <w:rsid w:val="001C01F1"/>
  </w:style>
  <w:style w:type="character" w:customStyle="1" w:styleId="citation-1760">
    <w:name w:val="citation-1760"/>
    <w:basedOn w:val="DefaultParagraphFont"/>
    <w:rsid w:val="001C01F1"/>
  </w:style>
  <w:style w:type="character" w:customStyle="1" w:styleId="citation-1759">
    <w:name w:val="citation-1759"/>
    <w:basedOn w:val="DefaultParagraphFont"/>
    <w:rsid w:val="001C01F1"/>
  </w:style>
  <w:style w:type="character" w:customStyle="1" w:styleId="citation-1758">
    <w:name w:val="citation-1758"/>
    <w:basedOn w:val="DefaultParagraphFont"/>
    <w:rsid w:val="001C01F1"/>
  </w:style>
  <w:style w:type="character" w:customStyle="1" w:styleId="citation-1757">
    <w:name w:val="citation-1757"/>
    <w:basedOn w:val="DefaultParagraphFont"/>
    <w:rsid w:val="001C01F1"/>
  </w:style>
  <w:style w:type="character" w:customStyle="1" w:styleId="citation-1756">
    <w:name w:val="citation-1756"/>
    <w:basedOn w:val="DefaultParagraphFont"/>
    <w:rsid w:val="001C01F1"/>
  </w:style>
  <w:style w:type="character" w:customStyle="1" w:styleId="citation-1755">
    <w:name w:val="citation-1755"/>
    <w:basedOn w:val="DefaultParagraphFont"/>
    <w:rsid w:val="001C01F1"/>
  </w:style>
  <w:style w:type="character" w:customStyle="1" w:styleId="citation-1754">
    <w:name w:val="citation-1754"/>
    <w:basedOn w:val="DefaultParagraphFont"/>
    <w:rsid w:val="00E23C89"/>
  </w:style>
  <w:style w:type="character" w:customStyle="1" w:styleId="citation-1753">
    <w:name w:val="citation-1753"/>
    <w:basedOn w:val="DefaultParagraphFont"/>
    <w:rsid w:val="00E23C89"/>
  </w:style>
  <w:style w:type="character" w:customStyle="1" w:styleId="citation-1752">
    <w:name w:val="citation-1752"/>
    <w:basedOn w:val="DefaultParagraphFont"/>
    <w:rsid w:val="00E23C89"/>
  </w:style>
  <w:style w:type="character" w:customStyle="1" w:styleId="citation-1751">
    <w:name w:val="citation-1751"/>
    <w:basedOn w:val="DefaultParagraphFont"/>
    <w:rsid w:val="00E23C89"/>
  </w:style>
  <w:style w:type="character" w:customStyle="1" w:styleId="citation-1750">
    <w:name w:val="citation-1750"/>
    <w:basedOn w:val="DefaultParagraphFont"/>
    <w:rsid w:val="00E23C89"/>
  </w:style>
  <w:style w:type="character" w:customStyle="1" w:styleId="citation-1749">
    <w:name w:val="citation-1749"/>
    <w:basedOn w:val="DefaultParagraphFont"/>
    <w:rsid w:val="00E23C89"/>
  </w:style>
  <w:style w:type="character" w:customStyle="1" w:styleId="citation-1868">
    <w:name w:val="citation-1868"/>
    <w:basedOn w:val="DefaultParagraphFont"/>
    <w:rsid w:val="00E23C89"/>
  </w:style>
  <w:style w:type="character" w:customStyle="1" w:styleId="citation-1867">
    <w:name w:val="citation-1867"/>
    <w:basedOn w:val="DefaultParagraphFont"/>
    <w:rsid w:val="00E23C89"/>
  </w:style>
  <w:style w:type="character" w:customStyle="1" w:styleId="citation-1866">
    <w:name w:val="citation-1866"/>
    <w:basedOn w:val="DefaultParagraphFont"/>
    <w:rsid w:val="00E23C89"/>
  </w:style>
  <w:style w:type="character" w:customStyle="1" w:styleId="citation-1865">
    <w:name w:val="citation-1865"/>
    <w:basedOn w:val="DefaultParagraphFont"/>
    <w:rsid w:val="00E23C89"/>
  </w:style>
  <w:style w:type="character" w:customStyle="1" w:styleId="citation-1864">
    <w:name w:val="citation-1864"/>
    <w:basedOn w:val="DefaultParagraphFont"/>
    <w:rsid w:val="00E23C89"/>
  </w:style>
  <w:style w:type="character" w:customStyle="1" w:styleId="citation-1863">
    <w:name w:val="citation-1863"/>
    <w:basedOn w:val="DefaultParagraphFont"/>
    <w:rsid w:val="00E23C89"/>
  </w:style>
  <w:style w:type="character" w:customStyle="1" w:styleId="citation-1862">
    <w:name w:val="citation-1862"/>
    <w:basedOn w:val="DefaultParagraphFont"/>
    <w:rsid w:val="00E23C89"/>
  </w:style>
  <w:style w:type="character" w:customStyle="1" w:styleId="citation-1861">
    <w:name w:val="citation-1861"/>
    <w:basedOn w:val="DefaultParagraphFont"/>
    <w:rsid w:val="00E23C89"/>
  </w:style>
  <w:style w:type="character" w:customStyle="1" w:styleId="citation-1860">
    <w:name w:val="citation-1860"/>
    <w:basedOn w:val="DefaultParagraphFont"/>
    <w:rsid w:val="00E23C89"/>
  </w:style>
  <w:style w:type="character" w:customStyle="1" w:styleId="citation-1859">
    <w:name w:val="citation-1859"/>
    <w:basedOn w:val="DefaultParagraphFont"/>
    <w:rsid w:val="00E23C89"/>
  </w:style>
  <w:style w:type="character" w:customStyle="1" w:styleId="citation-1858">
    <w:name w:val="citation-1858"/>
    <w:basedOn w:val="DefaultParagraphFont"/>
    <w:rsid w:val="00E23C89"/>
  </w:style>
  <w:style w:type="character" w:customStyle="1" w:styleId="citation-1857">
    <w:name w:val="citation-1857"/>
    <w:basedOn w:val="DefaultParagraphFont"/>
    <w:rsid w:val="00E23C89"/>
  </w:style>
  <w:style w:type="character" w:customStyle="1" w:styleId="citation-1856">
    <w:name w:val="citation-1856"/>
    <w:basedOn w:val="DefaultParagraphFont"/>
    <w:rsid w:val="00E23C89"/>
  </w:style>
  <w:style w:type="character" w:customStyle="1" w:styleId="citation-1855">
    <w:name w:val="citation-1855"/>
    <w:basedOn w:val="DefaultParagraphFont"/>
    <w:rsid w:val="00E23C89"/>
  </w:style>
  <w:style w:type="character" w:customStyle="1" w:styleId="citation-1854">
    <w:name w:val="citation-1854"/>
    <w:basedOn w:val="DefaultParagraphFont"/>
    <w:rsid w:val="00E23C89"/>
  </w:style>
  <w:style w:type="character" w:customStyle="1" w:styleId="citation-1853">
    <w:name w:val="citation-1853"/>
    <w:basedOn w:val="DefaultParagraphFont"/>
    <w:rsid w:val="00E23C89"/>
  </w:style>
  <w:style w:type="character" w:customStyle="1" w:styleId="citation-1852">
    <w:name w:val="citation-1852"/>
    <w:basedOn w:val="DefaultParagraphFont"/>
    <w:rsid w:val="00E23C89"/>
  </w:style>
  <w:style w:type="character" w:customStyle="1" w:styleId="citation-1851">
    <w:name w:val="citation-1851"/>
    <w:basedOn w:val="DefaultParagraphFont"/>
    <w:rsid w:val="00E23C89"/>
  </w:style>
  <w:style w:type="character" w:customStyle="1" w:styleId="citation-1850">
    <w:name w:val="citation-1850"/>
    <w:basedOn w:val="DefaultParagraphFont"/>
    <w:rsid w:val="00E23C89"/>
  </w:style>
  <w:style w:type="character" w:customStyle="1" w:styleId="citation-1849">
    <w:name w:val="citation-1849"/>
    <w:basedOn w:val="DefaultParagraphFont"/>
    <w:rsid w:val="00E23C89"/>
  </w:style>
  <w:style w:type="character" w:customStyle="1" w:styleId="citation-2268">
    <w:name w:val="citation-2268"/>
    <w:basedOn w:val="DefaultParagraphFont"/>
    <w:rsid w:val="00381D0A"/>
  </w:style>
  <w:style w:type="character" w:customStyle="1" w:styleId="citation-2267">
    <w:name w:val="citation-2267"/>
    <w:basedOn w:val="DefaultParagraphFont"/>
    <w:rsid w:val="00381D0A"/>
  </w:style>
  <w:style w:type="character" w:customStyle="1" w:styleId="citation-2266">
    <w:name w:val="citation-2266"/>
    <w:basedOn w:val="DefaultParagraphFont"/>
    <w:rsid w:val="00381D0A"/>
  </w:style>
  <w:style w:type="character" w:customStyle="1" w:styleId="citation-2265">
    <w:name w:val="citation-2265"/>
    <w:basedOn w:val="DefaultParagraphFont"/>
    <w:rsid w:val="00381D0A"/>
  </w:style>
  <w:style w:type="character" w:customStyle="1" w:styleId="citation-2264">
    <w:name w:val="citation-2264"/>
    <w:basedOn w:val="DefaultParagraphFont"/>
    <w:rsid w:val="00381D0A"/>
  </w:style>
  <w:style w:type="character" w:customStyle="1" w:styleId="citation-2263">
    <w:name w:val="citation-2263"/>
    <w:basedOn w:val="DefaultParagraphFont"/>
    <w:rsid w:val="00381D0A"/>
  </w:style>
  <w:style w:type="character" w:customStyle="1" w:styleId="citation-2262">
    <w:name w:val="citation-2262"/>
    <w:basedOn w:val="DefaultParagraphFont"/>
    <w:rsid w:val="00381D0A"/>
  </w:style>
  <w:style w:type="character" w:customStyle="1" w:styleId="citation-2261">
    <w:name w:val="citation-2261"/>
    <w:basedOn w:val="DefaultParagraphFont"/>
    <w:rsid w:val="00381D0A"/>
  </w:style>
  <w:style w:type="character" w:customStyle="1" w:styleId="citation-2260">
    <w:name w:val="citation-2260"/>
    <w:basedOn w:val="DefaultParagraphFont"/>
    <w:rsid w:val="00381D0A"/>
  </w:style>
  <w:style w:type="character" w:customStyle="1" w:styleId="citation-2259">
    <w:name w:val="citation-2259"/>
    <w:basedOn w:val="DefaultParagraphFont"/>
    <w:rsid w:val="00381D0A"/>
  </w:style>
  <w:style w:type="character" w:customStyle="1" w:styleId="citation-2258">
    <w:name w:val="citation-2258"/>
    <w:basedOn w:val="DefaultParagraphFont"/>
    <w:rsid w:val="00381D0A"/>
  </w:style>
  <w:style w:type="character" w:customStyle="1" w:styleId="citation-2257">
    <w:name w:val="citation-2257"/>
    <w:basedOn w:val="DefaultParagraphFont"/>
    <w:rsid w:val="00381D0A"/>
  </w:style>
  <w:style w:type="character" w:customStyle="1" w:styleId="citation-2256">
    <w:name w:val="citation-2256"/>
    <w:basedOn w:val="DefaultParagraphFont"/>
    <w:rsid w:val="00381D0A"/>
  </w:style>
  <w:style w:type="character" w:customStyle="1" w:styleId="citation-2255">
    <w:name w:val="citation-2255"/>
    <w:basedOn w:val="DefaultParagraphFont"/>
    <w:rsid w:val="00381D0A"/>
  </w:style>
  <w:style w:type="character" w:customStyle="1" w:styleId="citation-2254">
    <w:name w:val="citation-2254"/>
    <w:basedOn w:val="DefaultParagraphFont"/>
    <w:rsid w:val="00381D0A"/>
  </w:style>
  <w:style w:type="character" w:customStyle="1" w:styleId="citation-2253">
    <w:name w:val="citation-2253"/>
    <w:basedOn w:val="DefaultParagraphFont"/>
    <w:rsid w:val="00381D0A"/>
  </w:style>
  <w:style w:type="character" w:customStyle="1" w:styleId="citation-2252">
    <w:name w:val="citation-2252"/>
    <w:basedOn w:val="DefaultParagraphFont"/>
    <w:rsid w:val="00381D0A"/>
  </w:style>
  <w:style w:type="character" w:customStyle="1" w:styleId="citation-2251">
    <w:name w:val="citation-2251"/>
    <w:basedOn w:val="DefaultParagraphFont"/>
    <w:rsid w:val="00381D0A"/>
  </w:style>
  <w:style w:type="character" w:customStyle="1" w:styleId="citation-2250">
    <w:name w:val="citation-2250"/>
    <w:basedOn w:val="DefaultParagraphFont"/>
    <w:rsid w:val="00381D0A"/>
  </w:style>
  <w:style w:type="character" w:customStyle="1" w:styleId="citation-2249">
    <w:name w:val="citation-2249"/>
    <w:basedOn w:val="DefaultParagraphFont"/>
    <w:rsid w:val="00381D0A"/>
  </w:style>
  <w:style w:type="character" w:customStyle="1" w:styleId="citation-2248">
    <w:name w:val="citation-2248"/>
    <w:basedOn w:val="DefaultParagraphFont"/>
    <w:rsid w:val="00381D0A"/>
  </w:style>
  <w:style w:type="character" w:customStyle="1" w:styleId="citation-2247">
    <w:name w:val="citation-2247"/>
    <w:basedOn w:val="DefaultParagraphFont"/>
    <w:rsid w:val="00381D0A"/>
  </w:style>
  <w:style w:type="character" w:customStyle="1" w:styleId="citation-2246">
    <w:name w:val="citation-2246"/>
    <w:basedOn w:val="DefaultParagraphFont"/>
    <w:rsid w:val="00381D0A"/>
  </w:style>
  <w:style w:type="character" w:customStyle="1" w:styleId="citation-2245">
    <w:name w:val="citation-2245"/>
    <w:basedOn w:val="DefaultParagraphFont"/>
    <w:rsid w:val="00381D0A"/>
  </w:style>
  <w:style w:type="character" w:customStyle="1" w:styleId="citation-2244">
    <w:name w:val="citation-2244"/>
    <w:basedOn w:val="DefaultParagraphFont"/>
    <w:rsid w:val="00381D0A"/>
  </w:style>
  <w:style w:type="character" w:customStyle="1" w:styleId="citation-2242">
    <w:name w:val="citation-2242"/>
    <w:basedOn w:val="DefaultParagraphFont"/>
    <w:rsid w:val="00381D0A"/>
  </w:style>
  <w:style w:type="character" w:customStyle="1" w:styleId="citation-2241">
    <w:name w:val="citation-2241"/>
    <w:basedOn w:val="DefaultParagraphFont"/>
    <w:rsid w:val="00381D0A"/>
  </w:style>
  <w:style w:type="character" w:customStyle="1" w:styleId="citation-2240">
    <w:name w:val="citation-2240"/>
    <w:basedOn w:val="DefaultParagraphFont"/>
    <w:rsid w:val="00381D0A"/>
  </w:style>
  <w:style w:type="character" w:customStyle="1" w:styleId="citation-2239">
    <w:name w:val="citation-2239"/>
    <w:basedOn w:val="DefaultParagraphFont"/>
    <w:rsid w:val="00381D0A"/>
  </w:style>
  <w:style w:type="character" w:customStyle="1" w:styleId="citation-2238">
    <w:name w:val="citation-2238"/>
    <w:basedOn w:val="DefaultParagraphFont"/>
    <w:rsid w:val="00381D0A"/>
  </w:style>
  <w:style w:type="character" w:customStyle="1" w:styleId="citation-2237">
    <w:name w:val="citation-2237"/>
    <w:basedOn w:val="DefaultParagraphFont"/>
    <w:rsid w:val="00381D0A"/>
  </w:style>
  <w:style w:type="character" w:customStyle="1" w:styleId="citation-2236">
    <w:name w:val="citation-2236"/>
    <w:basedOn w:val="DefaultParagraphFont"/>
    <w:rsid w:val="00381D0A"/>
  </w:style>
  <w:style w:type="character" w:customStyle="1" w:styleId="citation-2235">
    <w:name w:val="citation-2235"/>
    <w:basedOn w:val="DefaultParagraphFont"/>
    <w:rsid w:val="00381D0A"/>
  </w:style>
  <w:style w:type="character" w:customStyle="1" w:styleId="citation-2234">
    <w:name w:val="citation-2234"/>
    <w:basedOn w:val="DefaultParagraphFont"/>
    <w:rsid w:val="00381D0A"/>
  </w:style>
  <w:style w:type="character" w:customStyle="1" w:styleId="citation-2233">
    <w:name w:val="citation-2233"/>
    <w:basedOn w:val="DefaultParagraphFont"/>
    <w:rsid w:val="00381D0A"/>
  </w:style>
  <w:style w:type="character" w:customStyle="1" w:styleId="citation-2402">
    <w:name w:val="citation-2402"/>
    <w:basedOn w:val="DefaultParagraphFont"/>
    <w:rsid w:val="00381D0A"/>
  </w:style>
  <w:style w:type="character" w:customStyle="1" w:styleId="citation-2401">
    <w:name w:val="citation-2401"/>
    <w:basedOn w:val="DefaultParagraphFont"/>
    <w:rsid w:val="00381D0A"/>
  </w:style>
  <w:style w:type="character" w:customStyle="1" w:styleId="citation-2400">
    <w:name w:val="citation-2400"/>
    <w:basedOn w:val="DefaultParagraphFont"/>
    <w:rsid w:val="00381D0A"/>
  </w:style>
  <w:style w:type="character" w:customStyle="1" w:styleId="citation-2399">
    <w:name w:val="citation-2399"/>
    <w:basedOn w:val="DefaultParagraphFont"/>
    <w:rsid w:val="00381D0A"/>
  </w:style>
  <w:style w:type="character" w:customStyle="1" w:styleId="citation-2398">
    <w:name w:val="citation-2398"/>
    <w:basedOn w:val="DefaultParagraphFont"/>
    <w:rsid w:val="00381D0A"/>
  </w:style>
  <w:style w:type="character" w:customStyle="1" w:styleId="citation-2397">
    <w:name w:val="citation-2397"/>
    <w:basedOn w:val="DefaultParagraphFont"/>
    <w:rsid w:val="00381D0A"/>
  </w:style>
  <w:style w:type="character" w:customStyle="1" w:styleId="citation-2396">
    <w:name w:val="citation-2396"/>
    <w:basedOn w:val="DefaultParagraphFont"/>
    <w:rsid w:val="00381D0A"/>
  </w:style>
  <w:style w:type="character" w:customStyle="1" w:styleId="citation-2395">
    <w:name w:val="citation-2395"/>
    <w:basedOn w:val="DefaultParagraphFont"/>
    <w:rsid w:val="00381D0A"/>
  </w:style>
  <w:style w:type="character" w:customStyle="1" w:styleId="citation-2394">
    <w:name w:val="citation-2394"/>
    <w:basedOn w:val="DefaultParagraphFont"/>
    <w:rsid w:val="00381D0A"/>
  </w:style>
  <w:style w:type="character" w:customStyle="1" w:styleId="citation-2393">
    <w:name w:val="citation-2393"/>
    <w:basedOn w:val="DefaultParagraphFont"/>
    <w:rsid w:val="00381D0A"/>
  </w:style>
  <w:style w:type="character" w:customStyle="1" w:styleId="citation-2392">
    <w:name w:val="citation-2392"/>
    <w:basedOn w:val="DefaultParagraphFont"/>
    <w:rsid w:val="00381D0A"/>
  </w:style>
  <w:style w:type="character" w:customStyle="1" w:styleId="citation-2391">
    <w:name w:val="citation-2391"/>
    <w:basedOn w:val="DefaultParagraphFont"/>
    <w:rsid w:val="00381D0A"/>
  </w:style>
  <w:style w:type="character" w:customStyle="1" w:styleId="citation-2390">
    <w:name w:val="citation-2390"/>
    <w:basedOn w:val="DefaultParagraphFont"/>
    <w:rsid w:val="00381D0A"/>
  </w:style>
  <w:style w:type="character" w:customStyle="1" w:styleId="citation-2389">
    <w:name w:val="citation-2389"/>
    <w:basedOn w:val="DefaultParagraphFont"/>
    <w:rsid w:val="00381D0A"/>
  </w:style>
  <w:style w:type="character" w:customStyle="1" w:styleId="citation-2388">
    <w:name w:val="citation-2388"/>
    <w:basedOn w:val="DefaultParagraphFont"/>
    <w:rsid w:val="00381D0A"/>
  </w:style>
  <w:style w:type="character" w:customStyle="1" w:styleId="citation-2387">
    <w:name w:val="citation-2387"/>
    <w:basedOn w:val="DefaultParagraphFont"/>
    <w:rsid w:val="00381D0A"/>
  </w:style>
  <w:style w:type="character" w:customStyle="1" w:styleId="citation-2386">
    <w:name w:val="citation-2386"/>
    <w:basedOn w:val="DefaultParagraphFont"/>
    <w:rsid w:val="00381D0A"/>
  </w:style>
  <w:style w:type="character" w:customStyle="1" w:styleId="citation-2385">
    <w:name w:val="citation-2385"/>
    <w:basedOn w:val="DefaultParagraphFont"/>
    <w:rsid w:val="00381D0A"/>
  </w:style>
  <w:style w:type="character" w:customStyle="1" w:styleId="citation-2384">
    <w:name w:val="citation-2384"/>
    <w:basedOn w:val="DefaultParagraphFont"/>
    <w:rsid w:val="00381D0A"/>
  </w:style>
  <w:style w:type="character" w:customStyle="1" w:styleId="citation-2383">
    <w:name w:val="citation-2383"/>
    <w:basedOn w:val="DefaultParagraphFont"/>
    <w:rsid w:val="00381D0A"/>
  </w:style>
  <w:style w:type="character" w:customStyle="1" w:styleId="citation-2382">
    <w:name w:val="citation-2382"/>
    <w:basedOn w:val="DefaultParagraphFont"/>
    <w:rsid w:val="00381D0A"/>
  </w:style>
  <w:style w:type="character" w:customStyle="1" w:styleId="citation-2381">
    <w:name w:val="citation-2381"/>
    <w:basedOn w:val="DefaultParagraphFont"/>
    <w:rsid w:val="00381D0A"/>
  </w:style>
  <w:style w:type="character" w:customStyle="1" w:styleId="citation-2380">
    <w:name w:val="citation-2380"/>
    <w:basedOn w:val="DefaultParagraphFont"/>
    <w:rsid w:val="00381D0A"/>
  </w:style>
  <w:style w:type="character" w:customStyle="1" w:styleId="citation-2433">
    <w:name w:val="citation-2433"/>
    <w:basedOn w:val="DefaultParagraphFont"/>
    <w:rsid w:val="00381D0A"/>
  </w:style>
  <w:style w:type="character" w:customStyle="1" w:styleId="citation-2432">
    <w:name w:val="citation-2432"/>
    <w:basedOn w:val="DefaultParagraphFont"/>
    <w:rsid w:val="00462E57"/>
  </w:style>
  <w:style w:type="character" w:customStyle="1" w:styleId="citation-2445">
    <w:name w:val="citation-2445"/>
    <w:basedOn w:val="DefaultParagraphFont"/>
    <w:rsid w:val="00462E57"/>
  </w:style>
  <w:style w:type="character" w:customStyle="1" w:styleId="citation-2444">
    <w:name w:val="citation-2444"/>
    <w:basedOn w:val="DefaultParagraphFont"/>
    <w:rsid w:val="00462E57"/>
  </w:style>
  <w:style w:type="character" w:customStyle="1" w:styleId="citation-2443">
    <w:name w:val="citation-2443"/>
    <w:basedOn w:val="DefaultParagraphFont"/>
    <w:rsid w:val="00462E57"/>
  </w:style>
  <w:style w:type="character" w:customStyle="1" w:styleId="citation-2442">
    <w:name w:val="citation-2442"/>
    <w:basedOn w:val="DefaultParagraphFont"/>
    <w:rsid w:val="00462E57"/>
  </w:style>
  <w:style w:type="paragraph" w:styleId="Header">
    <w:name w:val="header"/>
    <w:basedOn w:val="Normal"/>
    <w:link w:val="HeaderChar"/>
    <w:uiPriority w:val="99"/>
    <w:unhideWhenUsed/>
    <w:rsid w:val="00B417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17A2"/>
  </w:style>
  <w:style w:type="paragraph" w:styleId="Footer">
    <w:name w:val="footer"/>
    <w:basedOn w:val="Normal"/>
    <w:link w:val="FooterChar"/>
    <w:uiPriority w:val="99"/>
    <w:unhideWhenUsed/>
    <w:rsid w:val="00B417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17A2"/>
  </w:style>
  <w:style w:type="paragraph" w:styleId="Revision">
    <w:name w:val="Revision"/>
    <w:hidden/>
    <w:uiPriority w:val="99"/>
    <w:semiHidden/>
    <w:rsid w:val="00337A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00050">
      <w:bodyDiv w:val="1"/>
      <w:marLeft w:val="0"/>
      <w:marRight w:val="0"/>
      <w:marTop w:val="0"/>
      <w:marBottom w:val="0"/>
      <w:divBdr>
        <w:top w:val="none" w:sz="0" w:space="0" w:color="auto"/>
        <w:left w:val="none" w:sz="0" w:space="0" w:color="auto"/>
        <w:bottom w:val="none" w:sz="0" w:space="0" w:color="auto"/>
        <w:right w:val="none" w:sz="0" w:space="0" w:color="auto"/>
      </w:divBdr>
    </w:div>
    <w:div w:id="158619352">
      <w:bodyDiv w:val="1"/>
      <w:marLeft w:val="0"/>
      <w:marRight w:val="0"/>
      <w:marTop w:val="0"/>
      <w:marBottom w:val="0"/>
      <w:divBdr>
        <w:top w:val="none" w:sz="0" w:space="0" w:color="auto"/>
        <w:left w:val="none" w:sz="0" w:space="0" w:color="auto"/>
        <w:bottom w:val="none" w:sz="0" w:space="0" w:color="auto"/>
        <w:right w:val="none" w:sz="0" w:space="0" w:color="auto"/>
      </w:divBdr>
    </w:div>
    <w:div w:id="196890018">
      <w:bodyDiv w:val="1"/>
      <w:marLeft w:val="0"/>
      <w:marRight w:val="0"/>
      <w:marTop w:val="0"/>
      <w:marBottom w:val="0"/>
      <w:divBdr>
        <w:top w:val="none" w:sz="0" w:space="0" w:color="auto"/>
        <w:left w:val="none" w:sz="0" w:space="0" w:color="auto"/>
        <w:bottom w:val="none" w:sz="0" w:space="0" w:color="auto"/>
        <w:right w:val="none" w:sz="0" w:space="0" w:color="auto"/>
      </w:divBdr>
    </w:div>
    <w:div w:id="208227545">
      <w:bodyDiv w:val="1"/>
      <w:marLeft w:val="0"/>
      <w:marRight w:val="0"/>
      <w:marTop w:val="0"/>
      <w:marBottom w:val="0"/>
      <w:divBdr>
        <w:top w:val="none" w:sz="0" w:space="0" w:color="auto"/>
        <w:left w:val="none" w:sz="0" w:space="0" w:color="auto"/>
        <w:bottom w:val="none" w:sz="0" w:space="0" w:color="auto"/>
        <w:right w:val="none" w:sz="0" w:space="0" w:color="auto"/>
      </w:divBdr>
    </w:div>
    <w:div w:id="213929245">
      <w:bodyDiv w:val="1"/>
      <w:marLeft w:val="0"/>
      <w:marRight w:val="0"/>
      <w:marTop w:val="0"/>
      <w:marBottom w:val="0"/>
      <w:divBdr>
        <w:top w:val="none" w:sz="0" w:space="0" w:color="auto"/>
        <w:left w:val="none" w:sz="0" w:space="0" w:color="auto"/>
        <w:bottom w:val="none" w:sz="0" w:space="0" w:color="auto"/>
        <w:right w:val="none" w:sz="0" w:space="0" w:color="auto"/>
      </w:divBdr>
    </w:div>
    <w:div w:id="241570616">
      <w:bodyDiv w:val="1"/>
      <w:marLeft w:val="0"/>
      <w:marRight w:val="0"/>
      <w:marTop w:val="0"/>
      <w:marBottom w:val="0"/>
      <w:divBdr>
        <w:top w:val="none" w:sz="0" w:space="0" w:color="auto"/>
        <w:left w:val="none" w:sz="0" w:space="0" w:color="auto"/>
        <w:bottom w:val="none" w:sz="0" w:space="0" w:color="auto"/>
        <w:right w:val="none" w:sz="0" w:space="0" w:color="auto"/>
      </w:divBdr>
      <w:divsChild>
        <w:div w:id="16949191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0672796">
      <w:bodyDiv w:val="1"/>
      <w:marLeft w:val="0"/>
      <w:marRight w:val="0"/>
      <w:marTop w:val="0"/>
      <w:marBottom w:val="0"/>
      <w:divBdr>
        <w:top w:val="none" w:sz="0" w:space="0" w:color="auto"/>
        <w:left w:val="none" w:sz="0" w:space="0" w:color="auto"/>
        <w:bottom w:val="none" w:sz="0" w:space="0" w:color="auto"/>
        <w:right w:val="none" w:sz="0" w:space="0" w:color="auto"/>
      </w:divBdr>
    </w:div>
    <w:div w:id="340621552">
      <w:bodyDiv w:val="1"/>
      <w:marLeft w:val="0"/>
      <w:marRight w:val="0"/>
      <w:marTop w:val="0"/>
      <w:marBottom w:val="0"/>
      <w:divBdr>
        <w:top w:val="none" w:sz="0" w:space="0" w:color="auto"/>
        <w:left w:val="none" w:sz="0" w:space="0" w:color="auto"/>
        <w:bottom w:val="none" w:sz="0" w:space="0" w:color="auto"/>
        <w:right w:val="none" w:sz="0" w:space="0" w:color="auto"/>
      </w:divBdr>
    </w:div>
    <w:div w:id="364986093">
      <w:bodyDiv w:val="1"/>
      <w:marLeft w:val="0"/>
      <w:marRight w:val="0"/>
      <w:marTop w:val="0"/>
      <w:marBottom w:val="0"/>
      <w:divBdr>
        <w:top w:val="none" w:sz="0" w:space="0" w:color="auto"/>
        <w:left w:val="none" w:sz="0" w:space="0" w:color="auto"/>
        <w:bottom w:val="none" w:sz="0" w:space="0" w:color="auto"/>
        <w:right w:val="none" w:sz="0" w:space="0" w:color="auto"/>
      </w:divBdr>
    </w:div>
    <w:div w:id="409472198">
      <w:bodyDiv w:val="1"/>
      <w:marLeft w:val="0"/>
      <w:marRight w:val="0"/>
      <w:marTop w:val="0"/>
      <w:marBottom w:val="0"/>
      <w:divBdr>
        <w:top w:val="none" w:sz="0" w:space="0" w:color="auto"/>
        <w:left w:val="none" w:sz="0" w:space="0" w:color="auto"/>
        <w:bottom w:val="none" w:sz="0" w:space="0" w:color="auto"/>
        <w:right w:val="none" w:sz="0" w:space="0" w:color="auto"/>
      </w:divBdr>
    </w:div>
    <w:div w:id="499658785">
      <w:bodyDiv w:val="1"/>
      <w:marLeft w:val="0"/>
      <w:marRight w:val="0"/>
      <w:marTop w:val="0"/>
      <w:marBottom w:val="0"/>
      <w:divBdr>
        <w:top w:val="none" w:sz="0" w:space="0" w:color="auto"/>
        <w:left w:val="none" w:sz="0" w:space="0" w:color="auto"/>
        <w:bottom w:val="none" w:sz="0" w:space="0" w:color="auto"/>
        <w:right w:val="none" w:sz="0" w:space="0" w:color="auto"/>
      </w:divBdr>
    </w:div>
    <w:div w:id="501815587">
      <w:bodyDiv w:val="1"/>
      <w:marLeft w:val="0"/>
      <w:marRight w:val="0"/>
      <w:marTop w:val="0"/>
      <w:marBottom w:val="0"/>
      <w:divBdr>
        <w:top w:val="none" w:sz="0" w:space="0" w:color="auto"/>
        <w:left w:val="none" w:sz="0" w:space="0" w:color="auto"/>
        <w:bottom w:val="none" w:sz="0" w:space="0" w:color="auto"/>
        <w:right w:val="none" w:sz="0" w:space="0" w:color="auto"/>
      </w:divBdr>
    </w:div>
    <w:div w:id="551238448">
      <w:bodyDiv w:val="1"/>
      <w:marLeft w:val="0"/>
      <w:marRight w:val="0"/>
      <w:marTop w:val="0"/>
      <w:marBottom w:val="0"/>
      <w:divBdr>
        <w:top w:val="none" w:sz="0" w:space="0" w:color="auto"/>
        <w:left w:val="none" w:sz="0" w:space="0" w:color="auto"/>
        <w:bottom w:val="none" w:sz="0" w:space="0" w:color="auto"/>
        <w:right w:val="none" w:sz="0" w:space="0" w:color="auto"/>
      </w:divBdr>
    </w:div>
    <w:div w:id="589389439">
      <w:bodyDiv w:val="1"/>
      <w:marLeft w:val="0"/>
      <w:marRight w:val="0"/>
      <w:marTop w:val="0"/>
      <w:marBottom w:val="0"/>
      <w:divBdr>
        <w:top w:val="none" w:sz="0" w:space="0" w:color="auto"/>
        <w:left w:val="none" w:sz="0" w:space="0" w:color="auto"/>
        <w:bottom w:val="none" w:sz="0" w:space="0" w:color="auto"/>
        <w:right w:val="none" w:sz="0" w:space="0" w:color="auto"/>
      </w:divBdr>
    </w:div>
    <w:div w:id="621424247">
      <w:bodyDiv w:val="1"/>
      <w:marLeft w:val="0"/>
      <w:marRight w:val="0"/>
      <w:marTop w:val="0"/>
      <w:marBottom w:val="0"/>
      <w:divBdr>
        <w:top w:val="none" w:sz="0" w:space="0" w:color="auto"/>
        <w:left w:val="none" w:sz="0" w:space="0" w:color="auto"/>
        <w:bottom w:val="none" w:sz="0" w:space="0" w:color="auto"/>
        <w:right w:val="none" w:sz="0" w:space="0" w:color="auto"/>
      </w:divBdr>
    </w:div>
    <w:div w:id="658265839">
      <w:bodyDiv w:val="1"/>
      <w:marLeft w:val="0"/>
      <w:marRight w:val="0"/>
      <w:marTop w:val="0"/>
      <w:marBottom w:val="0"/>
      <w:divBdr>
        <w:top w:val="none" w:sz="0" w:space="0" w:color="auto"/>
        <w:left w:val="none" w:sz="0" w:space="0" w:color="auto"/>
        <w:bottom w:val="none" w:sz="0" w:space="0" w:color="auto"/>
        <w:right w:val="none" w:sz="0" w:space="0" w:color="auto"/>
      </w:divBdr>
    </w:div>
    <w:div w:id="667100575">
      <w:bodyDiv w:val="1"/>
      <w:marLeft w:val="0"/>
      <w:marRight w:val="0"/>
      <w:marTop w:val="0"/>
      <w:marBottom w:val="0"/>
      <w:divBdr>
        <w:top w:val="none" w:sz="0" w:space="0" w:color="auto"/>
        <w:left w:val="none" w:sz="0" w:space="0" w:color="auto"/>
        <w:bottom w:val="none" w:sz="0" w:space="0" w:color="auto"/>
        <w:right w:val="none" w:sz="0" w:space="0" w:color="auto"/>
      </w:divBdr>
    </w:div>
    <w:div w:id="679040000">
      <w:bodyDiv w:val="1"/>
      <w:marLeft w:val="0"/>
      <w:marRight w:val="0"/>
      <w:marTop w:val="0"/>
      <w:marBottom w:val="0"/>
      <w:divBdr>
        <w:top w:val="none" w:sz="0" w:space="0" w:color="auto"/>
        <w:left w:val="none" w:sz="0" w:space="0" w:color="auto"/>
        <w:bottom w:val="none" w:sz="0" w:space="0" w:color="auto"/>
        <w:right w:val="none" w:sz="0" w:space="0" w:color="auto"/>
      </w:divBdr>
    </w:div>
    <w:div w:id="717782671">
      <w:bodyDiv w:val="1"/>
      <w:marLeft w:val="0"/>
      <w:marRight w:val="0"/>
      <w:marTop w:val="0"/>
      <w:marBottom w:val="0"/>
      <w:divBdr>
        <w:top w:val="none" w:sz="0" w:space="0" w:color="auto"/>
        <w:left w:val="none" w:sz="0" w:space="0" w:color="auto"/>
        <w:bottom w:val="none" w:sz="0" w:space="0" w:color="auto"/>
        <w:right w:val="none" w:sz="0" w:space="0" w:color="auto"/>
      </w:divBdr>
    </w:div>
    <w:div w:id="741636497">
      <w:bodyDiv w:val="1"/>
      <w:marLeft w:val="0"/>
      <w:marRight w:val="0"/>
      <w:marTop w:val="0"/>
      <w:marBottom w:val="0"/>
      <w:divBdr>
        <w:top w:val="none" w:sz="0" w:space="0" w:color="auto"/>
        <w:left w:val="none" w:sz="0" w:space="0" w:color="auto"/>
        <w:bottom w:val="none" w:sz="0" w:space="0" w:color="auto"/>
        <w:right w:val="none" w:sz="0" w:space="0" w:color="auto"/>
      </w:divBdr>
    </w:div>
    <w:div w:id="801583521">
      <w:bodyDiv w:val="1"/>
      <w:marLeft w:val="0"/>
      <w:marRight w:val="0"/>
      <w:marTop w:val="0"/>
      <w:marBottom w:val="0"/>
      <w:divBdr>
        <w:top w:val="none" w:sz="0" w:space="0" w:color="auto"/>
        <w:left w:val="none" w:sz="0" w:space="0" w:color="auto"/>
        <w:bottom w:val="none" w:sz="0" w:space="0" w:color="auto"/>
        <w:right w:val="none" w:sz="0" w:space="0" w:color="auto"/>
      </w:divBdr>
    </w:div>
    <w:div w:id="826946487">
      <w:bodyDiv w:val="1"/>
      <w:marLeft w:val="0"/>
      <w:marRight w:val="0"/>
      <w:marTop w:val="0"/>
      <w:marBottom w:val="0"/>
      <w:divBdr>
        <w:top w:val="none" w:sz="0" w:space="0" w:color="auto"/>
        <w:left w:val="none" w:sz="0" w:space="0" w:color="auto"/>
        <w:bottom w:val="none" w:sz="0" w:space="0" w:color="auto"/>
        <w:right w:val="none" w:sz="0" w:space="0" w:color="auto"/>
      </w:divBdr>
    </w:div>
    <w:div w:id="846360057">
      <w:bodyDiv w:val="1"/>
      <w:marLeft w:val="0"/>
      <w:marRight w:val="0"/>
      <w:marTop w:val="0"/>
      <w:marBottom w:val="0"/>
      <w:divBdr>
        <w:top w:val="none" w:sz="0" w:space="0" w:color="auto"/>
        <w:left w:val="none" w:sz="0" w:space="0" w:color="auto"/>
        <w:bottom w:val="none" w:sz="0" w:space="0" w:color="auto"/>
        <w:right w:val="none" w:sz="0" w:space="0" w:color="auto"/>
      </w:divBdr>
    </w:div>
    <w:div w:id="962154424">
      <w:bodyDiv w:val="1"/>
      <w:marLeft w:val="0"/>
      <w:marRight w:val="0"/>
      <w:marTop w:val="0"/>
      <w:marBottom w:val="0"/>
      <w:divBdr>
        <w:top w:val="none" w:sz="0" w:space="0" w:color="auto"/>
        <w:left w:val="none" w:sz="0" w:space="0" w:color="auto"/>
        <w:bottom w:val="none" w:sz="0" w:space="0" w:color="auto"/>
        <w:right w:val="none" w:sz="0" w:space="0" w:color="auto"/>
      </w:divBdr>
    </w:div>
    <w:div w:id="1001087399">
      <w:bodyDiv w:val="1"/>
      <w:marLeft w:val="0"/>
      <w:marRight w:val="0"/>
      <w:marTop w:val="0"/>
      <w:marBottom w:val="0"/>
      <w:divBdr>
        <w:top w:val="none" w:sz="0" w:space="0" w:color="auto"/>
        <w:left w:val="none" w:sz="0" w:space="0" w:color="auto"/>
        <w:bottom w:val="none" w:sz="0" w:space="0" w:color="auto"/>
        <w:right w:val="none" w:sz="0" w:space="0" w:color="auto"/>
      </w:divBdr>
    </w:div>
    <w:div w:id="1014527903">
      <w:bodyDiv w:val="1"/>
      <w:marLeft w:val="0"/>
      <w:marRight w:val="0"/>
      <w:marTop w:val="0"/>
      <w:marBottom w:val="0"/>
      <w:divBdr>
        <w:top w:val="none" w:sz="0" w:space="0" w:color="auto"/>
        <w:left w:val="none" w:sz="0" w:space="0" w:color="auto"/>
        <w:bottom w:val="none" w:sz="0" w:space="0" w:color="auto"/>
        <w:right w:val="none" w:sz="0" w:space="0" w:color="auto"/>
      </w:divBdr>
    </w:div>
    <w:div w:id="1060641631">
      <w:bodyDiv w:val="1"/>
      <w:marLeft w:val="0"/>
      <w:marRight w:val="0"/>
      <w:marTop w:val="0"/>
      <w:marBottom w:val="0"/>
      <w:divBdr>
        <w:top w:val="none" w:sz="0" w:space="0" w:color="auto"/>
        <w:left w:val="none" w:sz="0" w:space="0" w:color="auto"/>
        <w:bottom w:val="none" w:sz="0" w:space="0" w:color="auto"/>
        <w:right w:val="none" w:sz="0" w:space="0" w:color="auto"/>
      </w:divBdr>
    </w:div>
    <w:div w:id="1091704517">
      <w:bodyDiv w:val="1"/>
      <w:marLeft w:val="0"/>
      <w:marRight w:val="0"/>
      <w:marTop w:val="0"/>
      <w:marBottom w:val="0"/>
      <w:divBdr>
        <w:top w:val="none" w:sz="0" w:space="0" w:color="auto"/>
        <w:left w:val="none" w:sz="0" w:space="0" w:color="auto"/>
        <w:bottom w:val="none" w:sz="0" w:space="0" w:color="auto"/>
        <w:right w:val="none" w:sz="0" w:space="0" w:color="auto"/>
      </w:divBdr>
    </w:div>
    <w:div w:id="1133862746">
      <w:bodyDiv w:val="1"/>
      <w:marLeft w:val="0"/>
      <w:marRight w:val="0"/>
      <w:marTop w:val="0"/>
      <w:marBottom w:val="0"/>
      <w:divBdr>
        <w:top w:val="none" w:sz="0" w:space="0" w:color="auto"/>
        <w:left w:val="none" w:sz="0" w:space="0" w:color="auto"/>
        <w:bottom w:val="none" w:sz="0" w:space="0" w:color="auto"/>
        <w:right w:val="none" w:sz="0" w:space="0" w:color="auto"/>
      </w:divBdr>
    </w:div>
    <w:div w:id="1142430315">
      <w:bodyDiv w:val="1"/>
      <w:marLeft w:val="0"/>
      <w:marRight w:val="0"/>
      <w:marTop w:val="0"/>
      <w:marBottom w:val="0"/>
      <w:divBdr>
        <w:top w:val="none" w:sz="0" w:space="0" w:color="auto"/>
        <w:left w:val="none" w:sz="0" w:space="0" w:color="auto"/>
        <w:bottom w:val="none" w:sz="0" w:space="0" w:color="auto"/>
        <w:right w:val="none" w:sz="0" w:space="0" w:color="auto"/>
      </w:divBdr>
    </w:div>
    <w:div w:id="1282103282">
      <w:bodyDiv w:val="1"/>
      <w:marLeft w:val="0"/>
      <w:marRight w:val="0"/>
      <w:marTop w:val="0"/>
      <w:marBottom w:val="0"/>
      <w:divBdr>
        <w:top w:val="none" w:sz="0" w:space="0" w:color="auto"/>
        <w:left w:val="none" w:sz="0" w:space="0" w:color="auto"/>
        <w:bottom w:val="none" w:sz="0" w:space="0" w:color="auto"/>
        <w:right w:val="none" w:sz="0" w:space="0" w:color="auto"/>
      </w:divBdr>
    </w:div>
    <w:div w:id="1291548647">
      <w:bodyDiv w:val="1"/>
      <w:marLeft w:val="0"/>
      <w:marRight w:val="0"/>
      <w:marTop w:val="0"/>
      <w:marBottom w:val="0"/>
      <w:divBdr>
        <w:top w:val="none" w:sz="0" w:space="0" w:color="auto"/>
        <w:left w:val="none" w:sz="0" w:space="0" w:color="auto"/>
        <w:bottom w:val="none" w:sz="0" w:space="0" w:color="auto"/>
        <w:right w:val="none" w:sz="0" w:space="0" w:color="auto"/>
      </w:divBdr>
    </w:div>
    <w:div w:id="1293093778">
      <w:bodyDiv w:val="1"/>
      <w:marLeft w:val="0"/>
      <w:marRight w:val="0"/>
      <w:marTop w:val="0"/>
      <w:marBottom w:val="0"/>
      <w:divBdr>
        <w:top w:val="none" w:sz="0" w:space="0" w:color="auto"/>
        <w:left w:val="none" w:sz="0" w:space="0" w:color="auto"/>
        <w:bottom w:val="none" w:sz="0" w:space="0" w:color="auto"/>
        <w:right w:val="none" w:sz="0" w:space="0" w:color="auto"/>
      </w:divBdr>
    </w:div>
    <w:div w:id="1309162411">
      <w:bodyDiv w:val="1"/>
      <w:marLeft w:val="0"/>
      <w:marRight w:val="0"/>
      <w:marTop w:val="0"/>
      <w:marBottom w:val="0"/>
      <w:divBdr>
        <w:top w:val="none" w:sz="0" w:space="0" w:color="auto"/>
        <w:left w:val="none" w:sz="0" w:space="0" w:color="auto"/>
        <w:bottom w:val="none" w:sz="0" w:space="0" w:color="auto"/>
        <w:right w:val="none" w:sz="0" w:space="0" w:color="auto"/>
      </w:divBdr>
    </w:div>
    <w:div w:id="1314943795">
      <w:bodyDiv w:val="1"/>
      <w:marLeft w:val="0"/>
      <w:marRight w:val="0"/>
      <w:marTop w:val="0"/>
      <w:marBottom w:val="0"/>
      <w:divBdr>
        <w:top w:val="none" w:sz="0" w:space="0" w:color="auto"/>
        <w:left w:val="none" w:sz="0" w:space="0" w:color="auto"/>
        <w:bottom w:val="none" w:sz="0" w:space="0" w:color="auto"/>
        <w:right w:val="none" w:sz="0" w:space="0" w:color="auto"/>
      </w:divBdr>
    </w:div>
    <w:div w:id="1365909180">
      <w:bodyDiv w:val="1"/>
      <w:marLeft w:val="0"/>
      <w:marRight w:val="0"/>
      <w:marTop w:val="0"/>
      <w:marBottom w:val="0"/>
      <w:divBdr>
        <w:top w:val="none" w:sz="0" w:space="0" w:color="auto"/>
        <w:left w:val="none" w:sz="0" w:space="0" w:color="auto"/>
        <w:bottom w:val="none" w:sz="0" w:space="0" w:color="auto"/>
        <w:right w:val="none" w:sz="0" w:space="0" w:color="auto"/>
      </w:divBdr>
    </w:div>
    <w:div w:id="1397171071">
      <w:bodyDiv w:val="1"/>
      <w:marLeft w:val="0"/>
      <w:marRight w:val="0"/>
      <w:marTop w:val="0"/>
      <w:marBottom w:val="0"/>
      <w:divBdr>
        <w:top w:val="none" w:sz="0" w:space="0" w:color="auto"/>
        <w:left w:val="none" w:sz="0" w:space="0" w:color="auto"/>
        <w:bottom w:val="none" w:sz="0" w:space="0" w:color="auto"/>
        <w:right w:val="none" w:sz="0" w:space="0" w:color="auto"/>
      </w:divBdr>
    </w:div>
    <w:div w:id="1457867451">
      <w:bodyDiv w:val="1"/>
      <w:marLeft w:val="0"/>
      <w:marRight w:val="0"/>
      <w:marTop w:val="0"/>
      <w:marBottom w:val="0"/>
      <w:divBdr>
        <w:top w:val="none" w:sz="0" w:space="0" w:color="auto"/>
        <w:left w:val="none" w:sz="0" w:space="0" w:color="auto"/>
        <w:bottom w:val="none" w:sz="0" w:space="0" w:color="auto"/>
        <w:right w:val="none" w:sz="0" w:space="0" w:color="auto"/>
      </w:divBdr>
    </w:div>
    <w:div w:id="1459059009">
      <w:bodyDiv w:val="1"/>
      <w:marLeft w:val="0"/>
      <w:marRight w:val="0"/>
      <w:marTop w:val="0"/>
      <w:marBottom w:val="0"/>
      <w:divBdr>
        <w:top w:val="none" w:sz="0" w:space="0" w:color="auto"/>
        <w:left w:val="none" w:sz="0" w:space="0" w:color="auto"/>
        <w:bottom w:val="none" w:sz="0" w:space="0" w:color="auto"/>
        <w:right w:val="none" w:sz="0" w:space="0" w:color="auto"/>
      </w:divBdr>
    </w:div>
    <w:div w:id="1460218443">
      <w:bodyDiv w:val="1"/>
      <w:marLeft w:val="0"/>
      <w:marRight w:val="0"/>
      <w:marTop w:val="0"/>
      <w:marBottom w:val="0"/>
      <w:divBdr>
        <w:top w:val="none" w:sz="0" w:space="0" w:color="auto"/>
        <w:left w:val="none" w:sz="0" w:space="0" w:color="auto"/>
        <w:bottom w:val="none" w:sz="0" w:space="0" w:color="auto"/>
        <w:right w:val="none" w:sz="0" w:space="0" w:color="auto"/>
      </w:divBdr>
    </w:div>
    <w:div w:id="1466237360">
      <w:bodyDiv w:val="1"/>
      <w:marLeft w:val="0"/>
      <w:marRight w:val="0"/>
      <w:marTop w:val="0"/>
      <w:marBottom w:val="0"/>
      <w:divBdr>
        <w:top w:val="none" w:sz="0" w:space="0" w:color="auto"/>
        <w:left w:val="none" w:sz="0" w:space="0" w:color="auto"/>
        <w:bottom w:val="none" w:sz="0" w:space="0" w:color="auto"/>
        <w:right w:val="none" w:sz="0" w:space="0" w:color="auto"/>
      </w:divBdr>
    </w:div>
    <w:div w:id="1501892961">
      <w:bodyDiv w:val="1"/>
      <w:marLeft w:val="0"/>
      <w:marRight w:val="0"/>
      <w:marTop w:val="0"/>
      <w:marBottom w:val="0"/>
      <w:divBdr>
        <w:top w:val="none" w:sz="0" w:space="0" w:color="auto"/>
        <w:left w:val="none" w:sz="0" w:space="0" w:color="auto"/>
        <w:bottom w:val="none" w:sz="0" w:space="0" w:color="auto"/>
        <w:right w:val="none" w:sz="0" w:space="0" w:color="auto"/>
      </w:divBdr>
      <w:divsChild>
        <w:div w:id="1623196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9462761">
      <w:bodyDiv w:val="1"/>
      <w:marLeft w:val="0"/>
      <w:marRight w:val="0"/>
      <w:marTop w:val="0"/>
      <w:marBottom w:val="0"/>
      <w:divBdr>
        <w:top w:val="none" w:sz="0" w:space="0" w:color="auto"/>
        <w:left w:val="none" w:sz="0" w:space="0" w:color="auto"/>
        <w:bottom w:val="none" w:sz="0" w:space="0" w:color="auto"/>
        <w:right w:val="none" w:sz="0" w:space="0" w:color="auto"/>
      </w:divBdr>
    </w:div>
    <w:div w:id="1601259733">
      <w:bodyDiv w:val="1"/>
      <w:marLeft w:val="0"/>
      <w:marRight w:val="0"/>
      <w:marTop w:val="0"/>
      <w:marBottom w:val="0"/>
      <w:divBdr>
        <w:top w:val="none" w:sz="0" w:space="0" w:color="auto"/>
        <w:left w:val="none" w:sz="0" w:space="0" w:color="auto"/>
        <w:bottom w:val="none" w:sz="0" w:space="0" w:color="auto"/>
        <w:right w:val="none" w:sz="0" w:space="0" w:color="auto"/>
      </w:divBdr>
    </w:div>
    <w:div w:id="1660109792">
      <w:bodyDiv w:val="1"/>
      <w:marLeft w:val="0"/>
      <w:marRight w:val="0"/>
      <w:marTop w:val="0"/>
      <w:marBottom w:val="0"/>
      <w:divBdr>
        <w:top w:val="none" w:sz="0" w:space="0" w:color="auto"/>
        <w:left w:val="none" w:sz="0" w:space="0" w:color="auto"/>
        <w:bottom w:val="none" w:sz="0" w:space="0" w:color="auto"/>
        <w:right w:val="none" w:sz="0" w:space="0" w:color="auto"/>
      </w:divBdr>
    </w:div>
    <w:div w:id="1697655375">
      <w:bodyDiv w:val="1"/>
      <w:marLeft w:val="0"/>
      <w:marRight w:val="0"/>
      <w:marTop w:val="0"/>
      <w:marBottom w:val="0"/>
      <w:divBdr>
        <w:top w:val="none" w:sz="0" w:space="0" w:color="auto"/>
        <w:left w:val="none" w:sz="0" w:space="0" w:color="auto"/>
        <w:bottom w:val="none" w:sz="0" w:space="0" w:color="auto"/>
        <w:right w:val="none" w:sz="0" w:space="0" w:color="auto"/>
      </w:divBdr>
    </w:div>
    <w:div w:id="1778334854">
      <w:bodyDiv w:val="1"/>
      <w:marLeft w:val="0"/>
      <w:marRight w:val="0"/>
      <w:marTop w:val="0"/>
      <w:marBottom w:val="0"/>
      <w:divBdr>
        <w:top w:val="none" w:sz="0" w:space="0" w:color="auto"/>
        <w:left w:val="none" w:sz="0" w:space="0" w:color="auto"/>
        <w:bottom w:val="none" w:sz="0" w:space="0" w:color="auto"/>
        <w:right w:val="none" w:sz="0" w:space="0" w:color="auto"/>
      </w:divBdr>
    </w:div>
    <w:div w:id="1816021112">
      <w:bodyDiv w:val="1"/>
      <w:marLeft w:val="0"/>
      <w:marRight w:val="0"/>
      <w:marTop w:val="0"/>
      <w:marBottom w:val="0"/>
      <w:divBdr>
        <w:top w:val="none" w:sz="0" w:space="0" w:color="auto"/>
        <w:left w:val="none" w:sz="0" w:space="0" w:color="auto"/>
        <w:bottom w:val="none" w:sz="0" w:space="0" w:color="auto"/>
        <w:right w:val="none" w:sz="0" w:space="0" w:color="auto"/>
      </w:divBdr>
    </w:div>
    <w:div w:id="1842431868">
      <w:bodyDiv w:val="1"/>
      <w:marLeft w:val="0"/>
      <w:marRight w:val="0"/>
      <w:marTop w:val="0"/>
      <w:marBottom w:val="0"/>
      <w:divBdr>
        <w:top w:val="none" w:sz="0" w:space="0" w:color="auto"/>
        <w:left w:val="none" w:sz="0" w:space="0" w:color="auto"/>
        <w:bottom w:val="none" w:sz="0" w:space="0" w:color="auto"/>
        <w:right w:val="none" w:sz="0" w:space="0" w:color="auto"/>
      </w:divBdr>
    </w:div>
    <w:div w:id="1875731903">
      <w:bodyDiv w:val="1"/>
      <w:marLeft w:val="0"/>
      <w:marRight w:val="0"/>
      <w:marTop w:val="0"/>
      <w:marBottom w:val="0"/>
      <w:divBdr>
        <w:top w:val="none" w:sz="0" w:space="0" w:color="auto"/>
        <w:left w:val="none" w:sz="0" w:space="0" w:color="auto"/>
        <w:bottom w:val="none" w:sz="0" w:space="0" w:color="auto"/>
        <w:right w:val="none" w:sz="0" w:space="0" w:color="auto"/>
      </w:divBdr>
      <w:divsChild>
        <w:div w:id="1017082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3172981">
      <w:bodyDiv w:val="1"/>
      <w:marLeft w:val="0"/>
      <w:marRight w:val="0"/>
      <w:marTop w:val="0"/>
      <w:marBottom w:val="0"/>
      <w:divBdr>
        <w:top w:val="none" w:sz="0" w:space="0" w:color="auto"/>
        <w:left w:val="none" w:sz="0" w:space="0" w:color="auto"/>
        <w:bottom w:val="none" w:sz="0" w:space="0" w:color="auto"/>
        <w:right w:val="none" w:sz="0" w:space="0" w:color="auto"/>
      </w:divBdr>
    </w:div>
    <w:div w:id="1976986822">
      <w:bodyDiv w:val="1"/>
      <w:marLeft w:val="0"/>
      <w:marRight w:val="0"/>
      <w:marTop w:val="0"/>
      <w:marBottom w:val="0"/>
      <w:divBdr>
        <w:top w:val="none" w:sz="0" w:space="0" w:color="auto"/>
        <w:left w:val="none" w:sz="0" w:space="0" w:color="auto"/>
        <w:bottom w:val="none" w:sz="0" w:space="0" w:color="auto"/>
        <w:right w:val="none" w:sz="0" w:space="0" w:color="auto"/>
      </w:divBdr>
    </w:div>
    <w:div w:id="2003390459">
      <w:bodyDiv w:val="1"/>
      <w:marLeft w:val="0"/>
      <w:marRight w:val="0"/>
      <w:marTop w:val="0"/>
      <w:marBottom w:val="0"/>
      <w:divBdr>
        <w:top w:val="none" w:sz="0" w:space="0" w:color="auto"/>
        <w:left w:val="none" w:sz="0" w:space="0" w:color="auto"/>
        <w:bottom w:val="none" w:sz="0" w:space="0" w:color="auto"/>
        <w:right w:val="none" w:sz="0" w:space="0" w:color="auto"/>
      </w:divBdr>
      <w:divsChild>
        <w:div w:id="1923567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6564724">
      <w:bodyDiv w:val="1"/>
      <w:marLeft w:val="0"/>
      <w:marRight w:val="0"/>
      <w:marTop w:val="0"/>
      <w:marBottom w:val="0"/>
      <w:divBdr>
        <w:top w:val="none" w:sz="0" w:space="0" w:color="auto"/>
        <w:left w:val="none" w:sz="0" w:space="0" w:color="auto"/>
        <w:bottom w:val="none" w:sz="0" w:space="0" w:color="auto"/>
        <w:right w:val="none" w:sz="0" w:space="0" w:color="auto"/>
      </w:divBdr>
    </w:div>
    <w:div w:id="2054235761">
      <w:bodyDiv w:val="1"/>
      <w:marLeft w:val="0"/>
      <w:marRight w:val="0"/>
      <w:marTop w:val="0"/>
      <w:marBottom w:val="0"/>
      <w:divBdr>
        <w:top w:val="none" w:sz="0" w:space="0" w:color="auto"/>
        <w:left w:val="none" w:sz="0" w:space="0" w:color="auto"/>
        <w:bottom w:val="none" w:sz="0" w:space="0" w:color="auto"/>
        <w:right w:val="none" w:sz="0" w:space="0" w:color="auto"/>
      </w:divBdr>
    </w:div>
    <w:div w:id="2060127016">
      <w:bodyDiv w:val="1"/>
      <w:marLeft w:val="0"/>
      <w:marRight w:val="0"/>
      <w:marTop w:val="0"/>
      <w:marBottom w:val="0"/>
      <w:divBdr>
        <w:top w:val="none" w:sz="0" w:space="0" w:color="auto"/>
        <w:left w:val="none" w:sz="0" w:space="0" w:color="auto"/>
        <w:bottom w:val="none" w:sz="0" w:space="0" w:color="auto"/>
        <w:right w:val="none" w:sz="0" w:space="0" w:color="auto"/>
      </w:divBdr>
    </w:div>
    <w:div w:id="2074311175">
      <w:bodyDiv w:val="1"/>
      <w:marLeft w:val="0"/>
      <w:marRight w:val="0"/>
      <w:marTop w:val="0"/>
      <w:marBottom w:val="0"/>
      <w:divBdr>
        <w:top w:val="none" w:sz="0" w:space="0" w:color="auto"/>
        <w:left w:val="none" w:sz="0" w:space="0" w:color="auto"/>
        <w:bottom w:val="none" w:sz="0" w:space="0" w:color="auto"/>
        <w:right w:val="none" w:sz="0" w:space="0" w:color="auto"/>
      </w:divBdr>
    </w:div>
    <w:div w:id="2092121531">
      <w:bodyDiv w:val="1"/>
      <w:marLeft w:val="0"/>
      <w:marRight w:val="0"/>
      <w:marTop w:val="0"/>
      <w:marBottom w:val="0"/>
      <w:divBdr>
        <w:top w:val="none" w:sz="0" w:space="0" w:color="auto"/>
        <w:left w:val="none" w:sz="0" w:space="0" w:color="auto"/>
        <w:bottom w:val="none" w:sz="0" w:space="0" w:color="auto"/>
        <w:right w:val="none" w:sz="0" w:space="0" w:color="auto"/>
      </w:divBdr>
    </w:div>
    <w:div w:id="2100591319">
      <w:bodyDiv w:val="1"/>
      <w:marLeft w:val="0"/>
      <w:marRight w:val="0"/>
      <w:marTop w:val="0"/>
      <w:marBottom w:val="0"/>
      <w:divBdr>
        <w:top w:val="none" w:sz="0" w:space="0" w:color="auto"/>
        <w:left w:val="none" w:sz="0" w:space="0" w:color="auto"/>
        <w:bottom w:val="none" w:sz="0" w:space="0" w:color="auto"/>
        <w:right w:val="none" w:sz="0" w:space="0" w:color="auto"/>
      </w:divBdr>
    </w:div>
    <w:div w:id="2113283938">
      <w:bodyDiv w:val="1"/>
      <w:marLeft w:val="0"/>
      <w:marRight w:val="0"/>
      <w:marTop w:val="0"/>
      <w:marBottom w:val="0"/>
      <w:divBdr>
        <w:top w:val="none" w:sz="0" w:space="0" w:color="auto"/>
        <w:left w:val="none" w:sz="0" w:space="0" w:color="auto"/>
        <w:bottom w:val="none" w:sz="0" w:space="0" w:color="auto"/>
        <w:right w:val="none" w:sz="0" w:space="0" w:color="auto"/>
      </w:divBdr>
    </w:div>
    <w:div w:id="213524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AD3CB-27B1-443A-8E2C-867F6CF22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65</Pages>
  <Words>21226</Words>
  <Characters>120990</Characters>
  <Application>Microsoft Office Word</Application>
  <DocSecurity>0</DocSecurity>
  <Lines>1008</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  Stanković</dc:creator>
  <cp:keywords/>
  <dc:description/>
  <cp:lastModifiedBy>Tijana Dizdar</cp:lastModifiedBy>
  <cp:revision>9</cp:revision>
  <cp:lastPrinted>2026-07-20T07:57:00Z</cp:lastPrinted>
  <dcterms:created xsi:type="dcterms:W3CDTF">2026-05-07T16:45:00Z</dcterms:created>
  <dcterms:modified xsi:type="dcterms:W3CDTF">2026-07-29T06:54:00Z</dcterms:modified>
</cp:coreProperties>
</file>