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DD1" w:rsidRPr="00F63C45" w:rsidRDefault="00B62365" w:rsidP="008C1DD1">
      <w:pPr>
        <w:spacing w:line="240" w:lineRule="auto"/>
        <w:jc w:val="center"/>
        <w:rPr>
          <w:rFonts w:ascii="Times New Roman" w:hAnsi="Times New Roman"/>
          <w:lang w:val="sr-Cyrl-RS"/>
        </w:rPr>
      </w:pPr>
      <w:r w:rsidRPr="00F63C45">
        <w:rPr>
          <w:rFonts w:ascii="Times New Roman" w:hAnsi="Times New Roman"/>
          <w:lang w:val="sr-Cyrl-RS"/>
        </w:rPr>
        <w:t>О б р а з л о ж е њ е</w:t>
      </w:r>
    </w:p>
    <w:p w:rsidR="008C1DD1" w:rsidRPr="00F63C45" w:rsidRDefault="00331EE4" w:rsidP="00842C03">
      <w:pPr>
        <w:spacing w:line="240" w:lineRule="auto"/>
        <w:jc w:val="both"/>
        <w:rPr>
          <w:rFonts w:ascii="Times New Roman" w:hAnsi="Times New Roman"/>
          <w:lang w:val="sr-Cyrl-RS"/>
        </w:rPr>
      </w:pPr>
      <w:r w:rsidRPr="00F63C45">
        <w:rPr>
          <w:rFonts w:ascii="Times New Roman" w:hAnsi="Times New Roman"/>
          <w:lang w:val="sr-Cyrl-RS"/>
        </w:rPr>
        <w:t>I</w:t>
      </w:r>
      <w:r w:rsidR="00B62365" w:rsidRPr="00F63C45">
        <w:rPr>
          <w:rFonts w:ascii="Times New Roman" w:hAnsi="Times New Roman"/>
          <w:lang w:val="sr-Cyrl-RS"/>
        </w:rPr>
        <w:t xml:space="preserve"> ПРАВНИ ОСНОВ</w:t>
      </w:r>
    </w:p>
    <w:p w:rsidR="004F103E" w:rsidRPr="00F63C45" w:rsidRDefault="004F103E" w:rsidP="00842C03">
      <w:pPr>
        <w:spacing w:line="240" w:lineRule="auto"/>
        <w:ind w:firstLine="567"/>
        <w:jc w:val="both"/>
        <w:rPr>
          <w:rFonts w:ascii="Times New Roman" w:hAnsi="Times New Roman"/>
          <w:lang w:val="sr-Cyrl-RS"/>
        </w:rPr>
      </w:pPr>
    </w:p>
    <w:p w:rsidR="004F103E" w:rsidRPr="00F63C45" w:rsidRDefault="004F103E" w:rsidP="004F103E">
      <w:pPr>
        <w:spacing w:line="240" w:lineRule="auto"/>
        <w:ind w:firstLine="567"/>
        <w:jc w:val="both"/>
        <w:rPr>
          <w:rFonts w:ascii="Times New Roman" w:hAnsi="Times New Roman"/>
          <w:lang w:val="sr-Cyrl-RS"/>
        </w:rPr>
      </w:pPr>
      <w:r w:rsidRPr="00F63C45">
        <w:rPr>
          <w:rFonts w:ascii="Times New Roman" w:hAnsi="Times New Roman"/>
          <w:lang w:val="sr-Cyrl-RS"/>
        </w:rPr>
        <w:t>Правни основ за доношење Ребаланса Одлуке о буџету Општине Врњачка Бања за 2026. годину садржан је у члану 32. Закона о локалној самоуправи, чл. 6, 43, 47. и 63. Закона о буџетском систему, члану 1. Закона о финансирању локалне самоуправе и члану 40. Статута општине Врњачка Бања. Чланом 32. Закона о локалној самоуправи прописано је да скупштина јединице локалне самоуправе, у складу са законом, доноси буџет и завршни рачун буџета. Одредбама Закона о буџетском систему уређени су планирање, припрема, доношење и извршење буџета јединице локалне власти, као и услови и поступак за измену одлуке о буџету, у складу са чланом 47. наведеног закона. Чланом 40. Статута општине Врњачка Бања утврђена је надлежност Скупштине општине за доношење буџета и ребаланса буџета.</w:t>
      </w:r>
    </w:p>
    <w:p w:rsidR="004F103E" w:rsidRPr="00F63C45" w:rsidRDefault="004F103E" w:rsidP="004F103E">
      <w:pPr>
        <w:spacing w:line="240" w:lineRule="auto"/>
        <w:ind w:firstLine="567"/>
        <w:jc w:val="both"/>
        <w:rPr>
          <w:rFonts w:ascii="Times New Roman" w:hAnsi="Times New Roman"/>
          <w:lang w:val="sr-Cyrl-RS"/>
        </w:rPr>
      </w:pPr>
      <w:r w:rsidRPr="00F63C45">
        <w:rPr>
          <w:rFonts w:ascii="Times New Roman" w:hAnsi="Times New Roman"/>
          <w:lang w:val="sr-Cyrl-RS"/>
        </w:rPr>
        <w:t xml:space="preserve">На основу наведених одредаба, Скупштини општине Врњачка Бања предлаже се доношење првог Ребаланса Одлуке о буџету Општине Врњачка Бања за 2026. годину. </w:t>
      </w:r>
    </w:p>
    <w:p w:rsidR="00597389" w:rsidRPr="00F63C45" w:rsidRDefault="00597389" w:rsidP="004F103E">
      <w:pPr>
        <w:spacing w:line="240" w:lineRule="auto"/>
        <w:ind w:firstLine="567"/>
        <w:jc w:val="both"/>
        <w:rPr>
          <w:rFonts w:ascii="Times New Roman" w:hAnsi="Times New Roman"/>
          <w:lang w:val="sr-Cyrl-RS"/>
        </w:rPr>
      </w:pPr>
    </w:p>
    <w:p w:rsidR="00862DF0" w:rsidRPr="00F63C45" w:rsidRDefault="00331EE4" w:rsidP="00862DF0">
      <w:p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F63C45">
        <w:rPr>
          <w:rFonts w:ascii="Times New Roman" w:hAnsi="Times New Roman"/>
          <w:lang w:val="sr-Cyrl-RS"/>
        </w:rPr>
        <w:t>II</w:t>
      </w:r>
      <w:r w:rsidR="008C428E" w:rsidRPr="00F63C45">
        <w:rPr>
          <w:rFonts w:ascii="Times New Roman" w:hAnsi="Times New Roman"/>
          <w:lang w:val="sr-Cyrl-RS"/>
        </w:rPr>
        <w:t xml:space="preserve"> РАЗЛОЗИ ЗА ПРЕДЛАГАЊЕ ОДЛУКЕ</w:t>
      </w:r>
    </w:p>
    <w:p w:rsidR="00597389" w:rsidRPr="00597389" w:rsidRDefault="00597389" w:rsidP="0059738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597389">
        <w:rPr>
          <w:rFonts w:ascii="Times New Roman" w:hAnsi="Times New Roman"/>
          <w:sz w:val="24"/>
          <w:szCs w:val="24"/>
          <w:lang w:val="sr-Cyrl-RS" w:eastAsia="en-GB"/>
        </w:rPr>
        <w:t>Основни разлози за предлагање првог Ребаланса Одлуке о буџету Општине Врњачка Бања за 2026. годину су:</w:t>
      </w:r>
    </w:p>
    <w:p w:rsidR="00597389" w:rsidRPr="00597389" w:rsidRDefault="00597389" w:rsidP="0059738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F63C45">
        <w:rPr>
          <w:rFonts w:ascii="Times New Roman" w:hAnsi="Times New Roman"/>
          <w:b/>
          <w:bCs/>
          <w:sz w:val="24"/>
          <w:szCs w:val="24"/>
          <w:lang w:val="sr-Cyrl-RS" w:eastAsia="en-GB"/>
        </w:rPr>
        <w:t>Распоређивање дела нераспоређеног вишка прихода и примања из ранијих година</w:t>
      </w:r>
      <w:r w:rsidRPr="00597389">
        <w:rPr>
          <w:rFonts w:ascii="Times New Roman" w:hAnsi="Times New Roman"/>
          <w:sz w:val="24"/>
          <w:szCs w:val="24"/>
          <w:lang w:val="sr-Cyrl-RS" w:eastAsia="en-GB"/>
        </w:rPr>
        <w:t xml:space="preserve">, утврђеног Одлуком о завршном рачуну буџета Општине Врњачка Бања за 2025. годину. </w:t>
      </w:r>
    </w:p>
    <w:p w:rsidR="00597389" w:rsidRPr="00597389" w:rsidRDefault="00597389" w:rsidP="0059738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F63C45">
        <w:rPr>
          <w:rFonts w:ascii="Times New Roman" w:hAnsi="Times New Roman"/>
          <w:b/>
          <w:bCs/>
          <w:sz w:val="24"/>
          <w:szCs w:val="24"/>
          <w:lang w:val="sr-Cyrl-RS" w:eastAsia="en-GB"/>
        </w:rPr>
        <w:t>Усклађивање структуре расхода и издатака са досадашњим извршењем буџета и процењеним потребама до краја 2026. године</w:t>
      </w:r>
      <w:r w:rsidRPr="00597389">
        <w:rPr>
          <w:rFonts w:ascii="Times New Roman" w:hAnsi="Times New Roman"/>
          <w:sz w:val="24"/>
          <w:szCs w:val="24"/>
          <w:lang w:val="sr-Cyrl-RS" w:eastAsia="en-GB"/>
        </w:rPr>
        <w:t xml:space="preserve">, путем интерне прерасподеле средстава, без повећања укупно планираних прихода и примања из извора финансирања 01 – Општи приходи и примања буџета. </w:t>
      </w:r>
    </w:p>
    <w:p w:rsidR="00597389" w:rsidRPr="00597389" w:rsidRDefault="00597389" w:rsidP="0059738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F63C45">
        <w:rPr>
          <w:rFonts w:ascii="Times New Roman" w:hAnsi="Times New Roman"/>
          <w:b/>
          <w:bCs/>
          <w:sz w:val="24"/>
          <w:szCs w:val="24"/>
          <w:lang w:val="sr-Cyrl-RS" w:eastAsia="en-GB"/>
        </w:rPr>
        <w:t>Усклађивање планираног износа примања од домаћег кредитног задужења са расположивим средствима по закљученим уговорима о кредиту</w:t>
      </w:r>
      <w:r w:rsidRPr="00597389">
        <w:rPr>
          <w:rFonts w:ascii="Times New Roman" w:hAnsi="Times New Roman"/>
          <w:sz w:val="24"/>
          <w:szCs w:val="24"/>
          <w:lang w:val="sr-Cyrl-RS" w:eastAsia="en-GB"/>
        </w:rPr>
        <w:t xml:space="preserve">, као и са планираном динамиком реализације пројеката који се финансирају из кредитних средстава. </w:t>
      </w:r>
    </w:p>
    <w:p w:rsidR="00597389" w:rsidRPr="00597389" w:rsidRDefault="00597389" w:rsidP="0059738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F63C45">
        <w:rPr>
          <w:rFonts w:ascii="Times New Roman" w:hAnsi="Times New Roman"/>
          <w:b/>
          <w:bCs/>
          <w:sz w:val="24"/>
          <w:szCs w:val="24"/>
          <w:lang w:val="sr-Cyrl-RS" w:eastAsia="en-GB"/>
        </w:rPr>
        <w:t xml:space="preserve">Укључивање у Одлуку о буџету свих промена насталих на основу донетих решења о промени </w:t>
      </w:r>
      <w:proofErr w:type="spellStart"/>
      <w:r w:rsidRPr="00F63C45">
        <w:rPr>
          <w:rFonts w:ascii="Times New Roman" w:hAnsi="Times New Roman"/>
          <w:b/>
          <w:bCs/>
          <w:sz w:val="24"/>
          <w:szCs w:val="24"/>
          <w:lang w:val="sr-Cyrl-RS" w:eastAsia="en-GB"/>
        </w:rPr>
        <w:t>апропријација</w:t>
      </w:r>
      <w:proofErr w:type="spellEnd"/>
      <w:r w:rsidRPr="00F63C45">
        <w:rPr>
          <w:rFonts w:ascii="Times New Roman" w:hAnsi="Times New Roman"/>
          <w:b/>
          <w:bCs/>
          <w:sz w:val="24"/>
          <w:szCs w:val="24"/>
          <w:lang w:val="sr-Cyrl-RS" w:eastAsia="en-GB"/>
        </w:rPr>
        <w:t xml:space="preserve"> и употреби средстава текуће буџетске резерве</w:t>
      </w:r>
      <w:r w:rsidRPr="00597389">
        <w:rPr>
          <w:rFonts w:ascii="Times New Roman" w:hAnsi="Times New Roman"/>
          <w:sz w:val="24"/>
          <w:szCs w:val="24"/>
          <w:lang w:val="sr-Cyrl-RS" w:eastAsia="en-GB"/>
        </w:rPr>
        <w:t>, чиме ове промене постају саставни део плана буџета за 2026. годину.</w:t>
      </w:r>
    </w:p>
    <w:p w:rsidR="00597389" w:rsidRPr="00F63C45" w:rsidRDefault="00597389" w:rsidP="00597389">
      <w:pPr>
        <w:spacing w:after="0" w:line="240" w:lineRule="auto"/>
        <w:ind w:firstLine="567"/>
        <w:jc w:val="both"/>
        <w:rPr>
          <w:rFonts w:ascii="Times New Roman" w:hAnsi="Times New Roman"/>
          <w:lang w:val="sr-Cyrl-RS"/>
        </w:rPr>
      </w:pPr>
      <w:r w:rsidRPr="00F63C45">
        <w:rPr>
          <w:rFonts w:ascii="Times New Roman" w:hAnsi="Times New Roman"/>
          <w:lang w:val="sr-Cyrl-RS"/>
        </w:rPr>
        <w:t xml:space="preserve">На предлог извршног органа извршена је прерасподела дела средстава са одобрених </w:t>
      </w:r>
      <w:proofErr w:type="spellStart"/>
      <w:r w:rsidRPr="00F63C45">
        <w:rPr>
          <w:rFonts w:ascii="Times New Roman" w:hAnsi="Times New Roman"/>
          <w:lang w:val="sr-Cyrl-RS"/>
        </w:rPr>
        <w:t>апропријација</w:t>
      </w:r>
      <w:proofErr w:type="spellEnd"/>
      <w:r w:rsidRPr="00F63C45">
        <w:rPr>
          <w:rFonts w:ascii="Times New Roman" w:hAnsi="Times New Roman"/>
          <w:lang w:val="sr-Cyrl-RS"/>
        </w:rPr>
        <w:t xml:space="preserve"> на </w:t>
      </w:r>
      <w:proofErr w:type="spellStart"/>
      <w:r w:rsidRPr="00F63C45">
        <w:rPr>
          <w:rFonts w:ascii="Times New Roman" w:hAnsi="Times New Roman"/>
          <w:lang w:val="sr-Cyrl-RS"/>
        </w:rPr>
        <w:t>апропријације</w:t>
      </w:r>
      <w:proofErr w:type="spellEnd"/>
      <w:r w:rsidRPr="00F63C45">
        <w:rPr>
          <w:rFonts w:ascii="Times New Roman" w:hAnsi="Times New Roman"/>
          <w:lang w:val="sr-Cyrl-RS"/>
        </w:rPr>
        <w:t xml:space="preserve"> за расходе и издатке који су оцењени као приоритетни за реализацију до краја 2026. године.</w:t>
      </w:r>
    </w:p>
    <w:p w:rsidR="00597389" w:rsidRPr="00F63C45" w:rsidRDefault="00597389" w:rsidP="00597389">
      <w:pPr>
        <w:spacing w:after="0" w:line="240" w:lineRule="auto"/>
        <w:ind w:firstLine="567"/>
        <w:jc w:val="both"/>
        <w:rPr>
          <w:rFonts w:ascii="Times New Roman" w:hAnsi="Times New Roman"/>
          <w:lang w:val="sr-Cyrl-RS"/>
        </w:rPr>
      </w:pPr>
    </w:p>
    <w:p w:rsidR="00051305" w:rsidRPr="00F63C45" w:rsidRDefault="00597389" w:rsidP="00597389">
      <w:pPr>
        <w:spacing w:after="0" w:line="240" w:lineRule="auto"/>
        <w:ind w:firstLine="567"/>
        <w:jc w:val="both"/>
        <w:rPr>
          <w:rFonts w:ascii="Times New Roman" w:hAnsi="Times New Roman"/>
          <w:lang w:val="sr-Cyrl-RS"/>
        </w:rPr>
      </w:pPr>
      <w:r w:rsidRPr="00F63C45">
        <w:rPr>
          <w:rFonts w:ascii="Times New Roman" w:hAnsi="Times New Roman"/>
          <w:lang w:val="sr-Cyrl-RS"/>
        </w:rPr>
        <w:t xml:space="preserve">Полазећи од наведених разлога, предлаже се доношење првог Ребаланса Одлуке о буџету Општине Врњачка Бања за 2026. годину. У делу извора финансирања 01 – Општи приходи и примања буџета, ребаланс се предлаже на непромењеном укупном нивоу средстава, уз измену њихове структуре на </w:t>
      </w:r>
      <w:proofErr w:type="spellStart"/>
      <w:r w:rsidRPr="00F63C45">
        <w:rPr>
          <w:rFonts w:ascii="Times New Roman" w:hAnsi="Times New Roman"/>
          <w:lang w:val="sr-Cyrl-RS"/>
        </w:rPr>
        <w:t>расходној</w:t>
      </w:r>
      <w:proofErr w:type="spellEnd"/>
      <w:r w:rsidRPr="00F63C45">
        <w:rPr>
          <w:rFonts w:ascii="Times New Roman" w:hAnsi="Times New Roman"/>
          <w:lang w:val="sr-Cyrl-RS"/>
        </w:rPr>
        <w:t xml:space="preserve"> страни.</w:t>
      </w:r>
    </w:p>
    <w:p w:rsidR="00597389" w:rsidRPr="00F63C45" w:rsidRDefault="00597389" w:rsidP="00597389">
      <w:pPr>
        <w:spacing w:after="0" w:line="240" w:lineRule="auto"/>
        <w:ind w:firstLine="567"/>
        <w:jc w:val="both"/>
        <w:rPr>
          <w:rFonts w:ascii="Times New Roman" w:hAnsi="Times New Roman"/>
          <w:lang w:val="sr-Cyrl-RS"/>
        </w:rPr>
      </w:pPr>
    </w:p>
    <w:p w:rsidR="00F778CB" w:rsidRPr="00F63C45" w:rsidRDefault="00F778CB" w:rsidP="00597389">
      <w:pPr>
        <w:spacing w:after="0" w:line="240" w:lineRule="auto"/>
        <w:ind w:firstLine="567"/>
        <w:jc w:val="both"/>
        <w:rPr>
          <w:rFonts w:ascii="Times New Roman" w:hAnsi="Times New Roman"/>
          <w:lang w:val="sr-Cyrl-RS"/>
        </w:rPr>
      </w:pPr>
    </w:p>
    <w:p w:rsidR="00597389" w:rsidRPr="00F63C45" w:rsidRDefault="00597389" w:rsidP="00597389">
      <w:pPr>
        <w:spacing w:after="0" w:line="240" w:lineRule="auto"/>
        <w:ind w:firstLine="567"/>
        <w:jc w:val="both"/>
        <w:rPr>
          <w:rFonts w:ascii="Times New Roman" w:hAnsi="Times New Roman"/>
          <w:lang w:val="sr-Cyrl-RS"/>
        </w:rPr>
      </w:pPr>
    </w:p>
    <w:p w:rsidR="00597389" w:rsidRPr="00F63C45" w:rsidRDefault="00597389" w:rsidP="00597389">
      <w:pPr>
        <w:pStyle w:val="Heading2"/>
        <w:jc w:val="both"/>
        <w:rPr>
          <w:rFonts w:ascii="Times New Roman" w:hAnsi="Times New Roman" w:cs="Times New Roman"/>
          <w:color w:val="auto"/>
          <w:sz w:val="22"/>
          <w:szCs w:val="22"/>
          <w:lang w:val="sr-Cyrl-RS" w:eastAsia="en-GB"/>
        </w:rPr>
      </w:pPr>
      <w:r w:rsidRPr="00F63C45">
        <w:rPr>
          <w:rFonts w:ascii="Times New Roman" w:hAnsi="Times New Roman" w:cs="Times New Roman"/>
          <w:color w:val="auto"/>
          <w:sz w:val="22"/>
          <w:szCs w:val="22"/>
          <w:lang w:val="sr-Cyrl-RS"/>
        </w:rPr>
        <w:t>III  ПРОМЕНЕ КОЈЕ СЕ ПРЕДЛАЖУ РЕБАЛАНСОМ БУЏЕТА</w:t>
      </w:r>
    </w:p>
    <w:p w:rsidR="00597389" w:rsidRPr="00F63C45" w:rsidRDefault="00597389" w:rsidP="00597389">
      <w:pPr>
        <w:pStyle w:val="Heading3"/>
        <w:ind w:firstLine="567"/>
        <w:jc w:val="both"/>
        <w:rPr>
          <w:sz w:val="22"/>
          <w:szCs w:val="22"/>
          <w:lang w:val="sr-Cyrl-RS"/>
        </w:rPr>
      </w:pPr>
      <w:r w:rsidRPr="00F63C45">
        <w:rPr>
          <w:sz w:val="22"/>
          <w:szCs w:val="22"/>
          <w:lang w:val="sr-Cyrl-RS"/>
        </w:rPr>
        <w:t>1. Промене</w:t>
      </w:r>
      <w:r w:rsidR="00EA69AE" w:rsidRPr="00F63C45">
        <w:rPr>
          <w:sz w:val="22"/>
          <w:szCs w:val="22"/>
          <w:lang w:val="sr-Cyrl-RS"/>
        </w:rPr>
        <w:t xml:space="preserve"> на </w:t>
      </w:r>
      <w:proofErr w:type="spellStart"/>
      <w:r w:rsidR="00EA69AE" w:rsidRPr="00F63C45">
        <w:rPr>
          <w:sz w:val="22"/>
          <w:szCs w:val="22"/>
          <w:lang w:val="sr-Cyrl-RS"/>
        </w:rPr>
        <w:t>приходној</w:t>
      </w:r>
      <w:proofErr w:type="spellEnd"/>
      <w:r w:rsidR="00EA69AE" w:rsidRPr="00F63C45">
        <w:rPr>
          <w:sz w:val="22"/>
          <w:szCs w:val="22"/>
          <w:lang w:val="sr-Cyrl-RS"/>
        </w:rPr>
        <w:t xml:space="preserve"> страни</w:t>
      </w:r>
      <w:r w:rsidRPr="00F63C45">
        <w:rPr>
          <w:sz w:val="22"/>
          <w:szCs w:val="22"/>
          <w:lang w:val="sr-Cyrl-RS"/>
        </w:rPr>
        <w:t xml:space="preserve"> по изворима финансирања</w:t>
      </w:r>
    </w:p>
    <w:p w:rsidR="00597389" w:rsidRPr="00F63C45" w:rsidRDefault="00597389" w:rsidP="00597389">
      <w:pPr>
        <w:pStyle w:val="NormalWeb"/>
        <w:ind w:firstLine="567"/>
        <w:jc w:val="both"/>
        <w:rPr>
          <w:sz w:val="22"/>
          <w:szCs w:val="22"/>
          <w:lang w:val="sr-Cyrl-RS"/>
        </w:rPr>
      </w:pPr>
      <w:r w:rsidRPr="00F63C45">
        <w:rPr>
          <w:sz w:val="22"/>
          <w:szCs w:val="22"/>
          <w:lang w:val="sr-Cyrl-RS"/>
        </w:rPr>
        <w:lastRenderedPageBreak/>
        <w:t xml:space="preserve">Укупна средства буџета Општине Врњачка Бања за 2026. годину из свих извора финансирања повећавају се са </w:t>
      </w:r>
      <w:r w:rsidRPr="00F63C45">
        <w:rPr>
          <w:rStyle w:val="Strong"/>
          <w:sz w:val="22"/>
          <w:szCs w:val="22"/>
          <w:lang w:val="sr-Cyrl-RS"/>
        </w:rPr>
        <w:t>2.603.165.328 динара</w:t>
      </w:r>
      <w:r w:rsidRPr="00F63C45">
        <w:rPr>
          <w:sz w:val="22"/>
          <w:szCs w:val="22"/>
          <w:lang w:val="sr-Cyrl-RS"/>
        </w:rPr>
        <w:t xml:space="preserve"> на </w:t>
      </w:r>
      <w:r w:rsidRPr="00F63C45">
        <w:rPr>
          <w:rStyle w:val="Strong"/>
          <w:sz w:val="22"/>
          <w:szCs w:val="22"/>
          <w:lang w:val="sr-Cyrl-RS"/>
        </w:rPr>
        <w:t>2.650.031.000 динара</w:t>
      </w:r>
      <w:r w:rsidRPr="00F63C45">
        <w:rPr>
          <w:sz w:val="22"/>
          <w:szCs w:val="22"/>
          <w:lang w:val="sr-Cyrl-RS"/>
        </w:rPr>
        <w:t xml:space="preserve">, односно за </w:t>
      </w:r>
      <w:r w:rsidRPr="00F63C45">
        <w:rPr>
          <w:rStyle w:val="Strong"/>
          <w:sz w:val="22"/>
          <w:szCs w:val="22"/>
          <w:lang w:val="sr-Cyrl-RS"/>
        </w:rPr>
        <w:t>46.865.672 динара</w:t>
      </w:r>
      <w:r w:rsidRPr="00F63C45">
        <w:rPr>
          <w:sz w:val="22"/>
          <w:szCs w:val="22"/>
          <w:lang w:val="sr-Cyrl-RS"/>
        </w:rPr>
        <w:t>.</w:t>
      </w:r>
    </w:p>
    <w:p w:rsidR="00597389" w:rsidRPr="00F63C45" w:rsidRDefault="00597389" w:rsidP="00597389">
      <w:pPr>
        <w:pStyle w:val="NormalWeb"/>
        <w:ind w:firstLine="567"/>
        <w:jc w:val="both"/>
        <w:rPr>
          <w:sz w:val="22"/>
          <w:szCs w:val="22"/>
          <w:lang w:val="sr-Cyrl-RS"/>
        </w:rPr>
      </w:pPr>
      <w:r w:rsidRPr="00F63C45">
        <w:rPr>
          <w:sz w:val="22"/>
          <w:szCs w:val="22"/>
          <w:lang w:val="sr-Cyrl-RS"/>
        </w:rPr>
        <w:t>Повећање укупног обима буџета резултат је:</w:t>
      </w:r>
    </w:p>
    <w:p w:rsidR="00597389" w:rsidRPr="00F63C45" w:rsidRDefault="00597389" w:rsidP="00597389">
      <w:pPr>
        <w:numPr>
          <w:ilvl w:val="0"/>
          <w:numId w:val="10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  <w:lang w:val="sr-Cyrl-RS"/>
        </w:rPr>
      </w:pPr>
      <w:r w:rsidRPr="00F63C45">
        <w:rPr>
          <w:rFonts w:ascii="Times New Roman" w:hAnsi="Times New Roman"/>
          <w:lang w:val="sr-Cyrl-RS"/>
        </w:rPr>
        <w:t xml:space="preserve">повећања планираних примања од домаћег кредитног задужења за </w:t>
      </w:r>
      <w:r w:rsidRPr="00F63C45">
        <w:rPr>
          <w:rStyle w:val="Strong"/>
          <w:rFonts w:ascii="Times New Roman" w:hAnsi="Times New Roman"/>
          <w:lang w:val="sr-Cyrl-RS"/>
        </w:rPr>
        <w:t>8.343.672 динара</w:t>
      </w:r>
      <w:r w:rsidRPr="00F63C45">
        <w:rPr>
          <w:rFonts w:ascii="Times New Roman" w:hAnsi="Times New Roman"/>
          <w:lang w:val="sr-Cyrl-RS"/>
        </w:rPr>
        <w:t xml:space="preserve">; </w:t>
      </w:r>
    </w:p>
    <w:p w:rsidR="00597389" w:rsidRPr="00F63C45" w:rsidRDefault="00597389" w:rsidP="00597389">
      <w:pPr>
        <w:numPr>
          <w:ilvl w:val="0"/>
          <w:numId w:val="10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  <w:lang w:val="sr-Cyrl-RS"/>
        </w:rPr>
      </w:pPr>
      <w:r w:rsidRPr="00F63C45">
        <w:rPr>
          <w:rFonts w:ascii="Times New Roman" w:hAnsi="Times New Roman"/>
          <w:lang w:val="sr-Cyrl-RS"/>
        </w:rPr>
        <w:t xml:space="preserve">распоређивања дела нераспоређеног вишка прихода и примања из ранијих година у износу од </w:t>
      </w:r>
      <w:r w:rsidRPr="00F63C45">
        <w:rPr>
          <w:rStyle w:val="Strong"/>
          <w:rFonts w:ascii="Times New Roman" w:hAnsi="Times New Roman"/>
          <w:lang w:val="sr-Cyrl-RS"/>
        </w:rPr>
        <w:t>38.522.000 динара</w:t>
      </w:r>
      <w:r w:rsidRPr="00F63C45">
        <w:rPr>
          <w:rFonts w:ascii="Times New Roman" w:hAnsi="Times New Roman"/>
          <w:lang w:val="sr-Cyrl-RS"/>
        </w:rPr>
        <w:t xml:space="preserve">. </w:t>
      </w:r>
    </w:p>
    <w:p w:rsidR="00597389" w:rsidRPr="00F63C45" w:rsidRDefault="00597389" w:rsidP="00597389">
      <w:pPr>
        <w:pStyle w:val="NormalWeb"/>
        <w:ind w:firstLine="567"/>
        <w:jc w:val="both"/>
        <w:rPr>
          <w:sz w:val="22"/>
          <w:szCs w:val="22"/>
          <w:lang w:val="sr-Cyrl-RS"/>
        </w:rPr>
      </w:pPr>
      <w:r w:rsidRPr="00F63C45">
        <w:rPr>
          <w:sz w:val="22"/>
          <w:szCs w:val="22"/>
          <w:lang w:val="sr-Cyrl-RS"/>
        </w:rPr>
        <w:t xml:space="preserve">Средства из извора финансирања 01 – Општи приходи и примања буџета задржавају се на непромењеном нивоу од </w:t>
      </w:r>
      <w:r w:rsidRPr="00F63C45">
        <w:rPr>
          <w:rStyle w:val="Strong"/>
          <w:sz w:val="22"/>
          <w:szCs w:val="22"/>
          <w:lang w:val="sr-Cyrl-RS"/>
        </w:rPr>
        <w:t>2.402.796.000 динара</w:t>
      </w:r>
      <w:r w:rsidRPr="00F63C45">
        <w:rPr>
          <w:sz w:val="22"/>
          <w:szCs w:val="22"/>
          <w:lang w:val="sr-Cyrl-RS"/>
        </w:rPr>
        <w:t xml:space="preserve">. У оквиру овог извора извршена је прерасподела средстава између појединих </w:t>
      </w:r>
      <w:proofErr w:type="spellStart"/>
      <w:r w:rsidRPr="00F63C45">
        <w:rPr>
          <w:sz w:val="22"/>
          <w:szCs w:val="22"/>
          <w:lang w:val="sr-Cyrl-RS"/>
        </w:rPr>
        <w:t>апропријација</w:t>
      </w:r>
      <w:proofErr w:type="spellEnd"/>
      <w:r w:rsidRPr="00F63C45">
        <w:rPr>
          <w:sz w:val="22"/>
          <w:szCs w:val="22"/>
          <w:lang w:val="sr-Cyrl-RS"/>
        </w:rPr>
        <w:t xml:space="preserve">, тако да су повећања расхода и издатака на </w:t>
      </w:r>
      <w:proofErr w:type="spellStart"/>
      <w:r w:rsidRPr="00F63C45">
        <w:rPr>
          <w:sz w:val="22"/>
          <w:szCs w:val="22"/>
          <w:lang w:val="sr-Cyrl-RS"/>
        </w:rPr>
        <w:t>апропријацијама</w:t>
      </w:r>
      <w:proofErr w:type="spellEnd"/>
      <w:r w:rsidRPr="00F63C45">
        <w:rPr>
          <w:sz w:val="22"/>
          <w:szCs w:val="22"/>
          <w:lang w:val="sr-Cyrl-RS"/>
        </w:rPr>
        <w:t xml:space="preserve"> које су оцењене као приоритетне обезбеђена одговарајућим </w:t>
      </w:r>
      <w:proofErr w:type="spellStart"/>
      <w:r w:rsidRPr="00F63C45">
        <w:rPr>
          <w:sz w:val="22"/>
          <w:szCs w:val="22"/>
          <w:lang w:val="sr-Cyrl-RS"/>
        </w:rPr>
        <w:t>умањењем</w:t>
      </w:r>
      <w:proofErr w:type="spellEnd"/>
      <w:r w:rsidRPr="00F63C45">
        <w:rPr>
          <w:sz w:val="22"/>
          <w:szCs w:val="22"/>
          <w:lang w:val="sr-Cyrl-RS"/>
        </w:rPr>
        <w:t xml:space="preserve"> других </w:t>
      </w:r>
      <w:proofErr w:type="spellStart"/>
      <w:r w:rsidRPr="00F63C45">
        <w:rPr>
          <w:sz w:val="22"/>
          <w:szCs w:val="22"/>
          <w:lang w:val="sr-Cyrl-RS"/>
        </w:rPr>
        <w:t>апропријација</w:t>
      </w:r>
      <w:proofErr w:type="spellEnd"/>
      <w:r w:rsidRPr="00F63C45">
        <w:rPr>
          <w:sz w:val="22"/>
          <w:szCs w:val="22"/>
          <w:lang w:val="sr-Cyrl-RS"/>
        </w:rPr>
        <w:t>.</w:t>
      </w:r>
    </w:p>
    <w:p w:rsidR="00F778CB" w:rsidRPr="00F63C45" w:rsidRDefault="00F778CB" w:rsidP="00597389">
      <w:pPr>
        <w:pStyle w:val="NormalWeb"/>
        <w:ind w:firstLine="567"/>
        <w:jc w:val="both"/>
        <w:rPr>
          <w:sz w:val="22"/>
          <w:szCs w:val="22"/>
          <w:lang w:val="sr-Cyrl-RS"/>
        </w:rPr>
      </w:pPr>
      <w:r w:rsidRPr="00F63C45">
        <w:rPr>
          <w:sz w:val="22"/>
          <w:szCs w:val="22"/>
          <w:lang w:val="sr-Cyrl-RS"/>
        </w:rPr>
        <w:t xml:space="preserve">Планирана примања из извора финансирања 10 – Примања од домаћег задуживања повећавају се са </w:t>
      </w:r>
      <w:r w:rsidRPr="00F63C45">
        <w:rPr>
          <w:b/>
          <w:sz w:val="22"/>
          <w:szCs w:val="22"/>
          <w:lang w:val="sr-Cyrl-RS"/>
        </w:rPr>
        <w:t>111.230.000</w:t>
      </w:r>
      <w:r w:rsidRPr="00F63C45">
        <w:rPr>
          <w:sz w:val="22"/>
          <w:szCs w:val="22"/>
          <w:lang w:val="sr-Cyrl-RS"/>
        </w:rPr>
        <w:t xml:space="preserve"> динара на </w:t>
      </w:r>
      <w:r w:rsidRPr="00F63C45">
        <w:rPr>
          <w:b/>
          <w:sz w:val="22"/>
          <w:szCs w:val="22"/>
          <w:lang w:val="sr-Cyrl-RS"/>
        </w:rPr>
        <w:t>119.573.672</w:t>
      </w:r>
      <w:r w:rsidRPr="00F63C45">
        <w:rPr>
          <w:sz w:val="22"/>
          <w:szCs w:val="22"/>
          <w:lang w:val="sr-Cyrl-RS"/>
        </w:rPr>
        <w:t xml:space="preserve"> динара, односно за </w:t>
      </w:r>
      <w:r w:rsidRPr="00F63C45">
        <w:rPr>
          <w:b/>
          <w:sz w:val="22"/>
          <w:szCs w:val="22"/>
          <w:lang w:val="sr-Cyrl-RS"/>
        </w:rPr>
        <w:t>8.343.672</w:t>
      </w:r>
      <w:r w:rsidRPr="00F63C45">
        <w:rPr>
          <w:sz w:val="22"/>
          <w:szCs w:val="22"/>
          <w:lang w:val="sr-Cyrl-RS"/>
        </w:rPr>
        <w:t xml:space="preserve"> динара, ради усклађивања плана са расположивим средствима по закљученим уговорима о кредиту. С обзиром на то да кредитна средства у 2025. години нису повучена у планираном, већ у мањем износу, преостали расположиви износ укључује се у план примања за 2026. годину.</w:t>
      </w:r>
    </w:p>
    <w:p w:rsidR="00597389" w:rsidRPr="00F63C45" w:rsidRDefault="00597389" w:rsidP="00597389">
      <w:pPr>
        <w:pStyle w:val="NormalWeb"/>
        <w:ind w:firstLine="567"/>
        <w:jc w:val="both"/>
        <w:rPr>
          <w:sz w:val="22"/>
          <w:szCs w:val="22"/>
          <w:lang w:val="sr-Cyrl-RS"/>
        </w:rPr>
      </w:pPr>
      <w:r w:rsidRPr="00F63C45">
        <w:rPr>
          <w:sz w:val="22"/>
          <w:szCs w:val="22"/>
          <w:lang w:val="sr-Cyrl-RS"/>
        </w:rPr>
        <w:t xml:space="preserve">Овим ребалансом у план буџета укључују се средства из извора финансирања 13 – Нераспоређени вишак прихода и примања из ранијих година у износу од </w:t>
      </w:r>
      <w:r w:rsidRPr="00F63C45">
        <w:rPr>
          <w:rStyle w:val="Strong"/>
          <w:sz w:val="22"/>
          <w:szCs w:val="22"/>
          <w:lang w:val="sr-Cyrl-RS"/>
        </w:rPr>
        <w:t>38.522.000 динара</w:t>
      </w:r>
      <w:r w:rsidRPr="00F63C45">
        <w:rPr>
          <w:sz w:val="22"/>
          <w:szCs w:val="22"/>
          <w:lang w:val="sr-Cyrl-RS"/>
        </w:rPr>
        <w:t>. Распоређивање наведених средстава врши се на основу резултата утврђеног Одлуком о завршном рачуну буџета Општине Врњачка Бања за 2025. годину.</w:t>
      </w:r>
    </w:p>
    <w:p w:rsidR="00597389" w:rsidRPr="00F63C45" w:rsidRDefault="00597389" w:rsidP="00597389">
      <w:pPr>
        <w:pStyle w:val="NormalWeb"/>
        <w:ind w:firstLine="567"/>
        <w:jc w:val="both"/>
        <w:rPr>
          <w:sz w:val="22"/>
          <w:szCs w:val="22"/>
          <w:lang w:val="sr-Cyrl-RS"/>
        </w:rPr>
      </w:pPr>
      <w:r w:rsidRPr="00F63C45">
        <w:rPr>
          <w:sz w:val="22"/>
          <w:szCs w:val="22"/>
          <w:lang w:val="sr-Cyrl-RS"/>
        </w:rPr>
        <w:t>Преглед промена по изворима финансирања: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70"/>
        <w:gridCol w:w="1481"/>
        <w:gridCol w:w="1676"/>
        <w:gridCol w:w="1332"/>
      </w:tblGrid>
      <w:tr w:rsidR="00597389" w:rsidRPr="00F63C45" w:rsidTr="00F778CB">
        <w:trPr>
          <w:jc w:val="center"/>
        </w:trPr>
        <w:tc>
          <w:tcPr>
            <w:tcW w:w="5070" w:type="dxa"/>
            <w:hideMark/>
          </w:tcPr>
          <w:p w:rsidR="00597389" w:rsidRPr="00F63C45" w:rsidRDefault="00597389" w:rsidP="00597389">
            <w:pPr>
              <w:ind w:firstLine="567"/>
              <w:jc w:val="both"/>
              <w:rPr>
                <w:rFonts w:ascii="Times New Roman" w:hAnsi="Times New Roman"/>
                <w:b/>
                <w:bCs/>
                <w:lang w:val="sr-Cyrl-RS"/>
              </w:rPr>
            </w:pPr>
            <w:r w:rsidRPr="00F63C45">
              <w:rPr>
                <w:rFonts w:ascii="Times New Roman" w:hAnsi="Times New Roman"/>
                <w:b/>
                <w:bCs/>
                <w:lang w:val="sr-Cyrl-RS"/>
              </w:rPr>
              <w:t>Извор финансирања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rPr>
                <w:rFonts w:ascii="Times New Roman" w:hAnsi="Times New Roman"/>
                <w:b/>
                <w:bCs/>
                <w:lang w:val="sr-Cyrl-RS"/>
              </w:rPr>
            </w:pPr>
            <w:r w:rsidRPr="00F63C45">
              <w:rPr>
                <w:rFonts w:ascii="Times New Roman" w:hAnsi="Times New Roman"/>
                <w:b/>
                <w:bCs/>
                <w:lang w:val="sr-Cyrl-RS"/>
              </w:rPr>
              <w:t>Буџет 2026.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rPr>
                <w:rFonts w:ascii="Times New Roman" w:hAnsi="Times New Roman"/>
                <w:b/>
                <w:bCs/>
                <w:lang w:val="sr-Cyrl-RS"/>
              </w:rPr>
            </w:pPr>
            <w:r w:rsidRPr="00F63C45">
              <w:rPr>
                <w:rFonts w:ascii="Times New Roman" w:hAnsi="Times New Roman"/>
                <w:b/>
                <w:bCs/>
                <w:lang w:val="sr-Cyrl-RS"/>
              </w:rPr>
              <w:t>Ребаланс 2026.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rPr>
                <w:rFonts w:ascii="Times New Roman" w:hAnsi="Times New Roman"/>
                <w:b/>
                <w:bCs/>
                <w:lang w:val="sr-Cyrl-RS"/>
              </w:rPr>
            </w:pPr>
            <w:r w:rsidRPr="00F63C45">
              <w:rPr>
                <w:rFonts w:ascii="Times New Roman" w:hAnsi="Times New Roman"/>
                <w:b/>
                <w:bCs/>
                <w:lang w:val="sr-Cyrl-RS"/>
              </w:rPr>
              <w:t>Промена</w:t>
            </w:r>
          </w:p>
        </w:tc>
      </w:tr>
      <w:tr w:rsidR="00597389" w:rsidRPr="00F63C45" w:rsidTr="00F778CB">
        <w:trPr>
          <w:jc w:val="center"/>
        </w:trPr>
        <w:tc>
          <w:tcPr>
            <w:tcW w:w="5070" w:type="dxa"/>
            <w:hideMark/>
          </w:tcPr>
          <w:p w:rsidR="00597389" w:rsidRPr="00F63C45" w:rsidRDefault="00597389" w:rsidP="00597389">
            <w:pPr>
              <w:ind w:firstLine="567"/>
              <w:jc w:val="both"/>
              <w:rPr>
                <w:rFonts w:ascii="Times New Roman" w:hAnsi="Times New Roman"/>
                <w:lang w:val="sr-Cyrl-RS"/>
              </w:rPr>
            </w:pPr>
            <w:r w:rsidRPr="00F63C45">
              <w:rPr>
                <w:rFonts w:ascii="Times New Roman" w:hAnsi="Times New Roman"/>
                <w:lang w:val="sr-Cyrl-RS"/>
              </w:rPr>
              <w:t>01 – Општи приходи и примања буџета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jc w:val="right"/>
              <w:rPr>
                <w:rFonts w:ascii="Times New Roman" w:hAnsi="Times New Roman"/>
                <w:lang w:val="sr-Cyrl-RS"/>
              </w:rPr>
            </w:pPr>
            <w:r w:rsidRPr="00F63C45">
              <w:rPr>
                <w:rFonts w:ascii="Times New Roman" w:hAnsi="Times New Roman"/>
                <w:lang w:val="sr-Cyrl-RS"/>
              </w:rPr>
              <w:t>2.402.796.000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jc w:val="right"/>
              <w:rPr>
                <w:rFonts w:ascii="Times New Roman" w:hAnsi="Times New Roman"/>
                <w:lang w:val="sr-Cyrl-RS"/>
              </w:rPr>
            </w:pPr>
            <w:r w:rsidRPr="00F63C45">
              <w:rPr>
                <w:rFonts w:ascii="Times New Roman" w:hAnsi="Times New Roman"/>
                <w:lang w:val="sr-Cyrl-RS"/>
              </w:rPr>
              <w:t>2.402.796.000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jc w:val="right"/>
              <w:rPr>
                <w:rFonts w:ascii="Times New Roman" w:hAnsi="Times New Roman"/>
                <w:lang w:val="sr-Cyrl-RS"/>
              </w:rPr>
            </w:pPr>
            <w:r w:rsidRPr="00F63C45">
              <w:rPr>
                <w:rFonts w:ascii="Times New Roman" w:hAnsi="Times New Roman"/>
                <w:lang w:val="sr-Cyrl-RS"/>
              </w:rPr>
              <w:t>0</w:t>
            </w:r>
          </w:p>
        </w:tc>
      </w:tr>
      <w:tr w:rsidR="00597389" w:rsidRPr="00F63C45" w:rsidTr="00F778CB">
        <w:trPr>
          <w:jc w:val="center"/>
        </w:trPr>
        <w:tc>
          <w:tcPr>
            <w:tcW w:w="5070" w:type="dxa"/>
            <w:hideMark/>
          </w:tcPr>
          <w:p w:rsidR="00597389" w:rsidRPr="00F63C45" w:rsidRDefault="00597389" w:rsidP="00597389">
            <w:pPr>
              <w:ind w:firstLine="567"/>
              <w:jc w:val="both"/>
              <w:rPr>
                <w:rFonts w:ascii="Times New Roman" w:hAnsi="Times New Roman"/>
                <w:lang w:val="sr-Cyrl-RS"/>
              </w:rPr>
            </w:pPr>
            <w:r w:rsidRPr="00F63C45">
              <w:rPr>
                <w:rFonts w:ascii="Times New Roman" w:hAnsi="Times New Roman"/>
                <w:lang w:val="sr-Cyrl-RS"/>
              </w:rPr>
              <w:t>10 – Примања од домаћег задуживања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jc w:val="right"/>
              <w:rPr>
                <w:rFonts w:ascii="Times New Roman" w:hAnsi="Times New Roman"/>
                <w:lang w:val="sr-Cyrl-RS"/>
              </w:rPr>
            </w:pPr>
            <w:r w:rsidRPr="00F63C45">
              <w:rPr>
                <w:rFonts w:ascii="Times New Roman" w:hAnsi="Times New Roman"/>
                <w:lang w:val="sr-Cyrl-RS"/>
              </w:rPr>
              <w:t>111.230.000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jc w:val="right"/>
              <w:rPr>
                <w:rFonts w:ascii="Times New Roman" w:hAnsi="Times New Roman"/>
                <w:lang w:val="sr-Cyrl-RS"/>
              </w:rPr>
            </w:pPr>
            <w:r w:rsidRPr="00F63C45">
              <w:rPr>
                <w:rFonts w:ascii="Times New Roman" w:hAnsi="Times New Roman"/>
                <w:lang w:val="sr-Cyrl-RS"/>
              </w:rPr>
              <w:t>119.573.672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jc w:val="right"/>
              <w:rPr>
                <w:rFonts w:ascii="Times New Roman" w:hAnsi="Times New Roman"/>
                <w:lang w:val="sr-Cyrl-RS"/>
              </w:rPr>
            </w:pPr>
            <w:r w:rsidRPr="00F63C45">
              <w:rPr>
                <w:rFonts w:ascii="Times New Roman" w:hAnsi="Times New Roman"/>
                <w:lang w:val="sr-Cyrl-RS"/>
              </w:rPr>
              <w:t>+8.343.672</w:t>
            </w:r>
          </w:p>
        </w:tc>
      </w:tr>
      <w:tr w:rsidR="00597389" w:rsidRPr="00F63C45" w:rsidTr="00F778CB">
        <w:trPr>
          <w:jc w:val="center"/>
        </w:trPr>
        <w:tc>
          <w:tcPr>
            <w:tcW w:w="5070" w:type="dxa"/>
            <w:hideMark/>
          </w:tcPr>
          <w:p w:rsidR="00597389" w:rsidRPr="00F63C45" w:rsidRDefault="00597389" w:rsidP="00597389">
            <w:pPr>
              <w:ind w:firstLine="567"/>
              <w:jc w:val="both"/>
              <w:rPr>
                <w:rFonts w:ascii="Times New Roman" w:hAnsi="Times New Roman"/>
                <w:lang w:val="sr-Cyrl-RS"/>
              </w:rPr>
            </w:pPr>
            <w:r w:rsidRPr="00F63C45">
              <w:rPr>
                <w:rFonts w:ascii="Times New Roman" w:hAnsi="Times New Roman"/>
                <w:lang w:val="sr-Cyrl-RS"/>
              </w:rPr>
              <w:t>13 – Нераспоређени вишак прихода из ранијих година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jc w:val="right"/>
              <w:rPr>
                <w:rFonts w:ascii="Times New Roman" w:hAnsi="Times New Roman"/>
                <w:lang w:val="sr-Cyrl-RS"/>
              </w:rPr>
            </w:pPr>
            <w:r w:rsidRPr="00F63C45"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jc w:val="right"/>
              <w:rPr>
                <w:rFonts w:ascii="Times New Roman" w:hAnsi="Times New Roman"/>
                <w:lang w:val="sr-Cyrl-RS"/>
              </w:rPr>
            </w:pPr>
            <w:r w:rsidRPr="00F63C45">
              <w:rPr>
                <w:rFonts w:ascii="Times New Roman" w:hAnsi="Times New Roman"/>
                <w:lang w:val="sr-Cyrl-RS"/>
              </w:rPr>
              <w:t>38.522.000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jc w:val="right"/>
              <w:rPr>
                <w:rFonts w:ascii="Times New Roman" w:hAnsi="Times New Roman"/>
                <w:lang w:val="sr-Cyrl-RS"/>
              </w:rPr>
            </w:pPr>
            <w:r w:rsidRPr="00F63C45">
              <w:rPr>
                <w:rFonts w:ascii="Times New Roman" w:hAnsi="Times New Roman"/>
                <w:lang w:val="sr-Cyrl-RS"/>
              </w:rPr>
              <w:t>+38.522.000</w:t>
            </w:r>
          </w:p>
        </w:tc>
      </w:tr>
      <w:tr w:rsidR="00597389" w:rsidRPr="00F63C45" w:rsidTr="00F778CB">
        <w:trPr>
          <w:jc w:val="center"/>
        </w:trPr>
        <w:tc>
          <w:tcPr>
            <w:tcW w:w="5070" w:type="dxa"/>
            <w:hideMark/>
          </w:tcPr>
          <w:p w:rsidR="00597389" w:rsidRPr="00F63C45" w:rsidRDefault="00597389" w:rsidP="00597389">
            <w:pPr>
              <w:ind w:firstLine="567"/>
              <w:jc w:val="both"/>
              <w:rPr>
                <w:rFonts w:ascii="Times New Roman" w:hAnsi="Times New Roman"/>
                <w:lang w:val="sr-Cyrl-RS"/>
              </w:rPr>
            </w:pPr>
            <w:r w:rsidRPr="00F63C45">
              <w:rPr>
                <w:rStyle w:val="Strong"/>
                <w:rFonts w:ascii="Times New Roman" w:hAnsi="Times New Roman"/>
                <w:lang w:val="sr-Cyrl-RS"/>
              </w:rPr>
              <w:t>Укупно из свих извора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jc w:val="right"/>
              <w:rPr>
                <w:rFonts w:ascii="Times New Roman" w:hAnsi="Times New Roman"/>
                <w:lang w:val="sr-Cyrl-RS"/>
              </w:rPr>
            </w:pPr>
            <w:r w:rsidRPr="00F63C45">
              <w:rPr>
                <w:rStyle w:val="Strong"/>
                <w:rFonts w:ascii="Times New Roman" w:hAnsi="Times New Roman"/>
                <w:lang w:val="sr-Cyrl-RS"/>
              </w:rPr>
              <w:t>2.603.165.328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jc w:val="right"/>
              <w:rPr>
                <w:rFonts w:ascii="Times New Roman" w:hAnsi="Times New Roman"/>
                <w:lang w:val="sr-Cyrl-RS"/>
              </w:rPr>
            </w:pPr>
            <w:r w:rsidRPr="00F63C45">
              <w:rPr>
                <w:rStyle w:val="Strong"/>
                <w:rFonts w:ascii="Times New Roman" w:hAnsi="Times New Roman"/>
                <w:lang w:val="sr-Cyrl-RS"/>
              </w:rPr>
              <w:t>2.650.031.000</w:t>
            </w:r>
          </w:p>
        </w:tc>
        <w:tc>
          <w:tcPr>
            <w:tcW w:w="0" w:type="auto"/>
            <w:hideMark/>
          </w:tcPr>
          <w:p w:rsidR="00597389" w:rsidRPr="00F63C45" w:rsidRDefault="00597389" w:rsidP="00F778CB">
            <w:pPr>
              <w:spacing w:after="0"/>
              <w:jc w:val="right"/>
              <w:rPr>
                <w:rFonts w:ascii="Times New Roman" w:hAnsi="Times New Roman"/>
                <w:lang w:val="sr-Cyrl-RS"/>
              </w:rPr>
            </w:pPr>
            <w:r w:rsidRPr="00F63C45">
              <w:rPr>
                <w:rStyle w:val="Strong"/>
                <w:rFonts w:ascii="Times New Roman" w:hAnsi="Times New Roman"/>
                <w:lang w:val="sr-Cyrl-RS"/>
              </w:rPr>
              <w:t>+46.865.672</w:t>
            </w:r>
          </w:p>
        </w:tc>
      </w:tr>
    </w:tbl>
    <w:p w:rsidR="00597389" w:rsidRPr="00F63C45" w:rsidRDefault="00597389" w:rsidP="00597389">
      <w:pPr>
        <w:spacing w:after="0" w:line="240" w:lineRule="auto"/>
        <w:ind w:firstLine="567"/>
        <w:jc w:val="both"/>
        <w:rPr>
          <w:rFonts w:ascii="Times New Roman" w:hAnsi="Times New Roman"/>
          <w:lang w:val="sr-Cyrl-RS"/>
        </w:rPr>
      </w:pPr>
    </w:p>
    <w:p w:rsidR="00F778CB" w:rsidRPr="00F63C45" w:rsidRDefault="00F778CB" w:rsidP="00F778CB">
      <w:pPr>
        <w:pStyle w:val="NormalWeb"/>
        <w:ind w:firstLine="567"/>
        <w:jc w:val="both"/>
        <w:rPr>
          <w:sz w:val="22"/>
          <w:szCs w:val="22"/>
          <w:lang w:val="sr-Cyrl-RS"/>
        </w:rPr>
      </w:pPr>
      <w:r w:rsidRPr="00F63C45">
        <w:rPr>
          <w:sz w:val="22"/>
          <w:szCs w:val="22"/>
          <w:lang w:val="sr-Cyrl-RS"/>
        </w:rPr>
        <w:t>Укупни износи средстава из извора финансирања 04, 15, 16. и 17. овим ребалансом се не мењају.</w:t>
      </w:r>
    </w:p>
    <w:p w:rsidR="00597389" w:rsidRPr="00F63C45" w:rsidRDefault="00597389" w:rsidP="00597389">
      <w:pPr>
        <w:spacing w:after="0" w:line="240" w:lineRule="auto"/>
        <w:ind w:firstLine="567"/>
        <w:jc w:val="both"/>
        <w:rPr>
          <w:rFonts w:ascii="Times New Roman" w:hAnsi="Times New Roman"/>
          <w:b/>
          <w:lang w:val="sr-Cyrl-RS"/>
        </w:rPr>
      </w:pPr>
    </w:p>
    <w:p w:rsidR="00EA69AE" w:rsidRPr="00F63C45" w:rsidRDefault="00EA69AE" w:rsidP="00597389">
      <w:pPr>
        <w:spacing w:after="0" w:line="240" w:lineRule="auto"/>
        <w:ind w:firstLine="567"/>
        <w:jc w:val="both"/>
        <w:rPr>
          <w:rFonts w:ascii="Times New Roman" w:hAnsi="Times New Roman"/>
          <w:b/>
          <w:lang w:val="sr-Cyrl-RS"/>
        </w:rPr>
      </w:pPr>
    </w:p>
    <w:p w:rsidR="00EA69AE" w:rsidRPr="00F63C45" w:rsidRDefault="00EA69AE" w:rsidP="00597389">
      <w:pPr>
        <w:spacing w:after="0" w:line="240" w:lineRule="auto"/>
        <w:ind w:firstLine="567"/>
        <w:jc w:val="both"/>
        <w:rPr>
          <w:rFonts w:ascii="Times New Roman" w:hAnsi="Times New Roman"/>
          <w:b/>
          <w:lang w:val="sr-Cyrl-RS"/>
        </w:rPr>
      </w:pPr>
    </w:p>
    <w:p w:rsidR="00EA69AE" w:rsidRPr="00F63C45" w:rsidRDefault="00EA69AE" w:rsidP="00EA69AE">
      <w:pPr>
        <w:pStyle w:val="Heading2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sr-Cyrl-RS" w:eastAsia="en-GB"/>
        </w:rPr>
      </w:pPr>
      <w:r w:rsidRPr="00F63C45">
        <w:rPr>
          <w:rFonts w:ascii="Times New Roman" w:hAnsi="Times New Roman" w:cs="Times New Roman"/>
          <w:b/>
          <w:color w:val="auto"/>
          <w:sz w:val="22"/>
          <w:szCs w:val="22"/>
          <w:lang w:val="sr-Cyrl-RS"/>
        </w:rPr>
        <w:t xml:space="preserve">2. Промене на </w:t>
      </w:r>
      <w:proofErr w:type="spellStart"/>
      <w:r w:rsidRPr="00F63C45">
        <w:rPr>
          <w:rFonts w:ascii="Times New Roman" w:hAnsi="Times New Roman" w:cs="Times New Roman"/>
          <w:b/>
          <w:color w:val="auto"/>
          <w:sz w:val="22"/>
          <w:szCs w:val="22"/>
          <w:lang w:val="sr-Cyrl-RS"/>
        </w:rPr>
        <w:t>расходној</w:t>
      </w:r>
      <w:proofErr w:type="spellEnd"/>
      <w:r w:rsidRPr="00F63C45">
        <w:rPr>
          <w:rFonts w:ascii="Times New Roman" w:hAnsi="Times New Roman" w:cs="Times New Roman"/>
          <w:b/>
          <w:color w:val="auto"/>
          <w:sz w:val="22"/>
          <w:szCs w:val="22"/>
          <w:lang w:val="sr-Cyrl-RS"/>
        </w:rPr>
        <w:t xml:space="preserve"> страни</w:t>
      </w:r>
    </w:p>
    <w:p w:rsidR="00EA69AE" w:rsidRPr="00F63C45" w:rsidRDefault="00EA69AE" w:rsidP="00EA69AE">
      <w:pPr>
        <w:pStyle w:val="NormalWeb"/>
        <w:ind w:firstLine="567"/>
        <w:jc w:val="both"/>
        <w:rPr>
          <w:sz w:val="22"/>
          <w:szCs w:val="22"/>
          <w:lang w:val="sr-Cyrl-RS"/>
        </w:rPr>
      </w:pPr>
      <w:r w:rsidRPr="00F63C45">
        <w:rPr>
          <w:sz w:val="22"/>
          <w:szCs w:val="22"/>
          <w:lang w:val="sr-Cyrl-RS"/>
        </w:rPr>
        <w:t xml:space="preserve">Укупни расходи и издаци буџета Општине Врњачка Бања за 2026. годину из свих извора финансирања повећавају се са </w:t>
      </w:r>
      <w:r w:rsidRPr="00F63C45">
        <w:rPr>
          <w:rStyle w:val="Strong"/>
          <w:sz w:val="22"/>
          <w:szCs w:val="22"/>
          <w:lang w:val="sr-Cyrl-RS"/>
        </w:rPr>
        <w:t>2.603.165.328 динара</w:t>
      </w:r>
      <w:r w:rsidRPr="00F63C45">
        <w:rPr>
          <w:sz w:val="22"/>
          <w:szCs w:val="22"/>
          <w:lang w:val="sr-Cyrl-RS"/>
        </w:rPr>
        <w:t xml:space="preserve"> на </w:t>
      </w:r>
      <w:r w:rsidRPr="00F63C45">
        <w:rPr>
          <w:rStyle w:val="Strong"/>
          <w:sz w:val="22"/>
          <w:szCs w:val="22"/>
          <w:lang w:val="sr-Cyrl-RS"/>
        </w:rPr>
        <w:t>2.650.031.000 динара</w:t>
      </w:r>
      <w:r w:rsidRPr="00F63C45">
        <w:rPr>
          <w:sz w:val="22"/>
          <w:szCs w:val="22"/>
          <w:lang w:val="sr-Cyrl-RS"/>
        </w:rPr>
        <w:t xml:space="preserve">, односно за </w:t>
      </w:r>
      <w:r w:rsidRPr="00F63C45">
        <w:rPr>
          <w:rStyle w:val="Strong"/>
          <w:sz w:val="22"/>
          <w:szCs w:val="22"/>
          <w:lang w:val="sr-Cyrl-RS"/>
        </w:rPr>
        <w:t>46.865.672 динара</w:t>
      </w:r>
      <w:r w:rsidRPr="00F63C45">
        <w:rPr>
          <w:sz w:val="22"/>
          <w:szCs w:val="22"/>
          <w:lang w:val="sr-Cyrl-RS"/>
        </w:rPr>
        <w:t>.</w:t>
      </w:r>
    </w:p>
    <w:p w:rsidR="00EA69AE" w:rsidRPr="00F63C45" w:rsidRDefault="00EA69AE" w:rsidP="00EA69AE">
      <w:pPr>
        <w:pStyle w:val="NormalWeb"/>
        <w:ind w:firstLine="567"/>
        <w:jc w:val="both"/>
        <w:rPr>
          <w:sz w:val="22"/>
          <w:szCs w:val="22"/>
          <w:lang w:val="sr-Cyrl-RS"/>
        </w:rPr>
      </w:pPr>
      <w:r w:rsidRPr="00F63C45">
        <w:rPr>
          <w:sz w:val="22"/>
          <w:szCs w:val="22"/>
          <w:lang w:val="sr-Cyrl-RS"/>
        </w:rPr>
        <w:lastRenderedPageBreak/>
        <w:t xml:space="preserve">У оквиру извора финансирања 01 – Општи приходи и примања буџета, укупна висина расхода и издатака остаје непромењена и износи </w:t>
      </w:r>
      <w:r w:rsidRPr="00F63C45">
        <w:rPr>
          <w:rStyle w:val="Strong"/>
          <w:sz w:val="22"/>
          <w:szCs w:val="22"/>
          <w:lang w:val="sr-Cyrl-RS"/>
        </w:rPr>
        <w:t>2.402.796.000 динара</w:t>
      </w:r>
      <w:r w:rsidRPr="00F63C45">
        <w:rPr>
          <w:sz w:val="22"/>
          <w:szCs w:val="22"/>
          <w:lang w:val="sr-Cyrl-RS"/>
        </w:rPr>
        <w:t xml:space="preserve">. Промене на </w:t>
      </w:r>
      <w:proofErr w:type="spellStart"/>
      <w:r w:rsidRPr="00F63C45">
        <w:rPr>
          <w:sz w:val="22"/>
          <w:szCs w:val="22"/>
          <w:lang w:val="sr-Cyrl-RS"/>
        </w:rPr>
        <w:t>расходној</w:t>
      </w:r>
      <w:proofErr w:type="spellEnd"/>
      <w:r w:rsidRPr="00F63C45">
        <w:rPr>
          <w:sz w:val="22"/>
          <w:szCs w:val="22"/>
          <w:lang w:val="sr-Cyrl-RS"/>
        </w:rPr>
        <w:t xml:space="preserve"> страни овог извора извршене су унутрашњом прерасподелом средстава, односно </w:t>
      </w:r>
      <w:proofErr w:type="spellStart"/>
      <w:r w:rsidRPr="00F63C45">
        <w:rPr>
          <w:sz w:val="22"/>
          <w:szCs w:val="22"/>
          <w:lang w:val="sr-Cyrl-RS"/>
        </w:rPr>
        <w:t>умањењем</w:t>
      </w:r>
      <w:proofErr w:type="spellEnd"/>
      <w:r w:rsidRPr="00F63C45">
        <w:rPr>
          <w:sz w:val="22"/>
          <w:szCs w:val="22"/>
          <w:lang w:val="sr-Cyrl-RS"/>
        </w:rPr>
        <w:t xml:space="preserve"> </w:t>
      </w:r>
      <w:proofErr w:type="spellStart"/>
      <w:r w:rsidRPr="00F63C45">
        <w:rPr>
          <w:sz w:val="22"/>
          <w:szCs w:val="22"/>
          <w:lang w:val="sr-Cyrl-RS"/>
        </w:rPr>
        <w:t>апропријација</w:t>
      </w:r>
      <w:proofErr w:type="spellEnd"/>
      <w:r w:rsidRPr="00F63C45">
        <w:rPr>
          <w:sz w:val="22"/>
          <w:szCs w:val="22"/>
          <w:lang w:val="sr-Cyrl-RS"/>
        </w:rPr>
        <w:t xml:space="preserve"> за које је, на основу досадашњег извршења и процењених потреба до краја године, утврђено да неће бити реализоване у првобитно планираном износу и повећањем </w:t>
      </w:r>
      <w:proofErr w:type="spellStart"/>
      <w:r w:rsidRPr="00F63C45">
        <w:rPr>
          <w:sz w:val="22"/>
          <w:szCs w:val="22"/>
          <w:lang w:val="sr-Cyrl-RS"/>
        </w:rPr>
        <w:t>апропријација</w:t>
      </w:r>
      <w:proofErr w:type="spellEnd"/>
      <w:r w:rsidRPr="00F63C45">
        <w:rPr>
          <w:sz w:val="22"/>
          <w:szCs w:val="22"/>
          <w:lang w:val="sr-Cyrl-RS"/>
        </w:rPr>
        <w:t xml:space="preserve"> које су оцењене као приоритетне.</w:t>
      </w:r>
    </w:p>
    <w:p w:rsidR="00EA69AE" w:rsidRDefault="00EA69AE" w:rsidP="00EA69AE">
      <w:pPr>
        <w:pStyle w:val="NormalWeb"/>
        <w:ind w:firstLine="567"/>
        <w:jc w:val="both"/>
        <w:rPr>
          <w:sz w:val="22"/>
          <w:szCs w:val="22"/>
          <w:lang w:val="sr-Cyrl-RS"/>
        </w:rPr>
      </w:pPr>
      <w:r w:rsidRPr="00F63C45">
        <w:rPr>
          <w:sz w:val="22"/>
          <w:szCs w:val="22"/>
          <w:lang w:val="sr-Cyrl-RS"/>
        </w:rPr>
        <w:t xml:space="preserve">Повећање укупног обима расхода и издатака за </w:t>
      </w:r>
      <w:r w:rsidRPr="00F63C45">
        <w:rPr>
          <w:rStyle w:val="Strong"/>
          <w:sz w:val="22"/>
          <w:szCs w:val="22"/>
          <w:lang w:val="sr-Cyrl-RS"/>
        </w:rPr>
        <w:t>46.865.672 динара</w:t>
      </w:r>
      <w:r w:rsidRPr="00F63C45">
        <w:rPr>
          <w:sz w:val="22"/>
          <w:szCs w:val="22"/>
          <w:lang w:val="sr-Cyrl-RS"/>
        </w:rPr>
        <w:t xml:space="preserve"> финансира се повећањем примања из извора финансирања 10 за </w:t>
      </w:r>
      <w:r w:rsidRPr="00F63C45">
        <w:rPr>
          <w:rStyle w:val="Strong"/>
          <w:sz w:val="22"/>
          <w:szCs w:val="22"/>
          <w:lang w:val="sr-Cyrl-RS"/>
        </w:rPr>
        <w:t>8.343.672 динара</w:t>
      </w:r>
      <w:r w:rsidRPr="00F63C45">
        <w:rPr>
          <w:sz w:val="22"/>
          <w:szCs w:val="22"/>
          <w:lang w:val="sr-Cyrl-RS"/>
        </w:rPr>
        <w:t xml:space="preserve"> и распоређивањем средстава из извора финансирања 13 у износу од </w:t>
      </w:r>
      <w:r w:rsidRPr="00F63C45">
        <w:rPr>
          <w:rStyle w:val="Strong"/>
          <w:sz w:val="22"/>
          <w:szCs w:val="22"/>
          <w:lang w:val="sr-Cyrl-RS"/>
        </w:rPr>
        <w:t>38.522.000 динара</w:t>
      </w:r>
      <w:r w:rsidRPr="00F63C45">
        <w:rPr>
          <w:sz w:val="22"/>
          <w:szCs w:val="22"/>
          <w:lang w:val="sr-Cyrl-RS"/>
        </w:rPr>
        <w:t xml:space="preserve">. </w:t>
      </w:r>
    </w:p>
    <w:p w:rsidR="00CE7763" w:rsidRPr="00CE7763" w:rsidRDefault="00CE7763" w:rsidP="00CE776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CE7763">
        <w:rPr>
          <w:rFonts w:ascii="Times New Roman" w:hAnsi="Times New Roman"/>
          <w:sz w:val="24"/>
          <w:szCs w:val="24"/>
          <w:lang w:val="sr-Cyrl-RS" w:eastAsia="en-GB"/>
        </w:rPr>
        <w:t xml:space="preserve">На нивоу збирних економских класификација, посматрано укупно из свих извора финансирања, евидентирано је </w:t>
      </w:r>
      <w:r w:rsidRPr="00CE7763">
        <w:rPr>
          <w:rFonts w:ascii="Times New Roman" w:hAnsi="Times New Roman"/>
          <w:b/>
          <w:bCs/>
          <w:sz w:val="24"/>
          <w:szCs w:val="24"/>
          <w:lang w:val="sr-Cyrl-RS" w:eastAsia="en-GB"/>
        </w:rPr>
        <w:t>11 нето промена</w:t>
      </w:r>
      <w:r w:rsidRPr="00CE7763">
        <w:rPr>
          <w:rFonts w:ascii="Times New Roman" w:hAnsi="Times New Roman"/>
          <w:sz w:val="24"/>
          <w:szCs w:val="24"/>
          <w:lang w:val="sr-Cyrl-RS" w:eastAsia="en-GB"/>
        </w:rPr>
        <w:t xml:space="preserve">, од којих се пет односи на увећања, а шест на умањења планираних расхода и издатака. Укупан износ увећања износи </w:t>
      </w:r>
      <w:r w:rsidRPr="00CE7763">
        <w:rPr>
          <w:rFonts w:ascii="Times New Roman" w:hAnsi="Times New Roman"/>
          <w:b/>
          <w:bCs/>
          <w:sz w:val="24"/>
          <w:szCs w:val="24"/>
          <w:lang w:val="sr-Cyrl-RS" w:eastAsia="en-GB"/>
        </w:rPr>
        <w:t>117.358.672 динара</w:t>
      </w:r>
      <w:r w:rsidRPr="00CE7763">
        <w:rPr>
          <w:rFonts w:ascii="Times New Roman" w:hAnsi="Times New Roman"/>
          <w:sz w:val="24"/>
          <w:szCs w:val="24"/>
          <w:lang w:val="sr-Cyrl-RS" w:eastAsia="en-GB"/>
        </w:rPr>
        <w:t xml:space="preserve">, док укупан износ умањења износи </w:t>
      </w:r>
      <w:r w:rsidRPr="00CE7763">
        <w:rPr>
          <w:rFonts w:ascii="Times New Roman" w:hAnsi="Times New Roman"/>
          <w:b/>
          <w:bCs/>
          <w:sz w:val="24"/>
          <w:szCs w:val="24"/>
          <w:lang w:val="sr-Cyrl-RS" w:eastAsia="en-GB"/>
        </w:rPr>
        <w:t>70.493.000 динара</w:t>
      </w:r>
      <w:r w:rsidRPr="00CE7763">
        <w:rPr>
          <w:rFonts w:ascii="Times New Roman" w:hAnsi="Times New Roman"/>
          <w:sz w:val="24"/>
          <w:szCs w:val="24"/>
          <w:lang w:val="sr-Cyrl-RS" w:eastAsia="en-GB"/>
        </w:rPr>
        <w:t xml:space="preserve">, тако да нето повећање расхода и издатака износи </w:t>
      </w:r>
      <w:r w:rsidRPr="00CE7763">
        <w:rPr>
          <w:rFonts w:ascii="Times New Roman" w:hAnsi="Times New Roman"/>
          <w:b/>
          <w:bCs/>
          <w:sz w:val="24"/>
          <w:szCs w:val="24"/>
          <w:lang w:val="sr-Cyrl-RS" w:eastAsia="en-GB"/>
        </w:rPr>
        <w:t>46.865.672 динара</w:t>
      </w:r>
      <w:r w:rsidRPr="00CE7763">
        <w:rPr>
          <w:rFonts w:ascii="Times New Roman" w:hAnsi="Times New Roman"/>
          <w:sz w:val="24"/>
          <w:szCs w:val="24"/>
          <w:lang w:val="sr-Cyrl-RS" w:eastAsia="en-GB"/>
        </w:rPr>
        <w:t>.</w:t>
      </w:r>
    </w:p>
    <w:p w:rsidR="00CE7763" w:rsidRPr="00CE7763" w:rsidRDefault="00CE7763" w:rsidP="00CE776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CE7763">
        <w:rPr>
          <w:rFonts w:ascii="Times New Roman" w:hAnsi="Times New Roman"/>
          <w:sz w:val="24"/>
          <w:szCs w:val="24"/>
          <w:lang w:val="sr-Cyrl-RS" w:eastAsia="en-GB"/>
        </w:rPr>
        <w:t xml:space="preserve">Посматрано по изворима финансирања 01, 10 и 13, извршено је укупно </w:t>
      </w:r>
      <w:r w:rsidRPr="00CE7763">
        <w:rPr>
          <w:rFonts w:ascii="Times New Roman" w:hAnsi="Times New Roman"/>
          <w:b/>
          <w:bCs/>
          <w:sz w:val="24"/>
          <w:szCs w:val="24"/>
          <w:lang w:val="sr-Cyrl-RS" w:eastAsia="en-GB"/>
        </w:rPr>
        <w:t>14 промена</w:t>
      </w:r>
      <w:r w:rsidRPr="00CE7763">
        <w:rPr>
          <w:rFonts w:ascii="Times New Roman" w:hAnsi="Times New Roman"/>
          <w:sz w:val="24"/>
          <w:szCs w:val="24"/>
          <w:lang w:val="sr-Cyrl-RS" w:eastAsia="en-GB"/>
        </w:rPr>
        <w:t>, од којих се осам односи на увећања, а шест на умањења планираних расхода и издатака.</w:t>
      </w:r>
    </w:p>
    <w:p w:rsidR="00CE7763" w:rsidRPr="00CE7763" w:rsidRDefault="00CE7763" w:rsidP="00CE776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CE7763">
        <w:rPr>
          <w:rFonts w:ascii="Times New Roman" w:hAnsi="Times New Roman"/>
          <w:sz w:val="24"/>
          <w:szCs w:val="24"/>
          <w:lang w:val="sr-Cyrl-RS" w:eastAsia="en-GB"/>
        </w:rPr>
        <w:t xml:space="preserve">У оквиру извора финансирања 01 – Општи приходи и примања буџета извршено је укупно 10 промена. Од тога су четири увећања у укупном износу од </w:t>
      </w:r>
      <w:r w:rsidRPr="00CE7763">
        <w:rPr>
          <w:rFonts w:ascii="Times New Roman" w:hAnsi="Times New Roman"/>
          <w:b/>
          <w:bCs/>
          <w:sz w:val="24"/>
          <w:szCs w:val="24"/>
          <w:lang w:val="sr-Cyrl-RS" w:eastAsia="en-GB"/>
        </w:rPr>
        <w:t>70.097.000 динара</w:t>
      </w:r>
      <w:r w:rsidRPr="00CE7763">
        <w:rPr>
          <w:rFonts w:ascii="Times New Roman" w:hAnsi="Times New Roman"/>
          <w:sz w:val="24"/>
          <w:szCs w:val="24"/>
          <w:lang w:val="sr-Cyrl-RS" w:eastAsia="en-GB"/>
        </w:rPr>
        <w:t xml:space="preserve"> и шест умањења у истом износу од </w:t>
      </w:r>
      <w:r w:rsidRPr="00CE7763">
        <w:rPr>
          <w:rFonts w:ascii="Times New Roman" w:hAnsi="Times New Roman"/>
          <w:b/>
          <w:bCs/>
          <w:sz w:val="24"/>
          <w:szCs w:val="24"/>
          <w:lang w:val="sr-Cyrl-RS" w:eastAsia="en-GB"/>
        </w:rPr>
        <w:t>70.097.000 динара</w:t>
      </w:r>
      <w:r w:rsidRPr="00CE7763">
        <w:rPr>
          <w:rFonts w:ascii="Times New Roman" w:hAnsi="Times New Roman"/>
          <w:sz w:val="24"/>
          <w:szCs w:val="24"/>
          <w:lang w:val="sr-Cyrl-RS" w:eastAsia="en-GB"/>
        </w:rPr>
        <w:t>. Нето ефекат промена у оквиру овог извора је нула, тако да укупан план извора 01 остаје непромењен.</w:t>
      </w:r>
    </w:p>
    <w:p w:rsidR="00CE7763" w:rsidRPr="00CE7763" w:rsidRDefault="00CE7763" w:rsidP="00CE776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CE7763">
        <w:rPr>
          <w:rFonts w:ascii="Times New Roman" w:hAnsi="Times New Roman"/>
          <w:sz w:val="24"/>
          <w:szCs w:val="24"/>
          <w:lang w:val="sr-Cyrl-RS" w:eastAsia="en-GB"/>
        </w:rPr>
        <w:t xml:space="preserve">У оквиру извора финансирања 10 – Примања од домаћег задуживања извршено је једно увећање у износу од </w:t>
      </w:r>
      <w:r w:rsidRPr="00CE7763">
        <w:rPr>
          <w:rFonts w:ascii="Times New Roman" w:hAnsi="Times New Roman"/>
          <w:b/>
          <w:bCs/>
          <w:sz w:val="24"/>
          <w:szCs w:val="24"/>
          <w:lang w:val="sr-Cyrl-RS" w:eastAsia="en-GB"/>
        </w:rPr>
        <w:t>8.343.672 динара</w:t>
      </w:r>
      <w:r w:rsidRPr="00CE7763">
        <w:rPr>
          <w:rFonts w:ascii="Times New Roman" w:hAnsi="Times New Roman"/>
          <w:sz w:val="24"/>
          <w:szCs w:val="24"/>
          <w:lang w:val="sr-Cyrl-RS" w:eastAsia="en-GB"/>
        </w:rPr>
        <w:t>, без умањења.</w:t>
      </w:r>
    </w:p>
    <w:p w:rsidR="00CE7763" w:rsidRPr="00CE7763" w:rsidRDefault="00CE7763" w:rsidP="00CE776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CE7763">
        <w:rPr>
          <w:rFonts w:ascii="Times New Roman" w:hAnsi="Times New Roman"/>
          <w:sz w:val="24"/>
          <w:szCs w:val="24"/>
          <w:lang w:val="sr-Cyrl-RS" w:eastAsia="en-GB"/>
        </w:rPr>
        <w:t xml:space="preserve">У оквиру извора финансирања 13 – Нераспоређени вишак прихода и примања из ранијих година извршена су три увећања у укупном износу од </w:t>
      </w:r>
      <w:r w:rsidRPr="00CE7763">
        <w:rPr>
          <w:rFonts w:ascii="Times New Roman" w:hAnsi="Times New Roman"/>
          <w:b/>
          <w:bCs/>
          <w:sz w:val="24"/>
          <w:szCs w:val="24"/>
          <w:lang w:val="sr-Cyrl-RS" w:eastAsia="en-GB"/>
        </w:rPr>
        <w:t>38.522.000 динара</w:t>
      </w:r>
      <w:r w:rsidRPr="00CE7763">
        <w:rPr>
          <w:rFonts w:ascii="Times New Roman" w:hAnsi="Times New Roman"/>
          <w:sz w:val="24"/>
          <w:szCs w:val="24"/>
          <w:lang w:val="sr-Cyrl-RS" w:eastAsia="en-GB"/>
        </w:rPr>
        <w:t>, без умањења. Наведена средства распоређена су на специјализоване услуге, трансфере осталим нивоима власти и набавку домаће финансијске имовине.</w:t>
      </w:r>
    </w:p>
    <w:p w:rsidR="00CE7763" w:rsidRPr="00CE7763" w:rsidRDefault="00CE7763" w:rsidP="00CE776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CE7763">
        <w:rPr>
          <w:rFonts w:ascii="Times New Roman" w:hAnsi="Times New Roman"/>
          <w:sz w:val="24"/>
          <w:szCs w:val="24"/>
          <w:lang w:val="sr-Cyrl-RS" w:eastAsia="en-GB"/>
        </w:rPr>
        <w:t xml:space="preserve">Посматрано укупно у оквиру извора финансирања 01, 10 и 13, увећања износе </w:t>
      </w:r>
      <w:r w:rsidRPr="00CE7763">
        <w:rPr>
          <w:rFonts w:ascii="Times New Roman" w:hAnsi="Times New Roman"/>
          <w:b/>
          <w:bCs/>
          <w:sz w:val="24"/>
          <w:szCs w:val="24"/>
          <w:lang w:val="sr-Cyrl-RS" w:eastAsia="en-GB"/>
        </w:rPr>
        <w:t>116.962.672 динара</w:t>
      </w:r>
      <w:r w:rsidRPr="00CE7763">
        <w:rPr>
          <w:rFonts w:ascii="Times New Roman" w:hAnsi="Times New Roman"/>
          <w:sz w:val="24"/>
          <w:szCs w:val="24"/>
          <w:lang w:val="sr-Cyrl-RS" w:eastAsia="en-GB"/>
        </w:rPr>
        <w:t xml:space="preserve">, док умањења износе </w:t>
      </w:r>
      <w:r w:rsidRPr="00CE7763">
        <w:rPr>
          <w:rFonts w:ascii="Times New Roman" w:hAnsi="Times New Roman"/>
          <w:b/>
          <w:bCs/>
          <w:sz w:val="24"/>
          <w:szCs w:val="24"/>
          <w:lang w:val="sr-Cyrl-RS" w:eastAsia="en-GB"/>
        </w:rPr>
        <w:t>70.097.000 динара</w:t>
      </w:r>
      <w:r w:rsidRPr="00CE7763">
        <w:rPr>
          <w:rFonts w:ascii="Times New Roman" w:hAnsi="Times New Roman"/>
          <w:sz w:val="24"/>
          <w:szCs w:val="24"/>
          <w:lang w:val="sr-Cyrl-RS" w:eastAsia="en-GB"/>
        </w:rPr>
        <w:t xml:space="preserve">, тако да нето повећање расхода и издатака износи </w:t>
      </w:r>
      <w:r w:rsidRPr="00CE7763">
        <w:rPr>
          <w:rFonts w:ascii="Times New Roman" w:hAnsi="Times New Roman"/>
          <w:b/>
          <w:bCs/>
          <w:sz w:val="24"/>
          <w:szCs w:val="24"/>
          <w:lang w:val="sr-Cyrl-RS" w:eastAsia="en-GB"/>
        </w:rPr>
        <w:t>46.865.672 динара</w:t>
      </w:r>
      <w:r w:rsidRPr="00CE7763">
        <w:rPr>
          <w:rFonts w:ascii="Times New Roman" w:hAnsi="Times New Roman"/>
          <w:sz w:val="24"/>
          <w:szCs w:val="24"/>
          <w:lang w:val="sr-Cyrl-RS" w:eastAsia="en-GB"/>
        </w:rPr>
        <w:t>.</w:t>
      </w:r>
    </w:p>
    <w:p w:rsidR="00CE7763" w:rsidRPr="00CE7763" w:rsidRDefault="00CE7763" w:rsidP="00CE776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CE7763">
        <w:rPr>
          <w:rFonts w:ascii="Times New Roman" w:hAnsi="Times New Roman"/>
          <w:sz w:val="24"/>
          <w:szCs w:val="24"/>
          <w:lang w:val="sr-Cyrl-RS" w:eastAsia="en-GB"/>
        </w:rPr>
        <w:t>У изворима финансирања 04, 15, 16 и 17 укупан обим планираних расхода и издатака овим ребалансом се не мења.</w:t>
      </w:r>
    </w:p>
    <w:p w:rsidR="00CE7763" w:rsidRDefault="00CE7763" w:rsidP="00EA69AE">
      <w:pPr>
        <w:pStyle w:val="NormalWeb"/>
        <w:ind w:firstLine="567"/>
        <w:jc w:val="both"/>
        <w:rPr>
          <w:sz w:val="22"/>
          <w:szCs w:val="22"/>
          <w:lang w:val="sr-Cyrl-RS"/>
        </w:rPr>
      </w:pPr>
    </w:p>
    <w:p w:rsidR="00CE7763" w:rsidRDefault="00CE7763" w:rsidP="00EA69AE">
      <w:pPr>
        <w:pStyle w:val="NormalWeb"/>
        <w:ind w:firstLine="567"/>
        <w:jc w:val="both"/>
        <w:rPr>
          <w:sz w:val="22"/>
          <w:szCs w:val="22"/>
          <w:lang w:val="sr-Cyrl-RS"/>
        </w:rPr>
      </w:pPr>
    </w:p>
    <w:p w:rsidR="00CE7763" w:rsidRPr="00F63C45" w:rsidRDefault="00CE7763" w:rsidP="00EA69AE">
      <w:pPr>
        <w:pStyle w:val="NormalWeb"/>
        <w:ind w:firstLine="567"/>
        <w:jc w:val="both"/>
        <w:rPr>
          <w:sz w:val="22"/>
          <w:szCs w:val="22"/>
          <w:lang w:val="sr-Cyrl-RS"/>
        </w:rPr>
      </w:pPr>
    </w:p>
    <w:p w:rsidR="00D42D83" w:rsidRPr="00F63C45" w:rsidRDefault="00D42D83" w:rsidP="005C45FF">
      <w:pPr>
        <w:pStyle w:val="NormalWeb"/>
        <w:ind w:firstLine="567"/>
        <w:jc w:val="both"/>
        <w:rPr>
          <w:lang w:val="sr-Cyrl-RS"/>
        </w:rPr>
      </w:pPr>
      <w:r w:rsidRPr="00F63C45">
        <w:rPr>
          <w:lang w:val="sr-Cyrl-RS"/>
        </w:rPr>
        <w:t>Најзначајнија повећања односе се на коришћење услуга и роба, основна средства и набавку домаће финансијске имовине. У оквиру коришћења услуга и роба, највеће повећање планирано је на економској класификацији 424 – Специјализоване услуге, док су истовремено умањена средства за сталне трошкове, трошкове путовања и материјал.</w:t>
      </w:r>
    </w:p>
    <w:p w:rsidR="00D42D83" w:rsidRPr="00D42D83" w:rsidRDefault="00D42D83" w:rsidP="00D42D8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D42D83">
        <w:rPr>
          <w:rFonts w:ascii="Times New Roman" w:hAnsi="Times New Roman"/>
          <w:sz w:val="24"/>
          <w:szCs w:val="24"/>
          <w:lang w:val="sr-Cyrl-RS" w:eastAsia="en-GB"/>
        </w:rPr>
        <w:t xml:space="preserve">Умањење средстава буџетске резерве највећим делом је последица распоређивања средстава на конкретне </w:t>
      </w:r>
      <w:proofErr w:type="spellStart"/>
      <w:r w:rsidRPr="00D42D83">
        <w:rPr>
          <w:rFonts w:ascii="Times New Roman" w:hAnsi="Times New Roman"/>
          <w:sz w:val="24"/>
          <w:szCs w:val="24"/>
          <w:lang w:val="sr-Cyrl-RS" w:eastAsia="en-GB"/>
        </w:rPr>
        <w:t>апропријације</w:t>
      </w:r>
      <w:proofErr w:type="spellEnd"/>
      <w:r w:rsidRPr="00D42D83">
        <w:rPr>
          <w:rFonts w:ascii="Times New Roman" w:hAnsi="Times New Roman"/>
          <w:sz w:val="24"/>
          <w:szCs w:val="24"/>
          <w:lang w:val="sr-Cyrl-RS" w:eastAsia="en-GB"/>
        </w:rPr>
        <w:t xml:space="preserve">, у складу са донетим решењима о употреби текуће </w:t>
      </w:r>
      <w:r w:rsidRPr="00D42D83">
        <w:rPr>
          <w:rFonts w:ascii="Times New Roman" w:hAnsi="Times New Roman"/>
          <w:sz w:val="24"/>
          <w:szCs w:val="24"/>
          <w:lang w:val="sr-Cyrl-RS" w:eastAsia="en-GB"/>
        </w:rPr>
        <w:lastRenderedPageBreak/>
        <w:t>буџетске резерве, као и прерасподеле средстава на приоритетне расходе и издатке. Умањења средстава за накнаде за социјалну заштиту, отплату камата, отплату главнице дуга и набавку земљишта извршена су у складу са процењеним потребама и очекиваном динамиком извршења до краја 2026. године.</w:t>
      </w:r>
    </w:p>
    <w:p w:rsidR="00D42D83" w:rsidRPr="00D42D83" w:rsidRDefault="00D42D83" w:rsidP="00D42D8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D42D83">
        <w:rPr>
          <w:rFonts w:ascii="Times New Roman" w:hAnsi="Times New Roman"/>
          <w:sz w:val="24"/>
          <w:szCs w:val="24"/>
          <w:lang w:val="sr-Cyrl-RS" w:eastAsia="en-GB"/>
        </w:rPr>
        <w:t>Средства из извора финансирања 13 – Нераспоређени вишак прихода из ранијих година, у укупном износу од 38.522.000 динара, распоређују се за:</w:t>
      </w:r>
    </w:p>
    <w:p w:rsidR="00D42D83" w:rsidRPr="00D42D83" w:rsidRDefault="00D42D83" w:rsidP="00D42D83">
      <w:pPr>
        <w:numPr>
          <w:ilvl w:val="0"/>
          <w:numId w:val="12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D42D83">
        <w:rPr>
          <w:rFonts w:ascii="Times New Roman" w:hAnsi="Times New Roman"/>
          <w:sz w:val="24"/>
          <w:szCs w:val="24"/>
          <w:lang w:val="sr-Cyrl-RS" w:eastAsia="en-GB"/>
        </w:rPr>
        <w:t xml:space="preserve">набавку домаће финансијске имовине, односно увећање основног капитала јавних предузећа чији је оснивач Општина, у износу од 33.600.000 динара; </w:t>
      </w:r>
    </w:p>
    <w:p w:rsidR="00D42D83" w:rsidRPr="00D42D83" w:rsidRDefault="00D42D83" w:rsidP="00D42D83">
      <w:pPr>
        <w:numPr>
          <w:ilvl w:val="0"/>
          <w:numId w:val="12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D42D83">
        <w:rPr>
          <w:rFonts w:ascii="Times New Roman" w:hAnsi="Times New Roman"/>
          <w:sz w:val="24"/>
          <w:szCs w:val="24"/>
          <w:lang w:val="sr-Cyrl-RS" w:eastAsia="en-GB"/>
        </w:rPr>
        <w:t xml:space="preserve">трансфере осталим нивоима власти, за финансирање основног образовања, у износу од 2.700.000 динара; </w:t>
      </w:r>
    </w:p>
    <w:p w:rsidR="00D42D83" w:rsidRPr="00D42D83" w:rsidRDefault="00D42D83" w:rsidP="00D42D83">
      <w:pPr>
        <w:numPr>
          <w:ilvl w:val="0"/>
          <w:numId w:val="12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D42D83">
        <w:rPr>
          <w:rFonts w:ascii="Times New Roman" w:hAnsi="Times New Roman"/>
          <w:sz w:val="24"/>
          <w:szCs w:val="24"/>
          <w:lang w:val="sr-Cyrl-RS" w:eastAsia="en-GB"/>
        </w:rPr>
        <w:t>специјализоване услуге у оквиру програмске активности одржавања чистоће на површинама јавне намене, у износу од 2.222.000 динара.</w:t>
      </w:r>
    </w:p>
    <w:p w:rsidR="00F778CB" w:rsidRDefault="00F80C64" w:rsidP="00597389">
      <w:pPr>
        <w:spacing w:after="0" w:line="240" w:lineRule="auto"/>
        <w:ind w:firstLine="567"/>
        <w:jc w:val="both"/>
        <w:rPr>
          <w:rFonts w:ascii="Times New Roman" w:hAnsi="Times New Roman"/>
          <w:lang w:val="sr-Cyrl-RS" w:eastAsia="sr-Latn-RS"/>
        </w:rPr>
      </w:pPr>
      <w:r w:rsidRPr="00F80C64">
        <w:rPr>
          <w:rFonts w:ascii="Times New Roman" w:hAnsi="Times New Roman"/>
          <w:lang w:val="sr-Cyrl-RS" w:eastAsia="sr-Latn-RS"/>
        </w:rPr>
        <w:t>Повећање расхода и издатака из извора финансирања 10, као и распоред средстава за капиталне расходе и пројекте, детаљније се образлажу у наредном делу, који се односи на промене у капиталном буџету.</w:t>
      </w:r>
    </w:p>
    <w:p w:rsidR="00F80C64" w:rsidRPr="00F63C45" w:rsidRDefault="00F80C64" w:rsidP="00597389">
      <w:pPr>
        <w:spacing w:after="0" w:line="240" w:lineRule="auto"/>
        <w:ind w:firstLine="567"/>
        <w:jc w:val="both"/>
        <w:rPr>
          <w:rFonts w:ascii="Times New Roman" w:hAnsi="Times New Roman"/>
          <w:lang w:val="sr-Cyrl-RS"/>
        </w:rPr>
      </w:pPr>
    </w:p>
    <w:p w:rsidR="005C45FF" w:rsidRPr="00F63C45" w:rsidRDefault="005C45FF" w:rsidP="005C45FF">
      <w:pPr>
        <w:pStyle w:val="Heading2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en-GB" w:eastAsia="en-GB"/>
        </w:rPr>
      </w:pPr>
      <w:r w:rsidRPr="00F63C45">
        <w:rPr>
          <w:rFonts w:ascii="Times New Roman" w:hAnsi="Times New Roman" w:cs="Times New Roman"/>
          <w:b/>
          <w:color w:val="auto"/>
          <w:sz w:val="22"/>
          <w:szCs w:val="22"/>
        </w:rPr>
        <w:t xml:space="preserve">3. </w:t>
      </w:r>
      <w:proofErr w:type="spellStart"/>
      <w:r w:rsidRPr="00F63C45">
        <w:rPr>
          <w:rFonts w:ascii="Times New Roman" w:hAnsi="Times New Roman" w:cs="Times New Roman"/>
          <w:b/>
          <w:color w:val="auto"/>
          <w:sz w:val="22"/>
          <w:szCs w:val="22"/>
        </w:rPr>
        <w:t>Промене</w:t>
      </w:r>
      <w:proofErr w:type="spellEnd"/>
      <w:r w:rsidRPr="00F63C4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у </w:t>
      </w:r>
      <w:proofErr w:type="spellStart"/>
      <w:r w:rsidRPr="00F63C45">
        <w:rPr>
          <w:rFonts w:ascii="Times New Roman" w:hAnsi="Times New Roman" w:cs="Times New Roman"/>
          <w:b/>
          <w:color w:val="auto"/>
          <w:sz w:val="22"/>
          <w:szCs w:val="22"/>
        </w:rPr>
        <w:t>капиталном</w:t>
      </w:r>
      <w:proofErr w:type="spellEnd"/>
      <w:r w:rsidRPr="00F63C4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proofErr w:type="spellStart"/>
      <w:r w:rsidRPr="00F63C45">
        <w:rPr>
          <w:rFonts w:ascii="Times New Roman" w:hAnsi="Times New Roman" w:cs="Times New Roman"/>
          <w:b/>
          <w:color w:val="auto"/>
          <w:sz w:val="22"/>
          <w:szCs w:val="22"/>
        </w:rPr>
        <w:t>буџету</w:t>
      </w:r>
      <w:proofErr w:type="spellEnd"/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 xml:space="preserve">Укупно планирана средства у капиталном буџету повећавају се са </w:t>
      </w:r>
      <w:r w:rsidRPr="00F63C45">
        <w:rPr>
          <w:rStyle w:val="Strong"/>
          <w:sz w:val="22"/>
          <w:szCs w:val="22"/>
        </w:rPr>
        <w:t>417.554.432 динара</w:t>
      </w:r>
      <w:r w:rsidRPr="00F63C45">
        <w:rPr>
          <w:sz w:val="22"/>
          <w:szCs w:val="22"/>
        </w:rPr>
        <w:t xml:space="preserve"> на </w:t>
      </w:r>
      <w:r w:rsidRPr="00F63C45">
        <w:rPr>
          <w:rStyle w:val="Strong"/>
          <w:sz w:val="22"/>
          <w:szCs w:val="22"/>
        </w:rPr>
        <w:t>461.688.104 динара</w:t>
      </w:r>
      <w:r w:rsidRPr="00F63C45">
        <w:rPr>
          <w:sz w:val="22"/>
          <w:szCs w:val="22"/>
        </w:rPr>
        <w:t xml:space="preserve">, односно за </w:t>
      </w:r>
      <w:r w:rsidRPr="00F63C45">
        <w:rPr>
          <w:rStyle w:val="Strong"/>
          <w:sz w:val="22"/>
          <w:szCs w:val="22"/>
        </w:rPr>
        <w:t>44.133.672 динара</w:t>
      </w:r>
      <w:r w:rsidRPr="00F63C45">
        <w:rPr>
          <w:sz w:val="22"/>
          <w:szCs w:val="22"/>
        </w:rPr>
        <w:t>.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>Повећање капиталног буџета резултат је:</w:t>
      </w:r>
    </w:p>
    <w:p w:rsidR="00566537" w:rsidRPr="00F63C45" w:rsidRDefault="00566537" w:rsidP="00566537">
      <w:pPr>
        <w:numPr>
          <w:ilvl w:val="0"/>
          <w:numId w:val="15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</w:rPr>
      </w:pPr>
      <w:proofErr w:type="spellStart"/>
      <w:r w:rsidRPr="00F63C45">
        <w:rPr>
          <w:rFonts w:ascii="Times New Roman" w:hAnsi="Times New Roman"/>
        </w:rPr>
        <w:t>повећања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капиталних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апропријација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из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извора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финансирања</w:t>
      </w:r>
      <w:proofErr w:type="spellEnd"/>
      <w:r w:rsidRPr="00F63C45">
        <w:rPr>
          <w:rFonts w:ascii="Times New Roman" w:hAnsi="Times New Roman"/>
        </w:rPr>
        <w:t xml:space="preserve"> 01 </w:t>
      </w:r>
      <w:proofErr w:type="spellStart"/>
      <w:r w:rsidRPr="00F63C45">
        <w:rPr>
          <w:rFonts w:ascii="Times New Roman" w:hAnsi="Times New Roman"/>
        </w:rPr>
        <w:t>за</w:t>
      </w:r>
      <w:proofErr w:type="spellEnd"/>
      <w:r w:rsidRPr="00F63C45">
        <w:rPr>
          <w:rFonts w:ascii="Times New Roman" w:hAnsi="Times New Roman"/>
        </w:rPr>
        <w:t xml:space="preserve"> </w:t>
      </w:r>
      <w:r w:rsidRPr="00F63C45">
        <w:rPr>
          <w:rStyle w:val="Strong"/>
          <w:rFonts w:ascii="Times New Roman" w:hAnsi="Times New Roman"/>
        </w:rPr>
        <w:t xml:space="preserve">33.090.000 </w:t>
      </w:r>
      <w:proofErr w:type="spellStart"/>
      <w:r w:rsidRPr="00F63C45">
        <w:rPr>
          <w:rStyle w:val="Strong"/>
          <w:rFonts w:ascii="Times New Roman" w:hAnsi="Times New Roman"/>
        </w:rPr>
        <w:t>динара</w:t>
      </w:r>
      <w:proofErr w:type="spellEnd"/>
      <w:r w:rsidRPr="00F63C45">
        <w:rPr>
          <w:rFonts w:ascii="Times New Roman" w:hAnsi="Times New Roman"/>
        </w:rPr>
        <w:t xml:space="preserve">; </w:t>
      </w:r>
    </w:p>
    <w:p w:rsidR="00566537" w:rsidRPr="00F63C45" w:rsidRDefault="00566537" w:rsidP="00566537">
      <w:pPr>
        <w:numPr>
          <w:ilvl w:val="0"/>
          <w:numId w:val="15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</w:rPr>
      </w:pPr>
      <w:proofErr w:type="spellStart"/>
      <w:r w:rsidRPr="00F63C45">
        <w:rPr>
          <w:rFonts w:ascii="Times New Roman" w:hAnsi="Times New Roman"/>
        </w:rPr>
        <w:t>повећања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средстава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из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извора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финансирања</w:t>
      </w:r>
      <w:proofErr w:type="spellEnd"/>
      <w:r w:rsidRPr="00F63C45">
        <w:rPr>
          <w:rFonts w:ascii="Times New Roman" w:hAnsi="Times New Roman"/>
        </w:rPr>
        <w:t xml:space="preserve"> 10 </w:t>
      </w:r>
      <w:proofErr w:type="spellStart"/>
      <w:r w:rsidRPr="00F63C45">
        <w:rPr>
          <w:rFonts w:ascii="Times New Roman" w:hAnsi="Times New Roman"/>
        </w:rPr>
        <w:t>за</w:t>
      </w:r>
      <w:proofErr w:type="spellEnd"/>
      <w:r w:rsidRPr="00F63C45">
        <w:rPr>
          <w:rFonts w:ascii="Times New Roman" w:hAnsi="Times New Roman"/>
        </w:rPr>
        <w:t xml:space="preserve"> </w:t>
      </w:r>
      <w:r w:rsidRPr="00F63C45">
        <w:rPr>
          <w:rStyle w:val="Strong"/>
          <w:rFonts w:ascii="Times New Roman" w:hAnsi="Times New Roman"/>
        </w:rPr>
        <w:t xml:space="preserve">8.343.672 </w:t>
      </w:r>
      <w:proofErr w:type="spellStart"/>
      <w:r w:rsidRPr="00F63C45">
        <w:rPr>
          <w:rStyle w:val="Strong"/>
          <w:rFonts w:ascii="Times New Roman" w:hAnsi="Times New Roman"/>
        </w:rPr>
        <w:t>динара</w:t>
      </w:r>
      <w:proofErr w:type="spellEnd"/>
      <w:r w:rsidRPr="00F63C45">
        <w:rPr>
          <w:rFonts w:ascii="Times New Roman" w:hAnsi="Times New Roman"/>
        </w:rPr>
        <w:t xml:space="preserve">; </w:t>
      </w:r>
    </w:p>
    <w:p w:rsidR="00566537" w:rsidRPr="00F63C45" w:rsidRDefault="00566537" w:rsidP="00566537">
      <w:pPr>
        <w:numPr>
          <w:ilvl w:val="0"/>
          <w:numId w:val="15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</w:rPr>
      </w:pPr>
      <w:proofErr w:type="spellStart"/>
      <w:r w:rsidRPr="00F63C45">
        <w:rPr>
          <w:rFonts w:ascii="Times New Roman" w:hAnsi="Times New Roman"/>
        </w:rPr>
        <w:t>распоређивања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средстава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из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извора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финансирања</w:t>
      </w:r>
      <w:proofErr w:type="spellEnd"/>
      <w:r w:rsidRPr="00F63C45">
        <w:rPr>
          <w:rFonts w:ascii="Times New Roman" w:hAnsi="Times New Roman"/>
        </w:rPr>
        <w:t xml:space="preserve"> 13 у </w:t>
      </w:r>
      <w:proofErr w:type="spellStart"/>
      <w:r w:rsidRPr="00F63C45">
        <w:rPr>
          <w:rFonts w:ascii="Times New Roman" w:hAnsi="Times New Roman"/>
        </w:rPr>
        <w:t>износу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од</w:t>
      </w:r>
      <w:proofErr w:type="spellEnd"/>
      <w:r w:rsidRPr="00F63C45">
        <w:rPr>
          <w:rFonts w:ascii="Times New Roman" w:hAnsi="Times New Roman"/>
        </w:rPr>
        <w:t xml:space="preserve"> </w:t>
      </w:r>
      <w:r w:rsidRPr="00F63C45">
        <w:rPr>
          <w:rStyle w:val="Strong"/>
          <w:rFonts w:ascii="Times New Roman" w:hAnsi="Times New Roman"/>
        </w:rPr>
        <w:t xml:space="preserve">2.700.000 </w:t>
      </w:r>
      <w:proofErr w:type="spellStart"/>
      <w:r w:rsidRPr="00F63C45">
        <w:rPr>
          <w:rStyle w:val="Strong"/>
          <w:rFonts w:ascii="Times New Roman" w:hAnsi="Times New Roman"/>
        </w:rPr>
        <w:t>динара</w:t>
      </w:r>
      <w:proofErr w:type="spellEnd"/>
      <w:r w:rsidRPr="00F63C45">
        <w:rPr>
          <w:rFonts w:ascii="Times New Roman" w:hAnsi="Times New Roman"/>
        </w:rPr>
        <w:t xml:space="preserve">. 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 xml:space="preserve">Повећање капиталних апропријација из извора финансирања 01 у односу на иницијални буџет износи </w:t>
      </w:r>
      <w:r w:rsidRPr="00F63C45">
        <w:rPr>
          <w:rStyle w:val="Strong"/>
          <w:sz w:val="22"/>
          <w:szCs w:val="22"/>
        </w:rPr>
        <w:t>33.090.000 динара</w:t>
      </w:r>
      <w:r w:rsidRPr="00F63C45">
        <w:rPr>
          <w:sz w:val="22"/>
          <w:szCs w:val="22"/>
        </w:rPr>
        <w:t xml:space="preserve">. Од наведеног износа, </w:t>
      </w:r>
      <w:r w:rsidRPr="00F63C45">
        <w:rPr>
          <w:rStyle w:val="Strong"/>
          <w:sz w:val="22"/>
          <w:szCs w:val="22"/>
        </w:rPr>
        <w:t>26.840.000 динара</w:t>
      </w:r>
      <w:r w:rsidRPr="00F63C45">
        <w:rPr>
          <w:sz w:val="22"/>
          <w:szCs w:val="22"/>
        </w:rPr>
        <w:t xml:space="preserve"> односи се на повећање апропријација које је већ извршено током 2026. године на основу донетих решења о употреби средстава текуће буџетске резерве и које се овим ребалансом укључује у план буџета, док се додатно повећање од </w:t>
      </w:r>
      <w:r w:rsidRPr="00F63C45">
        <w:rPr>
          <w:rStyle w:val="Strong"/>
          <w:sz w:val="22"/>
          <w:szCs w:val="22"/>
        </w:rPr>
        <w:t>6.250.000 динара</w:t>
      </w:r>
      <w:r w:rsidRPr="00F63C45">
        <w:rPr>
          <w:sz w:val="22"/>
          <w:szCs w:val="22"/>
        </w:rPr>
        <w:t xml:space="preserve"> врши самим ребалансом.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>Наведене промене представљају прерасподелу средстава унутар извора финансирања 01 и не доводе до повећања укупног обима средстава планираних из овог извора.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 xml:space="preserve">На нивоу капиталних апропријација, посматрано по изворима финансирања који се мењају, извршено је укупно </w:t>
      </w:r>
      <w:r w:rsidRPr="00F63C45">
        <w:rPr>
          <w:rStyle w:val="Strong"/>
          <w:sz w:val="22"/>
          <w:szCs w:val="22"/>
        </w:rPr>
        <w:t>10 промена</w:t>
      </w:r>
      <w:r w:rsidRPr="00F63C45">
        <w:rPr>
          <w:sz w:val="22"/>
          <w:szCs w:val="22"/>
        </w:rPr>
        <w:t xml:space="preserve">, од којих се осам односи на увећања, а две на умањења планираних средстава. Укупан износ увећања износи </w:t>
      </w:r>
      <w:r w:rsidRPr="00F63C45">
        <w:rPr>
          <w:rStyle w:val="Strong"/>
          <w:sz w:val="22"/>
          <w:szCs w:val="22"/>
        </w:rPr>
        <w:t>45.533.672 динара</w:t>
      </w:r>
      <w:r w:rsidRPr="00F63C45">
        <w:rPr>
          <w:sz w:val="22"/>
          <w:szCs w:val="22"/>
        </w:rPr>
        <w:t xml:space="preserve">, док укупан износ умањења износи </w:t>
      </w:r>
      <w:r w:rsidRPr="00F63C45">
        <w:rPr>
          <w:rStyle w:val="Strong"/>
          <w:sz w:val="22"/>
          <w:szCs w:val="22"/>
        </w:rPr>
        <w:t>1.400.000 динара</w:t>
      </w:r>
      <w:r w:rsidRPr="00F63C45">
        <w:rPr>
          <w:sz w:val="22"/>
          <w:szCs w:val="22"/>
        </w:rPr>
        <w:t xml:space="preserve">, тако да нето повећање капиталног буџета износи </w:t>
      </w:r>
      <w:r w:rsidRPr="00F63C45">
        <w:rPr>
          <w:rStyle w:val="Strong"/>
          <w:sz w:val="22"/>
          <w:szCs w:val="22"/>
        </w:rPr>
        <w:t>44.133.672 динара</w:t>
      </w:r>
      <w:r w:rsidRPr="00F63C45">
        <w:rPr>
          <w:sz w:val="22"/>
          <w:szCs w:val="22"/>
        </w:rPr>
        <w:t>.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 xml:space="preserve">У оквиру извора финансирања 01 извршено је осам промена, од којих се шест односи на увећања у укупном износу од </w:t>
      </w:r>
      <w:r w:rsidRPr="00F63C45">
        <w:rPr>
          <w:rStyle w:val="Strong"/>
          <w:sz w:val="22"/>
          <w:szCs w:val="22"/>
        </w:rPr>
        <w:t>34.490.000 динара</w:t>
      </w:r>
      <w:r w:rsidRPr="00F63C45">
        <w:rPr>
          <w:sz w:val="22"/>
          <w:szCs w:val="22"/>
        </w:rPr>
        <w:t xml:space="preserve">, а две на умањења у укупном износу од </w:t>
      </w:r>
      <w:r w:rsidRPr="00F63C45">
        <w:rPr>
          <w:rStyle w:val="Strong"/>
          <w:sz w:val="22"/>
          <w:szCs w:val="22"/>
        </w:rPr>
        <w:t>1.400.000 динара</w:t>
      </w:r>
      <w:r w:rsidRPr="00F63C45">
        <w:rPr>
          <w:sz w:val="22"/>
          <w:szCs w:val="22"/>
        </w:rPr>
        <w:t xml:space="preserve">. Нето повећање капиталних апропријација из овог извора износи </w:t>
      </w:r>
      <w:r w:rsidRPr="00F63C45">
        <w:rPr>
          <w:rStyle w:val="Strong"/>
          <w:sz w:val="22"/>
          <w:szCs w:val="22"/>
        </w:rPr>
        <w:t>33.090.000 динара</w:t>
      </w:r>
      <w:r w:rsidRPr="00F63C45">
        <w:rPr>
          <w:sz w:val="22"/>
          <w:szCs w:val="22"/>
        </w:rPr>
        <w:t>.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 xml:space="preserve">Најзначајније повећање односи се на пројекат </w:t>
      </w:r>
      <w:r w:rsidRPr="00F63C45">
        <w:rPr>
          <w:rStyle w:val="Strong"/>
          <w:sz w:val="22"/>
          <w:szCs w:val="22"/>
        </w:rPr>
        <w:t>„Санација постројења за пречишћавање воде и резервоара ‘Липова’“</w:t>
      </w:r>
      <w:r w:rsidRPr="00F63C45">
        <w:rPr>
          <w:sz w:val="22"/>
          <w:szCs w:val="22"/>
        </w:rPr>
        <w:t xml:space="preserve">. Средства из извора финансирања 01 повећавају се за </w:t>
      </w:r>
      <w:r w:rsidRPr="00F63C45">
        <w:rPr>
          <w:rStyle w:val="Strong"/>
          <w:sz w:val="22"/>
          <w:szCs w:val="22"/>
        </w:rPr>
        <w:t>10.950.000 динара</w:t>
      </w:r>
      <w:r w:rsidRPr="00F63C45">
        <w:rPr>
          <w:sz w:val="22"/>
          <w:szCs w:val="22"/>
        </w:rPr>
        <w:t xml:space="preserve">, док се средства из извора финансирања 10 повећавају за </w:t>
      </w:r>
      <w:r w:rsidRPr="00F63C45">
        <w:rPr>
          <w:rStyle w:val="Strong"/>
          <w:sz w:val="22"/>
          <w:szCs w:val="22"/>
        </w:rPr>
        <w:t>8.343.672 динара</w:t>
      </w:r>
      <w:r w:rsidRPr="00F63C45">
        <w:rPr>
          <w:sz w:val="22"/>
          <w:szCs w:val="22"/>
        </w:rPr>
        <w:t xml:space="preserve">, тако да укупно планирана средства за реализацију пројекта у 2026. години износе </w:t>
      </w:r>
      <w:r w:rsidRPr="00F63C45">
        <w:rPr>
          <w:rStyle w:val="Strong"/>
          <w:sz w:val="22"/>
          <w:szCs w:val="22"/>
        </w:rPr>
        <w:t>44.850.672 динара</w:t>
      </w:r>
      <w:r w:rsidRPr="00F63C45">
        <w:rPr>
          <w:sz w:val="22"/>
          <w:szCs w:val="22"/>
        </w:rPr>
        <w:t>.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lastRenderedPageBreak/>
        <w:t>Остала значајнија повећања из извора финансирања 01 односе се на:</w:t>
      </w:r>
    </w:p>
    <w:p w:rsidR="00566537" w:rsidRPr="00F63C45" w:rsidRDefault="00566537" w:rsidP="00566537">
      <w:pPr>
        <w:numPr>
          <w:ilvl w:val="0"/>
          <w:numId w:val="16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</w:rPr>
      </w:pPr>
      <w:proofErr w:type="spellStart"/>
      <w:r w:rsidRPr="00F63C45">
        <w:rPr>
          <w:rFonts w:ascii="Times New Roman" w:hAnsi="Times New Roman"/>
        </w:rPr>
        <w:t>пројектно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планирање</w:t>
      </w:r>
      <w:proofErr w:type="spellEnd"/>
      <w:r w:rsidRPr="00F63C45">
        <w:rPr>
          <w:rFonts w:ascii="Times New Roman" w:hAnsi="Times New Roman"/>
        </w:rPr>
        <w:t xml:space="preserve"> – </w:t>
      </w:r>
      <w:proofErr w:type="spellStart"/>
      <w:r w:rsidRPr="00F63C45">
        <w:rPr>
          <w:rFonts w:ascii="Times New Roman" w:hAnsi="Times New Roman"/>
        </w:rPr>
        <w:t>повећање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за</w:t>
      </w:r>
      <w:proofErr w:type="spellEnd"/>
      <w:r w:rsidRPr="00F63C45">
        <w:rPr>
          <w:rFonts w:ascii="Times New Roman" w:hAnsi="Times New Roman"/>
        </w:rPr>
        <w:t xml:space="preserve"> </w:t>
      </w:r>
      <w:r w:rsidRPr="00F63C45">
        <w:rPr>
          <w:rStyle w:val="Strong"/>
          <w:rFonts w:ascii="Times New Roman" w:hAnsi="Times New Roman"/>
        </w:rPr>
        <w:t xml:space="preserve">9.500.000 </w:t>
      </w:r>
      <w:proofErr w:type="spellStart"/>
      <w:r w:rsidRPr="00F63C45">
        <w:rPr>
          <w:rStyle w:val="Strong"/>
          <w:rFonts w:ascii="Times New Roman" w:hAnsi="Times New Roman"/>
        </w:rPr>
        <w:t>динара</w:t>
      </w:r>
      <w:proofErr w:type="spellEnd"/>
      <w:r w:rsidRPr="00F63C45">
        <w:rPr>
          <w:rFonts w:ascii="Times New Roman" w:hAnsi="Times New Roman"/>
        </w:rPr>
        <w:t xml:space="preserve">; </w:t>
      </w:r>
    </w:p>
    <w:p w:rsidR="00566537" w:rsidRPr="00F63C45" w:rsidRDefault="00566537" w:rsidP="00566537">
      <w:pPr>
        <w:numPr>
          <w:ilvl w:val="0"/>
          <w:numId w:val="16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</w:rPr>
      </w:pPr>
      <w:proofErr w:type="spellStart"/>
      <w:r w:rsidRPr="00F63C45">
        <w:rPr>
          <w:rFonts w:ascii="Times New Roman" w:hAnsi="Times New Roman"/>
        </w:rPr>
        <w:t>основна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средства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код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директних</w:t>
      </w:r>
      <w:proofErr w:type="spellEnd"/>
      <w:r w:rsidRPr="00F63C45">
        <w:rPr>
          <w:rFonts w:ascii="Times New Roman" w:hAnsi="Times New Roman"/>
        </w:rPr>
        <w:t xml:space="preserve"> и </w:t>
      </w:r>
      <w:proofErr w:type="spellStart"/>
      <w:r w:rsidRPr="00F63C45">
        <w:rPr>
          <w:rFonts w:ascii="Times New Roman" w:hAnsi="Times New Roman"/>
        </w:rPr>
        <w:t>индиректних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корисника</w:t>
      </w:r>
      <w:proofErr w:type="spellEnd"/>
      <w:r w:rsidRPr="00F63C45">
        <w:rPr>
          <w:rFonts w:ascii="Times New Roman" w:hAnsi="Times New Roman"/>
        </w:rPr>
        <w:t xml:space="preserve"> – </w:t>
      </w:r>
      <w:proofErr w:type="spellStart"/>
      <w:r w:rsidRPr="00F63C45">
        <w:rPr>
          <w:rFonts w:ascii="Times New Roman" w:hAnsi="Times New Roman"/>
        </w:rPr>
        <w:t>повећање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за</w:t>
      </w:r>
      <w:proofErr w:type="spellEnd"/>
      <w:r w:rsidRPr="00F63C45">
        <w:rPr>
          <w:rFonts w:ascii="Times New Roman" w:hAnsi="Times New Roman"/>
        </w:rPr>
        <w:t xml:space="preserve"> </w:t>
      </w:r>
      <w:r w:rsidRPr="00F63C45">
        <w:rPr>
          <w:rStyle w:val="Strong"/>
          <w:rFonts w:ascii="Times New Roman" w:hAnsi="Times New Roman"/>
        </w:rPr>
        <w:t xml:space="preserve">4.968.000 </w:t>
      </w:r>
      <w:proofErr w:type="spellStart"/>
      <w:r w:rsidRPr="00F63C45">
        <w:rPr>
          <w:rStyle w:val="Strong"/>
          <w:rFonts w:ascii="Times New Roman" w:hAnsi="Times New Roman"/>
        </w:rPr>
        <w:t>динара</w:t>
      </w:r>
      <w:proofErr w:type="spellEnd"/>
      <w:r w:rsidRPr="00F63C45">
        <w:rPr>
          <w:rFonts w:ascii="Times New Roman" w:hAnsi="Times New Roman"/>
        </w:rPr>
        <w:t xml:space="preserve">; </w:t>
      </w:r>
    </w:p>
    <w:p w:rsidR="00566537" w:rsidRPr="00F63C45" w:rsidRDefault="00566537" w:rsidP="00566537">
      <w:pPr>
        <w:numPr>
          <w:ilvl w:val="0"/>
          <w:numId w:val="16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</w:rPr>
      </w:pPr>
      <w:proofErr w:type="spellStart"/>
      <w:r w:rsidRPr="00F63C45">
        <w:rPr>
          <w:rFonts w:ascii="Times New Roman" w:hAnsi="Times New Roman"/>
        </w:rPr>
        <w:t>замену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постојећих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извора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светлости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јавне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расвете</w:t>
      </w:r>
      <w:proofErr w:type="spellEnd"/>
      <w:r w:rsidRPr="00F63C45">
        <w:rPr>
          <w:rFonts w:ascii="Times New Roman" w:hAnsi="Times New Roman"/>
        </w:rPr>
        <w:t xml:space="preserve"> ЛЕД </w:t>
      </w:r>
      <w:proofErr w:type="spellStart"/>
      <w:r w:rsidRPr="00F63C45">
        <w:rPr>
          <w:rFonts w:ascii="Times New Roman" w:hAnsi="Times New Roman"/>
        </w:rPr>
        <w:t>светиљкама</w:t>
      </w:r>
      <w:proofErr w:type="spellEnd"/>
      <w:r w:rsidRPr="00F63C45">
        <w:rPr>
          <w:rFonts w:ascii="Times New Roman" w:hAnsi="Times New Roman"/>
        </w:rPr>
        <w:t xml:space="preserve"> у </w:t>
      </w:r>
      <w:proofErr w:type="spellStart"/>
      <w:r w:rsidRPr="00F63C45">
        <w:rPr>
          <w:rFonts w:ascii="Times New Roman" w:hAnsi="Times New Roman"/>
        </w:rPr>
        <w:t>Грачацу</w:t>
      </w:r>
      <w:proofErr w:type="spellEnd"/>
      <w:r w:rsidRPr="00F63C45">
        <w:rPr>
          <w:rFonts w:ascii="Times New Roman" w:hAnsi="Times New Roman"/>
        </w:rPr>
        <w:t xml:space="preserve"> и </w:t>
      </w:r>
      <w:proofErr w:type="spellStart"/>
      <w:r w:rsidRPr="00F63C45">
        <w:rPr>
          <w:rFonts w:ascii="Times New Roman" w:hAnsi="Times New Roman"/>
        </w:rPr>
        <w:t>Подунавцима</w:t>
      </w:r>
      <w:proofErr w:type="spellEnd"/>
      <w:r w:rsidRPr="00F63C45">
        <w:rPr>
          <w:rFonts w:ascii="Times New Roman" w:hAnsi="Times New Roman"/>
        </w:rPr>
        <w:t xml:space="preserve"> – </w:t>
      </w:r>
      <w:proofErr w:type="spellStart"/>
      <w:r w:rsidRPr="00F63C45">
        <w:rPr>
          <w:rFonts w:ascii="Times New Roman" w:hAnsi="Times New Roman"/>
        </w:rPr>
        <w:t>повећање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за</w:t>
      </w:r>
      <w:proofErr w:type="spellEnd"/>
      <w:r w:rsidRPr="00F63C45">
        <w:rPr>
          <w:rFonts w:ascii="Times New Roman" w:hAnsi="Times New Roman"/>
        </w:rPr>
        <w:t xml:space="preserve"> </w:t>
      </w:r>
      <w:r w:rsidRPr="00F63C45">
        <w:rPr>
          <w:rStyle w:val="Strong"/>
          <w:rFonts w:ascii="Times New Roman" w:hAnsi="Times New Roman"/>
        </w:rPr>
        <w:t xml:space="preserve">4.501.000 </w:t>
      </w:r>
      <w:proofErr w:type="spellStart"/>
      <w:r w:rsidRPr="00F63C45">
        <w:rPr>
          <w:rStyle w:val="Strong"/>
          <w:rFonts w:ascii="Times New Roman" w:hAnsi="Times New Roman"/>
        </w:rPr>
        <w:t>динара</w:t>
      </w:r>
      <w:proofErr w:type="spellEnd"/>
      <w:r w:rsidRPr="00F63C45">
        <w:rPr>
          <w:rFonts w:ascii="Times New Roman" w:hAnsi="Times New Roman"/>
        </w:rPr>
        <w:t xml:space="preserve">; </w:t>
      </w:r>
    </w:p>
    <w:p w:rsidR="00566537" w:rsidRPr="00F63C45" w:rsidRDefault="00566537" w:rsidP="00566537">
      <w:pPr>
        <w:numPr>
          <w:ilvl w:val="0"/>
          <w:numId w:val="16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</w:rPr>
      </w:pPr>
      <w:proofErr w:type="spellStart"/>
      <w:r w:rsidRPr="00F63C45">
        <w:rPr>
          <w:rFonts w:ascii="Times New Roman" w:hAnsi="Times New Roman"/>
        </w:rPr>
        <w:t>пројекат</w:t>
      </w:r>
      <w:proofErr w:type="spellEnd"/>
      <w:r w:rsidRPr="00F63C45">
        <w:rPr>
          <w:rFonts w:ascii="Times New Roman" w:hAnsi="Times New Roman"/>
        </w:rPr>
        <w:t xml:space="preserve"> „</w:t>
      </w:r>
      <w:proofErr w:type="spellStart"/>
      <w:r w:rsidRPr="00F63C45">
        <w:rPr>
          <w:rFonts w:ascii="Times New Roman" w:hAnsi="Times New Roman"/>
        </w:rPr>
        <w:t>Дечије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игралиште</w:t>
      </w:r>
      <w:proofErr w:type="spellEnd"/>
      <w:r w:rsidRPr="00F63C45">
        <w:rPr>
          <w:rFonts w:ascii="Times New Roman" w:hAnsi="Times New Roman"/>
        </w:rPr>
        <w:t xml:space="preserve"> у </w:t>
      </w:r>
      <w:proofErr w:type="spellStart"/>
      <w:r w:rsidRPr="00F63C45">
        <w:rPr>
          <w:rFonts w:ascii="Times New Roman" w:hAnsi="Times New Roman"/>
        </w:rPr>
        <w:t>централном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парку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Врњачке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Бање</w:t>
      </w:r>
      <w:proofErr w:type="spellEnd"/>
      <w:r w:rsidRPr="00F63C45">
        <w:rPr>
          <w:rFonts w:ascii="Times New Roman" w:hAnsi="Times New Roman"/>
        </w:rPr>
        <w:t xml:space="preserve">“ – </w:t>
      </w:r>
      <w:proofErr w:type="spellStart"/>
      <w:r w:rsidRPr="00F63C45">
        <w:rPr>
          <w:rFonts w:ascii="Times New Roman" w:hAnsi="Times New Roman"/>
        </w:rPr>
        <w:t>повећање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за</w:t>
      </w:r>
      <w:proofErr w:type="spellEnd"/>
      <w:r w:rsidRPr="00F63C45">
        <w:rPr>
          <w:rFonts w:ascii="Times New Roman" w:hAnsi="Times New Roman"/>
        </w:rPr>
        <w:t xml:space="preserve"> </w:t>
      </w:r>
      <w:r w:rsidRPr="00F63C45">
        <w:rPr>
          <w:rStyle w:val="Strong"/>
          <w:rFonts w:ascii="Times New Roman" w:hAnsi="Times New Roman"/>
        </w:rPr>
        <w:t xml:space="preserve">3.866.000 </w:t>
      </w:r>
      <w:proofErr w:type="spellStart"/>
      <w:r w:rsidRPr="00F63C45">
        <w:rPr>
          <w:rStyle w:val="Strong"/>
          <w:rFonts w:ascii="Times New Roman" w:hAnsi="Times New Roman"/>
        </w:rPr>
        <w:t>динара</w:t>
      </w:r>
      <w:proofErr w:type="spellEnd"/>
      <w:r w:rsidRPr="00F63C45">
        <w:rPr>
          <w:rFonts w:ascii="Times New Roman" w:hAnsi="Times New Roman"/>
        </w:rPr>
        <w:t xml:space="preserve">; </w:t>
      </w:r>
    </w:p>
    <w:p w:rsidR="00566537" w:rsidRPr="00F63C45" w:rsidRDefault="00566537" w:rsidP="00566537">
      <w:pPr>
        <w:numPr>
          <w:ilvl w:val="0"/>
          <w:numId w:val="16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</w:rPr>
      </w:pPr>
      <w:proofErr w:type="spellStart"/>
      <w:r w:rsidRPr="00F63C45">
        <w:rPr>
          <w:rFonts w:ascii="Times New Roman" w:hAnsi="Times New Roman"/>
        </w:rPr>
        <w:t>санацију</w:t>
      </w:r>
      <w:proofErr w:type="spellEnd"/>
      <w:r w:rsidRPr="00F63C45">
        <w:rPr>
          <w:rFonts w:ascii="Times New Roman" w:hAnsi="Times New Roman"/>
        </w:rPr>
        <w:t xml:space="preserve"> и </w:t>
      </w:r>
      <w:proofErr w:type="spellStart"/>
      <w:r w:rsidRPr="00F63C45">
        <w:rPr>
          <w:rFonts w:ascii="Times New Roman" w:hAnsi="Times New Roman"/>
        </w:rPr>
        <w:t>конзерваторско-рестаураторске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радове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на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делу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објекта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Дворац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Белимарковић</w:t>
      </w:r>
      <w:proofErr w:type="spellEnd"/>
      <w:r w:rsidRPr="00F63C45">
        <w:rPr>
          <w:rFonts w:ascii="Times New Roman" w:hAnsi="Times New Roman"/>
        </w:rPr>
        <w:t xml:space="preserve"> – </w:t>
      </w:r>
      <w:proofErr w:type="spellStart"/>
      <w:r w:rsidRPr="00F63C45">
        <w:rPr>
          <w:rFonts w:ascii="Times New Roman" w:hAnsi="Times New Roman"/>
        </w:rPr>
        <w:t>повећање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за</w:t>
      </w:r>
      <w:proofErr w:type="spellEnd"/>
      <w:r w:rsidRPr="00F63C45">
        <w:rPr>
          <w:rFonts w:ascii="Times New Roman" w:hAnsi="Times New Roman"/>
        </w:rPr>
        <w:t xml:space="preserve"> </w:t>
      </w:r>
      <w:r w:rsidRPr="00F63C45">
        <w:rPr>
          <w:rStyle w:val="Strong"/>
          <w:rFonts w:ascii="Times New Roman" w:hAnsi="Times New Roman"/>
        </w:rPr>
        <w:t xml:space="preserve">705.000 </w:t>
      </w:r>
      <w:proofErr w:type="spellStart"/>
      <w:r w:rsidRPr="00F63C45">
        <w:rPr>
          <w:rStyle w:val="Strong"/>
          <w:rFonts w:ascii="Times New Roman" w:hAnsi="Times New Roman"/>
        </w:rPr>
        <w:t>динара</w:t>
      </w:r>
      <w:proofErr w:type="spellEnd"/>
      <w:r w:rsidRPr="00F63C45">
        <w:rPr>
          <w:rFonts w:ascii="Times New Roman" w:hAnsi="Times New Roman"/>
        </w:rPr>
        <w:t xml:space="preserve">. 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 xml:space="preserve">Умањење капиталних апропријација из извора финансирања 01 извршено је за набавку земљишта у износу од </w:t>
      </w:r>
      <w:r w:rsidRPr="00F63C45">
        <w:rPr>
          <w:rStyle w:val="Strong"/>
          <w:sz w:val="22"/>
          <w:szCs w:val="22"/>
        </w:rPr>
        <w:t>1.000.000 динара</w:t>
      </w:r>
      <w:r w:rsidRPr="00F63C45">
        <w:rPr>
          <w:sz w:val="22"/>
          <w:szCs w:val="22"/>
        </w:rPr>
        <w:t xml:space="preserve"> и за текуће поправке и одржавање јавне расвете у износу од </w:t>
      </w:r>
      <w:r w:rsidRPr="00F63C45">
        <w:rPr>
          <w:rStyle w:val="Strong"/>
          <w:sz w:val="22"/>
          <w:szCs w:val="22"/>
        </w:rPr>
        <w:t>400.000 динара</w:t>
      </w:r>
      <w:r w:rsidRPr="00F63C45">
        <w:rPr>
          <w:sz w:val="22"/>
          <w:szCs w:val="22"/>
        </w:rPr>
        <w:t>, у складу са процењеним потребама и очекиваном динамиком извршења до краја године.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 xml:space="preserve">Средства из извора финансирања 13 у износу од </w:t>
      </w:r>
      <w:r w:rsidRPr="00F63C45">
        <w:rPr>
          <w:rStyle w:val="Strong"/>
          <w:sz w:val="22"/>
          <w:szCs w:val="22"/>
        </w:rPr>
        <w:t>2.700.000 динара</w:t>
      </w:r>
      <w:r w:rsidRPr="00F63C45">
        <w:rPr>
          <w:sz w:val="22"/>
          <w:szCs w:val="22"/>
        </w:rPr>
        <w:t xml:space="preserve"> распоређују се основним школама за финансирање капиталних издатака.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 xml:space="preserve">У ажурираном прегледу капиталног буџета приказан је и пројекат </w:t>
      </w:r>
      <w:r w:rsidRPr="00F63C45">
        <w:rPr>
          <w:rStyle w:val="Strong"/>
          <w:sz w:val="22"/>
          <w:szCs w:val="22"/>
        </w:rPr>
        <w:t>0501-5003 – Соларна електрана на сали ОШ „Попински борци“</w:t>
      </w:r>
      <w:r w:rsidRPr="00F63C45">
        <w:rPr>
          <w:sz w:val="22"/>
          <w:szCs w:val="22"/>
        </w:rPr>
        <w:t xml:space="preserve">, за који су планирана средства у износу од </w:t>
      </w:r>
      <w:r w:rsidRPr="00F63C45">
        <w:rPr>
          <w:rStyle w:val="Strong"/>
          <w:sz w:val="22"/>
          <w:szCs w:val="22"/>
        </w:rPr>
        <w:t>1.920.000 динара</w:t>
      </w:r>
      <w:r w:rsidRPr="00F63C45">
        <w:rPr>
          <w:sz w:val="22"/>
          <w:szCs w:val="22"/>
        </w:rPr>
        <w:t xml:space="preserve"> из извора финансирања 17 – Неутрошена средства трансфера од других нивоа власти. Укупан износ средстава из овог извора не мења се ребалансом.</w:t>
      </w:r>
    </w:p>
    <w:p w:rsidR="00F664CF" w:rsidRPr="00F63C45" w:rsidRDefault="00F664CF" w:rsidP="00862DF0">
      <w:pPr>
        <w:spacing w:after="0" w:line="240" w:lineRule="auto"/>
        <w:ind w:firstLine="567"/>
        <w:jc w:val="both"/>
        <w:rPr>
          <w:rFonts w:ascii="Times New Roman" w:hAnsi="Times New Roman"/>
          <w:lang w:val="sr-Cyrl-RS"/>
        </w:rPr>
      </w:pPr>
    </w:p>
    <w:p w:rsidR="00D90603" w:rsidRPr="00F63C45" w:rsidRDefault="00331EE4" w:rsidP="00566537">
      <w:pPr>
        <w:spacing w:after="0" w:line="240" w:lineRule="auto"/>
        <w:ind w:firstLine="567"/>
        <w:jc w:val="both"/>
        <w:rPr>
          <w:rFonts w:ascii="Times New Roman" w:hAnsi="Times New Roman"/>
          <w:lang w:val="sr-Cyrl-RS"/>
        </w:rPr>
      </w:pPr>
      <w:r w:rsidRPr="00F63C45">
        <w:rPr>
          <w:rFonts w:ascii="Times New Roman" w:hAnsi="Times New Roman"/>
          <w:lang w:val="sr-Cyrl-RS"/>
        </w:rPr>
        <w:t>IV</w:t>
      </w:r>
      <w:r w:rsidR="00D90603" w:rsidRPr="00F63C45">
        <w:rPr>
          <w:rFonts w:ascii="Times New Roman" w:hAnsi="Times New Roman"/>
          <w:lang w:val="sr-Cyrl-RS"/>
        </w:rPr>
        <w:t xml:space="preserve"> ФИНАНСИЈСКИ РЕЗУЛТАТ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 xml:space="preserve">Предложеним ребалансом планира се буџетски, односно фискални дефицит у износу од </w:t>
      </w:r>
      <w:r w:rsidRPr="00F63C45">
        <w:rPr>
          <w:rStyle w:val="Strong"/>
          <w:sz w:val="22"/>
          <w:szCs w:val="22"/>
        </w:rPr>
        <w:t>81.075.000 динара</w:t>
      </w:r>
      <w:r w:rsidRPr="00F63C45">
        <w:rPr>
          <w:sz w:val="22"/>
          <w:szCs w:val="22"/>
        </w:rPr>
        <w:t>.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 xml:space="preserve">Укупни приходи и примања остварени по основу продаје нефинансијске имовине планирани су у износу од </w:t>
      </w:r>
      <w:r w:rsidRPr="00F63C45">
        <w:rPr>
          <w:rStyle w:val="Strong"/>
          <w:sz w:val="22"/>
          <w:szCs w:val="22"/>
        </w:rPr>
        <w:t>2.428.702.000 динара</w:t>
      </w:r>
      <w:r w:rsidRPr="00F63C45">
        <w:rPr>
          <w:sz w:val="22"/>
          <w:szCs w:val="22"/>
        </w:rPr>
        <w:t xml:space="preserve">, док су укупни расходи и издаци за набавку нефинансијске имовине планирани у износу од </w:t>
      </w:r>
      <w:r w:rsidRPr="00F63C45">
        <w:rPr>
          <w:rStyle w:val="Strong"/>
          <w:sz w:val="22"/>
          <w:szCs w:val="22"/>
        </w:rPr>
        <w:t>2.509.777.000 динара</w:t>
      </w:r>
      <w:r w:rsidRPr="00F63C45">
        <w:rPr>
          <w:sz w:val="22"/>
          <w:szCs w:val="22"/>
        </w:rPr>
        <w:t xml:space="preserve">. Разлика између наведених величина представља планирани дефицит у износу од </w:t>
      </w:r>
      <w:r w:rsidRPr="00F63C45">
        <w:rPr>
          <w:rStyle w:val="Strong"/>
          <w:sz w:val="22"/>
          <w:szCs w:val="22"/>
        </w:rPr>
        <w:t>81.075.000 динара</w:t>
      </w:r>
      <w:r w:rsidRPr="00F63C45">
        <w:rPr>
          <w:sz w:val="22"/>
          <w:szCs w:val="22"/>
        </w:rPr>
        <w:t>.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>За финансирање дефицита и издатака у рачуну финансирања планирана су:</w:t>
      </w:r>
    </w:p>
    <w:p w:rsidR="00566537" w:rsidRPr="00F63C45" w:rsidRDefault="00566537" w:rsidP="00566537">
      <w:pPr>
        <w:numPr>
          <w:ilvl w:val="0"/>
          <w:numId w:val="17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</w:rPr>
      </w:pPr>
      <w:proofErr w:type="spellStart"/>
      <w:r w:rsidRPr="00F63C45">
        <w:rPr>
          <w:rFonts w:ascii="Times New Roman" w:hAnsi="Times New Roman"/>
        </w:rPr>
        <w:t>примања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од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домаћег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кредитног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задужења</w:t>
      </w:r>
      <w:proofErr w:type="spellEnd"/>
      <w:r w:rsidRPr="00F63C45">
        <w:rPr>
          <w:rFonts w:ascii="Times New Roman" w:hAnsi="Times New Roman"/>
        </w:rPr>
        <w:t xml:space="preserve"> у </w:t>
      </w:r>
      <w:proofErr w:type="spellStart"/>
      <w:r w:rsidRPr="00F63C45">
        <w:rPr>
          <w:rFonts w:ascii="Times New Roman" w:hAnsi="Times New Roman"/>
        </w:rPr>
        <w:t>износу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од</w:t>
      </w:r>
      <w:proofErr w:type="spellEnd"/>
      <w:r w:rsidRPr="00F63C45">
        <w:rPr>
          <w:rFonts w:ascii="Times New Roman" w:hAnsi="Times New Roman"/>
        </w:rPr>
        <w:t xml:space="preserve"> </w:t>
      </w:r>
      <w:r w:rsidRPr="00F63C45">
        <w:rPr>
          <w:rStyle w:val="Strong"/>
          <w:rFonts w:ascii="Times New Roman" w:hAnsi="Times New Roman"/>
        </w:rPr>
        <w:t xml:space="preserve">119.573.672 </w:t>
      </w:r>
      <w:proofErr w:type="spellStart"/>
      <w:r w:rsidRPr="00F63C45">
        <w:rPr>
          <w:rStyle w:val="Strong"/>
          <w:rFonts w:ascii="Times New Roman" w:hAnsi="Times New Roman"/>
        </w:rPr>
        <w:t>динара</w:t>
      </w:r>
      <w:proofErr w:type="spellEnd"/>
      <w:r w:rsidRPr="00F63C45">
        <w:rPr>
          <w:rFonts w:ascii="Times New Roman" w:hAnsi="Times New Roman"/>
        </w:rPr>
        <w:t xml:space="preserve">; </w:t>
      </w:r>
    </w:p>
    <w:p w:rsidR="00566537" w:rsidRPr="00F63C45" w:rsidRDefault="00566537" w:rsidP="00566537">
      <w:pPr>
        <w:numPr>
          <w:ilvl w:val="0"/>
          <w:numId w:val="17"/>
        </w:numPr>
        <w:spacing w:before="100" w:beforeAutospacing="1" w:after="100" w:afterAutospacing="1" w:line="240" w:lineRule="auto"/>
        <w:ind w:hanging="153"/>
        <w:jc w:val="both"/>
        <w:rPr>
          <w:rFonts w:ascii="Times New Roman" w:hAnsi="Times New Roman"/>
        </w:rPr>
      </w:pPr>
      <w:proofErr w:type="spellStart"/>
      <w:r w:rsidRPr="00F63C45">
        <w:rPr>
          <w:rFonts w:ascii="Times New Roman" w:hAnsi="Times New Roman"/>
        </w:rPr>
        <w:t>средства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пренета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из</w:t>
      </w:r>
      <w:proofErr w:type="spellEnd"/>
      <w:r w:rsidRPr="00F63C45">
        <w:rPr>
          <w:rFonts w:ascii="Times New Roman" w:hAnsi="Times New Roman"/>
        </w:rPr>
        <w:t xml:space="preserve"> 2025. </w:t>
      </w:r>
      <w:proofErr w:type="spellStart"/>
      <w:r w:rsidRPr="00F63C45">
        <w:rPr>
          <w:rFonts w:ascii="Times New Roman" w:hAnsi="Times New Roman"/>
        </w:rPr>
        <w:t>године</w:t>
      </w:r>
      <w:proofErr w:type="spellEnd"/>
      <w:r w:rsidRPr="00F63C45">
        <w:rPr>
          <w:rFonts w:ascii="Times New Roman" w:hAnsi="Times New Roman"/>
        </w:rPr>
        <w:t xml:space="preserve">, </w:t>
      </w:r>
      <w:proofErr w:type="spellStart"/>
      <w:r w:rsidRPr="00F63C45">
        <w:rPr>
          <w:rFonts w:ascii="Times New Roman" w:hAnsi="Times New Roman"/>
        </w:rPr>
        <w:t>укључена</w:t>
      </w:r>
      <w:proofErr w:type="spellEnd"/>
      <w:r w:rsidRPr="00F63C45">
        <w:rPr>
          <w:rFonts w:ascii="Times New Roman" w:hAnsi="Times New Roman"/>
        </w:rPr>
        <w:t xml:space="preserve"> у </w:t>
      </w:r>
      <w:proofErr w:type="spellStart"/>
      <w:r w:rsidRPr="00F63C45">
        <w:rPr>
          <w:rFonts w:ascii="Times New Roman" w:hAnsi="Times New Roman"/>
        </w:rPr>
        <w:t>план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буџета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за</w:t>
      </w:r>
      <w:proofErr w:type="spellEnd"/>
      <w:r w:rsidRPr="00F63C45">
        <w:rPr>
          <w:rFonts w:ascii="Times New Roman" w:hAnsi="Times New Roman"/>
        </w:rPr>
        <w:t xml:space="preserve"> 2026. </w:t>
      </w:r>
      <w:proofErr w:type="spellStart"/>
      <w:r w:rsidRPr="00F63C45">
        <w:rPr>
          <w:rFonts w:ascii="Times New Roman" w:hAnsi="Times New Roman"/>
        </w:rPr>
        <w:t>годину</w:t>
      </w:r>
      <w:proofErr w:type="spellEnd"/>
      <w:r w:rsidRPr="00F63C45">
        <w:rPr>
          <w:rFonts w:ascii="Times New Roman" w:hAnsi="Times New Roman"/>
        </w:rPr>
        <w:t xml:space="preserve">, у </w:t>
      </w:r>
      <w:proofErr w:type="spellStart"/>
      <w:r w:rsidRPr="00F63C45">
        <w:rPr>
          <w:rFonts w:ascii="Times New Roman" w:hAnsi="Times New Roman"/>
        </w:rPr>
        <w:t>износу</w:t>
      </w:r>
      <w:proofErr w:type="spellEnd"/>
      <w:r w:rsidRPr="00F63C45">
        <w:rPr>
          <w:rFonts w:ascii="Times New Roman" w:hAnsi="Times New Roman"/>
        </w:rPr>
        <w:t xml:space="preserve"> </w:t>
      </w:r>
      <w:proofErr w:type="spellStart"/>
      <w:r w:rsidRPr="00F63C45">
        <w:rPr>
          <w:rFonts w:ascii="Times New Roman" w:hAnsi="Times New Roman"/>
        </w:rPr>
        <w:t>од</w:t>
      </w:r>
      <w:proofErr w:type="spellEnd"/>
      <w:r w:rsidRPr="00F63C45">
        <w:rPr>
          <w:rFonts w:ascii="Times New Roman" w:hAnsi="Times New Roman"/>
        </w:rPr>
        <w:t xml:space="preserve"> </w:t>
      </w:r>
      <w:r w:rsidRPr="00F63C45">
        <w:rPr>
          <w:rStyle w:val="Strong"/>
          <w:rFonts w:ascii="Times New Roman" w:hAnsi="Times New Roman"/>
        </w:rPr>
        <w:t xml:space="preserve">101.755.328 </w:t>
      </w:r>
      <w:proofErr w:type="spellStart"/>
      <w:r w:rsidRPr="00F63C45">
        <w:rPr>
          <w:rStyle w:val="Strong"/>
          <w:rFonts w:ascii="Times New Roman" w:hAnsi="Times New Roman"/>
        </w:rPr>
        <w:t>динара</w:t>
      </w:r>
      <w:proofErr w:type="spellEnd"/>
      <w:r w:rsidRPr="00F63C45">
        <w:rPr>
          <w:rFonts w:ascii="Times New Roman" w:hAnsi="Times New Roman"/>
        </w:rPr>
        <w:t xml:space="preserve">. 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 xml:space="preserve">Укупна примања у рачуну финансирања износе </w:t>
      </w:r>
      <w:r w:rsidRPr="00F63C45">
        <w:rPr>
          <w:rStyle w:val="Strong"/>
          <w:sz w:val="22"/>
          <w:szCs w:val="22"/>
        </w:rPr>
        <w:t>221.329.000 динара</w:t>
      </w:r>
      <w:r w:rsidRPr="00F63C45">
        <w:rPr>
          <w:sz w:val="22"/>
          <w:szCs w:val="22"/>
        </w:rPr>
        <w:t>.</w:t>
      </w:r>
    </w:p>
    <w:p w:rsidR="00566537" w:rsidRPr="00F63C45" w:rsidRDefault="00566537" w:rsidP="00566537">
      <w:pPr>
        <w:pStyle w:val="NormalWeb"/>
        <w:ind w:firstLine="709"/>
        <w:jc w:val="both"/>
        <w:rPr>
          <w:sz w:val="22"/>
          <w:szCs w:val="22"/>
        </w:rPr>
      </w:pPr>
      <w:r w:rsidRPr="00F63C45">
        <w:rPr>
          <w:sz w:val="22"/>
          <w:szCs w:val="22"/>
        </w:rPr>
        <w:t>Истовремено, у рачуну финансирања планирани су:</w:t>
      </w:r>
      <w:bookmarkStart w:id="0" w:name="_GoBack"/>
      <w:bookmarkEnd w:id="0"/>
    </w:p>
    <w:p w:rsidR="005F1D3B" w:rsidRPr="00061F6D" w:rsidRDefault="00061F6D" w:rsidP="00061F6D">
      <w:pPr>
        <w:numPr>
          <w:ilvl w:val="0"/>
          <w:numId w:val="18"/>
        </w:numPr>
        <w:tabs>
          <w:tab w:val="clear" w:pos="720"/>
          <w:tab w:val="num" w:pos="-426"/>
          <w:tab w:val="left" w:pos="8364"/>
          <w:tab w:val="left" w:pos="8647"/>
          <w:tab w:val="left" w:pos="9356"/>
        </w:tabs>
        <w:spacing w:before="100" w:beforeAutospacing="1" w:after="100" w:afterAutospacing="1" w:line="240" w:lineRule="auto"/>
        <w:ind w:left="-567" w:right="-886" w:hanging="426"/>
        <w:jc w:val="center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noProof/>
          <w:lang w:val="sr-Latn-RS" w:eastAsia="sr-Latn-RS"/>
        </w:rPr>
        <w:lastRenderedPageBreak/>
        <w:drawing>
          <wp:inline distT="0" distB="0" distL="0" distR="0" wp14:anchorId="294B613E" wp14:editId="4BDE4A82">
            <wp:extent cx="6667500" cy="10029825"/>
            <wp:effectExtent l="0" t="0" r="0" b="9525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nic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097" cy="1002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1D3B" w:rsidRPr="00061F6D" w:rsidSect="00061F6D">
      <w:pgSz w:w="11906" w:h="16838" w:code="9"/>
      <w:pgMar w:top="851" w:right="1416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511B"/>
    <w:multiLevelType w:val="hybridMultilevel"/>
    <w:tmpl w:val="41A60F30"/>
    <w:lvl w:ilvl="0" w:tplc="B0ECF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C6FC8"/>
    <w:multiLevelType w:val="hybridMultilevel"/>
    <w:tmpl w:val="A73638B0"/>
    <w:lvl w:ilvl="0" w:tplc="EF3EBAF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007" w:hanging="360"/>
      </w:pPr>
    </w:lvl>
    <w:lvl w:ilvl="2" w:tplc="241A001B" w:tentative="1">
      <w:start w:val="1"/>
      <w:numFmt w:val="lowerRoman"/>
      <w:lvlText w:val="%3."/>
      <w:lvlJc w:val="right"/>
      <w:pPr>
        <w:ind w:left="2727" w:hanging="180"/>
      </w:pPr>
    </w:lvl>
    <w:lvl w:ilvl="3" w:tplc="241A000F" w:tentative="1">
      <w:start w:val="1"/>
      <w:numFmt w:val="decimal"/>
      <w:lvlText w:val="%4."/>
      <w:lvlJc w:val="left"/>
      <w:pPr>
        <w:ind w:left="3447" w:hanging="360"/>
      </w:pPr>
    </w:lvl>
    <w:lvl w:ilvl="4" w:tplc="241A0019" w:tentative="1">
      <w:start w:val="1"/>
      <w:numFmt w:val="lowerLetter"/>
      <w:lvlText w:val="%5."/>
      <w:lvlJc w:val="left"/>
      <w:pPr>
        <w:ind w:left="4167" w:hanging="360"/>
      </w:pPr>
    </w:lvl>
    <w:lvl w:ilvl="5" w:tplc="241A001B" w:tentative="1">
      <w:start w:val="1"/>
      <w:numFmt w:val="lowerRoman"/>
      <w:lvlText w:val="%6."/>
      <w:lvlJc w:val="right"/>
      <w:pPr>
        <w:ind w:left="4887" w:hanging="180"/>
      </w:pPr>
    </w:lvl>
    <w:lvl w:ilvl="6" w:tplc="241A000F" w:tentative="1">
      <w:start w:val="1"/>
      <w:numFmt w:val="decimal"/>
      <w:lvlText w:val="%7."/>
      <w:lvlJc w:val="left"/>
      <w:pPr>
        <w:ind w:left="5607" w:hanging="360"/>
      </w:pPr>
    </w:lvl>
    <w:lvl w:ilvl="7" w:tplc="241A0019" w:tentative="1">
      <w:start w:val="1"/>
      <w:numFmt w:val="lowerLetter"/>
      <w:lvlText w:val="%8."/>
      <w:lvlJc w:val="left"/>
      <w:pPr>
        <w:ind w:left="6327" w:hanging="360"/>
      </w:pPr>
    </w:lvl>
    <w:lvl w:ilvl="8" w:tplc="2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26576A"/>
    <w:multiLevelType w:val="multilevel"/>
    <w:tmpl w:val="A74E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5686F"/>
    <w:multiLevelType w:val="multilevel"/>
    <w:tmpl w:val="7D4C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8449C0"/>
    <w:multiLevelType w:val="multilevel"/>
    <w:tmpl w:val="190A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192F48"/>
    <w:multiLevelType w:val="hybridMultilevel"/>
    <w:tmpl w:val="C30E7AE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405C8"/>
    <w:multiLevelType w:val="multilevel"/>
    <w:tmpl w:val="FCC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B014FD"/>
    <w:multiLevelType w:val="multilevel"/>
    <w:tmpl w:val="D296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665B71"/>
    <w:multiLevelType w:val="hybridMultilevel"/>
    <w:tmpl w:val="B1A487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8470745"/>
    <w:multiLevelType w:val="hybridMultilevel"/>
    <w:tmpl w:val="C994CBC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9377E"/>
    <w:multiLevelType w:val="multilevel"/>
    <w:tmpl w:val="3048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044649"/>
    <w:multiLevelType w:val="multilevel"/>
    <w:tmpl w:val="58146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8515AC"/>
    <w:multiLevelType w:val="multilevel"/>
    <w:tmpl w:val="131EB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2540B1"/>
    <w:multiLevelType w:val="hybridMultilevel"/>
    <w:tmpl w:val="F01CF7C2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FD07ABF"/>
    <w:multiLevelType w:val="multilevel"/>
    <w:tmpl w:val="AD12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3B53FE"/>
    <w:multiLevelType w:val="multilevel"/>
    <w:tmpl w:val="D7CE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396D09"/>
    <w:multiLevelType w:val="multilevel"/>
    <w:tmpl w:val="8852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352652"/>
    <w:multiLevelType w:val="hybridMultilevel"/>
    <w:tmpl w:val="CD2A65D0"/>
    <w:lvl w:ilvl="0" w:tplc="BAFCD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647" w:hanging="360"/>
      </w:pPr>
    </w:lvl>
    <w:lvl w:ilvl="2" w:tplc="241A001B" w:tentative="1">
      <w:start w:val="1"/>
      <w:numFmt w:val="lowerRoman"/>
      <w:lvlText w:val="%3."/>
      <w:lvlJc w:val="right"/>
      <w:pPr>
        <w:ind w:left="2367" w:hanging="180"/>
      </w:pPr>
    </w:lvl>
    <w:lvl w:ilvl="3" w:tplc="241A000F" w:tentative="1">
      <w:start w:val="1"/>
      <w:numFmt w:val="decimal"/>
      <w:lvlText w:val="%4."/>
      <w:lvlJc w:val="left"/>
      <w:pPr>
        <w:ind w:left="3087" w:hanging="360"/>
      </w:pPr>
    </w:lvl>
    <w:lvl w:ilvl="4" w:tplc="241A0019" w:tentative="1">
      <w:start w:val="1"/>
      <w:numFmt w:val="lowerLetter"/>
      <w:lvlText w:val="%5."/>
      <w:lvlJc w:val="left"/>
      <w:pPr>
        <w:ind w:left="3807" w:hanging="360"/>
      </w:pPr>
    </w:lvl>
    <w:lvl w:ilvl="5" w:tplc="241A001B" w:tentative="1">
      <w:start w:val="1"/>
      <w:numFmt w:val="lowerRoman"/>
      <w:lvlText w:val="%6."/>
      <w:lvlJc w:val="right"/>
      <w:pPr>
        <w:ind w:left="4527" w:hanging="180"/>
      </w:pPr>
    </w:lvl>
    <w:lvl w:ilvl="6" w:tplc="241A000F" w:tentative="1">
      <w:start w:val="1"/>
      <w:numFmt w:val="decimal"/>
      <w:lvlText w:val="%7."/>
      <w:lvlJc w:val="left"/>
      <w:pPr>
        <w:ind w:left="5247" w:hanging="360"/>
      </w:pPr>
    </w:lvl>
    <w:lvl w:ilvl="7" w:tplc="241A0019" w:tentative="1">
      <w:start w:val="1"/>
      <w:numFmt w:val="lowerLetter"/>
      <w:lvlText w:val="%8."/>
      <w:lvlJc w:val="left"/>
      <w:pPr>
        <w:ind w:left="5967" w:hanging="360"/>
      </w:pPr>
    </w:lvl>
    <w:lvl w:ilvl="8" w:tplc="241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13"/>
  </w:num>
  <w:num w:numId="6">
    <w:abstractNumId w:val="17"/>
  </w:num>
  <w:num w:numId="7">
    <w:abstractNumId w:val="5"/>
  </w:num>
  <w:num w:numId="8">
    <w:abstractNumId w:val="11"/>
  </w:num>
  <w:num w:numId="9">
    <w:abstractNumId w:val="12"/>
  </w:num>
  <w:num w:numId="10">
    <w:abstractNumId w:val="3"/>
  </w:num>
  <w:num w:numId="11">
    <w:abstractNumId w:val="4"/>
  </w:num>
  <w:num w:numId="12">
    <w:abstractNumId w:val="6"/>
  </w:num>
  <w:num w:numId="13">
    <w:abstractNumId w:val="2"/>
  </w:num>
  <w:num w:numId="14">
    <w:abstractNumId w:val="10"/>
  </w:num>
  <w:num w:numId="15">
    <w:abstractNumId w:val="16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365"/>
    <w:rsid w:val="0000426E"/>
    <w:rsid w:val="000054CE"/>
    <w:rsid w:val="00015BBA"/>
    <w:rsid w:val="00024630"/>
    <w:rsid w:val="000251EA"/>
    <w:rsid w:val="0004133A"/>
    <w:rsid w:val="00042510"/>
    <w:rsid w:val="00051305"/>
    <w:rsid w:val="00056C31"/>
    <w:rsid w:val="00061F6D"/>
    <w:rsid w:val="00072BB2"/>
    <w:rsid w:val="000735B8"/>
    <w:rsid w:val="00085EA2"/>
    <w:rsid w:val="000A0803"/>
    <w:rsid w:val="000B4543"/>
    <w:rsid w:val="000B5161"/>
    <w:rsid w:val="000B59B9"/>
    <w:rsid w:val="000C21F7"/>
    <w:rsid w:val="000C3E2E"/>
    <w:rsid w:val="000D4556"/>
    <w:rsid w:val="000E1400"/>
    <w:rsid w:val="000F1D98"/>
    <w:rsid w:val="0010796B"/>
    <w:rsid w:val="001119A7"/>
    <w:rsid w:val="0011695F"/>
    <w:rsid w:val="001210F4"/>
    <w:rsid w:val="0014062E"/>
    <w:rsid w:val="00157E8A"/>
    <w:rsid w:val="00162881"/>
    <w:rsid w:val="00186F5B"/>
    <w:rsid w:val="001877F9"/>
    <w:rsid w:val="00190570"/>
    <w:rsid w:val="001B20B0"/>
    <w:rsid w:val="001B4787"/>
    <w:rsid w:val="001B576E"/>
    <w:rsid w:val="001C63BB"/>
    <w:rsid w:val="001D199B"/>
    <w:rsid w:val="001D39FA"/>
    <w:rsid w:val="001E2A3D"/>
    <w:rsid w:val="001E5130"/>
    <w:rsid w:val="001E61A8"/>
    <w:rsid w:val="001E75DA"/>
    <w:rsid w:val="001F0499"/>
    <w:rsid w:val="001F4C9E"/>
    <w:rsid w:val="00212DDC"/>
    <w:rsid w:val="00213087"/>
    <w:rsid w:val="00213B1B"/>
    <w:rsid w:val="002225F0"/>
    <w:rsid w:val="00223F6B"/>
    <w:rsid w:val="00232B86"/>
    <w:rsid w:val="002356C1"/>
    <w:rsid w:val="0024092F"/>
    <w:rsid w:val="0024692D"/>
    <w:rsid w:val="00260770"/>
    <w:rsid w:val="00266A4E"/>
    <w:rsid w:val="00273B13"/>
    <w:rsid w:val="00275606"/>
    <w:rsid w:val="002870D3"/>
    <w:rsid w:val="002A7096"/>
    <w:rsid w:val="002C14D8"/>
    <w:rsid w:val="002D6B96"/>
    <w:rsid w:val="002D7102"/>
    <w:rsid w:val="002E6B8E"/>
    <w:rsid w:val="002F049B"/>
    <w:rsid w:val="002F73BE"/>
    <w:rsid w:val="0030220B"/>
    <w:rsid w:val="00331EE4"/>
    <w:rsid w:val="0033663B"/>
    <w:rsid w:val="00337B49"/>
    <w:rsid w:val="003463C7"/>
    <w:rsid w:val="003517BF"/>
    <w:rsid w:val="00355B77"/>
    <w:rsid w:val="00366CA8"/>
    <w:rsid w:val="0037439D"/>
    <w:rsid w:val="00385E1C"/>
    <w:rsid w:val="00396291"/>
    <w:rsid w:val="003A4848"/>
    <w:rsid w:val="003B091F"/>
    <w:rsid w:val="003B43DD"/>
    <w:rsid w:val="003B5F48"/>
    <w:rsid w:val="003B6D75"/>
    <w:rsid w:val="003B73CC"/>
    <w:rsid w:val="003C39DD"/>
    <w:rsid w:val="003D357D"/>
    <w:rsid w:val="003F1F75"/>
    <w:rsid w:val="003F36A0"/>
    <w:rsid w:val="004116AD"/>
    <w:rsid w:val="00414C26"/>
    <w:rsid w:val="00420F47"/>
    <w:rsid w:val="00431978"/>
    <w:rsid w:val="00434BCF"/>
    <w:rsid w:val="00436246"/>
    <w:rsid w:val="004425E8"/>
    <w:rsid w:val="004461DF"/>
    <w:rsid w:val="004515C4"/>
    <w:rsid w:val="004577A5"/>
    <w:rsid w:val="00463A9B"/>
    <w:rsid w:val="00465666"/>
    <w:rsid w:val="0047303C"/>
    <w:rsid w:val="00474E1A"/>
    <w:rsid w:val="004750C6"/>
    <w:rsid w:val="004751D8"/>
    <w:rsid w:val="0048523E"/>
    <w:rsid w:val="00485988"/>
    <w:rsid w:val="0049160F"/>
    <w:rsid w:val="004A0604"/>
    <w:rsid w:val="004A74DA"/>
    <w:rsid w:val="004C1A62"/>
    <w:rsid w:val="004C41A4"/>
    <w:rsid w:val="004C45DF"/>
    <w:rsid w:val="004C73D9"/>
    <w:rsid w:val="004E132E"/>
    <w:rsid w:val="004F103E"/>
    <w:rsid w:val="004F22B2"/>
    <w:rsid w:val="00511CE5"/>
    <w:rsid w:val="005177DB"/>
    <w:rsid w:val="00521C99"/>
    <w:rsid w:val="0054075E"/>
    <w:rsid w:val="00563BA0"/>
    <w:rsid w:val="00566537"/>
    <w:rsid w:val="00567C83"/>
    <w:rsid w:val="0057070A"/>
    <w:rsid w:val="00585C5F"/>
    <w:rsid w:val="005944D4"/>
    <w:rsid w:val="00597389"/>
    <w:rsid w:val="005A41FD"/>
    <w:rsid w:val="005A7799"/>
    <w:rsid w:val="005B0CFD"/>
    <w:rsid w:val="005B5071"/>
    <w:rsid w:val="005C4499"/>
    <w:rsid w:val="005C45FF"/>
    <w:rsid w:val="005C4D9B"/>
    <w:rsid w:val="005C530A"/>
    <w:rsid w:val="005C7735"/>
    <w:rsid w:val="005D1E4E"/>
    <w:rsid w:val="005D3634"/>
    <w:rsid w:val="005D515B"/>
    <w:rsid w:val="005E4165"/>
    <w:rsid w:val="005F1D3B"/>
    <w:rsid w:val="005F5ED3"/>
    <w:rsid w:val="00602742"/>
    <w:rsid w:val="0061527B"/>
    <w:rsid w:val="00625208"/>
    <w:rsid w:val="00630340"/>
    <w:rsid w:val="0064549C"/>
    <w:rsid w:val="00650B6C"/>
    <w:rsid w:val="00654A3C"/>
    <w:rsid w:val="00654EC6"/>
    <w:rsid w:val="00663914"/>
    <w:rsid w:val="00674CCA"/>
    <w:rsid w:val="00676902"/>
    <w:rsid w:val="00684C92"/>
    <w:rsid w:val="006922A7"/>
    <w:rsid w:val="006B7425"/>
    <w:rsid w:val="006D1FF6"/>
    <w:rsid w:val="006D53C3"/>
    <w:rsid w:val="007114C8"/>
    <w:rsid w:val="0071157F"/>
    <w:rsid w:val="00714764"/>
    <w:rsid w:val="0071744D"/>
    <w:rsid w:val="00724B0A"/>
    <w:rsid w:val="00756034"/>
    <w:rsid w:val="007650FD"/>
    <w:rsid w:val="00767E97"/>
    <w:rsid w:val="0078031B"/>
    <w:rsid w:val="007838BB"/>
    <w:rsid w:val="007851E1"/>
    <w:rsid w:val="00785C8E"/>
    <w:rsid w:val="007A72B9"/>
    <w:rsid w:val="007B01DA"/>
    <w:rsid w:val="007C074A"/>
    <w:rsid w:val="007C358E"/>
    <w:rsid w:val="007D33F8"/>
    <w:rsid w:val="007D761E"/>
    <w:rsid w:val="007E47E7"/>
    <w:rsid w:val="007E7FA7"/>
    <w:rsid w:val="00800317"/>
    <w:rsid w:val="008015C3"/>
    <w:rsid w:val="00812BFE"/>
    <w:rsid w:val="00820C3F"/>
    <w:rsid w:val="00822208"/>
    <w:rsid w:val="00833F15"/>
    <w:rsid w:val="00834C6B"/>
    <w:rsid w:val="00836614"/>
    <w:rsid w:val="00841B9A"/>
    <w:rsid w:val="00842C03"/>
    <w:rsid w:val="00845754"/>
    <w:rsid w:val="00855B39"/>
    <w:rsid w:val="00862DF0"/>
    <w:rsid w:val="00864EFC"/>
    <w:rsid w:val="00872808"/>
    <w:rsid w:val="0087336F"/>
    <w:rsid w:val="0087625D"/>
    <w:rsid w:val="008771BE"/>
    <w:rsid w:val="00883680"/>
    <w:rsid w:val="008A0A73"/>
    <w:rsid w:val="008A1B0E"/>
    <w:rsid w:val="008A5216"/>
    <w:rsid w:val="008B7B3F"/>
    <w:rsid w:val="008C0DB6"/>
    <w:rsid w:val="008C1DD1"/>
    <w:rsid w:val="008C428E"/>
    <w:rsid w:val="008D626F"/>
    <w:rsid w:val="008E42D8"/>
    <w:rsid w:val="008E4B66"/>
    <w:rsid w:val="008E6861"/>
    <w:rsid w:val="008F3F26"/>
    <w:rsid w:val="0092139A"/>
    <w:rsid w:val="00930672"/>
    <w:rsid w:val="009325C8"/>
    <w:rsid w:val="009335BB"/>
    <w:rsid w:val="00941521"/>
    <w:rsid w:val="00947564"/>
    <w:rsid w:val="009611C1"/>
    <w:rsid w:val="00961AA9"/>
    <w:rsid w:val="00971A2E"/>
    <w:rsid w:val="00973461"/>
    <w:rsid w:val="00973EAD"/>
    <w:rsid w:val="00976835"/>
    <w:rsid w:val="00995656"/>
    <w:rsid w:val="009A1DC1"/>
    <w:rsid w:val="009A3635"/>
    <w:rsid w:val="009A77B4"/>
    <w:rsid w:val="009C202A"/>
    <w:rsid w:val="009C3FB5"/>
    <w:rsid w:val="009D2826"/>
    <w:rsid w:val="009D461F"/>
    <w:rsid w:val="009D7EC3"/>
    <w:rsid w:val="009F590D"/>
    <w:rsid w:val="00A01673"/>
    <w:rsid w:val="00A018A5"/>
    <w:rsid w:val="00A0610E"/>
    <w:rsid w:val="00A069F9"/>
    <w:rsid w:val="00A10E01"/>
    <w:rsid w:val="00A2276D"/>
    <w:rsid w:val="00A22F2C"/>
    <w:rsid w:val="00A307DE"/>
    <w:rsid w:val="00A35BB0"/>
    <w:rsid w:val="00A36DB5"/>
    <w:rsid w:val="00A4541C"/>
    <w:rsid w:val="00A642EB"/>
    <w:rsid w:val="00A66EFE"/>
    <w:rsid w:val="00A83116"/>
    <w:rsid w:val="00A849B2"/>
    <w:rsid w:val="00A873E6"/>
    <w:rsid w:val="00A946E8"/>
    <w:rsid w:val="00AA1CF6"/>
    <w:rsid w:val="00AA6EDC"/>
    <w:rsid w:val="00AB298B"/>
    <w:rsid w:val="00AC41FE"/>
    <w:rsid w:val="00AD6EAB"/>
    <w:rsid w:val="00AE2009"/>
    <w:rsid w:val="00AE2ECC"/>
    <w:rsid w:val="00AF56DB"/>
    <w:rsid w:val="00AF67E6"/>
    <w:rsid w:val="00B06871"/>
    <w:rsid w:val="00B13DA7"/>
    <w:rsid w:val="00B20214"/>
    <w:rsid w:val="00B41A06"/>
    <w:rsid w:val="00B62365"/>
    <w:rsid w:val="00B64FEE"/>
    <w:rsid w:val="00B774BB"/>
    <w:rsid w:val="00B77596"/>
    <w:rsid w:val="00B81EF9"/>
    <w:rsid w:val="00B864E7"/>
    <w:rsid w:val="00BA0D46"/>
    <w:rsid w:val="00BB2616"/>
    <w:rsid w:val="00BB4133"/>
    <w:rsid w:val="00BB6554"/>
    <w:rsid w:val="00BD4419"/>
    <w:rsid w:val="00BF05C7"/>
    <w:rsid w:val="00C0437D"/>
    <w:rsid w:val="00C17598"/>
    <w:rsid w:val="00C35B22"/>
    <w:rsid w:val="00C441E5"/>
    <w:rsid w:val="00C50934"/>
    <w:rsid w:val="00C511AD"/>
    <w:rsid w:val="00C563D8"/>
    <w:rsid w:val="00C6175D"/>
    <w:rsid w:val="00C642C1"/>
    <w:rsid w:val="00C65E27"/>
    <w:rsid w:val="00C733B7"/>
    <w:rsid w:val="00C93299"/>
    <w:rsid w:val="00C94ED2"/>
    <w:rsid w:val="00CA0086"/>
    <w:rsid w:val="00CA6E60"/>
    <w:rsid w:val="00CC43A2"/>
    <w:rsid w:val="00CC4FBF"/>
    <w:rsid w:val="00CE0DEC"/>
    <w:rsid w:val="00CE7763"/>
    <w:rsid w:val="00CF219C"/>
    <w:rsid w:val="00D04727"/>
    <w:rsid w:val="00D0787E"/>
    <w:rsid w:val="00D11240"/>
    <w:rsid w:val="00D132A4"/>
    <w:rsid w:val="00D244CB"/>
    <w:rsid w:val="00D25D3F"/>
    <w:rsid w:val="00D27471"/>
    <w:rsid w:val="00D27EE2"/>
    <w:rsid w:val="00D32022"/>
    <w:rsid w:val="00D42D83"/>
    <w:rsid w:val="00D50C6D"/>
    <w:rsid w:val="00D5730C"/>
    <w:rsid w:val="00D66F99"/>
    <w:rsid w:val="00D714BC"/>
    <w:rsid w:val="00D71688"/>
    <w:rsid w:val="00D752D5"/>
    <w:rsid w:val="00D81944"/>
    <w:rsid w:val="00D90603"/>
    <w:rsid w:val="00DA27C3"/>
    <w:rsid w:val="00DA77B6"/>
    <w:rsid w:val="00DB5CA5"/>
    <w:rsid w:val="00DC6B71"/>
    <w:rsid w:val="00DC6FE1"/>
    <w:rsid w:val="00DC7F3F"/>
    <w:rsid w:val="00E0795E"/>
    <w:rsid w:val="00E07F07"/>
    <w:rsid w:val="00E1331A"/>
    <w:rsid w:val="00E315C3"/>
    <w:rsid w:val="00E32907"/>
    <w:rsid w:val="00E441F7"/>
    <w:rsid w:val="00E4579B"/>
    <w:rsid w:val="00E56D1A"/>
    <w:rsid w:val="00E57800"/>
    <w:rsid w:val="00E74805"/>
    <w:rsid w:val="00E811DF"/>
    <w:rsid w:val="00E926E5"/>
    <w:rsid w:val="00E952D7"/>
    <w:rsid w:val="00EA2045"/>
    <w:rsid w:val="00EA69AE"/>
    <w:rsid w:val="00EC72EF"/>
    <w:rsid w:val="00EF0D9C"/>
    <w:rsid w:val="00EF2604"/>
    <w:rsid w:val="00EF2D4A"/>
    <w:rsid w:val="00F1296E"/>
    <w:rsid w:val="00F1484A"/>
    <w:rsid w:val="00F217FA"/>
    <w:rsid w:val="00F27C17"/>
    <w:rsid w:val="00F34E6F"/>
    <w:rsid w:val="00F43852"/>
    <w:rsid w:val="00F51839"/>
    <w:rsid w:val="00F53A73"/>
    <w:rsid w:val="00F6118F"/>
    <w:rsid w:val="00F6394F"/>
    <w:rsid w:val="00F63C45"/>
    <w:rsid w:val="00F6402A"/>
    <w:rsid w:val="00F641CE"/>
    <w:rsid w:val="00F664CF"/>
    <w:rsid w:val="00F778CB"/>
    <w:rsid w:val="00F80C64"/>
    <w:rsid w:val="00F83EBE"/>
    <w:rsid w:val="00F84553"/>
    <w:rsid w:val="00F85026"/>
    <w:rsid w:val="00F92AA1"/>
    <w:rsid w:val="00FA024F"/>
    <w:rsid w:val="00FB4418"/>
    <w:rsid w:val="00FB5577"/>
    <w:rsid w:val="00FB6434"/>
    <w:rsid w:val="00FC734E"/>
    <w:rsid w:val="00FD1C14"/>
    <w:rsid w:val="00FD384A"/>
    <w:rsid w:val="00FD45DB"/>
    <w:rsid w:val="00FE7AEE"/>
    <w:rsid w:val="00FF3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735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3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5130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4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ED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4E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654EC6"/>
    <w:pPr>
      <w:spacing w:before="100" w:beforeAutospacing="1" w:after="100" w:afterAutospacing="1" w:line="240" w:lineRule="auto"/>
      <w:ind w:firstLine="360"/>
      <w:jc w:val="both"/>
    </w:pPr>
    <w:rPr>
      <w:rFonts w:ascii="Times New Roman" w:hAnsi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54EC6"/>
    <w:rPr>
      <w:rFonts w:ascii="Times New Roman" w:hAnsi="Times New Roman"/>
      <w:sz w:val="22"/>
    </w:rPr>
  </w:style>
  <w:style w:type="paragraph" w:styleId="ListParagraph">
    <w:name w:val="List Paragraph"/>
    <w:basedOn w:val="Normal"/>
    <w:uiPriority w:val="34"/>
    <w:qFormat/>
    <w:rsid w:val="00EF260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41A0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1A06"/>
    <w:rPr>
      <w:color w:val="800080"/>
      <w:u w:val="single"/>
    </w:rPr>
  </w:style>
  <w:style w:type="paragraph" w:customStyle="1" w:styleId="xl63">
    <w:name w:val="xl63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val="sr-Latn-CS" w:eastAsia="sr-Latn-CS"/>
    </w:rPr>
  </w:style>
  <w:style w:type="paragraph" w:customStyle="1" w:styleId="xl64">
    <w:name w:val="xl64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val="sr-Latn-CS" w:eastAsia="sr-Latn-CS"/>
    </w:rPr>
  </w:style>
  <w:style w:type="paragraph" w:customStyle="1" w:styleId="xl65">
    <w:name w:val="xl65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66">
    <w:name w:val="xl66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67">
    <w:name w:val="xl67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68">
    <w:name w:val="xl68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69">
    <w:name w:val="xl69"/>
    <w:basedOn w:val="Normal"/>
    <w:rsid w:val="00B41A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70">
    <w:name w:val="xl70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val="sr-Latn-CS" w:eastAsia="sr-Latn-CS"/>
    </w:rPr>
  </w:style>
  <w:style w:type="paragraph" w:customStyle="1" w:styleId="xl71">
    <w:name w:val="xl71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72">
    <w:name w:val="xl72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73">
    <w:name w:val="xl73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74">
    <w:name w:val="xl74"/>
    <w:basedOn w:val="Normal"/>
    <w:rsid w:val="00B41A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75">
    <w:name w:val="xl75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76">
    <w:name w:val="xl76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77">
    <w:name w:val="xl77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78">
    <w:name w:val="xl78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79">
    <w:name w:val="xl79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0">
    <w:name w:val="xl80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1">
    <w:name w:val="xl81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2">
    <w:name w:val="xl82"/>
    <w:basedOn w:val="Normal"/>
    <w:rsid w:val="00B41A06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3">
    <w:name w:val="xl83"/>
    <w:basedOn w:val="Normal"/>
    <w:rsid w:val="00B41A06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4">
    <w:name w:val="xl84"/>
    <w:basedOn w:val="Normal"/>
    <w:rsid w:val="00B41A06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85">
    <w:name w:val="xl85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6">
    <w:name w:val="xl86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7">
    <w:name w:val="xl87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8">
    <w:name w:val="xl88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9">
    <w:name w:val="xl89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90">
    <w:name w:val="xl90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91">
    <w:name w:val="xl91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92">
    <w:name w:val="xl92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93">
    <w:name w:val="xl93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94">
    <w:name w:val="xl94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95">
    <w:name w:val="xl95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96">
    <w:name w:val="xl96"/>
    <w:basedOn w:val="Normal"/>
    <w:rsid w:val="00B41A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97">
    <w:name w:val="xl97"/>
    <w:basedOn w:val="Normal"/>
    <w:rsid w:val="00B41A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98">
    <w:name w:val="xl98"/>
    <w:basedOn w:val="Normal"/>
    <w:rsid w:val="00B41A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99">
    <w:name w:val="xl99"/>
    <w:basedOn w:val="Normal"/>
    <w:rsid w:val="00B41A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0">
    <w:name w:val="xl100"/>
    <w:basedOn w:val="Normal"/>
    <w:rsid w:val="00B41A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1">
    <w:name w:val="xl101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2">
    <w:name w:val="xl102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3">
    <w:name w:val="xl103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4">
    <w:name w:val="xl104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05">
    <w:name w:val="xl105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6">
    <w:name w:val="xl106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7">
    <w:name w:val="xl107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08">
    <w:name w:val="xl108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9">
    <w:name w:val="xl109"/>
    <w:basedOn w:val="Normal"/>
    <w:rsid w:val="00B41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0">
    <w:name w:val="xl110"/>
    <w:basedOn w:val="Normal"/>
    <w:rsid w:val="00B41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1">
    <w:name w:val="xl111"/>
    <w:basedOn w:val="Normal"/>
    <w:rsid w:val="00B41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2">
    <w:name w:val="xl112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13">
    <w:name w:val="xl113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4">
    <w:name w:val="xl114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5">
    <w:name w:val="xl115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6">
    <w:name w:val="xl116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7">
    <w:name w:val="xl117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8">
    <w:name w:val="xl118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19">
    <w:name w:val="xl119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20">
    <w:name w:val="xl120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21">
    <w:name w:val="xl121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22">
    <w:name w:val="xl122"/>
    <w:basedOn w:val="Normal"/>
    <w:rsid w:val="00B41A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23">
    <w:name w:val="xl123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24">
    <w:name w:val="xl124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25">
    <w:name w:val="xl125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26">
    <w:name w:val="xl126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27">
    <w:name w:val="xl127"/>
    <w:basedOn w:val="Normal"/>
    <w:rsid w:val="00B41A06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28">
    <w:name w:val="xl128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29">
    <w:name w:val="xl129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30">
    <w:name w:val="xl130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31">
    <w:name w:val="xl131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32">
    <w:name w:val="xl132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33">
    <w:name w:val="xl133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34">
    <w:name w:val="xl134"/>
    <w:basedOn w:val="Normal"/>
    <w:rsid w:val="00B41A06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35">
    <w:name w:val="xl135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36">
    <w:name w:val="xl136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37">
    <w:name w:val="xl137"/>
    <w:basedOn w:val="Normal"/>
    <w:rsid w:val="00B41A06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38">
    <w:name w:val="xl138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39">
    <w:name w:val="xl139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40">
    <w:name w:val="xl140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41">
    <w:name w:val="xl141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42">
    <w:name w:val="xl142"/>
    <w:basedOn w:val="Normal"/>
    <w:rsid w:val="00B41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43">
    <w:name w:val="xl143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44">
    <w:name w:val="xl144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45">
    <w:name w:val="xl145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46">
    <w:name w:val="xl146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47">
    <w:name w:val="xl147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48">
    <w:name w:val="xl148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49">
    <w:name w:val="xl149"/>
    <w:basedOn w:val="Normal"/>
    <w:rsid w:val="00B41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50">
    <w:name w:val="xl150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51">
    <w:name w:val="xl151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52">
    <w:name w:val="xl152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53">
    <w:name w:val="xl153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54">
    <w:name w:val="xl154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55">
    <w:name w:val="xl155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56">
    <w:name w:val="xl156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57">
    <w:name w:val="xl157"/>
    <w:basedOn w:val="Normal"/>
    <w:rsid w:val="00B41A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58">
    <w:name w:val="xl158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59">
    <w:name w:val="xl159"/>
    <w:basedOn w:val="Normal"/>
    <w:rsid w:val="00B41A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0">
    <w:name w:val="xl160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1">
    <w:name w:val="xl161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2">
    <w:name w:val="xl162"/>
    <w:basedOn w:val="Normal"/>
    <w:rsid w:val="00B41A06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3">
    <w:name w:val="xl163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4">
    <w:name w:val="xl164"/>
    <w:basedOn w:val="Normal"/>
    <w:rsid w:val="00B41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5">
    <w:name w:val="xl165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6">
    <w:name w:val="xl166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7">
    <w:name w:val="xl167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8">
    <w:name w:val="xl168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9">
    <w:name w:val="xl169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70">
    <w:name w:val="xl170"/>
    <w:basedOn w:val="Normal"/>
    <w:rsid w:val="00B41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B41A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72">
    <w:name w:val="xl172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styleId="BodyText">
    <w:name w:val="Body Text"/>
    <w:basedOn w:val="Normal"/>
    <w:link w:val="BodyTextChar"/>
    <w:uiPriority w:val="99"/>
    <w:semiHidden/>
    <w:unhideWhenUsed/>
    <w:rsid w:val="00186F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86F5B"/>
    <w:rPr>
      <w:sz w:val="22"/>
      <w:szCs w:val="22"/>
      <w:lang w:val="en-US" w:eastAsia="en-US"/>
    </w:rPr>
  </w:style>
  <w:style w:type="paragraph" w:customStyle="1" w:styleId="font5">
    <w:name w:val="font5"/>
    <w:basedOn w:val="Normal"/>
    <w:rsid w:val="001B4787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8"/>
      <w:szCs w:val="18"/>
      <w:lang w:val="sr-Latn-RS" w:eastAsia="sr-Latn-RS"/>
    </w:rPr>
  </w:style>
  <w:style w:type="paragraph" w:customStyle="1" w:styleId="font6">
    <w:name w:val="font6"/>
    <w:basedOn w:val="Normal"/>
    <w:rsid w:val="001B4787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  <w:lang w:val="sr-Latn-RS" w:eastAsia="sr-Latn-RS"/>
    </w:rPr>
  </w:style>
  <w:style w:type="character" w:customStyle="1" w:styleId="Heading3Char">
    <w:name w:val="Heading 3 Char"/>
    <w:basedOn w:val="DefaultParagraphFont"/>
    <w:link w:val="Heading3"/>
    <w:uiPriority w:val="9"/>
    <w:rsid w:val="00051305"/>
    <w:rPr>
      <w:rFonts w:ascii="Times New Roman" w:hAnsi="Times New Roman"/>
      <w:b/>
      <w:bCs/>
      <w:sz w:val="27"/>
      <w:szCs w:val="27"/>
      <w:lang w:val="sr-Latn-RS" w:eastAsia="sr-Latn-RS"/>
    </w:rPr>
  </w:style>
  <w:style w:type="character" w:styleId="Strong">
    <w:name w:val="Strong"/>
    <w:basedOn w:val="DefaultParagraphFont"/>
    <w:uiPriority w:val="22"/>
    <w:qFormat/>
    <w:rsid w:val="00051305"/>
    <w:rPr>
      <w:b/>
      <w:bCs/>
    </w:rPr>
  </w:style>
  <w:style w:type="paragraph" w:styleId="NormalWeb">
    <w:name w:val="Normal (Web)"/>
    <w:basedOn w:val="Normal"/>
    <w:uiPriority w:val="99"/>
    <w:unhideWhenUsed/>
    <w:rsid w:val="000513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RS" w:eastAsia="sr-Latn-RS"/>
    </w:rPr>
  </w:style>
  <w:style w:type="paragraph" w:customStyle="1" w:styleId="pdq2pgselectionanchorcontainer">
    <w:name w:val="pdq2pg_selectionanchorcontainer"/>
    <w:basedOn w:val="Normal"/>
    <w:rsid w:val="005973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38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table" w:styleId="TableGrid">
    <w:name w:val="Table Grid"/>
    <w:basedOn w:val="TableNormal"/>
    <w:uiPriority w:val="59"/>
    <w:rsid w:val="005973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735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3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5130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4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ED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4E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654EC6"/>
    <w:pPr>
      <w:spacing w:before="100" w:beforeAutospacing="1" w:after="100" w:afterAutospacing="1" w:line="240" w:lineRule="auto"/>
      <w:ind w:firstLine="360"/>
      <w:jc w:val="both"/>
    </w:pPr>
    <w:rPr>
      <w:rFonts w:ascii="Times New Roman" w:hAnsi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54EC6"/>
    <w:rPr>
      <w:rFonts w:ascii="Times New Roman" w:hAnsi="Times New Roman"/>
      <w:sz w:val="22"/>
    </w:rPr>
  </w:style>
  <w:style w:type="paragraph" w:styleId="ListParagraph">
    <w:name w:val="List Paragraph"/>
    <w:basedOn w:val="Normal"/>
    <w:uiPriority w:val="34"/>
    <w:qFormat/>
    <w:rsid w:val="00EF260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41A0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1A06"/>
    <w:rPr>
      <w:color w:val="800080"/>
      <w:u w:val="single"/>
    </w:rPr>
  </w:style>
  <w:style w:type="paragraph" w:customStyle="1" w:styleId="xl63">
    <w:name w:val="xl63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val="sr-Latn-CS" w:eastAsia="sr-Latn-CS"/>
    </w:rPr>
  </w:style>
  <w:style w:type="paragraph" w:customStyle="1" w:styleId="xl64">
    <w:name w:val="xl64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val="sr-Latn-CS" w:eastAsia="sr-Latn-CS"/>
    </w:rPr>
  </w:style>
  <w:style w:type="paragraph" w:customStyle="1" w:styleId="xl65">
    <w:name w:val="xl65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66">
    <w:name w:val="xl66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67">
    <w:name w:val="xl67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68">
    <w:name w:val="xl68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69">
    <w:name w:val="xl69"/>
    <w:basedOn w:val="Normal"/>
    <w:rsid w:val="00B41A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70">
    <w:name w:val="xl70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val="sr-Latn-CS" w:eastAsia="sr-Latn-CS"/>
    </w:rPr>
  </w:style>
  <w:style w:type="paragraph" w:customStyle="1" w:styleId="xl71">
    <w:name w:val="xl71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72">
    <w:name w:val="xl72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73">
    <w:name w:val="xl73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74">
    <w:name w:val="xl74"/>
    <w:basedOn w:val="Normal"/>
    <w:rsid w:val="00B41A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75">
    <w:name w:val="xl75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76">
    <w:name w:val="xl76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77">
    <w:name w:val="xl77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78">
    <w:name w:val="xl78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79">
    <w:name w:val="xl79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0">
    <w:name w:val="xl80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1">
    <w:name w:val="xl81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2">
    <w:name w:val="xl82"/>
    <w:basedOn w:val="Normal"/>
    <w:rsid w:val="00B41A06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3">
    <w:name w:val="xl83"/>
    <w:basedOn w:val="Normal"/>
    <w:rsid w:val="00B41A06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4">
    <w:name w:val="xl84"/>
    <w:basedOn w:val="Normal"/>
    <w:rsid w:val="00B41A06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85">
    <w:name w:val="xl85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6">
    <w:name w:val="xl86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7">
    <w:name w:val="xl87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8">
    <w:name w:val="xl88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89">
    <w:name w:val="xl89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90">
    <w:name w:val="xl90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91">
    <w:name w:val="xl91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92">
    <w:name w:val="xl92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93">
    <w:name w:val="xl93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94">
    <w:name w:val="xl94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95">
    <w:name w:val="xl95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96">
    <w:name w:val="xl96"/>
    <w:basedOn w:val="Normal"/>
    <w:rsid w:val="00B41A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97">
    <w:name w:val="xl97"/>
    <w:basedOn w:val="Normal"/>
    <w:rsid w:val="00B41A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98">
    <w:name w:val="xl98"/>
    <w:basedOn w:val="Normal"/>
    <w:rsid w:val="00B41A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99">
    <w:name w:val="xl99"/>
    <w:basedOn w:val="Normal"/>
    <w:rsid w:val="00B41A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0">
    <w:name w:val="xl100"/>
    <w:basedOn w:val="Normal"/>
    <w:rsid w:val="00B41A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1">
    <w:name w:val="xl101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2">
    <w:name w:val="xl102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3">
    <w:name w:val="xl103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4">
    <w:name w:val="xl104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05">
    <w:name w:val="xl105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6">
    <w:name w:val="xl106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7">
    <w:name w:val="xl107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08">
    <w:name w:val="xl108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09">
    <w:name w:val="xl109"/>
    <w:basedOn w:val="Normal"/>
    <w:rsid w:val="00B41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0">
    <w:name w:val="xl110"/>
    <w:basedOn w:val="Normal"/>
    <w:rsid w:val="00B41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1">
    <w:name w:val="xl111"/>
    <w:basedOn w:val="Normal"/>
    <w:rsid w:val="00B41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2">
    <w:name w:val="xl112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13">
    <w:name w:val="xl113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4">
    <w:name w:val="xl114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5">
    <w:name w:val="xl115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6">
    <w:name w:val="xl116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7">
    <w:name w:val="xl117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18">
    <w:name w:val="xl118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19">
    <w:name w:val="xl119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20">
    <w:name w:val="xl120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21">
    <w:name w:val="xl121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22">
    <w:name w:val="xl122"/>
    <w:basedOn w:val="Normal"/>
    <w:rsid w:val="00B41A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23">
    <w:name w:val="xl123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24">
    <w:name w:val="xl124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25">
    <w:name w:val="xl125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26">
    <w:name w:val="xl126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27">
    <w:name w:val="xl127"/>
    <w:basedOn w:val="Normal"/>
    <w:rsid w:val="00B41A06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28">
    <w:name w:val="xl128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29">
    <w:name w:val="xl129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30">
    <w:name w:val="xl130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31">
    <w:name w:val="xl131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32">
    <w:name w:val="xl132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33">
    <w:name w:val="xl133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34">
    <w:name w:val="xl134"/>
    <w:basedOn w:val="Normal"/>
    <w:rsid w:val="00B41A06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35">
    <w:name w:val="xl135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36">
    <w:name w:val="xl136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37">
    <w:name w:val="xl137"/>
    <w:basedOn w:val="Normal"/>
    <w:rsid w:val="00B41A06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38">
    <w:name w:val="xl138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39">
    <w:name w:val="xl139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40">
    <w:name w:val="xl140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41">
    <w:name w:val="xl141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42">
    <w:name w:val="xl142"/>
    <w:basedOn w:val="Normal"/>
    <w:rsid w:val="00B41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43">
    <w:name w:val="xl143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44">
    <w:name w:val="xl144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45">
    <w:name w:val="xl145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46">
    <w:name w:val="xl146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47">
    <w:name w:val="xl147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48">
    <w:name w:val="xl148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49">
    <w:name w:val="xl149"/>
    <w:basedOn w:val="Normal"/>
    <w:rsid w:val="00B41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50">
    <w:name w:val="xl150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51">
    <w:name w:val="xl151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52">
    <w:name w:val="xl152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53">
    <w:name w:val="xl153"/>
    <w:basedOn w:val="Normal"/>
    <w:rsid w:val="00B41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54">
    <w:name w:val="xl154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55">
    <w:name w:val="xl155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56">
    <w:name w:val="xl156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57">
    <w:name w:val="xl157"/>
    <w:basedOn w:val="Normal"/>
    <w:rsid w:val="00B41A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58">
    <w:name w:val="xl158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59">
    <w:name w:val="xl159"/>
    <w:basedOn w:val="Normal"/>
    <w:rsid w:val="00B41A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0">
    <w:name w:val="xl160"/>
    <w:basedOn w:val="Normal"/>
    <w:rsid w:val="00B41A0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1">
    <w:name w:val="xl161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2">
    <w:name w:val="xl162"/>
    <w:basedOn w:val="Normal"/>
    <w:rsid w:val="00B41A06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3">
    <w:name w:val="xl163"/>
    <w:basedOn w:val="Normal"/>
    <w:rsid w:val="00B41A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4">
    <w:name w:val="xl164"/>
    <w:basedOn w:val="Normal"/>
    <w:rsid w:val="00B41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5">
    <w:name w:val="xl165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6">
    <w:name w:val="xl166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7">
    <w:name w:val="xl167"/>
    <w:basedOn w:val="Normal"/>
    <w:rsid w:val="00B41A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8">
    <w:name w:val="xl168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69">
    <w:name w:val="xl169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paragraph" w:customStyle="1" w:styleId="xl170">
    <w:name w:val="xl170"/>
    <w:basedOn w:val="Normal"/>
    <w:rsid w:val="00B41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B41A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customStyle="1" w:styleId="xl172">
    <w:name w:val="xl172"/>
    <w:basedOn w:val="Normal"/>
    <w:rsid w:val="00B41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sr-Latn-CS" w:eastAsia="sr-Latn-CS"/>
    </w:rPr>
  </w:style>
  <w:style w:type="paragraph" w:styleId="BodyText">
    <w:name w:val="Body Text"/>
    <w:basedOn w:val="Normal"/>
    <w:link w:val="BodyTextChar"/>
    <w:uiPriority w:val="99"/>
    <w:semiHidden/>
    <w:unhideWhenUsed/>
    <w:rsid w:val="00186F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86F5B"/>
    <w:rPr>
      <w:sz w:val="22"/>
      <w:szCs w:val="22"/>
      <w:lang w:val="en-US" w:eastAsia="en-US"/>
    </w:rPr>
  </w:style>
  <w:style w:type="paragraph" w:customStyle="1" w:styleId="font5">
    <w:name w:val="font5"/>
    <w:basedOn w:val="Normal"/>
    <w:rsid w:val="001B4787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8"/>
      <w:szCs w:val="18"/>
      <w:lang w:val="sr-Latn-RS" w:eastAsia="sr-Latn-RS"/>
    </w:rPr>
  </w:style>
  <w:style w:type="paragraph" w:customStyle="1" w:styleId="font6">
    <w:name w:val="font6"/>
    <w:basedOn w:val="Normal"/>
    <w:rsid w:val="001B4787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  <w:lang w:val="sr-Latn-RS" w:eastAsia="sr-Latn-RS"/>
    </w:rPr>
  </w:style>
  <w:style w:type="character" w:customStyle="1" w:styleId="Heading3Char">
    <w:name w:val="Heading 3 Char"/>
    <w:basedOn w:val="DefaultParagraphFont"/>
    <w:link w:val="Heading3"/>
    <w:uiPriority w:val="9"/>
    <w:rsid w:val="00051305"/>
    <w:rPr>
      <w:rFonts w:ascii="Times New Roman" w:hAnsi="Times New Roman"/>
      <w:b/>
      <w:bCs/>
      <w:sz w:val="27"/>
      <w:szCs w:val="27"/>
      <w:lang w:val="sr-Latn-RS" w:eastAsia="sr-Latn-RS"/>
    </w:rPr>
  </w:style>
  <w:style w:type="character" w:styleId="Strong">
    <w:name w:val="Strong"/>
    <w:basedOn w:val="DefaultParagraphFont"/>
    <w:uiPriority w:val="22"/>
    <w:qFormat/>
    <w:rsid w:val="00051305"/>
    <w:rPr>
      <w:b/>
      <w:bCs/>
    </w:rPr>
  </w:style>
  <w:style w:type="paragraph" w:styleId="NormalWeb">
    <w:name w:val="Normal (Web)"/>
    <w:basedOn w:val="Normal"/>
    <w:uiPriority w:val="99"/>
    <w:unhideWhenUsed/>
    <w:rsid w:val="000513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RS" w:eastAsia="sr-Latn-RS"/>
    </w:rPr>
  </w:style>
  <w:style w:type="paragraph" w:customStyle="1" w:styleId="pdq2pgselectionanchorcontainer">
    <w:name w:val="pdq2pg_selectionanchorcontainer"/>
    <w:basedOn w:val="Normal"/>
    <w:rsid w:val="005973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38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table" w:styleId="TableGrid">
    <w:name w:val="Table Grid"/>
    <w:basedOn w:val="TableNormal"/>
    <w:uiPriority w:val="59"/>
    <w:rsid w:val="005973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5577">
          <w:marLeft w:val="-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7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7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44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29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941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60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251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22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999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060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8535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23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7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45C8C-1AE2-415D-BA2E-001451F77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Dunic</dc:creator>
  <cp:lastModifiedBy>Nemanja Gmitric</cp:lastModifiedBy>
  <cp:revision>2</cp:revision>
  <cp:lastPrinted>2026-07-17T12:15:00Z</cp:lastPrinted>
  <dcterms:created xsi:type="dcterms:W3CDTF">2026-07-17T13:09:00Z</dcterms:created>
  <dcterms:modified xsi:type="dcterms:W3CDTF">2026-07-17T13:09:00Z</dcterms:modified>
</cp:coreProperties>
</file>