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01" w:rsidRPr="00F91309" w:rsidRDefault="002B7601">
      <w:pPr>
        <w:pStyle w:val="BodyText"/>
        <w:jc w:val="center"/>
        <w:rPr>
          <w:sz w:val="40"/>
          <w:szCs w:val="40"/>
          <w:lang w:val="sr-Cyrl-RS"/>
        </w:rPr>
      </w:pPr>
    </w:p>
    <w:p w:rsidR="002B7601" w:rsidRPr="003D135F" w:rsidRDefault="00EB1A98">
      <w:pPr>
        <w:pStyle w:val="BodyText"/>
        <w:jc w:val="center"/>
        <w:rPr>
          <w:sz w:val="40"/>
          <w:szCs w:val="40"/>
          <w:lang w:val="sr-Cyrl-RS"/>
        </w:rPr>
      </w:pPr>
      <w:r w:rsidRPr="003D135F">
        <w:rPr>
          <w:sz w:val="40"/>
          <w:szCs w:val="40"/>
          <w:lang w:val="sr-Cyrl-RS"/>
        </w:rPr>
        <w:t>Р</w:t>
      </w:r>
      <w:r w:rsidR="00CD2093" w:rsidRPr="003D135F">
        <w:rPr>
          <w:sz w:val="40"/>
          <w:szCs w:val="40"/>
          <w:lang w:val="sr-Cyrl-RS"/>
        </w:rPr>
        <w:t xml:space="preserve"> </w:t>
      </w:r>
      <w:r w:rsidRPr="003D135F">
        <w:rPr>
          <w:sz w:val="40"/>
          <w:szCs w:val="40"/>
          <w:lang w:val="sr-Cyrl-RS"/>
        </w:rPr>
        <w:t>Е</w:t>
      </w:r>
      <w:r w:rsidR="00CD2093" w:rsidRPr="003D135F">
        <w:rPr>
          <w:sz w:val="40"/>
          <w:szCs w:val="40"/>
          <w:lang w:val="sr-Cyrl-RS"/>
        </w:rPr>
        <w:t xml:space="preserve"> </w:t>
      </w:r>
      <w:r w:rsidRPr="003D135F">
        <w:rPr>
          <w:sz w:val="40"/>
          <w:szCs w:val="40"/>
          <w:lang w:val="sr-Cyrl-RS"/>
        </w:rPr>
        <w:t>П</w:t>
      </w:r>
      <w:r w:rsidR="00CD2093" w:rsidRPr="003D135F">
        <w:rPr>
          <w:sz w:val="40"/>
          <w:szCs w:val="40"/>
          <w:lang w:val="sr-Cyrl-RS"/>
        </w:rPr>
        <w:t xml:space="preserve"> </w:t>
      </w:r>
      <w:r w:rsidRPr="003D135F">
        <w:rPr>
          <w:sz w:val="40"/>
          <w:szCs w:val="40"/>
          <w:lang w:val="sr-Cyrl-RS"/>
        </w:rPr>
        <w:t>У</w:t>
      </w:r>
      <w:r w:rsidR="00CD2093" w:rsidRPr="003D135F">
        <w:rPr>
          <w:sz w:val="40"/>
          <w:szCs w:val="40"/>
          <w:lang w:val="sr-Cyrl-RS"/>
        </w:rPr>
        <w:t xml:space="preserve"> </w:t>
      </w:r>
      <w:r w:rsidR="008B1B0F" w:rsidRPr="003D135F">
        <w:rPr>
          <w:sz w:val="40"/>
          <w:szCs w:val="40"/>
          <w:lang w:val="sr-Cyrl-RS"/>
        </w:rPr>
        <w:t>Б</w:t>
      </w:r>
      <w:r w:rsidR="00CD2093" w:rsidRPr="003D135F">
        <w:rPr>
          <w:sz w:val="40"/>
          <w:szCs w:val="40"/>
          <w:lang w:val="sr-Cyrl-RS"/>
        </w:rPr>
        <w:t xml:space="preserve"> </w:t>
      </w:r>
      <w:r w:rsidRPr="003D135F">
        <w:rPr>
          <w:sz w:val="40"/>
          <w:szCs w:val="40"/>
          <w:lang w:val="sr-Cyrl-RS"/>
        </w:rPr>
        <w:t>Л</w:t>
      </w:r>
      <w:r w:rsidR="00CD2093" w:rsidRPr="003D135F">
        <w:rPr>
          <w:sz w:val="40"/>
          <w:szCs w:val="40"/>
          <w:lang w:val="sr-Cyrl-RS"/>
        </w:rPr>
        <w:t xml:space="preserve"> </w:t>
      </w:r>
      <w:r w:rsidRPr="003D135F">
        <w:rPr>
          <w:sz w:val="40"/>
          <w:szCs w:val="40"/>
          <w:lang w:val="sr-Cyrl-RS"/>
        </w:rPr>
        <w:t>И</w:t>
      </w:r>
      <w:r w:rsidR="00CD2093" w:rsidRPr="003D135F">
        <w:rPr>
          <w:sz w:val="40"/>
          <w:szCs w:val="40"/>
          <w:lang w:val="sr-Cyrl-RS"/>
        </w:rPr>
        <w:t xml:space="preserve"> </w:t>
      </w:r>
      <w:r w:rsidRPr="003D135F">
        <w:rPr>
          <w:sz w:val="40"/>
          <w:szCs w:val="40"/>
          <w:lang w:val="sr-Cyrl-RS"/>
        </w:rPr>
        <w:t>К</w:t>
      </w:r>
      <w:r w:rsidR="00CD2093" w:rsidRPr="003D135F">
        <w:rPr>
          <w:sz w:val="40"/>
          <w:szCs w:val="40"/>
          <w:lang w:val="sr-Cyrl-RS"/>
        </w:rPr>
        <w:t xml:space="preserve"> </w:t>
      </w:r>
      <w:r w:rsidR="008B1B0F" w:rsidRPr="003D135F">
        <w:rPr>
          <w:sz w:val="40"/>
          <w:szCs w:val="40"/>
          <w:lang w:val="sr-Cyrl-RS"/>
        </w:rPr>
        <w:t>А</w:t>
      </w:r>
      <w:r w:rsidR="00CD2093" w:rsidRPr="003D135F">
        <w:rPr>
          <w:sz w:val="40"/>
          <w:szCs w:val="40"/>
          <w:lang w:val="sr-Cyrl-RS"/>
        </w:rPr>
        <w:t xml:space="preserve">  </w:t>
      </w:r>
      <w:r w:rsidRPr="003D135F">
        <w:rPr>
          <w:sz w:val="40"/>
          <w:szCs w:val="40"/>
          <w:lang w:val="sr-Cyrl-RS"/>
        </w:rPr>
        <w:t>С</w:t>
      </w:r>
      <w:r w:rsidR="00CD2093" w:rsidRPr="003D135F">
        <w:rPr>
          <w:sz w:val="40"/>
          <w:szCs w:val="40"/>
          <w:lang w:val="sr-Cyrl-RS"/>
        </w:rPr>
        <w:t xml:space="preserve"> </w:t>
      </w:r>
      <w:r w:rsidRPr="003D135F">
        <w:rPr>
          <w:sz w:val="40"/>
          <w:szCs w:val="40"/>
          <w:lang w:val="sr-Cyrl-RS"/>
        </w:rPr>
        <w:t>Р</w:t>
      </w:r>
      <w:r w:rsidR="00CD2093" w:rsidRPr="003D135F">
        <w:rPr>
          <w:sz w:val="40"/>
          <w:szCs w:val="40"/>
          <w:lang w:val="sr-Cyrl-RS"/>
        </w:rPr>
        <w:t xml:space="preserve"> </w:t>
      </w:r>
      <w:r w:rsidR="008B1B0F" w:rsidRPr="003D135F">
        <w:rPr>
          <w:sz w:val="40"/>
          <w:szCs w:val="40"/>
          <w:lang w:val="sr-Cyrl-RS"/>
        </w:rPr>
        <w:t>Б</w:t>
      </w:r>
      <w:r w:rsidR="00CD2093" w:rsidRPr="003D135F">
        <w:rPr>
          <w:sz w:val="40"/>
          <w:szCs w:val="40"/>
          <w:lang w:val="sr-Cyrl-RS"/>
        </w:rPr>
        <w:t xml:space="preserve"> </w:t>
      </w:r>
      <w:r w:rsidRPr="003D135F">
        <w:rPr>
          <w:sz w:val="40"/>
          <w:szCs w:val="40"/>
          <w:lang w:val="sr-Cyrl-RS"/>
        </w:rPr>
        <w:t>И</w:t>
      </w:r>
      <w:r w:rsidR="00CD2093" w:rsidRPr="003D135F">
        <w:rPr>
          <w:sz w:val="40"/>
          <w:szCs w:val="40"/>
          <w:lang w:val="sr-Cyrl-RS"/>
        </w:rPr>
        <w:t xml:space="preserve"> </w:t>
      </w:r>
      <w:r w:rsidRPr="003D135F">
        <w:rPr>
          <w:sz w:val="40"/>
          <w:szCs w:val="40"/>
          <w:lang w:val="sr-Cyrl-RS"/>
        </w:rPr>
        <w:t>Ј</w:t>
      </w:r>
      <w:r w:rsidR="00CD2093" w:rsidRPr="003D135F">
        <w:rPr>
          <w:sz w:val="40"/>
          <w:szCs w:val="40"/>
          <w:lang w:val="sr-Cyrl-RS"/>
        </w:rPr>
        <w:t xml:space="preserve"> </w:t>
      </w:r>
      <w:r w:rsidR="008B1B0F" w:rsidRPr="003D135F">
        <w:rPr>
          <w:sz w:val="40"/>
          <w:szCs w:val="40"/>
          <w:lang w:val="sr-Cyrl-RS"/>
        </w:rPr>
        <w:t>А</w:t>
      </w:r>
    </w:p>
    <w:p w:rsidR="001F1D9B" w:rsidRPr="003D135F" w:rsidRDefault="00EB1A98">
      <w:pPr>
        <w:pStyle w:val="BodyText"/>
        <w:jc w:val="center"/>
        <w:rPr>
          <w:sz w:val="40"/>
          <w:szCs w:val="40"/>
          <w:lang w:val="sr-Cyrl-RS"/>
        </w:rPr>
      </w:pPr>
      <w:r w:rsidRPr="003D135F">
        <w:rPr>
          <w:sz w:val="40"/>
          <w:szCs w:val="40"/>
          <w:lang w:val="sr-Cyrl-RS"/>
        </w:rPr>
        <w:t>ОПШТИН</w:t>
      </w:r>
      <w:r w:rsidR="008B1B0F" w:rsidRPr="003D135F">
        <w:rPr>
          <w:sz w:val="40"/>
          <w:szCs w:val="40"/>
          <w:lang w:val="sr-Cyrl-RS"/>
        </w:rPr>
        <w:t>А</w:t>
      </w:r>
      <w:r w:rsidR="00CD2093" w:rsidRPr="003D135F">
        <w:rPr>
          <w:sz w:val="40"/>
          <w:szCs w:val="40"/>
          <w:lang w:val="sr-Cyrl-RS"/>
        </w:rPr>
        <w:t xml:space="preserve"> </w:t>
      </w:r>
      <w:r w:rsidRPr="003D135F">
        <w:rPr>
          <w:sz w:val="40"/>
          <w:szCs w:val="40"/>
          <w:lang w:val="sr-Cyrl-RS"/>
        </w:rPr>
        <w:t>ВР</w:t>
      </w:r>
      <w:r w:rsidR="008B1B0F" w:rsidRPr="003D135F">
        <w:rPr>
          <w:sz w:val="40"/>
          <w:szCs w:val="40"/>
          <w:lang w:val="sr-Cyrl-RS"/>
        </w:rPr>
        <w:t>ЊА</w:t>
      </w:r>
      <w:r w:rsidRPr="003D135F">
        <w:rPr>
          <w:sz w:val="40"/>
          <w:szCs w:val="40"/>
          <w:lang w:val="sr-Cyrl-RS"/>
        </w:rPr>
        <w:t>ЧК</w:t>
      </w:r>
      <w:r w:rsidR="008B1B0F" w:rsidRPr="003D135F">
        <w:rPr>
          <w:sz w:val="40"/>
          <w:szCs w:val="40"/>
          <w:lang w:val="sr-Cyrl-RS"/>
        </w:rPr>
        <w:t>А</w:t>
      </w:r>
      <w:r w:rsidR="00CD2093" w:rsidRPr="003D135F">
        <w:rPr>
          <w:sz w:val="40"/>
          <w:szCs w:val="40"/>
          <w:lang w:val="sr-Cyrl-RS"/>
        </w:rPr>
        <w:t xml:space="preserve"> </w:t>
      </w:r>
      <w:r w:rsidR="008B1B0F" w:rsidRPr="003D135F">
        <w:rPr>
          <w:sz w:val="40"/>
          <w:szCs w:val="40"/>
          <w:lang w:val="sr-Cyrl-RS"/>
        </w:rPr>
        <w:t>БАЊА</w:t>
      </w:r>
    </w:p>
    <w:p w:rsidR="001F1D9B" w:rsidRPr="003D135F" w:rsidRDefault="001F1D9B">
      <w:pPr>
        <w:pStyle w:val="BodyText"/>
        <w:jc w:val="center"/>
        <w:rPr>
          <w:lang w:val="sr-Cyrl-RS"/>
        </w:rPr>
      </w:pPr>
    </w:p>
    <w:p w:rsidR="001F1D9B" w:rsidRPr="003D135F" w:rsidRDefault="001F1D9B">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B137E0" w:rsidRPr="003D135F" w:rsidRDefault="00B137E0">
      <w:pPr>
        <w:pStyle w:val="BodyText"/>
        <w:jc w:val="center"/>
        <w:rPr>
          <w:lang w:val="sr-Cyrl-RS"/>
        </w:rPr>
      </w:pPr>
    </w:p>
    <w:p w:rsidR="00B137E0" w:rsidRPr="003D135F" w:rsidRDefault="00B137E0">
      <w:pPr>
        <w:pStyle w:val="BodyText"/>
        <w:jc w:val="center"/>
        <w:rPr>
          <w:lang w:val="sr-Cyrl-RS"/>
        </w:rPr>
      </w:pPr>
    </w:p>
    <w:p w:rsidR="00B137E0" w:rsidRPr="003D135F" w:rsidRDefault="00B137E0">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1F1D9B" w:rsidRPr="003D135F" w:rsidRDefault="00EB38FC">
      <w:pPr>
        <w:pStyle w:val="BodyText"/>
        <w:jc w:val="center"/>
        <w:rPr>
          <w:lang w:val="sr-Cyrl-RS"/>
        </w:rPr>
      </w:pPr>
      <w:r w:rsidRPr="003D135F">
        <w:rPr>
          <w:noProof/>
          <w:lang w:val="sr-Latn-RS" w:eastAsia="sr-Latn-RS"/>
        </w:rPr>
        <mc:AlternateContent>
          <mc:Choice Requires="wps">
            <w:drawing>
              <wp:inline distT="0" distB="0" distL="0" distR="0">
                <wp:extent cx="3724275" cy="1141095"/>
                <wp:effectExtent l="0" t="0" r="0" b="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24275" cy="1141095"/>
                        </a:xfrm>
                        <a:prstGeom prst="rect">
                          <a:avLst/>
                        </a:prstGeom>
                        <a:extLst>
                          <a:ext uri="{AF507438-7753-43E0-B8FC-AC1667EBCBE1}">
                            <a14:hiddenEffects xmlns:a14="http://schemas.microsoft.com/office/drawing/2010/main">
                              <a:effectLst/>
                            </a14:hiddenEffects>
                          </a:ext>
                        </a:extLst>
                      </wps:spPr>
                      <wps:txbx>
                        <w:txbxContent>
                          <w:p w:rsidR="00581F4B" w:rsidRDefault="00581F4B" w:rsidP="00EB38FC">
                            <w:pPr>
                              <w:pStyle w:val="NormalWeb"/>
                              <w:jc w:val="center"/>
                            </w:pPr>
                            <w:r>
                              <w:rPr>
                                <w:color w:val="808080"/>
                                <w:sz w:val="72"/>
                                <w:szCs w:val="72"/>
                                <w:lang w:val="sr-Cyrl-RS"/>
                                <w14:textOutline w14:w="3175" w14:cap="flat" w14:cmpd="sng" w14:algn="ctr">
                                  <w14:solidFill>
                                    <w14:srgbClr w14:val="000000"/>
                                  </w14:solidFill>
                                  <w14:prstDash w14:val="solid"/>
                                  <w14:round/>
                                </w14:textOutline>
                              </w:rPr>
                              <w:t>У П У Т С Т В О</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 o:spid="_x0000_s1026" type="#_x0000_t202" style="width:293.25pt;height:8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" filled="f" stroked="f">
                <o:lock v:ext="edit" shapetype="t"/>
                <v:textbox style="mso-fit-shape-to-text:t">
                  <w:txbxContent>
                    <w:p w:rsidR="00581F4B" w:rsidRDefault="00581F4B" w:rsidP="00EB38FC">
                      <w:pPr>
                        <w:pStyle w:val="NormalWeb"/>
                        <w:jc w:val="center"/>
                      </w:pPr>
                      <w:r>
                        <w:rPr>
                          <w:color w:val="808080"/>
                          <w:sz w:val="72"/>
                          <w:szCs w:val="72"/>
                          <w:lang w:val="sr-Cyrl-RS"/>
                          <w14:textOutline w14:w="3175" w14:cap="flat" w14:cmpd="sng" w14:algn="ctr">
                            <w14:solidFill>
                              <w14:srgbClr w14:val="000000"/>
                            </w14:solidFill>
                            <w14:prstDash w14:val="solid"/>
                            <w14:round/>
                          </w14:textOutline>
                        </w:rPr>
                        <w:t>У П У Т С Т В О</w:t>
                      </w:r>
                    </w:p>
                  </w:txbxContent>
                </v:textbox>
                <w10:anchorlock/>
              </v:shape>
            </w:pict>
          </mc:Fallback>
        </mc:AlternateContent>
      </w:r>
    </w:p>
    <w:p w:rsidR="001F1D9B" w:rsidRPr="003D135F" w:rsidRDefault="001F1D9B">
      <w:pPr>
        <w:pStyle w:val="BodyText"/>
        <w:jc w:val="center"/>
        <w:rPr>
          <w:lang w:val="sr-Cyrl-RS"/>
        </w:rPr>
      </w:pPr>
    </w:p>
    <w:p w:rsidR="001F1D9B" w:rsidRPr="003D135F" w:rsidRDefault="001F1D9B">
      <w:pPr>
        <w:pStyle w:val="BodyText"/>
        <w:jc w:val="center"/>
        <w:rPr>
          <w:lang w:val="sr-Cyrl-RS"/>
        </w:rPr>
      </w:pPr>
    </w:p>
    <w:p w:rsidR="002B7601" w:rsidRPr="003D135F" w:rsidRDefault="00EB38FC">
      <w:pPr>
        <w:pStyle w:val="BodyText"/>
        <w:jc w:val="center"/>
        <w:rPr>
          <w:lang w:val="sr-Cyrl-RS"/>
        </w:rPr>
      </w:pPr>
      <w:r w:rsidRPr="003D135F">
        <w:rPr>
          <w:noProof/>
          <w:lang w:val="sr-Latn-RS" w:eastAsia="sr-Latn-RS"/>
        </w:rPr>
        <mc:AlternateContent>
          <mc:Choice Requires="wps">
            <w:drawing>
              <wp:inline distT="0" distB="0" distL="0" distR="0">
                <wp:extent cx="5353050" cy="657225"/>
                <wp:effectExtent l="19050" t="9525" r="6985"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53050" cy="657225"/>
                        </a:xfrm>
                        <a:prstGeom prst="rect">
                          <a:avLst/>
                        </a:prstGeom>
                        <a:extLst>
                          <a:ext uri="{AF507438-7753-43E0-B8FC-AC1667EBCBE1}">
                            <a14:hiddenEffects xmlns:a14="http://schemas.microsoft.com/office/drawing/2010/main">
                              <a:effectLst/>
                            </a14:hiddenEffects>
                          </a:ext>
                        </a:extLst>
                      </wps:spPr>
                      <wps:txbx>
                        <w:txbxContent>
                          <w:p w:rsidR="00581F4B" w:rsidRPr="00C8387C" w:rsidRDefault="00581F4B" w:rsidP="00EB38FC">
                            <w:pPr>
                              <w:pStyle w:val="NormalWeb"/>
                              <w:jc w:val="center"/>
                              <w:rPr>
                                <w:sz w:val="48"/>
                                <w:szCs w:val="48"/>
                              </w:rPr>
                            </w:pPr>
                            <w:r w:rsidRPr="00C8387C">
                              <w:rPr>
                                <w:color w:val="808080"/>
                                <w:sz w:val="48"/>
                                <w:szCs w:val="48"/>
                                <w:lang w:val="sr-Cyrl-RS"/>
                                <w14:textOutline w14:w="3175" w14:cap="flat" w14:cmpd="sng" w14:algn="ctr">
                                  <w14:solidFill>
                                    <w14:srgbClr w14:val="000000"/>
                                  </w14:solidFill>
                                  <w14:prstDash w14:val="solid"/>
                                  <w14:round/>
                                </w14:textOutline>
                              </w:rPr>
                              <w:t>ЗА ПРИПРЕМУ НАЦРТА БУЏЕТА ЗА 202</w:t>
                            </w:r>
                            <w:r w:rsidRPr="00C8387C">
                              <w:rPr>
                                <w:color w:val="808080"/>
                                <w:sz w:val="48"/>
                                <w:szCs w:val="48"/>
                                <w:lang w:val="sr-Latn-RS"/>
                                <w14:textOutline w14:w="3175" w14:cap="flat" w14:cmpd="sng" w14:algn="ctr">
                                  <w14:solidFill>
                                    <w14:srgbClr w14:val="000000"/>
                                  </w14:solidFill>
                                  <w14:prstDash w14:val="solid"/>
                                  <w14:round/>
                                </w14:textOutline>
                              </w:rPr>
                              <w:t>7</w:t>
                            </w:r>
                            <w:r w:rsidRPr="00C8387C">
                              <w:rPr>
                                <w:color w:val="808080"/>
                                <w:sz w:val="48"/>
                                <w:szCs w:val="48"/>
                                <w:lang w:val="sr-Cyrl-RS"/>
                                <w14:textOutline w14:w="3175" w14:cap="flat" w14:cmpd="sng" w14:algn="ctr">
                                  <w14:solidFill>
                                    <w14:srgbClr w14:val="000000"/>
                                  </w14:solidFill>
                                  <w14:prstDash w14:val="solid"/>
                                  <w14:round/>
                                </w14:textOutline>
                              </w:rPr>
                              <w:t>. ГОДИНУ</w:t>
                            </w:r>
                          </w:p>
                          <w:p w:rsidR="00581F4B" w:rsidRPr="00C8387C" w:rsidRDefault="00581F4B" w:rsidP="00EB38FC">
                            <w:pPr>
                              <w:pStyle w:val="NormalWeb"/>
                              <w:jc w:val="center"/>
                              <w:rPr>
                                <w:sz w:val="48"/>
                                <w:szCs w:val="48"/>
                              </w:rPr>
                            </w:pPr>
                            <w:r w:rsidRPr="00C8387C">
                              <w:rPr>
                                <w:color w:val="808080"/>
                                <w:sz w:val="48"/>
                                <w:szCs w:val="48"/>
                                <w:lang w:val="sr-Cyrl-RS"/>
                                <w14:textOutline w14:w="3175" w14:cap="flat" w14:cmpd="sng" w14:algn="ctr">
                                  <w14:solidFill>
                                    <w14:srgbClr w14:val="000000"/>
                                  </w14:solidFill>
                                  <w14:prstDash w14:val="solid"/>
                                  <w14:round/>
                                </w14:textOutline>
                              </w:rPr>
                              <w:t xml:space="preserve"> И ДВЕ НАРЕДНЕ ГОДИНЕ</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id="WordArt 2" o:spid="_x0000_s1027" type="#_x0000_t202" style="width:421.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" filled="f" stroked="f">
                <o:lock v:ext="edit" shapetype="t"/>
                <v:textbox style="mso-fit-shape-to-text:t">
                  <w:txbxContent>
                    <w:p w:rsidR="00581F4B" w:rsidRPr="00C8387C" w:rsidRDefault="00581F4B" w:rsidP="00EB38FC">
                      <w:pPr>
                        <w:pStyle w:val="NormalWeb"/>
                        <w:jc w:val="center"/>
                        <w:rPr>
                          <w:sz w:val="48"/>
                          <w:szCs w:val="48"/>
                        </w:rPr>
                      </w:pPr>
                      <w:r w:rsidRPr="00C8387C">
                        <w:rPr>
                          <w:color w:val="808080"/>
                          <w:sz w:val="48"/>
                          <w:szCs w:val="48"/>
                          <w:lang w:val="sr-Cyrl-RS"/>
                          <w14:textOutline w14:w="3175" w14:cap="flat" w14:cmpd="sng" w14:algn="ctr">
                            <w14:solidFill>
                              <w14:srgbClr w14:val="000000"/>
                            </w14:solidFill>
                            <w14:prstDash w14:val="solid"/>
                            <w14:round/>
                          </w14:textOutline>
                        </w:rPr>
                        <w:t>ЗА ПРИПРЕМУ НАЦРТА БУЏЕТА ЗА 202</w:t>
                      </w:r>
                      <w:r w:rsidRPr="00C8387C">
                        <w:rPr>
                          <w:color w:val="808080"/>
                          <w:sz w:val="48"/>
                          <w:szCs w:val="48"/>
                          <w:lang w:val="sr-Latn-RS"/>
                          <w14:textOutline w14:w="3175" w14:cap="flat" w14:cmpd="sng" w14:algn="ctr">
                            <w14:solidFill>
                              <w14:srgbClr w14:val="000000"/>
                            </w14:solidFill>
                            <w14:prstDash w14:val="solid"/>
                            <w14:round/>
                          </w14:textOutline>
                        </w:rPr>
                        <w:t>7</w:t>
                      </w:r>
                      <w:r w:rsidRPr="00C8387C">
                        <w:rPr>
                          <w:color w:val="808080"/>
                          <w:sz w:val="48"/>
                          <w:szCs w:val="48"/>
                          <w:lang w:val="sr-Cyrl-RS"/>
                          <w14:textOutline w14:w="3175" w14:cap="flat" w14:cmpd="sng" w14:algn="ctr">
                            <w14:solidFill>
                              <w14:srgbClr w14:val="000000"/>
                            </w14:solidFill>
                            <w14:prstDash w14:val="solid"/>
                            <w14:round/>
                          </w14:textOutline>
                        </w:rPr>
                        <w:t>. ГОДИНУ</w:t>
                      </w:r>
                    </w:p>
                    <w:p w:rsidR="00581F4B" w:rsidRPr="00C8387C" w:rsidRDefault="00581F4B" w:rsidP="00EB38FC">
                      <w:pPr>
                        <w:pStyle w:val="NormalWeb"/>
                        <w:jc w:val="center"/>
                        <w:rPr>
                          <w:sz w:val="48"/>
                          <w:szCs w:val="48"/>
                        </w:rPr>
                      </w:pPr>
                      <w:r w:rsidRPr="00C8387C">
                        <w:rPr>
                          <w:color w:val="808080"/>
                          <w:sz w:val="48"/>
                          <w:szCs w:val="48"/>
                          <w:lang w:val="sr-Cyrl-RS"/>
                          <w14:textOutline w14:w="3175" w14:cap="flat" w14:cmpd="sng" w14:algn="ctr">
                            <w14:solidFill>
                              <w14:srgbClr w14:val="000000"/>
                            </w14:solidFill>
                            <w14:prstDash w14:val="solid"/>
                            <w14:round/>
                          </w14:textOutline>
                        </w:rPr>
                        <w:t xml:space="preserve"> И ДВЕ НАРЕДНЕ ГОДИНЕ</w:t>
                      </w:r>
                    </w:p>
                  </w:txbxContent>
                </v:textbox>
                <w10:anchorlock/>
              </v:shape>
            </w:pict>
          </mc:Fallback>
        </mc:AlternateContent>
      </w: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100594" w:rsidRPr="003D135F" w:rsidRDefault="00B213B5" w:rsidP="00100594">
      <w:pPr>
        <w:pStyle w:val="BodyText"/>
        <w:jc w:val="center"/>
        <w:rPr>
          <w:lang w:val="sr-Latn-RS"/>
        </w:rPr>
      </w:pPr>
      <w:r w:rsidRPr="003D135F">
        <w:rPr>
          <w:lang w:val="sr-Cyrl-RS"/>
        </w:rPr>
        <w:t xml:space="preserve">Број </w:t>
      </w:r>
      <w:r w:rsidR="00292946">
        <w:rPr>
          <w:lang w:val="sr-Latn-RS"/>
        </w:rPr>
        <w:t xml:space="preserve">003380053 </w:t>
      </w:r>
      <w:r w:rsidR="00C8387C" w:rsidRPr="003D135F">
        <w:rPr>
          <w:lang w:val="sr-Latn-RS"/>
        </w:rPr>
        <w:t>2026</w:t>
      </w:r>
    </w:p>
    <w:p w:rsidR="00100594" w:rsidRPr="003D135F" w:rsidRDefault="00075C78" w:rsidP="00100594">
      <w:pPr>
        <w:pStyle w:val="BodyText"/>
        <w:jc w:val="center"/>
        <w:rPr>
          <w:lang w:val="sr-Cyrl-RS"/>
        </w:rPr>
      </w:pPr>
      <w:r w:rsidRPr="003D135F">
        <w:rPr>
          <w:lang w:val="sr-Cyrl-RS"/>
        </w:rPr>
        <w:t xml:space="preserve">Дана </w:t>
      </w:r>
      <w:r w:rsidR="00C8387C" w:rsidRPr="003D135F">
        <w:rPr>
          <w:lang w:val="sr-Latn-RS"/>
        </w:rPr>
        <w:t>1</w:t>
      </w:r>
      <w:r w:rsidR="00843190">
        <w:rPr>
          <w:lang w:val="sr-Latn-RS"/>
        </w:rPr>
        <w:t>6</w:t>
      </w:r>
      <w:r w:rsidR="0017073A" w:rsidRPr="003D135F">
        <w:rPr>
          <w:lang w:val="sr-Cyrl-RS"/>
        </w:rPr>
        <w:t>.07.202</w:t>
      </w:r>
      <w:r w:rsidR="00C8387C" w:rsidRPr="003D135F">
        <w:rPr>
          <w:lang w:val="sr-Latn-RS"/>
        </w:rPr>
        <w:t>6</w:t>
      </w:r>
      <w:r w:rsidR="00100594" w:rsidRPr="003D135F">
        <w:rPr>
          <w:lang w:val="sr-Cyrl-RS"/>
        </w:rPr>
        <w:t>.г.</w:t>
      </w:r>
    </w:p>
    <w:p w:rsidR="002B7601" w:rsidRPr="003D135F" w:rsidRDefault="002B7601">
      <w:pPr>
        <w:pStyle w:val="BodyText"/>
        <w:jc w:val="center"/>
        <w:rPr>
          <w:lang w:val="sr-Cyrl-RS"/>
        </w:rPr>
      </w:pPr>
    </w:p>
    <w:p w:rsidR="001F1D9B" w:rsidRPr="003D135F" w:rsidRDefault="00E703DF">
      <w:pPr>
        <w:pStyle w:val="BodyText"/>
        <w:jc w:val="center"/>
        <w:rPr>
          <w:sz w:val="32"/>
          <w:szCs w:val="32"/>
          <w:lang w:val="sr-Cyrl-RS"/>
        </w:rPr>
      </w:pPr>
      <w:r w:rsidRPr="003D135F">
        <w:rPr>
          <w:sz w:val="32"/>
          <w:szCs w:val="32"/>
          <w:lang w:val="sr-Cyrl-RS"/>
        </w:rPr>
        <w:t>Јул</w:t>
      </w:r>
      <w:r w:rsidR="007D3198" w:rsidRPr="003D135F">
        <w:rPr>
          <w:sz w:val="32"/>
          <w:szCs w:val="32"/>
          <w:lang w:val="sr-Cyrl-RS"/>
        </w:rPr>
        <w:t xml:space="preserve"> </w:t>
      </w:r>
      <w:r w:rsidR="00CE2240" w:rsidRPr="003D135F">
        <w:rPr>
          <w:sz w:val="32"/>
          <w:szCs w:val="32"/>
          <w:lang w:val="sr-Cyrl-RS"/>
        </w:rPr>
        <w:t>20</w:t>
      </w:r>
      <w:r w:rsidR="004B32AC" w:rsidRPr="003D135F">
        <w:rPr>
          <w:sz w:val="32"/>
          <w:szCs w:val="32"/>
          <w:lang w:val="sr-Cyrl-RS"/>
        </w:rPr>
        <w:t>2</w:t>
      </w:r>
      <w:r w:rsidR="00C8387C" w:rsidRPr="003D135F">
        <w:rPr>
          <w:sz w:val="32"/>
          <w:szCs w:val="32"/>
          <w:lang w:val="sr-Latn-RS"/>
        </w:rPr>
        <w:t>6</w:t>
      </w:r>
      <w:r w:rsidR="00CD2093" w:rsidRPr="003D135F">
        <w:rPr>
          <w:sz w:val="32"/>
          <w:szCs w:val="32"/>
          <w:lang w:val="sr-Cyrl-RS"/>
        </w:rPr>
        <w:t xml:space="preserve">. </w:t>
      </w:r>
      <w:r w:rsidR="00EB1A98" w:rsidRPr="003D135F">
        <w:rPr>
          <w:sz w:val="32"/>
          <w:szCs w:val="32"/>
          <w:lang w:val="sr-Cyrl-RS"/>
        </w:rPr>
        <w:t>године</w:t>
      </w:r>
      <w:r w:rsidR="001F1D9B" w:rsidRPr="003D135F">
        <w:rPr>
          <w:sz w:val="32"/>
          <w:szCs w:val="32"/>
          <w:lang w:val="sr-Cyrl-RS"/>
        </w:rPr>
        <w:t xml:space="preserve"> </w:t>
      </w:r>
    </w:p>
    <w:p w:rsidR="002B7601" w:rsidRPr="003D135F" w:rsidRDefault="00EB1A98">
      <w:pPr>
        <w:pStyle w:val="BodyText"/>
        <w:jc w:val="center"/>
        <w:rPr>
          <w:sz w:val="32"/>
          <w:szCs w:val="32"/>
          <w:lang w:val="sr-Cyrl-RS"/>
        </w:rPr>
      </w:pPr>
      <w:r w:rsidRPr="003D135F">
        <w:rPr>
          <w:sz w:val="32"/>
          <w:szCs w:val="32"/>
          <w:lang w:val="sr-Cyrl-RS"/>
        </w:rPr>
        <w:t>Вр</w:t>
      </w:r>
      <w:r w:rsidR="008B1B0F" w:rsidRPr="003D135F">
        <w:rPr>
          <w:sz w:val="32"/>
          <w:szCs w:val="32"/>
          <w:lang w:val="sr-Cyrl-RS"/>
        </w:rPr>
        <w:t>ња</w:t>
      </w:r>
      <w:r w:rsidRPr="003D135F">
        <w:rPr>
          <w:sz w:val="32"/>
          <w:szCs w:val="32"/>
          <w:lang w:val="sr-Cyrl-RS"/>
        </w:rPr>
        <w:t>чк</w:t>
      </w:r>
      <w:r w:rsidR="008B1B0F" w:rsidRPr="003D135F">
        <w:rPr>
          <w:sz w:val="32"/>
          <w:szCs w:val="32"/>
          <w:lang w:val="sr-Cyrl-RS"/>
        </w:rPr>
        <w:t>а</w:t>
      </w:r>
      <w:r w:rsidR="00CD2093" w:rsidRPr="003D135F">
        <w:rPr>
          <w:sz w:val="32"/>
          <w:szCs w:val="32"/>
          <w:lang w:val="sr-Cyrl-RS"/>
        </w:rPr>
        <w:t xml:space="preserve"> </w:t>
      </w:r>
      <w:r w:rsidR="008B1B0F" w:rsidRPr="003D135F">
        <w:rPr>
          <w:sz w:val="32"/>
          <w:szCs w:val="32"/>
          <w:lang w:val="sr-Cyrl-RS"/>
        </w:rPr>
        <w:t>Бања</w:t>
      </w:r>
      <w:r w:rsidR="001F1D9B" w:rsidRPr="003D135F">
        <w:rPr>
          <w:sz w:val="32"/>
          <w:szCs w:val="32"/>
          <w:lang w:val="sr-Cyrl-RS"/>
        </w:rPr>
        <w:t xml:space="preserve"> </w:t>
      </w:r>
    </w:p>
    <w:p w:rsidR="00C9022A" w:rsidRPr="003D135F" w:rsidRDefault="00C9022A">
      <w:pPr>
        <w:pStyle w:val="BodyText"/>
        <w:jc w:val="center"/>
        <w:rPr>
          <w:lang w:val="sr-Cyrl-RS"/>
        </w:rPr>
        <w:sectPr w:rsidR="00C9022A" w:rsidRPr="003D135F" w:rsidSect="00C9022A">
          <w:headerReference w:type="even" r:id="rId9"/>
          <w:headerReference w:type="default" r:id="rId10"/>
          <w:footerReference w:type="even" r:id="rId11"/>
          <w:footerReference w:type="default" r:id="rId12"/>
          <w:pgSz w:w="11906" w:h="16838" w:code="9"/>
          <w:pgMar w:top="1134" w:right="1134" w:bottom="1134" w:left="1134" w:header="708" w:footer="708" w:gutter="0"/>
          <w:pgNumType w:start="2"/>
          <w:cols w:space="708"/>
          <w:titlePg/>
        </w:sect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2B7601">
      <w:pPr>
        <w:pStyle w:val="BodyText"/>
        <w:jc w:val="center"/>
        <w:rPr>
          <w:lang w:val="sr-Cyrl-RS"/>
        </w:rPr>
      </w:pPr>
    </w:p>
    <w:p w:rsidR="002B7601" w:rsidRPr="003D135F" w:rsidRDefault="00EB1A98">
      <w:pPr>
        <w:pStyle w:val="BodyText"/>
        <w:jc w:val="center"/>
        <w:rPr>
          <w:sz w:val="32"/>
          <w:szCs w:val="32"/>
          <w:lang w:val="sr-Cyrl-RS"/>
        </w:rPr>
      </w:pPr>
      <w:r w:rsidRPr="003D135F">
        <w:rPr>
          <w:sz w:val="32"/>
          <w:szCs w:val="32"/>
          <w:lang w:val="sr-Cyrl-RS"/>
        </w:rPr>
        <w:t>С</w:t>
      </w:r>
      <w:r w:rsidR="00946A75" w:rsidRPr="003D135F">
        <w:rPr>
          <w:sz w:val="32"/>
          <w:szCs w:val="32"/>
          <w:lang w:val="sr-Cyrl-RS"/>
        </w:rPr>
        <w:t xml:space="preserve">  </w:t>
      </w:r>
      <w:r w:rsidR="008B1B0F" w:rsidRPr="003D135F">
        <w:rPr>
          <w:sz w:val="32"/>
          <w:szCs w:val="32"/>
          <w:lang w:val="sr-Cyrl-RS"/>
        </w:rPr>
        <w:t>а</w:t>
      </w:r>
      <w:r w:rsidR="00946A75" w:rsidRPr="003D135F">
        <w:rPr>
          <w:sz w:val="32"/>
          <w:szCs w:val="32"/>
          <w:lang w:val="sr-Cyrl-RS"/>
        </w:rPr>
        <w:t xml:space="preserve">  </w:t>
      </w:r>
      <w:r w:rsidRPr="003D135F">
        <w:rPr>
          <w:sz w:val="32"/>
          <w:szCs w:val="32"/>
          <w:lang w:val="sr-Cyrl-RS"/>
        </w:rPr>
        <w:t>д</w:t>
      </w:r>
      <w:r w:rsidR="00946A75" w:rsidRPr="003D135F">
        <w:rPr>
          <w:sz w:val="32"/>
          <w:szCs w:val="32"/>
          <w:lang w:val="sr-Cyrl-RS"/>
        </w:rPr>
        <w:t xml:space="preserve">  </w:t>
      </w:r>
      <w:r w:rsidRPr="003D135F">
        <w:rPr>
          <w:sz w:val="32"/>
          <w:szCs w:val="32"/>
          <w:lang w:val="sr-Cyrl-RS"/>
        </w:rPr>
        <w:t>р</w:t>
      </w:r>
      <w:r w:rsidR="00946A75" w:rsidRPr="003D135F">
        <w:rPr>
          <w:sz w:val="32"/>
          <w:szCs w:val="32"/>
          <w:lang w:val="sr-Cyrl-RS"/>
        </w:rPr>
        <w:t xml:space="preserve">  </w:t>
      </w:r>
      <w:r w:rsidRPr="003D135F">
        <w:rPr>
          <w:sz w:val="32"/>
          <w:szCs w:val="32"/>
          <w:lang w:val="sr-Cyrl-RS"/>
        </w:rPr>
        <w:t>ж</w:t>
      </w:r>
      <w:r w:rsidR="00946A75" w:rsidRPr="003D135F">
        <w:rPr>
          <w:sz w:val="32"/>
          <w:szCs w:val="32"/>
          <w:lang w:val="sr-Cyrl-RS"/>
        </w:rPr>
        <w:t xml:space="preserve">  </w:t>
      </w:r>
      <w:r w:rsidR="008B1B0F" w:rsidRPr="003D135F">
        <w:rPr>
          <w:sz w:val="32"/>
          <w:szCs w:val="32"/>
          <w:lang w:val="sr-Cyrl-RS"/>
        </w:rPr>
        <w:t>а</w:t>
      </w:r>
      <w:r w:rsidR="00946A75" w:rsidRPr="003D135F">
        <w:rPr>
          <w:sz w:val="32"/>
          <w:szCs w:val="32"/>
          <w:lang w:val="sr-Cyrl-RS"/>
        </w:rPr>
        <w:t xml:space="preserve">  </w:t>
      </w:r>
      <w:r w:rsidRPr="003D135F">
        <w:rPr>
          <w:sz w:val="32"/>
          <w:szCs w:val="32"/>
          <w:lang w:val="sr-Cyrl-RS"/>
        </w:rPr>
        <w:t>ј</w:t>
      </w:r>
    </w:p>
    <w:p w:rsidR="002B7601" w:rsidRPr="003D135F" w:rsidRDefault="002B7601">
      <w:pPr>
        <w:pStyle w:val="BodyText"/>
        <w:jc w:val="center"/>
        <w:rPr>
          <w:lang w:val="sr-Cyrl-RS"/>
        </w:rPr>
      </w:pPr>
    </w:p>
    <w:p w:rsidR="00103E70" w:rsidRPr="003D135F" w:rsidRDefault="00C05C8C">
      <w:pPr>
        <w:pStyle w:val="TOC1"/>
        <w:tabs>
          <w:tab w:val="right" w:leader="dot" w:pos="9628"/>
        </w:tabs>
        <w:rPr>
          <w:rFonts w:asciiTheme="minorHAnsi" w:eastAsiaTheme="minorEastAsia" w:hAnsiTheme="minorHAnsi" w:cstheme="minorBidi"/>
          <w:noProof/>
          <w:sz w:val="22"/>
          <w:szCs w:val="22"/>
          <w:lang w:val="en-GB" w:eastAsia="en-GB"/>
        </w:rPr>
      </w:pPr>
      <w:r w:rsidRPr="003D135F">
        <w:rPr>
          <w:lang w:val="sr-Cyrl-RS"/>
        </w:rPr>
        <w:fldChar w:fldCharType="begin"/>
      </w:r>
      <w:r w:rsidR="005C5108" w:rsidRPr="003D135F">
        <w:rPr>
          <w:lang w:val="sr-Cyrl-RS"/>
        </w:rPr>
        <w:instrText xml:space="preserve"> TOC \o "1-1" \h \z \u </w:instrText>
      </w:r>
      <w:r w:rsidRPr="003D135F">
        <w:rPr>
          <w:lang w:val="sr-Cyrl-RS"/>
        </w:rPr>
        <w:fldChar w:fldCharType="separate"/>
      </w:r>
      <w:hyperlink w:anchor="_Toc234329926" w:history="1">
        <w:r w:rsidR="00103E70" w:rsidRPr="003D135F">
          <w:rPr>
            <w:rStyle w:val="Hyperlink"/>
            <w:noProof/>
            <w:lang w:val="sr-Cyrl-RS"/>
          </w:rPr>
          <w:t>УВОД</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_Toc234329926 \h </w:instrText>
        </w:r>
        <w:r w:rsidR="00103E70" w:rsidRPr="003D135F">
          <w:rPr>
            <w:noProof/>
            <w:webHidden/>
          </w:rPr>
        </w:r>
        <w:r w:rsidR="00103E70" w:rsidRPr="003D135F">
          <w:rPr>
            <w:noProof/>
            <w:webHidden/>
          </w:rPr>
          <w:fldChar w:fldCharType="separate"/>
        </w:r>
        <w:r w:rsidR="00581F4B">
          <w:rPr>
            <w:noProof/>
            <w:webHidden/>
          </w:rPr>
          <w:t>4</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27" w:history="1">
        <w:r w:rsidR="00103E70" w:rsidRPr="003D135F">
          <w:rPr>
            <w:rStyle w:val="Hyperlink"/>
            <w:b/>
            <w:noProof/>
            <w:lang w:val="sr-Cyrl-RS"/>
          </w:rPr>
          <w:t>1. ОСНОВНЕ ЕКОНОМСКЕ ПРЕТПОСТАВКЕ И СМЕРНИЦЕ ЗА ПРИПРЕМУ НАЦРТА БУЏЕТА ЛОКАЛНЕ ВЛАСТИ</w:t>
        </w:r>
        <w:r w:rsidR="00103E70" w:rsidRPr="003D135F">
          <w:rPr>
            <w:rStyle w:val="Hyperlink"/>
            <w:noProof/>
            <w:lang w:val="sr-Cyrl-RS"/>
          </w:rPr>
          <w:t xml:space="preserve"> - ПРОЈЕКЦИЈА ОСНОВНИХ МАКРОЕКОНОМСКИХ ПОКАЗАТЕЉА ЗА 202</w:t>
        </w:r>
        <w:r w:rsidR="00103E70" w:rsidRPr="003D135F">
          <w:rPr>
            <w:rStyle w:val="Hyperlink"/>
            <w:noProof/>
            <w:lang w:val="sr-Latn-RS"/>
          </w:rPr>
          <w:t>7</w:t>
        </w:r>
        <w:r w:rsidR="00103E70" w:rsidRPr="003D135F">
          <w:rPr>
            <w:rStyle w:val="Hyperlink"/>
            <w:noProof/>
            <w:lang w:val="sr-Cyrl-RS"/>
          </w:rPr>
          <w:t>.Г. И НАРЕДНЕ ДВЕ ГОДИНЕ</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_Toc234329927 \h </w:instrText>
        </w:r>
        <w:r w:rsidR="00103E70" w:rsidRPr="003D135F">
          <w:rPr>
            <w:noProof/>
            <w:webHidden/>
          </w:rPr>
        </w:r>
        <w:r w:rsidR="00103E70" w:rsidRPr="003D135F">
          <w:rPr>
            <w:noProof/>
            <w:webHidden/>
          </w:rPr>
          <w:fldChar w:fldCharType="separate"/>
        </w:r>
        <w:r w:rsidR="00581F4B">
          <w:rPr>
            <w:noProof/>
            <w:webHidden/>
          </w:rPr>
          <w:t>4</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28" w:history="1">
        <w:r w:rsidR="00103E70" w:rsidRPr="003D135F">
          <w:rPr>
            <w:rStyle w:val="Hyperlink"/>
            <w:b/>
            <w:noProof/>
            <w:lang w:val="sr-Cyrl-RS"/>
          </w:rPr>
          <w:t>2.  ОПИС ПЛАНИРАНЕ ПОЛИТИКЕ ЛОКАЛНЕ ВЛАСТИ</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_Toc234329928 \h </w:instrText>
        </w:r>
        <w:r w:rsidR="00103E70" w:rsidRPr="003D135F">
          <w:rPr>
            <w:noProof/>
            <w:webHidden/>
          </w:rPr>
        </w:r>
        <w:r w:rsidR="00103E70" w:rsidRPr="003D135F">
          <w:rPr>
            <w:noProof/>
            <w:webHidden/>
          </w:rPr>
          <w:fldChar w:fldCharType="separate"/>
        </w:r>
        <w:r w:rsidR="00581F4B">
          <w:rPr>
            <w:noProof/>
            <w:webHidden/>
          </w:rPr>
          <w:t>9</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29" w:history="1">
        <w:r w:rsidR="00103E70" w:rsidRPr="003D135F">
          <w:rPr>
            <w:rStyle w:val="Hyperlink"/>
            <w:b/>
            <w:noProof/>
            <w:lang w:val="sr-Cyrl-RS"/>
          </w:rPr>
          <w:t>3. ПРОЦЕНЕ ПРИХОДА И ПРИМАЊА И РАСХОДА И ИЗДАТАКА БУЏЕТА ЛОКАЛНЕ ВЛАСТИ ЗА 202</w:t>
        </w:r>
        <w:r w:rsidR="00103E70" w:rsidRPr="003D135F">
          <w:rPr>
            <w:rStyle w:val="Hyperlink"/>
            <w:b/>
            <w:noProof/>
            <w:lang w:val="sr-Latn-RS"/>
          </w:rPr>
          <w:t>7</w:t>
        </w:r>
        <w:r w:rsidR="00103E70" w:rsidRPr="003D135F">
          <w:rPr>
            <w:rStyle w:val="Hyperlink"/>
            <w:b/>
            <w:noProof/>
            <w:lang w:val="sr-Cyrl-RS"/>
          </w:rPr>
          <w:t>.Г. И ДВЕ НАРЕДНЕ ГОДИНЕ</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_Toc234329929 \h </w:instrText>
        </w:r>
        <w:r w:rsidR="00103E70" w:rsidRPr="003D135F">
          <w:rPr>
            <w:noProof/>
            <w:webHidden/>
          </w:rPr>
        </w:r>
        <w:r w:rsidR="00103E70" w:rsidRPr="003D135F">
          <w:rPr>
            <w:noProof/>
            <w:webHidden/>
          </w:rPr>
          <w:fldChar w:fldCharType="separate"/>
        </w:r>
        <w:r w:rsidR="00581F4B">
          <w:rPr>
            <w:noProof/>
            <w:webHidden/>
          </w:rPr>
          <w:t>10</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0" w:history="1">
        <w:r w:rsidR="00103E70" w:rsidRPr="003D135F">
          <w:rPr>
            <w:rStyle w:val="Hyperlink"/>
            <w:b/>
            <w:noProof/>
            <w:lang w:val="sr-Cyrl-RS"/>
          </w:rPr>
          <w:t>4. ОБИМ СРЕДСТАВА КОЈИ МОЖЕ ДА САДРЖИ ПРЕДЛОГ ФИНАНСИЈСКОГ ПЛАНА ДИРЕКТНИХ И ИНДИРЕКТНИХ КОРИСНИКА СРЕДСТАВА БУЏЕТА ЛОКАЛНЕ ВЛАСТИ ЗА БУЏЕТСКУ 202</w:t>
        </w:r>
        <w:r w:rsidR="00103E70" w:rsidRPr="003D135F">
          <w:rPr>
            <w:rStyle w:val="Hyperlink"/>
            <w:b/>
            <w:noProof/>
            <w:lang w:val="sr-Latn-RS"/>
          </w:rPr>
          <w:t>7</w:t>
        </w:r>
        <w:r w:rsidR="00103E70" w:rsidRPr="003D135F">
          <w:rPr>
            <w:rStyle w:val="Hyperlink"/>
            <w:b/>
            <w:noProof/>
            <w:lang w:val="sr-Cyrl-RS"/>
          </w:rPr>
          <w:t>.Г. СА ПРОЈЕКЦИЈАМА ЗА ДВЕ НАРЕДНЕ ФИСКАЛНЕ ГОДИНЕ</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_Toc234329930 \h </w:instrText>
        </w:r>
        <w:r w:rsidR="00103E70" w:rsidRPr="003D135F">
          <w:rPr>
            <w:noProof/>
            <w:webHidden/>
          </w:rPr>
        </w:r>
        <w:r w:rsidR="00103E70" w:rsidRPr="003D135F">
          <w:rPr>
            <w:noProof/>
            <w:webHidden/>
          </w:rPr>
          <w:fldChar w:fldCharType="separate"/>
        </w:r>
        <w:r w:rsidR="00581F4B">
          <w:rPr>
            <w:noProof/>
            <w:webHidden/>
          </w:rPr>
          <w:t>21</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1" w:history="1">
        <w:r w:rsidR="00103E70" w:rsidRPr="003D135F">
          <w:rPr>
            <w:rStyle w:val="Hyperlink"/>
            <w:b/>
            <w:noProof/>
            <w:lang w:val="sr-Cyrl-RS"/>
          </w:rPr>
          <w:t>5. СМЕРНИЦЕ ЗА ПРИПРЕМУ СРЕДЊОРОЧНИХ ПЛАНОВА ДИРЕКТНИХ И ИНДИРЕКТНИХ КОРИСНИКА СРЕДСТАВА БУЏЕТА ЛОКАЛНЕ ВЛАСТИ</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_Toc234329931 \h </w:instrText>
        </w:r>
        <w:r w:rsidR="00103E70" w:rsidRPr="003D135F">
          <w:rPr>
            <w:noProof/>
            <w:webHidden/>
          </w:rPr>
        </w:r>
        <w:r w:rsidR="00103E70" w:rsidRPr="003D135F">
          <w:rPr>
            <w:noProof/>
            <w:webHidden/>
          </w:rPr>
          <w:fldChar w:fldCharType="separate"/>
        </w:r>
        <w:r w:rsidR="00581F4B">
          <w:rPr>
            <w:noProof/>
            <w:webHidden/>
          </w:rPr>
          <w:t>24</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2" w:history="1">
        <w:r w:rsidR="00103E70" w:rsidRPr="003D135F">
          <w:rPr>
            <w:rStyle w:val="Hyperlink"/>
            <w:b/>
            <w:noProof/>
            <w:lang w:val="sr-Cyrl-RS"/>
          </w:rPr>
          <w:t>6. ПОСТУПАК И ДИНАМИКА ПРИПРЕМЕ БУЏЕТА ЛОКАЛНЕ ВЛАСТИ И ПРЕДЛОГА ФИНАНСИЈСКИХ ПЛАНОВА ДИРЕКТНИХ КОРИСНИКА СРЕДСТАВА БУЏЕТА ЛОКАЛНЕ ВЛАСТИ</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_Toc234329932 \h </w:instrText>
        </w:r>
        <w:r w:rsidR="00103E70" w:rsidRPr="003D135F">
          <w:rPr>
            <w:noProof/>
            <w:webHidden/>
          </w:rPr>
        </w:r>
        <w:r w:rsidR="00103E70" w:rsidRPr="003D135F">
          <w:rPr>
            <w:noProof/>
            <w:webHidden/>
          </w:rPr>
          <w:fldChar w:fldCharType="separate"/>
        </w:r>
        <w:r w:rsidR="00581F4B">
          <w:rPr>
            <w:noProof/>
            <w:webHidden/>
          </w:rPr>
          <w:t>25</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3" w:history="1">
        <w:r w:rsidR="00103E70" w:rsidRPr="003D135F">
          <w:rPr>
            <w:rStyle w:val="Hyperlink"/>
            <w:b/>
            <w:noProof/>
            <w:lang w:val="sr-Cyrl-RS"/>
          </w:rPr>
          <w:t>7. НАЧИН НА КОЈИ ЋЕ СЕ У ОБРАЗЛОЖЕЊУ ИСКАЗАТИ РОДНА АНАЛИЗА БУЏЕТА ЛОКАЛНЕ ВЛАСТИ</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_Toc234329933 \h </w:instrText>
        </w:r>
        <w:r w:rsidR="00103E70" w:rsidRPr="003D135F">
          <w:rPr>
            <w:noProof/>
            <w:webHidden/>
          </w:rPr>
        </w:r>
        <w:r w:rsidR="00103E70" w:rsidRPr="003D135F">
          <w:rPr>
            <w:noProof/>
            <w:webHidden/>
          </w:rPr>
          <w:fldChar w:fldCharType="separate"/>
        </w:r>
        <w:r w:rsidR="00581F4B">
          <w:rPr>
            <w:noProof/>
            <w:webHidden/>
          </w:rPr>
          <w:t>27</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4" w:history="1">
        <w:r w:rsidR="00103E70" w:rsidRPr="003D135F">
          <w:rPr>
            <w:rStyle w:val="Hyperlink"/>
            <w:b/>
            <w:noProof/>
          </w:rPr>
          <w:t>8. НАЧИН НА КОЈИ ЋЕ СЕ ИСКАЗАТИ ПРОГРАМСКЕ ИНФОРМАЦИЈЕ</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_Toc234329934 \h </w:instrText>
        </w:r>
        <w:r w:rsidR="00103E70" w:rsidRPr="003D135F">
          <w:rPr>
            <w:noProof/>
            <w:webHidden/>
          </w:rPr>
        </w:r>
        <w:r w:rsidR="00103E70" w:rsidRPr="003D135F">
          <w:rPr>
            <w:noProof/>
            <w:webHidden/>
          </w:rPr>
          <w:fldChar w:fldCharType="separate"/>
        </w:r>
        <w:r w:rsidR="00581F4B">
          <w:rPr>
            <w:noProof/>
            <w:webHidden/>
          </w:rPr>
          <w:t>29</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5" w:history="1">
        <w:r w:rsidR="00103E70" w:rsidRPr="003D135F">
          <w:rPr>
            <w:rStyle w:val="Hyperlink"/>
            <w:b/>
            <w:noProof/>
            <w:lang w:val="sr-Latn-RS" w:eastAsia="sr-Latn-RS"/>
          </w:rPr>
          <w:t>9</w:t>
        </w:r>
        <w:r w:rsidR="00103E70" w:rsidRPr="003D135F">
          <w:rPr>
            <w:rStyle w:val="Hyperlink"/>
            <w:b/>
            <w:noProof/>
            <w:lang w:val="sr-Latn-RS"/>
          </w:rPr>
          <w:t xml:space="preserve">. </w:t>
        </w:r>
        <w:r w:rsidR="00103E70" w:rsidRPr="003D135F">
          <w:rPr>
            <w:rStyle w:val="Hyperlink"/>
            <w:b/>
            <w:noProof/>
          </w:rPr>
          <w:t xml:space="preserve">РОКОВИ </w:t>
        </w:r>
        <w:r w:rsidR="00103E70" w:rsidRPr="003D135F">
          <w:rPr>
            <w:rStyle w:val="Hyperlink"/>
            <w:b/>
            <w:noProof/>
            <w:lang w:val="sr-Latn-RS"/>
          </w:rPr>
          <w:t>И П</w:t>
        </w:r>
        <w:r w:rsidR="00103E70" w:rsidRPr="003D135F">
          <w:rPr>
            <w:rStyle w:val="Hyperlink"/>
            <w:b/>
            <w:noProof/>
            <w:lang w:val="sr-Cyrl-RS"/>
          </w:rPr>
          <w:t>Р</w:t>
        </w:r>
        <w:r w:rsidR="00103E70" w:rsidRPr="003D135F">
          <w:rPr>
            <w:rStyle w:val="Hyperlink"/>
            <w:b/>
            <w:noProof/>
            <w:lang w:val="sr-Latn-RS"/>
          </w:rPr>
          <w:t xml:space="preserve">ОЦЕДУРЕ </w:t>
        </w:r>
        <w:r w:rsidR="00103E70" w:rsidRPr="003D135F">
          <w:rPr>
            <w:rStyle w:val="Hyperlink"/>
            <w:b/>
            <w:noProof/>
          </w:rPr>
          <w:t>ЗА ПОДНОШЕЊЕ ПРЕДЛОГА</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_Toc234329935 \h </w:instrText>
        </w:r>
        <w:r w:rsidR="00103E70" w:rsidRPr="003D135F">
          <w:rPr>
            <w:noProof/>
            <w:webHidden/>
          </w:rPr>
        </w:r>
        <w:r w:rsidR="00103E70" w:rsidRPr="003D135F">
          <w:rPr>
            <w:noProof/>
            <w:webHidden/>
          </w:rPr>
          <w:fldChar w:fldCharType="separate"/>
        </w:r>
        <w:r w:rsidR="00581F4B">
          <w:rPr>
            <w:noProof/>
            <w:webHidden/>
          </w:rPr>
          <w:t>31</w:t>
        </w:r>
        <w:r w:rsidR="00103E70" w:rsidRPr="003D135F">
          <w:rPr>
            <w:noProof/>
            <w:webHidden/>
          </w:rPr>
          <w:fldChar w:fldCharType="end"/>
        </w:r>
      </w:hyperlink>
    </w:p>
    <w:p w:rsidR="00103E70" w:rsidRPr="003D135F" w:rsidRDefault="00F83E56">
      <w:pPr>
        <w:pStyle w:val="TOC1"/>
        <w:tabs>
          <w:tab w:val="right" w:leader="dot" w:pos="9628"/>
        </w:tabs>
        <w:rPr>
          <w:rFonts w:asciiTheme="minorHAnsi" w:eastAsiaTheme="minorEastAsia" w:hAnsiTheme="minorHAnsi" w:cstheme="minorBidi"/>
          <w:noProof/>
          <w:sz w:val="22"/>
          <w:szCs w:val="22"/>
          <w:lang w:val="en-GB" w:eastAsia="en-GB"/>
        </w:rPr>
      </w:pPr>
      <w:hyperlink w:anchor="_Toc234329936" w:history="1">
        <w:r w:rsidR="00103E70" w:rsidRPr="003D135F">
          <w:rPr>
            <w:rStyle w:val="Hyperlink"/>
            <w:noProof/>
          </w:rPr>
          <w:t>П р и л о з и</w:t>
        </w:r>
        <w:r w:rsidR="00103E70" w:rsidRPr="003D135F">
          <w:rPr>
            <w:noProof/>
            <w:webHidden/>
          </w:rPr>
          <w:tab/>
        </w:r>
        <w:r w:rsidR="00103E70" w:rsidRPr="003D135F">
          <w:rPr>
            <w:noProof/>
            <w:webHidden/>
          </w:rPr>
          <w:fldChar w:fldCharType="begin"/>
        </w:r>
        <w:r w:rsidR="00103E70" w:rsidRPr="003D135F">
          <w:rPr>
            <w:noProof/>
            <w:webHidden/>
          </w:rPr>
          <w:instrText xml:space="preserve"> PAGEREF _Toc234329936 \h </w:instrText>
        </w:r>
        <w:r w:rsidR="00103E70" w:rsidRPr="003D135F">
          <w:rPr>
            <w:noProof/>
            <w:webHidden/>
          </w:rPr>
        </w:r>
        <w:r w:rsidR="00103E70" w:rsidRPr="003D135F">
          <w:rPr>
            <w:noProof/>
            <w:webHidden/>
          </w:rPr>
          <w:fldChar w:fldCharType="separate"/>
        </w:r>
        <w:r w:rsidR="00581F4B">
          <w:rPr>
            <w:noProof/>
            <w:webHidden/>
          </w:rPr>
          <w:t>36</w:t>
        </w:r>
        <w:r w:rsidR="00103E70" w:rsidRPr="003D135F">
          <w:rPr>
            <w:noProof/>
            <w:webHidden/>
          </w:rPr>
          <w:fldChar w:fldCharType="end"/>
        </w:r>
      </w:hyperlink>
    </w:p>
    <w:p w:rsidR="00B137E0" w:rsidRPr="003D135F" w:rsidRDefault="00C05C8C">
      <w:pPr>
        <w:pStyle w:val="BodyText"/>
        <w:jc w:val="center"/>
        <w:rPr>
          <w:lang w:val="sr-Cyrl-RS"/>
        </w:rPr>
      </w:pPr>
      <w:r w:rsidRPr="003D135F">
        <w:rPr>
          <w:sz w:val="20"/>
          <w:lang w:val="sr-Cyrl-RS"/>
        </w:rPr>
        <w:fldChar w:fldCharType="end"/>
      </w:r>
    </w:p>
    <w:p w:rsidR="0080310E" w:rsidRPr="003D135F" w:rsidRDefault="0080310E">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6E1501" w:rsidRPr="003D135F" w:rsidRDefault="006E1501">
      <w:pPr>
        <w:pStyle w:val="BodyText"/>
        <w:jc w:val="center"/>
        <w:rPr>
          <w:lang w:val="sr-Cyrl-RS"/>
        </w:rPr>
      </w:pPr>
    </w:p>
    <w:p w:rsidR="000D5D67" w:rsidRPr="003D135F" w:rsidRDefault="008B1B0F" w:rsidP="005C5108">
      <w:pPr>
        <w:jc w:val="center"/>
        <w:rPr>
          <w:rStyle w:val="Emphasis"/>
          <w:i w:val="0"/>
          <w:sz w:val="24"/>
          <w:szCs w:val="24"/>
          <w:lang w:val="sr-Cyrl-RS"/>
        </w:rPr>
      </w:pPr>
      <w:bookmarkStart w:id="0" w:name="_Toc467229742"/>
      <w:bookmarkStart w:id="1" w:name="_Toc529520474"/>
      <w:r w:rsidRPr="003D135F">
        <w:rPr>
          <w:rStyle w:val="Emphasis"/>
          <w:i w:val="0"/>
          <w:sz w:val="24"/>
          <w:szCs w:val="24"/>
          <w:lang w:val="sr-Cyrl-RS"/>
        </w:rPr>
        <w:t>У</w:t>
      </w:r>
      <w:r w:rsidR="0079726B" w:rsidRPr="003D135F">
        <w:rPr>
          <w:rStyle w:val="Emphasis"/>
          <w:i w:val="0"/>
          <w:sz w:val="24"/>
          <w:szCs w:val="24"/>
          <w:lang w:val="sr-Cyrl-RS"/>
        </w:rPr>
        <w:t xml:space="preserve">  </w:t>
      </w:r>
      <w:r w:rsidRPr="003D135F">
        <w:rPr>
          <w:rStyle w:val="Emphasis"/>
          <w:i w:val="0"/>
          <w:sz w:val="24"/>
          <w:szCs w:val="24"/>
          <w:lang w:val="sr-Cyrl-RS"/>
        </w:rPr>
        <w:t>П</w:t>
      </w:r>
      <w:r w:rsidR="0079726B" w:rsidRPr="003D135F">
        <w:rPr>
          <w:rStyle w:val="Emphasis"/>
          <w:i w:val="0"/>
          <w:sz w:val="24"/>
          <w:szCs w:val="24"/>
          <w:lang w:val="sr-Cyrl-RS"/>
        </w:rPr>
        <w:t xml:space="preserve">  </w:t>
      </w:r>
      <w:r w:rsidRPr="003D135F">
        <w:rPr>
          <w:rStyle w:val="Emphasis"/>
          <w:i w:val="0"/>
          <w:sz w:val="24"/>
          <w:szCs w:val="24"/>
          <w:lang w:val="sr-Cyrl-RS"/>
        </w:rPr>
        <w:t>У</w:t>
      </w:r>
      <w:r w:rsidR="0079726B" w:rsidRPr="003D135F">
        <w:rPr>
          <w:rStyle w:val="Emphasis"/>
          <w:i w:val="0"/>
          <w:sz w:val="24"/>
          <w:szCs w:val="24"/>
          <w:lang w:val="sr-Cyrl-RS"/>
        </w:rPr>
        <w:t xml:space="preserve">  </w:t>
      </w:r>
      <w:r w:rsidRPr="003D135F">
        <w:rPr>
          <w:rStyle w:val="Emphasis"/>
          <w:i w:val="0"/>
          <w:sz w:val="24"/>
          <w:szCs w:val="24"/>
          <w:lang w:val="sr-Cyrl-RS"/>
        </w:rPr>
        <w:t>Т</w:t>
      </w:r>
      <w:r w:rsidR="0079726B" w:rsidRPr="003D135F">
        <w:rPr>
          <w:rStyle w:val="Emphasis"/>
          <w:i w:val="0"/>
          <w:sz w:val="24"/>
          <w:szCs w:val="24"/>
          <w:lang w:val="sr-Cyrl-RS"/>
        </w:rPr>
        <w:t xml:space="preserve">  </w:t>
      </w:r>
      <w:r w:rsidRPr="003D135F">
        <w:rPr>
          <w:rStyle w:val="Emphasis"/>
          <w:i w:val="0"/>
          <w:sz w:val="24"/>
          <w:szCs w:val="24"/>
          <w:lang w:val="sr-Cyrl-RS"/>
        </w:rPr>
        <w:t>С</w:t>
      </w:r>
      <w:r w:rsidR="0079726B" w:rsidRPr="003D135F">
        <w:rPr>
          <w:rStyle w:val="Emphasis"/>
          <w:i w:val="0"/>
          <w:sz w:val="24"/>
          <w:szCs w:val="24"/>
          <w:lang w:val="sr-Cyrl-RS"/>
        </w:rPr>
        <w:t xml:space="preserve">  </w:t>
      </w:r>
      <w:r w:rsidRPr="003D135F">
        <w:rPr>
          <w:rStyle w:val="Emphasis"/>
          <w:i w:val="0"/>
          <w:sz w:val="24"/>
          <w:szCs w:val="24"/>
          <w:lang w:val="sr-Cyrl-RS"/>
        </w:rPr>
        <w:t>Т</w:t>
      </w:r>
      <w:r w:rsidR="0079726B" w:rsidRPr="003D135F">
        <w:rPr>
          <w:rStyle w:val="Emphasis"/>
          <w:i w:val="0"/>
          <w:sz w:val="24"/>
          <w:szCs w:val="24"/>
          <w:lang w:val="sr-Cyrl-RS"/>
        </w:rPr>
        <w:t xml:space="preserve">  </w:t>
      </w:r>
      <w:r w:rsidRPr="003D135F">
        <w:rPr>
          <w:rStyle w:val="Emphasis"/>
          <w:i w:val="0"/>
          <w:sz w:val="24"/>
          <w:szCs w:val="24"/>
          <w:lang w:val="sr-Cyrl-RS"/>
        </w:rPr>
        <w:t>В</w:t>
      </w:r>
      <w:r w:rsidR="0079726B" w:rsidRPr="003D135F">
        <w:rPr>
          <w:rStyle w:val="Emphasis"/>
          <w:i w:val="0"/>
          <w:sz w:val="24"/>
          <w:szCs w:val="24"/>
          <w:lang w:val="sr-Cyrl-RS"/>
        </w:rPr>
        <w:t xml:space="preserve">  </w:t>
      </w:r>
      <w:r w:rsidRPr="003D135F">
        <w:rPr>
          <w:rStyle w:val="Emphasis"/>
          <w:i w:val="0"/>
          <w:sz w:val="24"/>
          <w:szCs w:val="24"/>
          <w:lang w:val="sr-Cyrl-RS"/>
        </w:rPr>
        <w:t>О</w:t>
      </w:r>
      <w:bookmarkEnd w:id="0"/>
      <w:bookmarkEnd w:id="1"/>
    </w:p>
    <w:p w:rsidR="00B96573" w:rsidRPr="003D135F" w:rsidRDefault="00C8387C" w:rsidP="00CD2093">
      <w:pPr>
        <w:pStyle w:val="BodyText"/>
        <w:jc w:val="center"/>
        <w:rPr>
          <w:rStyle w:val="Emphasis"/>
          <w:i w:val="0"/>
          <w:szCs w:val="24"/>
          <w:lang w:val="sr-Cyrl-RS"/>
        </w:rPr>
      </w:pPr>
      <w:r w:rsidRPr="003D135F">
        <w:rPr>
          <w:rStyle w:val="Emphasis"/>
          <w:i w:val="0"/>
          <w:szCs w:val="24"/>
          <w:lang w:val="sr-Cyrl-RS"/>
        </w:rPr>
        <w:t>ЗА ПРИПРЕМУ НАЦРТА БУЏЕТА ОПШТИНЕ ВРЊАЧКА БАЊА ЗА 2027. ГОДИНУ И ПРОЈЕКЦИЈА ЗА 2028. И 2029. ГОДИНУ</w:t>
      </w:r>
    </w:p>
    <w:p w:rsidR="00C8387C" w:rsidRPr="003D135F" w:rsidRDefault="00C8387C" w:rsidP="00CD2093">
      <w:pPr>
        <w:pStyle w:val="BodyText"/>
        <w:jc w:val="center"/>
        <w:rPr>
          <w:rStyle w:val="Emphasis"/>
          <w:i w:val="0"/>
          <w:szCs w:val="24"/>
          <w:lang w:val="sr-Cyrl-RS"/>
        </w:rPr>
      </w:pPr>
    </w:p>
    <w:p w:rsidR="00C8387C" w:rsidRPr="003D135F" w:rsidRDefault="00C8387C" w:rsidP="00CD2093">
      <w:pPr>
        <w:pStyle w:val="BodyText"/>
        <w:jc w:val="center"/>
        <w:rPr>
          <w:lang w:val="sr-Cyrl-RS"/>
        </w:rPr>
      </w:pPr>
    </w:p>
    <w:p w:rsidR="00924E7E" w:rsidRPr="003D135F" w:rsidRDefault="00924E7E" w:rsidP="00EE1F32">
      <w:pPr>
        <w:pStyle w:val="Heading1"/>
        <w:jc w:val="left"/>
        <w:rPr>
          <w:lang w:val="sr-Cyrl-RS"/>
        </w:rPr>
      </w:pPr>
      <w:r w:rsidRPr="003D135F">
        <w:rPr>
          <w:lang w:val="sr-Cyrl-RS"/>
        </w:rPr>
        <w:tab/>
      </w:r>
      <w:r w:rsidR="00EE1F32" w:rsidRPr="003D135F">
        <w:rPr>
          <w:lang w:val="sr-Cyrl-RS"/>
        </w:rPr>
        <w:tab/>
      </w:r>
      <w:bookmarkStart w:id="2" w:name="_Toc234329926"/>
      <w:r w:rsidR="008B1B0F" w:rsidRPr="003D135F">
        <w:rPr>
          <w:lang w:val="sr-Cyrl-RS"/>
        </w:rPr>
        <w:t>УВОД</w:t>
      </w:r>
      <w:bookmarkEnd w:id="2"/>
      <w:r w:rsidR="0017073A" w:rsidRPr="003D135F">
        <w:rPr>
          <w:lang w:val="sr-Cyrl-RS"/>
        </w:rPr>
        <w:t xml:space="preserve"> </w:t>
      </w:r>
    </w:p>
    <w:p w:rsidR="00924E7E" w:rsidRPr="003D135F" w:rsidRDefault="00924E7E" w:rsidP="00924E7E">
      <w:pPr>
        <w:pStyle w:val="BodyText"/>
        <w:ind w:firstLine="720"/>
        <w:rPr>
          <w:b/>
          <w:lang w:val="sr-Cyrl-RS"/>
        </w:rPr>
      </w:pPr>
    </w:p>
    <w:p w:rsidR="00185963" w:rsidRPr="003D135F" w:rsidRDefault="0017073A" w:rsidP="00185963">
      <w:pPr>
        <w:ind w:firstLine="709"/>
        <w:jc w:val="both"/>
        <w:rPr>
          <w:sz w:val="24"/>
          <w:szCs w:val="24"/>
          <w:lang w:val="sr-Cyrl-RS"/>
        </w:rPr>
      </w:pPr>
      <w:r w:rsidRPr="003D135F">
        <w:rPr>
          <w:b/>
          <w:lang w:val="sr-Cyrl-RS"/>
        </w:rPr>
        <w:tab/>
      </w:r>
      <w:r w:rsidRPr="003D135F">
        <w:rPr>
          <w:sz w:val="24"/>
          <w:szCs w:val="24"/>
          <w:lang w:val="sr-Cyrl-RS"/>
        </w:rPr>
        <w:t xml:space="preserve">У складу са чланом 31., чланом 36а и чланом 40 Закона о буџетском систему ("Сл. гласник РС", бр. </w:t>
      </w:r>
      <w:r w:rsidRPr="003D135F">
        <w:rPr>
          <w:sz w:val="24"/>
          <w:lang w:val="sr-Cyrl-RS"/>
        </w:rPr>
        <w:t xml:space="preserve">54/2009, 73/2010, 101/2010, 101/2011, 93/2012, 62/2013, 63/2013 - </w:t>
      </w:r>
      <w:proofErr w:type="spellStart"/>
      <w:r w:rsidRPr="003D135F">
        <w:rPr>
          <w:sz w:val="24"/>
          <w:lang w:val="sr-Cyrl-RS"/>
        </w:rPr>
        <w:t>испр</w:t>
      </w:r>
      <w:proofErr w:type="spellEnd"/>
      <w:r w:rsidRPr="003D135F">
        <w:rPr>
          <w:sz w:val="24"/>
          <w:lang w:val="sr-Cyrl-RS"/>
        </w:rPr>
        <w:t>., 108/2013, 142/2014, 68/2015 - др. закон, 103/2015, 99/2016, 113/2017, 95/2018, 31/2019, 72/2019, 149/2020, 118/2021, 138/2022, 118/2021 - др. закон, 92/2023 и 94/2024)</w:t>
      </w:r>
      <w:r w:rsidRPr="003D135F">
        <w:rPr>
          <w:sz w:val="24"/>
          <w:lang w:val="sr-Latn-RS"/>
        </w:rPr>
        <w:t xml:space="preserve"> </w:t>
      </w:r>
      <w:r w:rsidR="00686707" w:rsidRPr="003D135F">
        <w:rPr>
          <w:sz w:val="24"/>
          <w:szCs w:val="24"/>
          <w:lang w:val="sr-Cyrl-RS"/>
        </w:rPr>
        <w:t xml:space="preserve">на основу </w:t>
      </w:r>
      <w:r w:rsidRPr="003D135F">
        <w:rPr>
          <w:sz w:val="24"/>
          <w:szCs w:val="24"/>
          <w:lang w:val="sr-Cyrl-RS"/>
        </w:rPr>
        <w:t>Упутства за припрему одлуке о буџету локалне власти за 202</w:t>
      </w:r>
      <w:r w:rsidR="00185963" w:rsidRPr="003D135F">
        <w:rPr>
          <w:sz w:val="24"/>
          <w:szCs w:val="24"/>
          <w:lang w:val="sr-Latn-RS"/>
        </w:rPr>
        <w:t>7</w:t>
      </w:r>
      <w:r w:rsidRPr="003D135F">
        <w:rPr>
          <w:sz w:val="24"/>
          <w:szCs w:val="24"/>
          <w:lang w:val="sr-Cyrl-RS"/>
        </w:rPr>
        <w:t>. годину и пројекција за 202</w:t>
      </w:r>
      <w:r w:rsidR="00185963" w:rsidRPr="003D135F">
        <w:rPr>
          <w:sz w:val="24"/>
          <w:szCs w:val="24"/>
          <w:lang w:val="sr-Latn-RS"/>
        </w:rPr>
        <w:t>8</w:t>
      </w:r>
      <w:r w:rsidRPr="003D135F">
        <w:rPr>
          <w:sz w:val="24"/>
          <w:szCs w:val="24"/>
          <w:lang w:val="sr-Cyrl-RS"/>
        </w:rPr>
        <w:t>. и 202</w:t>
      </w:r>
      <w:r w:rsidR="00185963" w:rsidRPr="003D135F">
        <w:rPr>
          <w:sz w:val="24"/>
          <w:szCs w:val="24"/>
          <w:lang w:val="sr-Latn-RS"/>
        </w:rPr>
        <w:t>9</w:t>
      </w:r>
      <w:r w:rsidRPr="003D135F">
        <w:rPr>
          <w:sz w:val="24"/>
          <w:szCs w:val="24"/>
          <w:lang w:val="sr-Cyrl-RS"/>
        </w:rPr>
        <w:t xml:space="preserve">. годину </w:t>
      </w:r>
      <w:r w:rsidR="00185963" w:rsidRPr="003D135F">
        <w:rPr>
          <w:sz w:val="24"/>
          <w:szCs w:val="24"/>
          <w:lang w:val="sr-Cyrl-RS"/>
        </w:rPr>
        <w:t xml:space="preserve">које је доставило Министарство финансија Републике Србије дописом број 003176858 2026 10520 003 051 427 015 од 03.07.2026. године, локални орган управе надлежан за финансије доставља директним </w:t>
      </w:r>
      <w:r w:rsidR="00185963" w:rsidRPr="003D135F">
        <w:rPr>
          <w:sz w:val="24"/>
          <w:szCs w:val="24"/>
          <w:lang w:val="sr-Latn-RS"/>
        </w:rPr>
        <w:t xml:space="preserve">и индиректним </w:t>
      </w:r>
      <w:r w:rsidR="00185963" w:rsidRPr="003D135F">
        <w:rPr>
          <w:sz w:val="24"/>
          <w:szCs w:val="24"/>
          <w:lang w:val="sr-Cyrl-RS"/>
        </w:rPr>
        <w:t>корисницима средстава буџета локалне власти ово упутство за припрему буџета локалне власти.</w:t>
      </w:r>
    </w:p>
    <w:p w:rsidR="00686707" w:rsidRPr="003D135F" w:rsidRDefault="00686707" w:rsidP="00185963">
      <w:pPr>
        <w:tabs>
          <w:tab w:val="left" w:pos="1276"/>
        </w:tabs>
        <w:ind w:firstLine="709"/>
        <w:jc w:val="both"/>
        <w:rPr>
          <w:sz w:val="25"/>
          <w:szCs w:val="25"/>
          <w:lang w:val="sr-Cyrl-RS"/>
        </w:rPr>
      </w:pPr>
      <w:r w:rsidRPr="003D135F">
        <w:rPr>
          <w:sz w:val="24"/>
          <w:szCs w:val="24"/>
          <w:lang w:val="sr-Cyrl-RS"/>
        </w:rPr>
        <w:t xml:space="preserve">Чланом 31 став 1 тачка 11 Закона о буџетском систему до </w:t>
      </w:r>
      <w:r w:rsidR="009C7E81" w:rsidRPr="003D135F">
        <w:rPr>
          <w:sz w:val="24"/>
          <w:szCs w:val="24"/>
          <w:lang w:val="sr-Latn-RS"/>
        </w:rPr>
        <w:t>1</w:t>
      </w:r>
      <w:r w:rsidRPr="003D135F">
        <w:rPr>
          <w:sz w:val="25"/>
          <w:szCs w:val="25"/>
          <w:lang w:val="sr-Cyrl-RS"/>
        </w:rPr>
        <w:t xml:space="preserve">5. јула – министар финансија доставља упутство за припрему одлуке о буџету локалној власти. </w:t>
      </w:r>
    </w:p>
    <w:p w:rsidR="00686707" w:rsidRPr="003D135F" w:rsidRDefault="00686707" w:rsidP="00185963">
      <w:pPr>
        <w:ind w:firstLine="709"/>
        <w:jc w:val="both"/>
        <w:rPr>
          <w:sz w:val="24"/>
          <w:szCs w:val="24"/>
          <w:lang w:val="sr-Cyrl-RS"/>
        </w:rPr>
      </w:pPr>
    </w:p>
    <w:p w:rsidR="00185963" w:rsidRPr="003D135F" w:rsidRDefault="00185963" w:rsidP="00185963">
      <w:pPr>
        <w:pStyle w:val="BodyText"/>
        <w:tabs>
          <w:tab w:val="left" w:pos="709"/>
        </w:tabs>
        <w:rPr>
          <w:szCs w:val="24"/>
          <w:lang w:val="sr-Cyrl-RS"/>
        </w:rPr>
      </w:pPr>
      <w:r w:rsidRPr="003D135F">
        <w:rPr>
          <w:szCs w:val="24"/>
          <w:lang w:val="sr-Cyrl-RS"/>
        </w:rPr>
        <w:tab/>
        <w:t>Ово упутство садржи основне економске претпоставке, смернице, рокове, обавезне податке, начин исказивања програмских информација и родне анализе, као и посебне смернице за планирање пројеката и капиталних пројеката који се финансирају из буџета Општине Врњачка Бања из свих извора финансирања.</w:t>
      </w:r>
    </w:p>
    <w:p w:rsidR="00185963" w:rsidRPr="003D135F" w:rsidRDefault="00185963" w:rsidP="00185963">
      <w:pPr>
        <w:pStyle w:val="BodyText"/>
        <w:ind w:firstLine="720"/>
        <w:rPr>
          <w:szCs w:val="24"/>
          <w:lang w:val="sr-Cyrl-RS"/>
        </w:rPr>
      </w:pPr>
      <w:r w:rsidRPr="003D135F">
        <w:rPr>
          <w:szCs w:val="24"/>
          <w:lang w:val="sr-Cyrl-RS"/>
        </w:rPr>
        <w:t>Директни корисници средстава буџета Општине Врњачка Бања дужни су да ово упутство доставе индиректним корисницима из своје надлежности, да од њих прибаве предлоге финансијских планова, да изврше њихову контролу и обједињавање, као и да надлежном органу за финансије доставе предлог финансијског плана у прописаном року.</w:t>
      </w:r>
    </w:p>
    <w:p w:rsidR="00185963" w:rsidRPr="003D135F" w:rsidRDefault="00185963" w:rsidP="00185963">
      <w:pPr>
        <w:pStyle w:val="BodyText"/>
        <w:ind w:firstLine="720"/>
        <w:rPr>
          <w:szCs w:val="24"/>
          <w:lang w:val="sr-Cyrl-RS"/>
        </w:rPr>
      </w:pPr>
      <w:r w:rsidRPr="003D135F">
        <w:rPr>
          <w:szCs w:val="24"/>
          <w:lang w:val="sr-Cyrl-RS"/>
        </w:rPr>
        <w:t xml:space="preserve">Предлози финансијских планова за 2027. годину и пројекције за 2028. и 2029. годину достављају се у складу са овим упутством, обрасцима који су саставни део упутства, Упутством за израду програмског буџета, Анексом 5 — униформни програми и програмске активности јединица локалне самоуправе, као и Инструкцијом за подношење захтева за планирање, укључивање у буџет и/или отварање </w:t>
      </w:r>
      <w:proofErr w:type="spellStart"/>
      <w:r w:rsidRPr="003D135F">
        <w:rPr>
          <w:szCs w:val="24"/>
          <w:lang w:val="sr-Cyrl-RS"/>
        </w:rPr>
        <w:t>апропријација</w:t>
      </w:r>
      <w:proofErr w:type="spellEnd"/>
      <w:r w:rsidRPr="003D135F">
        <w:rPr>
          <w:szCs w:val="24"/>
          <w:lang w:val="sr-Cyrl-RS"/>
        </w:rPr>
        <w:t xml:space="preserve"> за реализацију пројеката</w:t>
      </w:r>
      <w:r w:rsidRPr="003D135F">
        <w:rPr>
          <w:szCs w:val="24"/>
          <w:lang w:val="sr-Latn-RS"/>
        </w:rPr>
        <w:t xml:space="preserve"> коју је донео председник општине Врњачка Бања број 003176228 2026 од 01.07.2026.г.</w:t>
      </w:r>
    </w:p>
    <w:p w:rsidR="00185963" w:rsidRPr="003D135F" w:rsidRDefault="00185963" w:rsidP="00BE3DA8">
      <w:pPr>
        <w:pStyle w:val="BodyText"/>
        <w:rPr>
          <w:szCs w:val="24"/>
          <w:lang w:val="sr-Cyrl-RS"/>
        </w:rPr>
      </w:pPr>
    </w:p>
    <w:p w:rsidR="00185963" w:rsidRPr="003D135F" w:rsidRDefault="00185963" w:rsidP="00BE3DA8">
      <w:pPr>
        <w:pStyle w:val="BodyText"/>
        <w:rPr>
          <w:szCs w:val="24"/>
          <w:lang w:val="sr-Cyrl-RS"/>
        </w:rPr>
      </w:pPr>
    </w:p>
    <w:p w:rsidR="00BE3DA8" w:rsidRPr="003D135F" w:rsidRDefault="006B2F1C" w:rsidP="00676401">
      <w:pPr>
        <w:pStyle w:val="Heading1"/>
        <w:jc w:val="both"/>
        <w:rPr>
          <w:szCs w:val="24"/>
          <w:lang w:val="sr-Cyrl-RS"/>
        </w:rPr>
      </w:pPr>
      <w:bookmarkStart w:id="3" w:name="_Toc234329927"/>
      <w:r w:rsidRPr="003D135F">
        <w:rPr>
          <w:b/>
          <w:lang w:val="sr-Cyrl-RS"/>
        </w:rPr>
        <w:t>1</w:t>
      </w:r>
      <w:r w:rsidR="006D4C6F" w:rsidRPr="003D135F">
        <w:rPr>
          <w:b/>
          <w:lang w:val="sr-Cyrl-RS"/>
        </w:rPr>
        <w:t xml:space="preserve">. </w:t>
      </w:r>
      <w:r w:rsidR="00BE3DA8" w:rsidRPr="003D135F">
        <w:rPr>
          <w:b/>
          <w:lang w:val="sr-Cyrl-RS"/>
        </w:rPr>
        <w:t>ОСНОВНЕ ЕКОНОМСКЕ ПРЕТПОСТАВКЕ И СМЕРНИЦЕ ЗА ПРИПРЕМУ НАЦРТА БУЏЕТА ЛОКАЛНЕ ВЛАСТИ</w:t>
      </w:r>
      <w:r w:rsidR="00BE3DA8" w:rsidRPr="003D135F">
        <w:rPr>
          <w:lang w:val="sr-Cyrl-RS"/>
        </w:rPr>
        <w:t xml:space="preserve"> - ПРОЈЕКЦИЈА ОСНОВНИХ МА</w:t>
      </w:r>
      <w:r w:rsidR="00E1404D" w:rsidRPr="003D135F">
        <w:rPr>
          <w:lang w:val="sr-Cyrl-RS"/>
        </w:rPr>
        <w:t>КРОЕКОНОМСКИХ ПОКАЗАТЕЉА ЗА 202</w:t>
      </w:r>
      <w:r w:rsidR="00185963" w:rsidRPr="003D135F">
        <w:rPr>
          <w:lang w:val="sr-Latn-RS"/>
        </w:rPr>
        <w:t>7</w:t>
      </w:r>
      <w:r w:rsidR="00BE3DA8" w:rsidRPr="003D135F">
        <w:rPr>
          <w:lang w:val="sr-Cyrl-RS"/>
        </w:rPr>
        <w:t>.Г. И НАРЕДНЕ ДВЕ ГОДИНЕ</w:t>
      </w:r>
      <w:bookmarkEnd w:id="3"/>
      <w:r w:rsidR="00BE3DA8" w:rsidRPr="003D135F">
        <w:rPr>
          <w:lang w:val="sr-Cyrl-RS"/>
        </w:rPr>
        <w:t xml:space="preserve"> </w:t>
      </w:r>
    </w:p>
    <w:p w:rsidR="00BE3DA8" w:rsidRPr="003D135F" w:rsidRDefault="00BE3DA8" w:rsidP="00E24367">
      <w:pPr>
        <w:pStyle w:val="BodyText"/>
        <w:rPr>
          <w:lang w:val="sr-Cyrl-RS"/>
        </w:rPr>
      </w:pPr>
    </w:p>
    <w:p w:rsidR="00185963" w:rsidRPr="003D135F" w:rsidRDefault="00185963" w:rsidP="00185963">
      <w:pPr>
        <w:tabs>
          <w:tab w:val="left" w:pos="709"/>
        </w:tabs>
        <w:jc w:val="both"/>
        <w:rPr>
          <w:sz w:val="24"/>
          <w:szCs w:val="24"/>
        </w:rPr>
      </w:pPr>
      <w:r w:rsidRPr="003D135F">
        <w:rPr>
          <w:sz w:val="24"/>
          <w:szCs w:val="24"/>
        </w:rPr>
        <w:tab/>
        <w:t>Полазну основу за припрему буџета за 2027. годину представљају макроекономске пројекције и смернице утврђене Упутством Министарства финансија за припрему одлуке о буџету локалне власти за 2027. годину и пројекција за 2028. и 2029. годину.</w:t>
      </w:r>
    </w:p>
    <w:p w:rsidR="004E5395" w:rsidRPr="003D135F" w:rsidRDefault="00185963" w:rsidP="004E5395">
      <w:pPr>
        <w:ind w:firstLine="720"/>
        <w:jc w:val="both"/>
        <w:rPr>
          <w:sz w:val="24"/>
          <w:szCs w:val="24"/>
        </w:rPr>
      </w:pPr>
      <w:r w:rsidRPr="003D135F">
        <w:rPr>
          <w:sz w:val="24"/>
          <w:szCs w:val="24"/>
        </w:rPr>
        <w:t>Средњорочна економска политика заснива се на очувању макроекономске стабилности, одговорним јавним финансијама, инвестицијама, енергетској сигурности, контроли јавног дуга, повећању ефикасности јавних инвестиција и наставку институционалних реформи.</w:t>
      </w:r>
    </w:p>
    <w:p w:rsidR="004E5395" w:rsidRPr="003D135F" w:rsidRDefault="004E5395" w:rsidP="004E5395">
      <w:pPr>
        <w:ind w:firstLine="720"/>
        <w:jc w:val="both"/>
        <w:rPr>
          <w:sz w:val="24"/>
          <w:szCs w:val="24"/>
        </w:rPr>
      </w:pPr>
    </w:p>
    <w:p w:rsidR="004E5395" w:rsidRPr="003D135F" w:rsidRDefault="004E5395" w:rsidP="004E5395">
      <w:pPr>
        <w:ind w:firstLine="720"/>
        <w:jc w:val="both"/>
        <w:rPr>
          <w:sz w:val="24"/>
          <w:szCs w:val="24"/>
        </w:rPr>
      </w:pPr>
    </w:p>
    <w:p w:rsidR="004E5395" w:rsidRPr="003D135F" w:rsidRDefault="004E5395" w:rsidP="004E5395">
      <w:pPr>
        <w:ind w:firstLine="720"/>
        <w:jc w:val="both"/>
        <w:rPr>
          <w:sz w:val="24"/>
          <w:szCs w:val="24"/>
        </w:rPr>
      </w:pPr>
    </w:p>
    <w:p w:rsidR="004E5395" w:rsidRPr="003D135F" w:rsidRDefault="004E5395" w:rsidP="004E5395">
      <w:pPr>
        <w:ind w:firstLine="720"/>
        <w:jc w:val="both"/>
        <w:rPr>
          <w:sz w:val="24"/>
          <w:szCs w:val="24"/>
          <w:lang w:val="en-GB" w:eastAsia="en-GB"/>
        </w:rPr>
      </w:pPr>
      <w:proofErr w:type="spellStart"/>
      <w:r w:rsidRPr="003D135F">
        <w:rPr>
          <w:b/>
          <w:bCs/>
          <w:sz w:val="24"/>
          <w:szCs w:val="24"/>
          <w:lang w:val="en-GB" w:eastAsia="en-GB"/>
        </w:rPr>
        <w:t>Правци</w:t>
      </w:r>
      <w:proofErr w:type="spellEnd"/>
      <w:r w:rsidRPr="003D135F">
        <w:rPr>
          <w:b/>
          <w:bCs/>
          <w:sz w:val="24"/>
          <w:szCs w:val="24"/>
          <w:lang w:val="en-GB" w:eastAsia="en-GB"/>
        </w:rPr>
        <w:t xml:space="preserve"> </w:t>
      </w:r>
      <w:proofErr w:type="spellStart"/>
      <w:r w:rsidRPr="003D135F">
        <w:rPr>
          <w:b/>
          <w:bCs/>
          <w:sz w:val="24"/>
          <w:szCs w:val="24"/>
          <w:lang w:val="en-GB" w:eastAsia="en-GB"/>
        </w:rPr>
        <w:t>фискалне</w:t>
      </w:r>
      <w:proofErr w:type="spellEnd"/>
      <w:r w:rsidRPr="003D135F">
        <w:rPr>
          <w:b/>
          <w:bCs/>
          <w:sz w:val="24"/>
          <w:szCs w:val="24"/>
          <w:lang w:val="en-GB" w:eastAsia="en-GB"/>
        </w:rPr>
        <w:t xml:space="preserve"> </w:t>
      </w:r>
      <w:proofErr w:type="spellStart"/>
      <w:r w:rsidRPr="003D135F">
        <w:rPr>
          <w:b/>
          <w:bCs/>
          <w:sz w:val="24"/>
          <w:szCs w:val="24"/>
          <w:lang w:val="en-GB" w:eastAsia="en-GB"/>
        </w:rPr>
        <w:t>политике</w:t>
      </w:r>
      <w:proofErr w:type="spellEnd"/>
      <w:r w:rsidRPr="003D135F">
        <w:rPr>
          <w:b/>
          <w:bCs/>
          <w:sz w:val="24"/>
          <w:szCs w:val="24"/>
          <w:lang w:val="en-GB" w:eastAsia="en-GB"/>
        </w:rPr>
        <w:t xml:space="preserve"> </w:t>
      </w:r>
      <w:proofErr w:type="spellStart"/>
      <w:r w:rsidRPr="003D135F">
        <w:rPr>
          <w:b/>
          <w:bCs/>
          <w:sz w:val="24"/>
          <w:szCs w:val="24"/>
          <w:lang w:val="en-GB" w:eastAsia="en-GB"/>
        </w:rPr>
        <w:t>за</w:t>
      </w:r>
      <w:proofErr w:type="spellEnd"/>
      <w:r w:rsidRPr="003D135F">
        <w:rPr>
          <w:b/>
          <w:bCs/>
          <w:sz w:val="24"/>
          <w:szCs w:val="24"/>
          <w:lang w:val="en-GB" w:eastAsia="en-GB"/>
        </w:rPr>
        <w:t xml:space="preserve"> </w:t>
      </w:r>
      <w:proofErr w:type="spellStart"/>
      <w:r w:rsidRPr="003D135F">
        <w:rPr>
          <w:b/>
          <w:bCs/>
          <w:sz w:val="24"/>
          <w:szCs w:val="24"/>
          <w:lang w:val="en-GB" w:eastAsia="en-GB"/>
        </w:rPr>
        <w:t>период</w:t>
      </w:r>
      <w:proofErr w:type="spellEnd"/>
      <w:r w:rsidRPr="003D135F">
        <w:rPr>
          <w:b/>
          <w:bCs/>
          <w:sz w:val="24"/>
          <w:szCs w:val="24"/>
          <w:lang w:val="en-GB" w:eastAsia="en-GB"/>
        </w:rPr>
        <w:t xml:space="preserve"> 2027–2029. </w:t>
      </w:r>
      <w:proofErr w:type="spellStart"/>
      <w:r w:rsidR="002B017B" w:rsidRPr="003D135F">
        <w:rPr>
          <w:b/>
          <w:bCs/>
          <w:sz w:val="24"/>
          <w:szCs w:val="24"/>
          <w:lang w:val="en-GB" w:eastAsia="en-GB"/>
        </w:rPr>
        <w:t>године</w:t>
      </w:r>
      <w:proofErr w:type="spellEnd"/>
      <w:r w:rsidR="002B017B" w:rsidRPr="003D135F">
        <w:rPr>
          <w:b/>
          <w:bCs/>
          <w:sz w:val="24"/>
          <w:szCs w:val="24"/>
          <w:lang w:val="en-GB" w:eastAsia="en-GB"/>
        </w:rPr>
        <w:t xml:space="preserve"> (</w:t>
      </w:r>
      <w:proofErr w:type="spellStart"/>
      <w:r w:rsidR="002B017B" w:rsidRPr="003D135F">
        <w:rPr>
          <w:b/>
          <w:bCs/>
          <w:sz w:val="24"/>
          <w:szCs w:val="24"/>
          <w:lang w:val="en-GB" w:eastAsia="en-GB"/>
        </w:rPr>
        <w:t>из</w:t>
      </w:r>
      <w:proofErr w:type="spellEnd"/>
      <w:r w:rsidR="002B017B" w:rsidRPr="003D135F">
        <w:rPr>
          <w:b/>
          <w:bCs/>
          <w:sz w:val="24"/>
          <w:szCs w:val="24"/>
          <w:lang w:val="en-GB" w:eastAsia="en-GB"/>
        </w:rPr>
        <w:t xml:space="preserve"> </w:t>
      </w:r>
      <w:proofErr w:type="spellStart"/>
      <w:r w:rsidR="002B017B" w:rsidRPr="003D135F">
        <w:rPr>
          <w:b/>
          <w:bCs/>
          <w:sz w:val="24"/>
          <w:szCs w:val="24"/>
          <w:lang w:val="en-GB" w:eastAsia="en-GB"/>
        </w:rPr>
        <w:t>Упутства</w:t>
      </w:r>
      <w:proofErr w:type="spellEnd"/>
      <w:r w:rsidR="002B017B" w:rsidRPr="003D135F">
        <w:rPr>
          <w:b/>
          <w:bCs/>
          <w:sz w:val="24"/>
          <w:szCs w:val="24"/>
          <w:lang w:val="en-GB" w:eastAsia="en-GB"/>
        </w:rPr>
        <w:t xml:space="preserve"> </w:t>
      </w:r>
      <w:proofErr w:type="spellStart"/>
      <w:r w:rsidR="002B017B" w:rsidRPr="003D135F">
        <w:rPr>
          <w:b/>
          <w:bCs/>
          <w:sz w:val="24"/>
          <w:szCs w:val="24"/>
          <w:lang w:val="en-GB" w:eastAsia="en-GB"/>
        </w:rPr>
        <w:t>Министарства</w:t>
      </w:r>
      <w:proofErr w:type="spellEnd"/>
      <w:r w:rsidR="002B017B" w:rsidRPr="003D135F">
        <w:rPr>
          <w:b/>
          <w:bCs/>
          <w:sz w:val="24"/>
          <w:szCs w:val="24"/>
          <w:lang w:val="en-GB" w:eastAsia="en-GB"/>
        </w:rPr>
        <w:t xml:space="preserve"> </w:t>
      </w:r>
      <w:proofErr w:type="spellStart"/>
      <w:r w:rsidR="002B017B" w:rsidRPr="003D135F">
        <w:rPr>
          <w:b/>
          <w:bCs/>
          <w:sz w:val="24"/>
          <w:szCs w:val="24"/>
          <w:lang w:val="en-GB" w:eastAsia="en-GB"/>
        </w:rPr>
        <w:t>финансија</w:t>
      </w:r>
      <w:proofErr w:type="spellEnd"/>
      <w:r w:rsidR="002B017B" w:rsidRPr="003D135F">
        <w:rPr>
          <w:b/>
          <w:bCs/>
          <w:sz w:val="24"/>
          <w:szCs w:val="24"/>
          <w:lang w:val="en-GB" w:eastAsia="en-GB"/>
        </w:rPr>
        <w:t>)</w:t>
      </w:r>
    </w:p>
    <w:p w:rsidR="00676401" w:rsidRPr="003D135F" w:rsidRDefault="00204AEE" w:rsidP="00676401">
      <w:pPr>
        <w:tabs>
          <w:tab w:val="left" w:pos="709"/>
        </w:tabs>
        <w:spacing w:before="100" w:beforeAutospacing="1" w:after="100" w:afterAutospacing="1"/>
        <w:jc w:val="both"/>
        <w:rPr>
          <w:sz w:val="24"/>
          <w:szCs w:val="24"/>
          <w:lang w:val="sr-Cyrl-RS" w:eastAsia="en-GB"/>
        </w:rPr>
      </w:pPr>
      <w:r w:rsidRPr="003D135F">
        <w:rPr>
          <w:sz w:val="24"/>
          <w:szCs w:val="24"/>
          <w:lang w:val="en-GB" w:eastAsia="en-GB"/>
        </w:rPr>
        <w:tab/>
      </w:r>
      <w:r w:rsidR="00676401" w:rsidRPr="003D135F">
        <w:rPr>
          <w:sz w:val="24"/>
          <w:szCs w:val="24"/>
          <w:lang w:val="sr-Cyrl-RS" w:eastAsia="en-GB"/>
        </w:rPr>
        <w:t xml:space="preserve">Глобална нестабилност постаје трајна карактеристика међународног економског система, што захтева отпорну и кредибилну економску политику. Геополитичке тензије, поремећаји у глобалним трговинским и енергетским токовима, раст трошкова транспорта, осигурања и финансирања, као и висока </w:t>
      </w:r>
      <w:proofErr w:type="spellStart"/>
      <w:r w:rsidR="00676401" w:rsidRPr="003D135F">
        <w:rPr>
          <w:sz w:val="24"/>
          <w:szCs w:val="24"/>
          <w:lang w:val="sr-Cyrl-RS" w:eastAsia="en-GB"/>
        </w:rPr>
        <w:t>волатилност</w:t>
      </w:r>
      <w:proofErr w:type="spellEnd"/>
      <w:r w:rsidR="00676401" w:rsidRPr="003D135F">
        <w:rPr>
          <w:sz w:val="24"/>
          <w:szCs w:val="24"/>
          <w:lang w:val="sr-Cyrl-RS" w:eastAsia="en-GB"/>
        </w:rPr>
        <w:t xml:space="preserve"> на међународним тржиштима, показују да нестабилност више није привремени поремећај већ трајни фактор глобалне економије. У таквим околностима приоритет економске политике је очување отпорности економије и способности институција да реагују на спољне шокове.</w:t>
      </w:r>
    </w:p>
    <w:p w:rsidR="00676401" w:rsidRPr="003D135F" w:rsidRDefault="00676401" w:rsidP="00676401">
      <w:pPr>
        <w:tabs>
          <w:tab w:val="left" w:pos="709"/>
        </w:tabs>
        <w:spacing w:before="100" w:beforeAutospacing="1" w:after="100" w:afterAutospacing="1"/>
        <w:jc w:val="both"/>
        <w:rPr>
          <w:sz w:val="24"/>
          <w:szCs w:val="24"/>
          <w:lang w:val="sr-Cyrl-RS" w:eastAsia="en-GB"/>
        </w:rPr>
      </w:pPr>
      <w:r w:rsidRPr="003D135F">
        <w:rPr>
          <w:sz w:val="24"/>
          <w:szCs w:val="24"/>
          <w:lang w:val="sr-Cyrl-RS" w:eastAsia="en-GB"/>
        </w:rPr>
        <w:tab/>
        <w:t>Поремећаји у енергетским и транспортним токовима директно утичу на инфлацију, трошкове производње, инвестиције и финансијске услове, због чега економска политика мора обезбедити стабилност и простор за реаговање у условима повећане неизвесности.</w:t>
      </w:r>
    </w:p>
    <w:p w:rsidR="00676401" w:rsidRPr="003D135F" w:rsidRDefault="00676401" w:rsidP="00676401">
      <w:pPr>
        <w:tabs>
          <w:tab w:val="left" w:pos="709"/>
        </w:tabs>
        <w:spacing w:before="100" w:beforeAutospacing="1" w:after="100" w:afterAutospacing="1"/>
        <w:jc w:val="both"/>
        <w:rPr>
          <w:sz w:val="24"/>
          <w:szCs w:val="24"/>
          <w:lang w:val="sr-Cyrl-RS" w:eastAsia="en-GB"/>
        </w:rPr>
      </w:pPr>
      <w:r w:rsidRPr="003D135F">
        <w:rPr>
          <w:sz w:val="24"/>
          <w:szCs w:val="24"/>
          <w:lang w:val="sr-Cyrl-RS" w:eastAsia="en-GB"/>
        </w:rPr>
        <w:tab/>
        <w:t>Србија улази у овај период са очуваном макроекономском и финансијском стабилношћу упркос успоравању раста у 2025. години. Након раста бруто домаћег производа од 3,7% у 2023. и 3,9% у 2024. години, привредни раст је у 2025. успорио на 2,0%, пре свега због повећане неизвесности и слабије домаће и екстерне тражње. Ипак, инфлација је стабилизована, незапосленост је остала ниска, а финансијски систем стабилан.</w:t>
      </w:r>
    </w:p>
    <w:p w:rsidR="00676401" w:rsidRPr="003D135F" w:rsidRDefault="00676401" w:rsidP="00676401">
      <w:pPr>
        <w:tabs>
          <w:tab w:val="left" w:pos="709"/>
        </w:tabs>
        <w:spacing w:before="100" w:beforeAutospacing="1" w:after="100" w:afterAutospacing="1"/>
        <w:jc w:val="both"/>
        <w:rPr>
          <w:sz w:val="24"/>
          <w:szCs w:val="24"/>
          <w:lang w:val="sr-Cyrl-RS" w:eastAsia="en-GB"/>
        </w:rPr>
      </w:pPr>
      <w:r w:rsidRPr="003D135F">
        <w:rPr>
          <w:sz w:val="24"/>
          <w:szCs w:val="24"/>
          <w:lang w:val="sr-Cyrl-RS" w:eastAsia="en-GB"/>
        </w:rPr>
        <w:tab/>
        <w:t xml:space="preserve">Краткорочни економски показатељи у 2026. години потврђују опоравак и снагу домаће тражње и инвестиција. Према флеш процени Републичког завода за статистику, реални раст БДП у првом кварталу 2026. године износио је 3,0% </w:t>
      </w:r>
      <w:proofErr w:type="spellStart"/>
      <w:r w:rsidRPr="003D135F">
        <w:rPr>
          <w:sz w:val="24"/>
          <w:szCs w:val="24"/>
          <w:lang w:val="sr-Cyrl-RS" w:eastAsia="en-GB"/>
        </w:rPr>
        <w:t>међугодишње</w:t>
      </w:r>
      <w:proofErr w:type="spellEnd"/>
      <w:r w:rsidRPr="003D135F">
        <w:rPr>
          <w:sz w:val="24"/>
          <w:szCs w:val="24"/>
          <w:lang w:val="sr-Cyrl-RS" w:eastAsia="en-GB"/>
        </w:rPr>
        <w:t>.</w:t>
      </w:r>
    </w:p>
    <w:p w:rsidR="00676401" w:rsidRPr="003D135F" w:rsidRDefault="00676401" w:rsidP="00676401">
      <w:pPr>
        <w:tabs>
          <w:tab w:val="left" w:pos="709"/>
        </w:tabs>
        <w:spacing w:before="100" w:beforeAutospacing="1" w:after="100" w:afterAutospacing="1"/>
        <w:jc w:val="both"/>
        <w:rPr>
          <w:sz w:val="24"/>
          <w:szCs w:val="24"/>
          <w:lang w:val="sr-Cyrl-RS" w:eastAsia="en-GB"/>
        </w:rPr>
      </w:pPr>
      <w:r w:rsidRPr="003D135F">
        <w:rPr>
          <w:sz w:val="24"/>
          <w:szCs w:val="24"/>
          <w:lang w:val="sr-Cyrl-RS" w:eastAsia="en-GB"/>
        </w:rPr>
        <w:tab/>
        <w:t>Средњорочна економска политика Србије заснива се на очувању макроекономске стабилности, одговорним јавним финансијама, инвестицијама и енергетској сигурности. Приоритети остају контрола јавног дуга, повећање ефикасности јавних инвестиција и наставак институционалних реформи у процесу приближавања Европској унији. Истовремено, управљање ризицима остаје важно због изложености Србије енергетским, трговинским и финансијским шоковима.</w:t>
      </w:r>
    </w:p>
    <w:p w:rsidR="004E5395" w:rsidRPr="003D135F" w:rsidRDefault="00676401" w:rsidP="00676401">
      <w:pPr>
        <w:tabs>
          <w:tab w:val="left" w:pos="709"/>
        </w:tabs>
        <w:spacing w:before="100" w:beforeAutospacing="1" w:after="100" w:afterAutospacing="1"/>
        <w:jc w:val="both"/>
        <w:rPr>
          <w:sz w:val="24"/>
          <w:szCs w:val="24"/>
        </w:rPr>
      </w:pPr>
      <w:r w:rsidRPr="003D135F">
        <w:rPr>
          <w:sz w:val="24"/>
          <w:szCs w:val="24"/>
          <w:lang w:val="sr-Cyrl-RS" w:eastAsia="en-GB"/>
        </w:rPr>
        <w:tab/>
        <w:t>Основни макроекономски сценарио предвиђа убрзање привредног раста и очување стабилности у средњем року. Очекује се раст БДП од око 3,0% у 2026. години и убрзање на око 4,5% у 2027. години, уз очување ценовне стабилности и постепено смањење учешћа јавног дуга у БДП.</w:t>
      </w:r>
    </w:p>
    <w:p w:rsidR="00185963" w:rsidRPr="003D135F" w:rsidRDefault="00676401" w:rsidP="00676401">
      <w:pPr>
        <w:ind w:firstLine="720"/>
        <w:jc w:val="both"/>
        <w:rPr>
          <w:b/>
          <w:sz w:val="24"/>
          <w:szCs w:val="24"/>
        </w:rPr>
      </w:pPr>
      <w:r w:rsidRPr="003D135F">
        <w:rPr>
          <w:b/>
          <w:sz w:val="24"/>
          <w:szCs w:val="24"/>
        </w:rPr>
        <w:t xml:space="preserve">Основне макроекономске претпоставке за </w:t>
      </w:r>
      <w:r w:rsidR="00213CE8" w:rsidRPr="003D135F">
        <w:rPr>
          <w:b/>
          <w:sz w:val="24"/>
          <w:szCs w:val="24"/>
        </w:rPr>
        <w:t>2026</w:t>
      </w:r>
      <w:r w:rsidRPr="003D135F">
        <w:rPr>
          <w:b/>
          <w:sz w:val="24"/>
          <w:szCs w:val="24"/>
        </w:rPr>
        <w:t>. и 2027. годину</w:t>
      </w:r>
    </w:p>
    <w:p w:rsidR="00676401" w:rsidRPr="003D135F" w:rsidRDefault="00676401" w:rsidP="00185963">
      <w:pPr>
        <w:jc w:val="both"/>
        <w:rPr>
          <w:sz w:val="24"/>
          <w:szCs w:val="24"/>
        </w:rPr>
      </w:pPr>
    </w:p>
    <w:tbl>
      <w:tblPr>
        <w:tblStyle w:val="TableGrid"/>
        <w:tblW w:w="0" w:type="auto"/>
        <w:jc w:val="center"/>
        <w:tblLook w:val="04A0" w:firstRow="1" w:lastRow="0" w:firstColumn="1" w:lastColumn="0" w:noHBand="0" w:noVBand="1"/>
      </w:tblPr>
      <w:tblGrid>
        <w:gridCol w:w="4535"/>
        <w:gridCol w:w="2268"/>
        <w:gridCol w:w="2268"/>
      </w:tblGrid>
      <w:tr w:rsidR="00185963" w:rsidRPr="003D135F" w:rsidTr="00185963">
        <w:trPr>
          <w:jc w:val="center"/>
        </w:trPr>
        <w:tc>
          <w:tcPr>
            <w:tcW w:w="4535" w:type="dxa"/>
            <w:shd w:val="clear" w:color="auto" w:fill="D9EAF7"/>
            <w:vAlign w:val="center"/>
          </w:tcPr>
          <w:p w:rsidR="00185963" w:rsidRPr="003D135F" w:rsidRDefault="00185963" w:rsidP="00185963">
            <w:pPr>
              <w:jc w:val="center"/>
              <w:rPr>
                <w:sz w:val="24"/>
                <w:szCs w:val="24"/>
              </w:rPr>
            </w:pPr>
            <w:r w:rsidRPr="003D135F">
              <w:rPr>
                <w:b/>
                <w:sz w:val="24"/>
                <w:szCs w:val="24"/>
              </w:rPr>
              <w:t>Показатељ</w:t>
            </w:r>
          </w:p>
        </w:tc>
        <w:tc>
          <w:tcPr>
            <w:tcW w:w="2268" w:type="dxa"/>
            <w:shd w:val="clear" w:color="auto" w:fill="D9EAF7"/>
            <w:vAlign w:val="center"/>
          </w:tcPr>
          <w:p w:rsidR="00185963" w:rsidRPr="003D135F" w:rsidRDefault="00185963" w:rsidP="00185963">
            <w:pPr>
              <w:jc w:val="center"/>
              <w:rPr>
                <w:sz w:val="24"/>
                <w:szCs w:val="24"/>
              </w:rPr>
            </w:pPr>
            <w:r w:rsidRPr="003D135F">
              <w:rPr>
                <w:b/>
                <w:sz w:val="24"/>
                <w:szCs w:val="24"/>
              </w:rPr>
              <w:t>2026.</w:t>
            </w:r>
          </w:p>
        </w:tc>
        <w:tc>
          <w:tcPr>
            <w:tcW w:w="2268" w:type="dxa"/>
            <w:shd w:val="clear" w:color="auto" w:fill="D9EAF7"/>
            <w:vAlign w:val="center"/>
          </w:tcPr>
          <w:p w:rsidR="00185963" w:rsidRPr="003D135F" w:rsidRDefault="00185963" w:rsidP="00185963">
            <w:pPr>
              <w:jc w:val="center"/>
              <w:rPr>
                <w:sz w:val="24"/>
                <w:szCs w:val="24"/>
              </w:rPr>
            </w:pPr>
            <w:r w:rsidRPr="003D135F">
              <w:rPr>
                <w:b/>
                <w:sz w:val="24"/>
                <w:szCs w:val="24"/>
              </w:rPr>
              <w:t>2027.</w:t>
            </w:r>
          </w:p>
        </w:tc>
      </w:tr>
      <w:tr w:rsidR="00185963" w:rsidRPr="003D135F" w:rsidTr="00185963">
        <w:trPr>
          <w:jc w:val="center"/>
        </w:trPr>
        <w:tc>
          <w:tcPr>
            <w:tcW w:w="4535" w:type="dxa"/>
          </w:tcPr>
          <w:p w:rsidR="00185963" w:rsidRPr="003D135F" w:rsidRDefault="00185963" w:rsidP="00185963">
            <w:pPr>
              <w:rPr>
                <w:sz w:val="24"/>
                <w:szCs w:val="24"/>
              </w:rPr>
            </w:pPr>
            <w:r w:rsidRPr="003D135F">
              <w:rPr>
                <w:sz w:val="24"/>
                <w:szCs w:val="24"/>
              </w:rPr>
              <w:t>БДП, млрд РСД</w:t>
            </w:r>
          </w:p>
        </w:tc>
        <w:tc>
          <w:tcPr>
            <w:tcW w:w="2268" w:type="dxa"/>
          </w:tcPr>
          <w:p w:rsidR="00185963" w:rsidRPr="003D135F" w:rsidRDefault="00185963" w:rsidP="00185963">
            <w:pPr>
              <w:jc w:val="right"/>
              <w:rPr>
                <w:sz w:val="24"/>
                <w:szCs w:val="24"/>
              </w:rPr>
            </w:pPr>
            <w:r w:rsidRPr="003D135F">
              <w:rPr>
                <w:sz w:val="24"/>
                <w:szCs w:val="24"/>
              </w:rPr>
              <w:t>11.065,3</w:t>
            </w:r>
          </w:p>
        </w:tc>
        <w:tc>
          <w:tcPr>
            <w:tcW w:w="2268" w:type="dxa"/>
          </w:tcPr>
          <w:p w:rsidR="00185963" w:rsidRPr="003D135F" w:rsidRDefault="00185963" w:rsidP="00185963">
            <w:pPr>
              <w:jc w:val="right"/>
              <w:rPr>
                <w:sz w:val="24"/>
                <w:szCs w:val="24"/>
              </w:rPr>
            </w:pPr>
            <w:r w:rsidRPr="003D135F">
              <w:rPr>
                <w:sz w:val="24"/>
                <w:szCs w:val="24"/>
              </w:rPr>
              <w:t>12.021,9</w:t>
            </w:r>
          </w:p>
        </w:tc>
      </w:tr>
      <w:tr w:rsidR="00185963" w:rsidRPr="003D135F" w:rsidTr="00185963">
        <w:trPr>
          <w:jc w:val="center"/>
        </w:trPr>
        <w:tc>
          <w:tcPr>
            <w:tcW w:w="4535" w:type="dxa"/>
          </w:tcPr>
          <w:p w:rsidR="00185963" w:rsidRPr="003D135F" w:rsidRDefault="00185963" w:rsidP="00185963">
            <w:pPr>
              <w:rPr>
                <w:sz w:val="24"/>
                <w:szCs w:val="24"/>
              </w:rPr>
            </w:pPr>
            <w:r w:rsidRPr="003D135F">
              <w:rPr>
                <w:sz w:val="24"/>
                <w:szCs w:val="24"/>
              </w:rPr>
              <w:t>Стопа номиналног раста БДП, %</w:t>
            </w:r>
          </w:p>
        </w:tc>
        <w:tc>
          <w:tcPr>
            <w:tcW w:w="2268" w:type="dxa"/>
          </w:tcPr>
          <w:p w:rsidR="00185963" w:rsidRPr="003D135F" w:rsidRDefault="00185963" w:rsidP="00185963">
            <w:pPr>
              <w:jc w:val="right"/>
              <w:rPr>
                <w:sz w:val="24"/>
                <w:szCs w:val="24"/>
              </w:rPr>
            </w:pPr>
            <w:r w:rsidRPr="003D135F">
              <w:rPr>
                <w:sz w:val="24"/>
                <w:szCs w:val="24"/>
              </w:rPr>
              <w:t>6,5</w:t>
            </w:r>
          </w:p>
        </w:tc>
        <w:tc>
          <w:tcPr>
            <w:tcW w:w="2268" w:type="dxa"/>
          </w:tcPr>
          <w:p w:rsidR="00185963" w:rsidRPr="003D135F" w:rsidRDefault="00185963" w:rsidP="00185963">
            <w:pPr>
              <w:jc w:val="right"/>
              <w:rPr>
                <w:sz w:val="24"/>
                <w:szCs w:val="24"/>
              </w:rPr>
            </w:pPr>
            <w:r w:rsidRPr="003D135F">
              <w:rPr>
                <w:sz w:val="24"/>
                <w:szCs w:val="24"/>
              </w:rPr>
              <w:t>8,6</w:t>
            </w:r>
          </w:p>
        </w:tc>
      </w:tr>
      <w:tr w:rsidR="00185963" w:rsidRPr="003D135F" w:rsidTr="00185963">
        <w:trPr>
          <w:jc w:val="center"/>
        </w:trPr>
        <w:tc>
          <w:tcPr>
            <w:tcW w:w="4535" w:type="dxa"/>
          </w:tcPr>
          <w:p w:rsidR="00185963" w:rsidRPr="003D135F" w:rsidRDefault="00185963" w:rsidP="00185963">
            <w:pPr>
              <w:rPr>
                <w:sz w:val="24"/>
                <w:szCs w:val="24"/>
              </w:rPr>
            </w:pPr>
            <w:r w:rsidRPr="003D135F">
              <w:rPr>
                <w:sz w:val="24"/>
                <w:szCs w:val="24"/>
              </w:rPr>
              <w:t>Стопа реалног раста БДП, %</w:t>
            </w:r>
          </w:p>
        </w:tc>
        <w:tc>
          <w:tcPr>
            <w:tcW w:w="2268" w:type="dxa"/>
          </w:tcPr>
          <w:p w:rsidR="00185963" w:rsidRPr="003D135F" w:rsidRDefault="00185963" w:rsidP="00185963">
            <w:pPr>
              <w:jc w:val="right"/>
              <w:rPr>
                <w:sz w:val="24"/>
                <w:szCs w:val="24"/>
              </w:rPr>
            </w:pPr>
            <w:r w:rsidRPr="003D135F">
              <w:rPr>
                <w:sz w:val="24"/>
                <w:szCs w:val="24"/>
              </w:rPr>
              <w:t>3,0</w:t>
            </w:r>
          </w:p>
        </w:tc>
        <w:tc>
          <w:tcPr>
            <w:tcW w:w="2268" w:type="dxa"/>
          </w:tcPr>
          <w:p w:rsidR="00185963" w:rsidRPr="003D135F" w:rsidRDefault="00185963" w:rsidP="00185963">
            <w:pPr>
              <w:jc w:val="right"/>
              <w:rPr>
                <w:sz w:val="24"/>
                <w:szCs w:val="24"/>
              </w:rPr>
            </w:pPr>
            <w:r w:rsidRPr="003D135F">
              <w:rPr>
                <w:sz w:val="24"/>
                <w:szCs w:val="24"/>
              </w:rPr>
              <w:t>4,5</w:t>
            </w:r>
          </w:p>
        </w:tc>
      </w:tr>
      <w:tr w:rsidR="00185963" w:rsidRPr="003D135F" w:rsidTr="00185963">
        <w:trPr>
          <w:jc w:val="center"/>
        </w:trPr>
        <w:tc>
          <w:tcPr>
            <w:tcW w:w="4535" w:type="dxa"/>
          </w:tcPr>
          <w:p w:rsidR="00185963" w:rsidRPr="003D135F" w:rsidRDefault="00185963" w:rsidP="00185963">
            <w:pPr>
              <w:rPr>
                <w:sz w:val="24"/>
                <w:szCs w:val="24"/>
              </w:rPr>
            </w:pPr>
            <w:r w:rsidRPr="003D135F">
              <w:rPr>
                <w:sz w:val="24"/>
                <w:szCs w:val="24"/>
              </w:rPr>
              <w:t>Потрошачке цене, годишњи просек, %</w:t>
            </w:r>
          </w:p>
        </w:tc>
        <w:tc>
          <w:tcPr>
            <w:tcW w:w="2268" w:type="dxa"/>
          </w:tcPr>
          <w:p w:rsidR="00185963" w:rsidRPr="003D135F" w:rsidRDefault="00185963" w:rsidP="00185963">
            <w:pPr>
              <w:jc w:val="right"/>
              <w:rPr>
                <w:sz w:val="24"/>
                <w:szCs w:val="24"/>
              </w:rPr>
            </w:pPr>
            <w:r w:rsidRPr="003D135F">
              <w:rPr>
                <w:sz w:val="24"/>
                <w:szCs w:val="24"/>
              </w:rPr>
              <w:t>3,7</w:t>
            </w:r>
          </w:p>
        </w:tc>
        <w:tc>
          <w:tcPr>
            <w:tcW w:w="2268" w:type="dxa"/>
          </w:tcPr>
          <w:p w:rsidR="00185963" w:rsidRPr="003D135F" w:rsidRDefault="00185963" w:rsidP="00185963">
            <w:pPr>
              <w:jc w:val="right"/>
              <w:rPr>
                <w:sz w:val="24"/>
                <w:szCs w:val="24"/>
              </w:rPr>
            </w:pPr>
            <w:r w:rsidRPr="003D135F">
              <w:rPr>
                <w:sz w:val="24"/>
                <w:szCs w:val="24"/>
              </w:rPr>
              <w:t>4,2</w:t>
            </w:r>
          </w:p>
        </w:tc>
      </w:tr>
    </w:tbl>
    <w:p w:rsidR="00185963" w:rsidRPr="003D135F" w:rsidRDefault="00185963" w:rsidP="00185963"/>
    <w:p w:rsidR="00185963" w:rsidRPr="003D135F" w:rsidRDefault="00185963" w:rsidP="00185963"/>
    <w:p w:rsidR="00676401" w:rsidRPr="003D135F" w:rsidRDefault="00185963" w:rsidP="00676401">
      <w:pPr>
        <w:tabs>
          <w:tab w:val="left" w:pos="709"/>
        </w:tabs>
        <w:jc w:val="both"/>
        <w:rPr>
          <w:sz w:val="24"/>
          <w:szCs w:val="24"/>
        </w:rPr>
      </w:pPr>
      <w:r w:rsidRPr="003D135F">
        <w:rPr>
          <w:sz w:val="24"/>
          <w:szCs w:val="24"/>
        </w:rPr>
        <w:lastRenderedPageBreak/>
        <w:tab/>
      </w:r>
      <w:r w:rsidR="00676401" w:rsidRPr="003D135F">
        <w:rPr>
          <w:sz w:val="24"/>
          <w:szCs w:val="24"/>
        </w:rPr>
        <w:t>Фискална дисциплина остаје основни принцип економске политике. У средњорочном периоду планира се очување одрживог фискалног оквира, уз буџетски дефицит на нивоу од око 3,0% БДП у 2026. и 2027. години, са постепеним смањењем на 2,5% БДП у 2028. и 2029. години.</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Овако постављен фискални оквир треба да обезбеди очување стабилности јавних финансија, контролу јавног дуга и наставак финансирања приоритетних јавних инвестиција. Јавне инвестиције остају један од приоритета фискалне политике, уз потребу да се обезбеди њихово реално планирање, транспарентност, праћење динамике реализације и контрола преузетих обавеза.</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У складу са чланом 27ж Закона о буџетском систему, фискални дефицит локалне власти може настати само као резултат јавних инвестиција и не може бити већи од 10% њених прихода у тој години. Наведени лимит може бити прекорачен само ако јединица локалне самоуправе добије претходно одобрење Министарства финансија.</w:t>
      </w:r>
    </w:p>
    <w:p w:rsidR="00676401" w:rsidRPr="003D135F" w:rsidRDefault="00676401" w:rsidP="00676401">
      <w:pPr>
        <w:tabs>
          <w:tab w:val="left" w:pos="709"/>
        </w:tabs>
        <w:jc w:val="both"/>
        <w:rPr>
          <w:sz w:val="24"/>
          <w:szCs w:val="24"/>
        </w:rPr>
      </w:pPr>
    </w:p>
    <w:p w:rsidR="00185963" w:rsidRPr="003D135F" w:rsidRDefault="00676401" w:rsidP="00676401">
      <w:pPr>
        <w:tabs>
          <w:tab w:val="left" w:pos="709"/>
        </w:tabs>
        <w:jc w:val="both"/>
        <w:rPr>
          <w:sz w:val="24"/>
          <w:szCs w:val="24"/>
        </w:rPr>
      </w:pPr>
      <w:r w:rsidRPr="003D135F">
        <w:rPr>
          <w:sz w:val="24"/>
          <w:szCs w:val="24"/>
        </w:rPr>
        <w:tab/>
        <w:t>Захтев за добијање одобрења за прекорачење фискалног дефицита од 10% планираних текућих прихода подноси се Министарству финансија најкасније до 1. октобра текуће године за наредну буџетску годину. Уз захтев се доставља образложење разлога за прекорачење, структура планираног дефицита и подаци о јавним инвестицијама због којих се прекорачење тражи.</w:t>
      </w:r>
    </w:p>
    <w:p w:rsidR="00676401" w:rsidRPr="003D135F" w:rsidRDefault="00676401" w:rsidP="00676401">
      <w:pPr>
        <w:tabs>
          <w:tab w:val="left" w:pos="709"/>
        </w:tabs>
        <w:jc w:val="both"/>
        <w:rPr>
          <w:sz w:val="24"/>
          <w:szCs w:val="24"/>
        </w:rPr>
      </w:pPr>
    </w:p>
    <w:p w:rsidR="00185963" w:rsidRPr="003D135F" w:rsidRDefault="00185963" w:rsidP="00185963">
      <w:pPr>
        <w:pStyle w:val="Heading2"/>
        <w:numPr>
          <w:ilvl w:val="1"/>
          <w:numId w:val="17"/>
        </w:numPr>
        <w:jc w:val="left"/>
        <w:rPr>
          <w:szCs w:val="24"/>
        </w:rPr>
      </w:pPr>
      <w:r w:rsidRPr="003D135F">
        <w:rPr>
          <w:szCs w:val="24"/>
        </w:rPr>
        <w:t>Програмска структура буџета</w:t>
      </w:r>
    </w:p>
    <w:p w:rsidR="00185963" w:rsidRPr="003D135F" w:rsidRDefault="00185963" w:rsidP="00185963">
      <w:pPr>
        <w:rPr>
          <w:lang w:val="sl-SI"/>
        </w:rPr>
      </w:pPr>
    </w:p>
    <w:p w:rsidR="00676401" w:rsidRPr="003D135F" w:rsidRDefault="00185963" w:rsidP="00676401">
      <w:pPr>
        <w:tabs>
          <w:tab w:val="left" w:pos="709"/>
        </w:tabs>
        <w:jc w:val="both"/>
        <w:rPr>
          <w:sz w:val="24"/>
          <w:szCs w:val="24"/>
        </w:rPr>
      </w:pPr>
      <w:r w:rsidRPr="003D135F">
        <w:rPr>
          <w:sz w:val="24"/>
          <w:szCs w:val="24"/>
        </w:rPr>
        <w:tab/>
      </w:r>
      <w:r w:rsidR="00676401" w:rsidRPr="003D135F">
        <w:rPr>
          <w:sz w:val="24"/>
          <w:szCs w:val="24"/>
        </w:rPr>
        <w:t>Унапређење буџетског процеса кроз примену програмског буџетирања представља део реформе управљања јавним финансијама којим се ставља нагласак на утврђивање приоритета и оптимизацију потрошње у циљу подстицања привредног раста и ефикасног пружања квалитетних услуга јавне управе.</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Буџет Општине Врњачка Бања за 2027. годину припрема се у складу са програмском структуром буџета, уз поштовање униформних програма и програмских активности јединица локалне самоуправе утврђених Анексом 5, као и Упутством за израду програмског буџета и документом који садржи циљеве програма и програмских активности и листу униформних индикатора.</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Програмске информације представљају саставни део образложења одлуке о буџету и треба да обухвате описе програма, програмских активности и пројеката, циљеве који се желе постићи у средњорочном периоду, показатеље учинка за праћење постизања циљева, базне вредности, циљне вредности и изворе верификације.</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Циљеви и показатељи учинка треба да буду повезани са надлежностима корисника буџетских средстава, Програмом развоја општине Врњачка Бања 2023–2030. године, средњорочним плановима, као и другим планским документима, уколико се односе на област за коју се средства планирају.</w:t>
      </w:r>
    </w:p>
    <w:p w:rsidR="00676401" w:rsidRPr="003D135F" w:rsidRDefault="00676401" w:rsidP="00676401">
      <w:pPr>
        <w:tabs>
          <w:tab w:val="left" w:pos="709"/>
        </w:tabs>
        <w:jc w:val="both"/>
        <w:rPr>
          <w:sz w:val="24"/>
          <w:szCs w:val="24"/>
        </w:rPr>
      </w:pPr>
    </w:p>
    <w:p w:rsidR="00676401" w:rsidRPr="003D135F" w:rsidRDefault="00676401" w:rsidP="00676401">
      <w:pPr>
        <w:tabs>
          <w:tab w:val="left" w:pos="709"/>
        </w:tabs>
        <w:jc w:val="both"/>
        <w:rPr>
          <w:sz w:val="24"/>
          <w:szCs w:val="24"/>
        </w:rPr>
      </w:pPr>
      <w:r w:rsidRPr="003D135F">
        <w:rPr>
          <w:sz w:val="24"/>
          <w:szCs w:val="24"/>
        </w:rPr>
        <w:tab/>
        <w:t>Приликом дефинисања показатеља потребно је тежити да они задовоље СМАРТ критеријум, односно да буду мерљиви, временски одређени, достижни, релевантни и јасно дефинисани. За сваки показатељ потребно је навести базну вредност, циљну вредност за 2027. годину и пројекције за 2028. и 2029. годину, као и извор верификације.</w:t>
      </w:r>
    </w:p>
    <w:p w:rsidR="00676401" w:rsidRPr="003D135F" w:rsidRDefault="00676401" w:rsidP="00676401">
      <w:pPr>
        <w:tabs>
          <w:tab w:val="left" w:pos="709"/>
        </w:tabs>
        <w:jc w:val="both"/>
        <w:rPr>
          <w:sz w:val="24"/>
          <w:szCs w:val="24"/>
        </w:rPr>
      </w:pPr>
    </w:p>
    <w:p w:rsidR="00185963" w:rsidRPr="003D135F" w:rsidRDefault="00676401" w:rsidP="00676401">
      <w:pPr>
        <w:tabs>
          <w:tab w:val="left" w:pos="709"/>
        </w:tabs>
        <w:jc w:val="both"/>
        <w:rPr>
          <w:sz w:val="24"/>
          <w:szCs w:val="24"/>
        </w:rPr>
      </w:pPr>
      <w:r w:rsidRPr="003D135F">
        <w:rPr>
          <w:sz w:val="24"/>
          <w:szCs w:val="24"/>
        </w:rPr>
        <w:tab/>
        <w:t>Предлози финансијских планова који не садрже програмске информације, циљеве и показатеље учинка у складу са овим упутством сматраће се непотпуним.</w:t>
      </w:r>
    </w:p>
    <w:p w:rsidR="002B017B" w:rsidRPr="003D135F" w:rsidRDefault="002B017B" w:rsidP="00676401">
      <w:pPr>
        <w:tabs>
          <w:tab w:val="left" w:pos="709"/>
        </w:tabs>
        <w:jc w:val="both"/>
        <w:rPr>
          <w:szCs w:val="24"/>
        </w:rPr>
      </w:pPr>
    </w:p>
    <w:p w:rsidR="00185963" w:rsidRPr="003D135F" w:rsidRDefault="00185963" w:rsidP="00185963">
      <w:pPr>
        <w:pStyle w:val="Heading2"/>
        <w:numPr>
          <w:ilvl w:val="1"/>
          <w:numId w:val="17"/>
        </w:numPr>
        <w:jc w:val="left"/>
        <w:rPr>
          <w:szCs w:val="24"/>
        </w:rPr>
      </w:pPr>
      <w:r w:rsidRPr="003D135F">
        <w:rPr>
          <w:szCs w:val="24"/>
        </w:rPr>
        <w:t>Опште напомене за припрему одлуке о буџету</w:t>
      </w:r>
    </w:p>
    <w:p w:rsidR="00185963" w:rsidRPr="003D135F" w:rsidRDefault="00185963" w:rsidP="00185963">
      <w:pPr>
        <w:pStyle w:val="ListParagraph"/>
        <w:ind w:left="1140"/>
        <w:rPr>
          <w:lang w:val="sl-SI"/>
        </w:rPr>
      </w:pPr>
    </w:p>
    <w:p w:rsidR="00676401" w:rsidRPr="003D135F" w:rsidRDefault="00676401" w:rsidP="00676401">
      <w:pPr>
        <w:ind w:firstLine="720"/>
        <w:jc w:val="both"/>
        <w:rPr>
          <w:sz w:val="24"/>
          <w:szCs w:val="24"/>
        </w:rPr>
      </w:pPr>
      <w:r w:rsidRPr="003D135F">
        <w:rPr>
          <w:sz w:val="24"/>
          <w:szCs w:val="24"/>
        </w:rPr>
        <w:t>Одлука о буџету мора бити припремљена уз поштовање организационе, економске, функционалне, програмске и класификације према изворима финансирања, у складу са стандардним класификационим оквиром за буџетски систем. Посебно се указује на неопходност поштовања одредаба члана 2. тач. 7) и 8) Закона о буџетском систему, којима су дефинисани директни и индиректни корисници буџетских средстава.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Оснивање корисника буџетских средстава мора да има утемељење у закону или другом пропису. У супротном, сматраће се да није доследно спроведена одредба Закона о буџетском систему којом је дефинисан појам директних и индиректних корисника буџетских средстава.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У контексту исказивања установа као индиректних корисника буџетских средстава у одлуци о буџету, не могу се спајати установе које обављају различите делатности, имајући у виду да су делатности које обављају ове установе уређене различитим прописима, као и да се коефицијенти и други елементи за обрачун и исплату плата запослених у установама утврђују у зависности од врсте делатности установе.</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У складу са чланом 2. тачка 31) Закона о буџетском систему, апропријације за индиректне кориснике буџетских средстава исказују се збирно по врстама индиректних корисника и наменама у оквиру раздела директног корисника који је, у буџетском смислу, одговоран за те индиректне кориснике буџетских средстава.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Надлежни орган треба да преиспита основаност и оправданост постојања рачуна сопствених прихода индиректних корисника буџетских средстава, нарочито у случају када коришћење и расподела тих прихода није уређена посебним законима.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Уколико буџетски корисник, у складу са посебним законом, остварује сопствене приходе, надлежни орган локалне власти дужан је да води рачуна да тај корисник извршава расходе и издатке првенствено из тог и других извора, па тек онда из извора 01 — општи приходи и примања буџета, у складу са чланом 52. Закона о буџетском систему.</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Јавне приходе остварене по основу пружања услуга боравка деце у предшколским установама треба планирати на извору 01 — општи приходи и примања буџета. Како би предшколске установе могле да прате остварење ових прихода, односно извршавање обавеза родитеља по том основу, потребно је да надлежни орган јединице локалне самоуправе изводе о оствареним уплатама овог прихода на прописан рачун за уплату јавних прихода доставља предшколским установама. Уколико се поступи по наведеној препоруци, неопходно је да се у образложењу одлуке о буџету наведе правни основ за планирање наведених расхода са тим извором финансирања.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 xml:space="preserve">У вези са увођењем принципа родно одговорног буџетирања у буџетски процес, неопходно је да надлежни орган локалне власти на годишњем нивоу донесе план поступног увођења родно одговорног буџетирања, којим ће одредити једног или више корисника </w:t>
      </w:r>
      <w:r w:rsidRPr="003D135F">
        <w:rPr>
          <w:sz w:val="24"/>
          <w:szCs w:val="24"/>
        </w:rPr>
        <w:lastRenderedPageBreak/>
        <w:t>буџетских средстава и један или више програма опредељеног буџетског корисника за који/које ће се дефинисати, на нивоу програма и/или програмске активности, најмање један родно одговоран циљ и одговарајући показатељи/индикатори који адекватно мере допринос циља унапређењу равноправности између жена и мушкараца.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Израда грађанског буџета, као инструмента за повећање транспарентног исказивања начина на који се користе јавна средства, представља водич за грађане којим се приближавају надлежности и начин финансирања послова који се обављају у општини. У циљу информисања и појашњења грађанима на који начин и за које сврхе се троше буџетска средства, потребно је да локална власт на једноставан и разумљив начин прикаже свој буџет грађанима, са информацијама о буџетским приходима и примањима, расходима и издацима, изворима финансирања, буџетским корисницима и другим релевантним подацима, и објави га на својој интернет страници.</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Имајући у виду обавезу корисника буџета да, на основу праћења спровођења програма и у складу са Упутством за праћење и извештавање о учинку програма, израђују годишњи извештај о учинку програма за последњу завршену фискалну годину, као и извештај о учинку програма за првих шест месеци текуће фискалне године, потребно је да буџетски корисници доставе податке о учинку у роковима предвиђеним буџетским календаром. Приликом дефинисања показатеља треба тежити томе да они задовоље СМАРТ критеријум.</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Буџетски корисници дужни су да на својим интернет страницама објављују годишње финансијске извештаје и годишњи извештај о учинку програма, у складу са општим правилима о транспарентности.</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У складу са чланом 28. Закона о буџетском систему, образложење одлуке о буџету садржи, између осталог, програмске информације које чине описи програма, програмских активности и пројеката корисника буџетских средстава, циљеви који се желе постићи у средњорочном периоду, као и показатељи учинка за праћење постизања наведених циљева.</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Наменски јавни приходи и примања, у складу са Законом о буџетском систему, представљају јавне приходе, односно примања чије је коришћење и намена утврђена уговором о донацији, кредиту, односно зајму, као и средства самодоприноса чија се намена утврђује одлуком јединице локалне самоуправе.</w:t>
      </w:r>
    </w:p>
    <w:p w:rsidR="00676401" w:rsidRPr="003D135F" w:rsidRDefault="00676401" w:rsidP="00676401">
      <w:pPr>
        <w:ind w:firstLine="720"/>
        <w:jc w:val="both"/>
        <w:rPr>
          <w:sz w:val="24"/>
          <w:szCs w:val="24"/>
        </w:rPr>
      </w:pPr>
    </w:p>
    <w:p w:rsidR="00676401" w:rsidRPr="003D135F" w:rsidRDefault="00676401" w:rsidP="00676401">
      <w:pPr>
        <w:ind w:firstLine="720"/>
        <w:jc w:val="both"/>
        <w:rPr>
          <w:sz w:val="24"/>
          <w:szCs w:val="24"/>
        </w:rPr>
      </w:pPr>
      <w:r w:rsidRPr="003D135F">
        <w:rPr>
          <w:sz w:val="24"/>
          <w:szCs w:val="24"/>
        </w:rPr>
        <w:t>У поступку припреме и доношења буџета треба планирати расходе за реализацију мера и активности утврђених посебним законима, у оквиру одговарајућих програма, програмских активности, односно пројеката, с тим што се исти могу извршавати само до висине апропријације утврђене одлуком о буџету, без обзира на то да ли су приходи остварени у већем или мањем обиму од планираног.</w:t>
      </w:r>
    </w:p>
    <w:p w:rsidR="00676401" w:rsidRPr="003D135F" w:rsidRDefault="00676401" w:rsidP="00676401">
      <w:pPr>
        <w:ind w:firstLine="720"/>
        <w:jc w:val="both"/>
        <w:rPr>
          <w:sz w:val="24"/>
          <w:szCs w:val="24"/>
        </w:rPr>
      </w:pPr>
    </w:p>
    <w:p w:rsidR="00204AEE" w:rsidRPr="003D135F" w:rsidRDefault="00676401" w:rsidP="00676401">
      <w:pPr>
        <w:ind w:firstLine="720"/>
        <w:jc w:val="both"/>
        <w:rPr>
          <w:sz w:val="24"/>
          <w:szCs w:val="24"/>
        </w:rPr>
      </w:pPr>
      <w:r w:rsidRPr="003D135F">
        <w:rPr>
          <w:sz w:val="24"/>
          <w:szCs w:val="24"/>
        </w:rPr>
        <w:t>Уколико се у току године остваре наведени приходи у обиму већем од планираног актом о буџету, исти се могу користити и за извршавање других врста расхода, с обзиром на то да представљају опште приходе буџета којима се финансира јавна потрошња и који немају претходно утврђену намену, осим ако је законом, уговором или другим актом другачије уређено.</w:t>
      </w: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AC0BCA" w:rsidRPr="003D135F" w:rsidRDefault="00AC0BCA" w:rsidP="00676401">
      <w:pPr>
        <w:ind w:firstLine="720"/>
        <w:jc w:val="both"/>
        <w:rPr>
          <w:sz w:val="24"/>
          <w:szCs w:val="24"/>
        </w:rPr>
      </w:pPr>
    </w:p>
    <w:p w:rsidR="00924E7E" w:rsidRPr="003D135F" w:rsidRDefault="006B2F1C" w:rsidP="004E5395">
      <w:pPr>
        <w:pStyle w:val="Heading1"/>
        <w:ind w:firstLine="720"/>
        <w:jc w:val="both"/>
        <w:rPr>
          <w:b/>
          <w:lang w:val="sr-Cyrl-RS"/>
        </w:rPr>
      </w:pPr>
      <w:bookmarkStart w:id="4" w:name="_Toc234329928"/>
      <w:r w:rsidRPr="003D135F">
        <w:rPr>
          <w:b/>
          <w:lang w:val="sr-Cyrl-RS"/>
        </w:rPr>
        <w:t>2</w:t>
      </w:r>
      <w:r w:rsidR="00D31266" w:rsidRPr="003D135F">
        <w:rPr>
          <w:b/>
          <w:lang w:val="sr-Cyrl-RS"/>
        </w:rPr>
        <w:t>.</w:t>
      </w:r>
      <w:r w:rsidR="00924E7E" w:rsidRPr="003D135F">
        <w:rPr>
          <w:b/>
          <w:lang w:val="sr-Cyrl-RS"/>
        </w:rPr>
        <w:t xml:space="preserve">  </w:t>
      </w:r>
      <w:r w:rsidR="003A4479" w:rsidRPr="003D135F">
        <w:rPr>
          <w:b/>
          <w:lang w:val="sr-Cyrl-RS"/>
        </w:rPr>
        <w:t>ОПИС ПЛ</w:t>
      </w:r>
      <w:r w:rsidR="008B1B0F" w:rsidRPr="003D135F">
        <w:rPr>
          <w:b/>
          <w:lang w:val="sr-Cyrl-RS"/>
        </w:rPr>
        <w:t>А</w:t>
      </w:r>
      <w:r w:rsidR="003A4479" w:rsidRPr="003D135F">
        <w:rPr>
          <w:b/>
          <w:lang w:val="sr-Cyrl-RS"/>
        </w:rPr>
        <w:t>НИР</w:t>
      </w:r>
      <w:r w:rsidR="008B1B0F" w:rsidRPr="003D135F">
        <w:rPr>
          <w:b/>
          <w:lang w:val="sr-Cyrl-RS"/>
        </w:rPr>
        <w:t>А</w:t>
      </w:r>
      <w:r w:rsidR="003A4479" w:rsidRPr="003D135F">
        <w:rPr>
          <w:b/>
          <w:lang w:val="sr-Cyrl-RS"/>
        </w:rPr>
        <w:t>НЕ ПОЛИТИКЕ ЛОК</w:t>
      </w:r>
      <w:r w:rsidR="008B1B0F" w:rsidRPr="003D135F">
        <w:rPr>
          <w:b/>
          <w:lang w:val="sr-Cyrl-RS"/>
        </w:rPr>
        <w:t>А</w:t>
      </w:r>
      <w:r w:rsidR="003A4479" w:rsidRPr="003D135F">
        <w:rPr>
          <w:b/>
          <w:lang w:val="sr-Cyrl-RS"/>
        </w:rPr>
        <w:t>ЛНЕ ВЛ</w:t>
      </w:r>
      <w:r w:rsidR="008B1B0F" w:rsidRPr="003D135F">
        <w:rPr>
          <w:b/>
          <w:lang w:val="sr-Cyrl-RS"/>
        </w:rPr>
        <w:t>А</w:t>
      </w:r>
      <w:r w:rsidR="003A4479" w:rsidRPr="003D135F">
        <w:rPr>
          <w:b/>
          <w:lang w:val="sr-Cyrl-RS"/>
        </w:rPr>
        <w:t>СТИ</w:t>
      </w:r>
      <w:bookmarkEnd w:id="4"/>
    </w:p>
    <w:p w:rsidR="00924E7E" w:rsidRPr="003D135F" w:rsidRDefault="00924E7E" w:rsidP="00924E7E">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Пројектована макроекономска политика Републике Србије, утврђена Упутством Министарства финансија за припрему одлуке о буџету локалне власти за 2027. годину и пројекција за 2028. и 2029. годину, представља полазну основу за планирање буџета Општине Врњачка Бања за 2027. годину, као и за пројекције за 2028. и 2029. годину.</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Општина Врњачка Бања планира да се развија у складу са планском политиком дефинисаном Програмом развоја општине Врњачка Бања 2023–2030. године, уз поштовање начела одговорног фискалног управљања, реалног планирања прихода и расхода, рационалног коришћења буџетских средстава и очувања ликвидности буџета.</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У наредном периоду настојаће се да се одржи повољна клима за инвестирање у Врњачкој Бањи, да се унапреди ниво привредне активности, повећа запосленост и стандард грађана, као и да се обезбеди одрживост постојећих јавних услуга у складу са расположивим могућностима буџета.</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Приоритети локалне политике у 2027. години биће усмерени на развој туристичке понуде, унапређење комуналне и саобраћајне инфраструктуре, заштиту животне средине, унапређење јавних услуга, социјалну и дечију заштиту, културу, спорт, предшколско васпитање и образовање, енергетску ефикасност и друге области од значаја за квалитет живота грађана.</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Посебна пажња биће посвећена реалном планирању пројеката и капиталних инвестиција, уз обавезу да се у буџет укључују само пројекти за које постоји јасан правни основ, утврђена надлежност, познат извор финансирања, процењена вредност, динамика реализације, одговарајућа документација и јасно утврђена програмска, функционална и економска класификација.</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 xml:space="preserve">Планирање нових инвестиција вршиће се у складу са степеном припремљености пројеката, расположивим фискалним простором, могућностима финансирања из буџета, трансфера, донација, кредита, средстава Европске уније и других извора, као и у складу са Инструкцијом за подношење захтева за планирање, укључивање у буџет и/или отварање </w:t>
      </w:r>
      <w:proofErr w:type="spellStart"/>
      <w:r w:rsidRPr="003D135F">
        <w:rPr>
          <w:lang w:val="sr-Cyrl-RS"/>
        </w:rPr>
        <w:t>апропријација</w:t>
      </w:r>
      <w:proofErr w:type="spellEnd"/>
      <w:r w:rsidRPr="003D135F">
        <w:rPr>
          <w:lang w:val="sr-Cyrl-RS"/>
        </w:rPr>
        <w:t xml:space="preserve"> за реализацију пројеката.</w:t>
      </w:r>
    </w:p>
    <w:p w:rsidR="00AC0BCA" w:rsidRPr="003D135F" w:rsidRDefault="00AC0BCA" w:rsidP="00AC0BCA">
      <w:pPr>
        <w:pStyle w:val="BodyText"/>
        <w:ind w:firstLine="720"/>
        <w:rPr>
          <w:lang w:val="sr-Cyrl-RS"/>
        </w:rPr>
      </w:pPr>
    </w:p>
    <w:p w:rsidR="00AC0BCA" w:rsidRPr="003D135F" w:rsidRDefault="00AC0BCA" w:rsidP="00AC0BCA">
      <w:pPr>
        <w:pStyle w:val="BodyText"/>
        <w:ind w:firstLine="720"/>
        <w:rPr>
          <w:lang w:val="sr-Cyrl-RS"/>
        </w:rPr>
      </w:pPr>
      <w:r w:rsidRPr="003D135F">
        <w:rPr>
          <w:lang w:val="sr-Cyrl-RS"/>
        </w:rPr>
        <w:t>У социјалном делу локалне политике планира се очување достигнутог нивоа права и услуга у складу са расположивим средствима, уз посебно вођење рачуна о најосетљивијим категоријама становништва.</w:t>
      </w:r>
    </w:p>
    <w:p w:rsidR="00AC0BCA" w:rsidRPr="003D135F" w:rsidRDefault="00AC0BCA" w:rsidP="00AC0BCA">
      <w:pPr>
        <w:pStyle w:val="BodyText"/>
        <w:ind w:firstLine="720"/>
        <w:rPr>
          <w:lang w:val="sr-Cyrl-RS"/>
        </w:rPr>
      </w:pPr>
    </w:p>
    <w:p w:rsidR="004E5395" w:rsidRPr="003D135F" w:rsidRDefault="00AC0BCA" w:rsidP="00AC0BCA">
      <w:pPr>
        <w:pStyle w:val="BodyText"/>
        <w:ind w:firstLine="720"/>
        <w:rPr>
          <w:lang w:val="sr-Cyrl-RS"/>
        </w:rPr>
      </w:pPr>
      <w:r w:rsidRPr="003D135F">
        <w:rPr>
          <w:lang w:val="sr-Cyrl-RS"/>
        </w:rPr>
        <w:t>Предуслови за остваривање наведених политика су реално планирање прихода, одговорно преузимање обавеза, спречавање настанка доцњи, праћење извршења буџета, као и благовремено усклађивање финансијских планова корисника буџетских средстава са расположивим средствима и усвојеним развојним приоритетима.</w:t>
      </w:r>
    </w:p>
    <w:p w:rsidR="004E5395" w:rsidRPr="003D135F" w:rsidRDefault="004E5395" w:rsidP="003A4DA9">
      <w:pPr>
        <w:pStyle w:val="BodyText"/>
        <w:ind w:firstLine="720"/>
        <w:rPr>
          <w:lang w:val="sr-Cyrl-RS"/>
        </w:rPr>
      </w:pPr>
    </w:p>
    <w:p w:rsidR="007C3887" w:rsidRPr="003D135F" w:rsidRDefault="007C3887" w:rsidP="003A4479">
      <w:pPr>
        <w:pStyle w:val="BodyText"/>
        <w:ind w:firstLine="720"/>
        <w:rPr>
          <w:lang w:val="sr-Cyrl-RS"/>
        </w:rPr>
      </w:pPr>
    </w:p>
    <w:p w:rsidR="00AC0BCA" w:rsidRPr="003D135F" w:rsidRDefault="00AC0BCA" w:rsidP="003A4479">
      <w:pPr>
        <w:pStyle w:val="BodyText"/>
        <w:ind w:firstLine="720"/>
        <w:rPr>
          <w:lang w:val="sr-Cyrl-RS"/>
        </w:rPr>
      </w:pPr>
    </w:p>
    <w:p w:rsidR="00AC0BCA" w:rsidRPr="003D135F" w:rsidRDefault="00AC0BCA" w:rsidP="003A4479">
      <w:pPr>
        <w:pStyle w:val="BodyText"/>
        <w:ind w:firstLine="720"/>
        <w:rPr>
          <w:lang w:val="sr-Cyrl-RS"/>
        </w:rPr>
      </w:pPr>
    </w:p>
    <w:p w:rsidR="009F61B0" w:rsidRPr="003D135F" w:rsidRDefault="006B2F1C" w:rsidP="004E5395">
      <w:pPr>
        <w:pStyle w:val="Heading1"/>
        <w:jc w:val="both"/>
        <w:rPr>
          <w:b/>
          <w:lang w:val="sr-Cyrl-RS"/>
        </w:rPr>
      </w:pPr>
      <w:bookmarkStart w:id="5" w:name="_Toc234329929"/>
      <w:r w:rsidRPr="003D135F">
        <w:rPr>
          <w:b/>
          <w:lang w:val="sr-Cyrl-RS"/>
        </w:rPr>
        <w:t>3</w:t>
      </w:r>
      <w:r w:rsidR="002D7FEA" w:rsidRPr="003D135F">
        <w:rPr>
          <w:b/>
          <w:lang w:val="sr-Cyrl-RS"/>
        </w:rPr>
        <w:t xml:space="preserve">. </w:t>
      </w:r>
      <w:r w:rsidR="008B1B0F" w:rsidRPr="003D135F">
        <w:rPr>
          <w:b/>
          <w:lang w:val="sr-Cyrl-RS"/>
        </w:rPr>
        <w:t>ПРОЦЕНЕ</w:t>
      </w:r>
      <w:r w:rsidR="002D7FEA" w:rsidRPr="003D135F">
        <w:rPr>
          <w:b/>
          <w:lang w:val="sr-Cyrl-RS"/>
        </w:rPr>
        <w:t xml:space="preserve"> </w:t>
      </w:r>
      <w:r w:rsidR="008B1B0F" w:rsidRPr="003D135F">
        <w:rPr>
          <w:b/>
          <w:lang w:val="sr-Cyrl-RS"/>
        </w:rPr>
        <w:t>ПРИХОДА</w:t>
      </w:r>
      <w:r w:rsidR="002D7FEA" w:rsidRPr="003D135F">
        <w:rPr>
          <w:b/>
          <w:lang w:val="sr-Cyrl-RS"/>
        </w:rPr>
        <w:t xml:space="preserve"> </w:t>
      </w:r>
      <w:r w:rsidR="008B1B0F" w:rsidRPr="003D135F">
        <w:rPr>
          <w:b/>
          <w:lang w:val="sr-Cyrl-RS"/>
        </w:rPr>
        <w:t>И</w:t>
      </w:r>
      <w:r w:rsidR="002D7FEA" w:rsidRPr="003D135F">
        <w:rPr>
          <w:b/>
          <w:lang w:val="sr-Cyrl-RS"/>
        </w:rPr>
        <w:t xml:space="preserve"> </w:t>
      </w:r>
      <w:r w:rsidR="008B1B0F" w:rsidRPr="003D135F">
        <w:rPr>
          <w:b/>
          <w:lang w:val="sr-Cyrl-RS"/>
        </w:rPr>
        <w:t>ПРИМАЊА</w:t>
      </w:r>
      <w:r w:rsidR="002D7FEA" w:rsidRPr="003D135F">
        <w:rPr>
          <w:b/>
          <w:lang w:val="sr-Cyrl-RS"/>
        </w:rPr>
        <w:t xml:space="preserve"> </w:t>
      </w:r>
      <w:r w:rsidR="008B1B0F" w:rsidRPr="003D135F">
        <w:rPr>
          <w:b/>
          <w:lang w:val="sr-Cyrl-RS"/>
        </w:rPr>
        <w:t>И</w:t>
      </w:r>
      <w:r w:rsidR="002D7FEA" w:rsidRPr="003D135F">
        <w:rPr>
          <w:b/>
          <w:lang w:val="sr-Cyrl-RS"/>
        </w:rPr>
        <w:t xml:space="preserve"> </w:t>
      </w:r>
      <w:r w:rsidR="008B1B0F" w:rsidRPr="003D135F">
        <w:rPr>
          <w:b/>
          <w:lang w:val="sr-Cyrl-RS"/>
        </w:rPr>
        <w:t>РАСХОДА</w:t>
      </w:r>
      <w:r w:rsidR="002D7FEA" w:rsidRPr="003D135F">
        <w:rPr>
          <w:b/>
          <w:lang w:val="sr-Cyrl-RS"/>
        </w:rPr>
        <w:t xml:space="preserve"> </w:t>
      </w:r>
      <w:r w:rsidR="008B1B0F" w:rsidRPr="003D135F">
        <w:rPr>
          <w:b/>
          <w:lang w:val="sr-Cyrl-RS"/>
        </w:rPr>
        <w:t>И</w:t>
      </w:r>
      <w:r w:rsidR="002D7FEA" w:rsidRPr="003D135F">
        <w:rPr>
          <w:b/>
          <w:lang w:val="sr-Cyrl-RS"/>
        </w:rPr>
        <w:t xml:space="preserve"> </w:t>
      </w:r>
      <w:r w:rsidR="008B1B0F" w:rsidRPr="003D135F">
        <w:rPr>
          <w:b/>
          <w:lang w:val="sr-Cyrl-RS"/>
        </w:rPr>
        <w:t>ИЗДАТАКА</w:t>
      </w:r>
      <w:r w:rsidR="002D7FEA" w:rsidRPr="003D135F">
        <w:rPr>
          <w:b/>
          <w:lang w:val="sr-Cyrl-RS"/>
        </w:rPr>
        <w:t xml:space="preserve"> </w:t>
      </w:r>
      <w:r w:rsidR="008B1B0F" w:rsidRPr="003D135F">
        <w:rPr>
          <w:b/>
          <w:lang w:val="sr-Cyrl-RS"/>
        </w:rPr>
        <w:t>БУЏЕТА</w:t>
      </w:r>
      <w:r w:rsidR="002D7FEA" w:rsidRPr="003D135F">
        <w:rPr>
          <w:b/>
          <w:lang w:val="sr-Cyrl-RS"/>
        </w:rPr>
        <w:t xml:space="preserve"> </w:t>
      </w:r>
      <w:r w:rsidR="008B1B0F" w:rsidRPr="003D135F">
        <w:rPr>
          <w:b/>
          <w:lang w:val="sr-Cyrl-RS"/>
        </w:rPr>
        <w:t>ЛОКАЛНЕ</w:t>
      </w:r>
      <w:r w:rsidR="002D7FEA" w:rsidRPr="003D135F">
        <w:rPr>
          <w:b/>
          <w:lang w:val="sr-Cyrl-RS"/>
        </w:rPr>
        <w:t xml:space="preserve"> </w:t>
      </w:r>
      <w:r w:rsidR="008B1B0F" w:rsidRPr="003D135F">
        <w:rPr>
          <w:b/>
          <w:lang w:val="sr-Cyrl-RS"/>
        </w:rPr>
        <w:t>ВЛАСТИ</w:t>
      </w:r>
      <w:r w:rsidR="002D7FEA" w:rsidRPr="003D135F">
        <w:rPr>
          <w:b/>
          <w:lang w:val="sr-Cyrl-RS"/>
        </w:rPr>
        <w:t xml:space="preserve"> </w:t>
      </w:r>
      <w:r w:rsidR="003D1159" w:rsidRPr="003D135F">
        <w:rPr>
          <w:b/>
          <w:lang w:val="sr-Cyrl-RS"/>
        </w:rPr>
        <w:t>ЗА 202</w:t>
      </w:r>
      <w:r w:rsidR="004E5395" w:rsidRPr="003D135F">
        <w:rPr>
          <w:b/>
          <w:lang w:val="sr-Latn-RS"/>
        </w:rPr>
        <w:t>7</w:t>
      </w:r>
      <w:r w:rsidR="007F5BB0" w:rsidRPr="003D135F">
        <w:rPr>
          <w:b/>
          <w:lang w:val="sr-Cyrl-RS"/>
        </w:rPr>
        <w:t>.Г. И ДВЕ НАРЕДНЕ ГОДИНЕ</w:t>
      </w:r>
      <w:bookmarkEnd w:id="5"/>
    </w:p>
    <w:p w:rsidR="00C73322" w:rsidRPr="003D135F" w:rsidRDefault="00C73322" w:rsidP="00C73322">
      <w:pPr>
        <w:rPr>
          <w:lang w:val="sr-Cyrl-RS"/>
        </w:rPr>
      </w:pPr>
    </w:p>
    <w:p w:rsidR="003A5DB5" w:rsidRPr="003D135F" w:rsidRDefault="003A5DB5" w:rsidP="003A5DB5">
      <w:pPr>
        <w:rPr>
          <w:sz w:val="24"/>
          <w:szCs w:val="24"/>
          <w:lang w:val="sr-Cyrl-RS" w:eastAsia="sr-Latn-RS"/>
        </w:rPr>
      </w:pPr>
    </w:p>
    <w:p w:rsidR="00AC0BCA" w:rsidRPr="003D135F" w:rsidRDefault="00AC0BCA" w:rsidP="00AC0BCA">
      <w:pPr>
        <w:tabs>
          <w:tab w:val="left" w:pos="709"/>
        </w:tabs>
        <w:jc w:val="both"/>
        <w:rPr>
          <w:sz w:val="24"/>
          <w:szCs w:val="24"/>
          <w:lang w:val="sl-SI"/>
        </w:rPr>
      </w:pPr>
      <w:r w:rsidRPr="003D135F">
        <w:rPr>
          <w:sz w:val="24"/>
          <w:szCs w:val="24"/>
          <w:lang w:val="sl-SI"/>
        </w:rPr>
        <w:tab/>
        <w:t>Приликом планирања прихода, примања, расхода и издатака буџета Општине Врњачка Бања за 2027. годину и пројекција за 2028. и 2029. годину, корисници буџетских средстава дужни су да полазе од смерница Министарства финансија, остварења прихода и извршења расхода у текућој години, преузетих обавеза, реалних потреба за финансирање надлежности, као и планираних политика у наредном периоду.</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Планирање мора бити засновано на начелу реалности, одговорног фискалног управљања, спречавања доцњи и обезбеђивања ликвидности буџета. Расходи и издаци могу се планирати само у оквиру реално процењених прихода и примања, утврђених лимита и извора финансирања.</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3.1. Планирање текућих прихода</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Локална власт је у обавези да реално планира укупан обим текућих прихода, односно класу 7, за 2027. годину. Приликом планирања текућих прихода за 2027. годину, локална власт полази од основице коју чине:</w:t>
      </w:r>
    </w:p>
    <w:p w:rsidR="00AC0BCA" w:rsidRPr="003D135F" w:rsidRDefault="00AC0BCA" w:rsidP="00AC0BCA">
      <w:pPr>
        <w:tabs>
          <w:tab w:val="left" w:pos="709"/>
        </w:tabs>
        <w:jc w:val="both"/>
        <w:rPr>
          <w:sz w:val="24"/>
          <w:szCs w:val="24"/>
          <w:lang w:val="sl-SI"/>
        </w:rPr>
      </w:pPr>
    </w:p>
    <w:p w:rsidR="00AC0BCA" w:rsidRPr="003D135F" w:rsidRDefault="00AC0BCA" w:rsidP="00AC0BCA">
      <w:pPr>
        <w:pStyle w:val="ListParagraph"/>
        <w:numPr>
          <w:ilvl w:val="0"/>
          <w:numId w:val="20"/>
        </w:numPr>
        <w:tabs>
          <w:tab w:val="left" w:pos="709"/>
        </w:tabs>
        <w:jc w:val="both"/>
        <w:rPr>
          <w:sz w:val="24"/>
          <w:szCs w:val="24"/>
          <w:lang w:val="sl-SI"/>
        </w:rPr>
      </w:pPr>
      <w:r w:rsidRPr="003D135F">
        <w:rPr>
          <w:sz w:val="24"/>
          <w:szCs w:val="24"/>
          <w:lang w:val="sl-SI"/>
        </w:rPr>
        <w:t>остварени текући приходи у четвртом кварталу 2025. године, увећани за 6,8%; и</w:t>
      </w:r>
    </w:p>
    <w:p w:rsidR="00AC0BCA" w:rsidRPr="003D135F" w:rsidRDefault="00AC0BCA" w:rsidP="00AC0BCA">
      <w:pPr>
        <w:pStyle w:val="ListParagraph"/>
        <w:numPr>
          <w:ilvl w:val="0"/>
          <w:numId w:val="20"/>
        </w:numPr>
        <w:tabs>
          <w:tab w:val="left" w:pos="709"/>
        </w:tabs>
        <w:jc w:val="both"/>
        <w:rPr>
          <w:sz w:val="24"/>
          <w:szCs w:val="24"/>
          <w:lang w:val="sl-SI"/>
        </w:rPr>
      </w:pPr>
      <w:r w:rsidRPr="003D135F">
        <w:rPr>
          <w:sz w:val="24"/>
          <w:szCs w:val="24"/>
          <w:lang w:val="sl-SI"/>
        </w:rPr>
        <w:t>остварени текући приходи у првом, другом и трећем кварталу 2026. године.</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Приликом утврђивања основице узимају се у обзир текући приходи из свих извора финансирања, осим извора финансирања 07 — трансфери од других нивоа власти.</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На тако утврђену основицу може се планирати увећање од највише 8,6%, што представља пројектовани номинални раст БДП у 2027. години, чиме се добија максимално дозвољени обим текућих прихода за 2027. годину. Приликом примене дозвољеног увећања од 8,6% узимају се у обзир текући приходи из свих извора финансирања.</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Табела у оквиру које је утврђен износ који представља лимит за планирање укупног обима текућих прихода за 2027. годину биће достављена свакој јединици локалне самоуправе по истеку трећег квартала 2026. године.</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Општина Врњачка Бања је дужна да, у року од седам дана од дана пријема табеле, изврши проверу да ли је утврђени износ лимита у складу са оствареним износима текућих прихода евидентираним у њеној књиговодственој евиденцији и да о резултату провере писаним путем обавести Министарство финансија.</w:t>
      </w:r>
    </w:p>
    <w:p w:rsidR="00AC0BCA" w:rsidRPr="003D135F" w:rsidRDefault="00AC0BCA" w:rsidP="00AC0BCA">
      <w:pPr>
        <w:tabs>
          <w:tab w:val="left" w:pos="709"/>
        </w:tabs>
        <w:jc w:val="both"/>
        <w:rPr>
          <w:sz w:val="24"/>
          <w:szCs w:val="24"/>
          <w:lang w:val="sl-SI"/>
        </w:rPr>
      </w:pPr>
    </w:p>
    <w:p w:rsidR="00AC0BCA" w:rsidRPr="003D135F" w:rsidRDefault="00AC0BCA" w:rsidP="00AC0BCA">
      <w:pPr>
        <w:tabs>
          <w:tab w:val="left" w:pos="709"/>
        </w:tabs>
        <w:jc w:val="both"/>
        <w:rPr>
          <w:sz w:val="24"/>
          <w:szCs w:val="24"/>
          <w:lang w:val="sl-SI"/>
        </w:rPr>
      </w:pPr>
      <w:r w:rsidRPr="003D135F">
        <w:rPr>
          <w:sz w:val="24"/>
          <w:szCs w:val="24"/>
          <w:lang w:val="sl-SI"/>
        </w:rPr>
        <w:tab/>
        <w:t>Уколико Општина Врњачка Бања у наведеном року не достави примедбе, односно не обавести Министарство финансија о утврђеним неслагањима, сматраће се да је сагласна са утврђеним износом лимита за планирање укупног обима текућих прихода за 2027. годину.</w:t>
      </w:r>
    </w:p>
    <w:p w:rsidR="00AC0BCA" w:rsidRPr="003D135F" w:rsidRDefault="00AC0BCA" w:rsidP="00AC0BCA">
      <w:pPr>
        <w:tabs>
          <w:tab w:val="left" w:pos="709"/>
        </w:tabs>
        <w:jc w:val="both"/>
        <w:rPr>
          <w:sz w:val="24"/>
          <w:szCs w:val="24"/>
          <w:lang w:val="sl-SI"/>
        </w:rPr>
      </w:pPr>
    </w:p>
    <w:p w:rsidR="004E5395" w:rsidRPr="003D135F" w:rsidRDefault="00AC0BCA" w:rsidP="00AC0BCA">
      <w:pPr>
        <w:tabs>
          <w:tab w:val="left" w:pos="709"/>
        </w:tabs>
        <w:jc w:val="both"/>
        <w:rPr>
          <w:sz w:val="24"/>
          <w:szCs w:val="24"/>
        </w:rPr>
      </w:pPr>
      <w:r w:rsidRPr="003D135F">
        <w:rPr>
          <w:sz w:val="24"/>
          <w:szCs w:val="24"/>
          <w:lang w:val="sl-SI"/>
        </w:rPr>
        <w:lastRenderedPageBreak/>
        <w:tab/>
        <w:t>Јединице локалне самоуправе које на основу остварења текућих прихода у току 2027. године утврде да ће укупно планирани износ текућих прихода, односно класа 7, прећи лимит дозвољеног увећања за 2027. годину од 8,6%, могу извршити корекцију истог у поступку ребаланса или подизањем приходне апропријације на основу члана 5. ст. 4–5 Закона о буџетском систему, уз претходно прибављену сагласност Министарства финансија.</w:t>
      </w:r>
    </w:p>
    <w:p w:rsidR="004E5395" w:rsidRPr="003D135F" w:rsidRDefault="004E5395" w:rsidP="004E5395">
      <w:pPr>
        <w:tabs>
          <w:tab w:val="left" w:pos="709"/>
        </w:tabs>
        <w:jc w:val="both"/>
        <w:rPr>
          <w:sz w:val="24"/>
          <w:szCs w:val="24"/>
        </w:rPr>
      </w:pPr>
    </w:p>
    <w:p w:rsidR="004E5395" w:rsidRPr="003D135F" w:rsidRDefault="004E5395" w:rsidP="004E5395">
      <w:pPr>
        <w:pStyle w:val="Heading2"/>
        <w:ind w:left="709"/>
        <w:jc w:val="both"/>
        <w:rPr>
          <w:szCs w:val="24"/>
        </w:rPr>
      </w:pPr>
      <w:r w:rsidRPr="003D135F">
        <w:rPr>
          <w:szCs w:val="24"/>
        </w:rPr>
        <w:t>3.2. Планирање прихода по изворима финансирања</w:t>
      </w:r>
    </w:p>
    <w:p w:rsidR="00AC0BCA" w:rsidRPr="003D135F" w:rsidRDefault="00AC0BCA" w:rsidP="00AC0BCA">
      <w:pPr>
        <w:pStyle w:val="NormalWeb"/>
        <w:jc w:val="both"/>
      </w:pPr>
    </w:p>
    <w:p w:rsidR="00AC0BCA" w:rsidRPr="003D135F" w:rsidRDefault="00AC0BCA" w:rsidP="00AC0BCA">
      <w:pPr>
        <w:pStyle w:val="NormalWeb"/>
        <w:tabs>
          <w:tab w:val="left" w:pos="709"/>
        </w:tabs>
        <w:jc w:val="both"/>
      </w:pPr>
      <w:r w:rsidRPr="003D135F">
        <w:tab/>
        <w:t>Полазећи од смерница Министарства финансија, као и од потребе да се приликом припреме финансијских планова обезбеди јасно исказивање извора финансирања, у наставку се дају оперативне смернице за планирање прихода и примања по изворима финансирања у буџету Општине Врњачка Бања.</w:t>
      </w:r>
    </w:p>
    <w:p w:rsidR="00AC0BCA" w:rsidRPr="003D135F" w:rsidRDefault="00AC0BCA" w:rsidP="009612C5">
      <w:pPr>
        <w:pStyle w:val="NormalWeb"/>
        <w:ind w:firstLine="720"/>
        <w:jc w:val="both"/>
      </w:pPr>
      <w:r w:rsidRPr="003D135F">
        <w:t>Приликом планирања прихода и примања, корисници буџетских средстава дужни су да јасно наведу извор финансирања, правни основ, очекивани износ, намену, динамику остварења и документацију на основу које се може утврдити да ће средства бити остварена у 2027. години.</w:t>
      </w:r>
    </w:p>
    <w:p w:rsidR="00AC0BCA" w:rsidRPr="003D135F" w:rsidRDefault="00AC0BCA" w:rsidP="009612C5">
      <w:pPr>
        <w:pStyle w:val="NormalWeb"/>
        <w:ind w:firstLine="720"/>
        <w:jc w:val="both"/>
      </w:pPr>
      <w:r w:rsidRPr="003D135F">
        <w:t xml:space="preserve">Апропријације прихода и примања, расхода и издатака из извора финансирања </w:t>
      </w:r>
      <w:r w:rsidRPr="003D135F">
        <w:rPr>
          <w:rStyle w:val="Strong"/>
        </w:rPr>
        <w:t>07 — трансфери од других нивоа власти</w:t>
      </w:r>
      <w:r w:rsidRPr="003D135F">
        <w:t xml:space="preserve">, </w:t>
      </w:r>
      <w:r w:rsidRPr="003D135F">
        <w:rPr>
          <w:rStyle w:val="Strong"/>
        </w:rPr>
        <w:t>08 — добровољни трансфери од физичких и правних лица</w:t>
      </w:r>
      <w:r w:rsidRPr="003D135F">
        <w:t xml:space="preserve"> и </w:t>
      </w:r>
      <w:r w:rsidRPr="003D135F">
        <w:rPr>
          <w:rStyle w:val="Strong"/>
        </w:rPr>
        <w:t>09 — примања од продаје нефинансијске имовине</w:t>
      </w:r>
      <w:r w:rsidRPr="003D135F">
        <w:t xml:space="preserve"> могу се планирати само уколико Општина поседује </w:t>
      </w:r>
      <w:r w:rsidRPr="003D135F">
        <w:rPr>
          <w:b/>
        </w:rPr>
        <w:t>уговор, споразум или други одговарајући акт</w:t>
      </w:r>
      <w:r w:rsidRPr="003D135F">
        <w:t xml:space="preserve"> из чије садржине се на несумњив начин може утврдити да ће средства по овом основу бити остварена у 2027. години. Планирање апропријација прихода врши се уз поштовање смернице за планирање укупног обима текућих прихода из овог упутства.</w:t>
      </w:r>
    </w:p>
    <w:p w:rsidR="00AC0BCA" w:rsidRPr="003D135F" w:rsidRDefault="00AC0BCA" w:rsidP="009612C5">
      <w:pPr>
        <w:pStyle w:val="NormalWeb"/>
        <w:ind w:firstLine="720"/>
        <w:jc w:val="both"/>
      </w:pPr>
      <w:r w:rsidRPr="003D135F">
        <w:t xml:space="preserve">Уколико локална власт очекује приходе по основу донација, апропријације прихода и расхода из извора финансирања </w:t>
      </w:r>
      <w:r w:rsidRPr="003D135F">
        <w:rPr>
          <w:rStyle w:val="Strong"/>
        </w:rPr>
        <w:t>05 — донације од иностраних земаља</w:t>
      </w:r>
      <w:r w:rsidRPr="003D135F">
        <w:t xml:space="preserve"> и </w:t>
      </w:r>
      <w:r w:rsidRPr="003D135F">
        <w:rPr>
          <w:rStyle w:val="Strong"/>
        </w:rPr>
        <w:t>06 — донације од међународних организација</w:t>
      </w:r>
      <w:r w:rsidRPr="003D135F">
        <w:t xml:space="preserve"> могу се планирати искључиво уколико у вези са истима постоји закључен </w:t>
      </w:r>
      <w:r w:rsidRPr="003D135F">
        <w:rPr>
          <w:b/>
        </w:rPr>
        <w:t>уговор или споразум</w:t>
      </w:r>
      <w:r w:rsidRPr="003D135F">
        <w:t xml:space="preserve"> из чије садржине се на несумњив начин може утврдити да ће средства по овом основу бити остварена у 2027. години.</w:t>
      </w:r>
    </w:p>
    <w:p w:rsidR="00AC0BCA" w:rsidRPr="003D135F" w:rsidRDefault="00AC0BCA" w:rsidP="009612C5">
      <w:pPr>
        <w:pStyle w:val="NormalWeb"/>
        <w:ind w:firstLine="720"/>
        <w:jc w:val="both"/>
      </w:pPr>
      <w:r w:rsidRPr="003D135F">
        <w:t>Ненаменске трансфере јединице локалне самоуправе треба планирати у истом износу који је био опредељен Законом о буџету Републике Србије за 2026. годину („Службени гласник РС”, број 108/25).</w:t>
      </w:r>
    </w:p>
    <w:p w:rsidR="00AC0BCA" w:rsidRPr="003D135F" w:rsidRDefault="00AC0BCA" w:rsidP="009612C5">
      <w:pPr>
        <w:pStyle w:val="NormalWeb"/>
        <w:ind w:firstLine="720"/>
        <w:jc w:val="both"/>
      </w:pPr>
      <w:r w:rsidRPr="003D135F">
        <w:t xml:space="preserve">Примања од продаје нефинансијске имовине треба планирати само уколико је извесно да ће иста бити остварена у току 2027. године, односно уколико Општина у вези са остварењем тих примања </w:t>
      </w:r>
      <w:r w:rsidRPr="003D135F">
        <w:rPr>
          <w:b/>
        </w:rPr>
        <w:t>поседује закључен уговор или други одговарајући акт</w:t>
      </w:r>
      <w:r w:rsidRPr="003D135F">
        <w:t xml:space="preserve"> у коме је утврђено да је рок остварења у 2027. години.</w:t>
      </w:r>
    </w:p>
    <w:p w:rsidR="00AC0BCA" w:rsidRPr="003D135F" w:rsidRDefault="00AC0BCA" w:rsidP="009612C5">
      <w:pPr>
        <w:pStyle w:val="NormalWeb"/>
        <w:ind w:firstLine="720"/>
        <w:jc w:val="both"/>
      </w:pPr>
      <w:r w:rsidRPr="003D135F">
        <w:t>Сви јавни приходи и примања којима се финансирају надлежности локалне власти треба да буду уплаћени на рачуне прописане за уплату јавних прихода, у складу са уставним начелом бруто принципа, а не на подрачуне корисника буџетских средстава.</w:t>
      </w:r>
    </w:p>
    <w:p w:rsidR="009612C5" w:rsidRPr="003D135F" w:rsidRDefault="009612C5" w:rsidP="00AC0BCA">
      <w:pPr>
        <w:pStyle w:val="NormalWeb"/>
        <w:jc w:val="both"/>
      </w:pPr>
    </w:p>
    <w:p w:rsidR="00AC0BCA" w:rsidRPr="003D135F" w:rsidRDefault="00AC0BCA" w:rsidP="009612C5">
      <w:pPr>
        <w:pStyle w:val="NormalWeb"/>
        <w:ind w:firstLine="720"/>
        <w:jc w:val="both"/>
      </w:pPr>
      <w:r w:rsidRPr="003D135F">
        <w:t>За потребе унутрашње припреме финансијских планова Општине Врњачка Бања, корисници буџетских средстава дужни су да приликом планирања посебно воде рачуна о следећем:</w:t>
      </w:r>
    </w:p>
    <w:p w:rsidR="009612C5" w:rsidRPr="003D135F" w:rsidRDefault="009612C5" w:rsidP="009612C5">
      <w:pPr>
        <w:pStyle w:val="NormalWeb"/>
        <w:ind w:firstLine="720"/>
        <w:jc w:val="both"/>
      </w:pPr>
    </w:p>
    <w:tbl>
      <w:tblPr>
        <w:tblStyle w:val="TableGrid"/>
        <w:tblW w:w="0" w:type="auto"/>
        <w:tblLook w:val="04A0" w:firstRow="1" w:lastRow="0" w:firstColumn="1" w:lastColumn="0" w:noHBand="0" w:noVBand="1"/>
      </w:tblPr>
      <w:tblGrid>
        <w:gridCol w:w="3258"/>
        <w:gridCol w:w="6596"/>
      </w:tblGrid>
      <w:tr w:rsidR="00AC0BCA" w:rsidRPr="003D135F" w:rsidTr="009612C5">
        <w:tc>
          <w:tcPr>
            <w:tcW w:w="0" w:type="auto"/>
            <w:hideMark/>
          </w:tcPr>
          <w:p w:rsidR="00AC0BCA" w:rsidRPr="003D135F" w:rsidRDefault="00AC0BCA" w:rsidP="00AC0BCA">
            <w:pPr>
              <w:jc w:val="both"/>
              <w:rPr>
                <w:b/>
                <w:bCs/>
                <w:sz w:val="24"/>
                <w:szCs w:val="24"/>
              </w:rPr>
            </w:pPr>
            <w:r w:rsidRPr="003D135F">
              <w:rPr>
                <w:b/>
                <w:bCs/>
                <w:sz w:val="24"/>
                <w:szCs w:val="24"/>
              </w:rPr>
              <w:t>Извор</w:t>
            </w:r>
          </w:p>
        </w:tc>
        <w:tc>
          <w:tcPr>
            <w:tcW w:w="0" w:type="auto"/>
            <w:hideMark/>
          </w:tcPr>
          <w:p w:rsidR="00AC0BCA" w:rsidRPr="003D135F" w:rsidRDefault="00AC0BCA" w:rsidP="00AC0BCA">
            <w:pPr>
              <w:jc w:val="both"/>
              <w:rPr>
                <w:b/>
                <w:bCs/>
                <w:sz w:val="24"/>
                <w:szCs w:val="24"/>
              </w:rPr>
            </w:pPr>
            <w:r w:rsidRPr="003D135F">
              <w:rPr>
                <w:b/>
                <w:bCs/>
                <w:sz w:val="24"/>
                <w:szCs w:val="24"/>
              </w:rPr>
              <w:t>Смерница за планирање</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01 — Општи приходи и примања буџета</w:t>
            </w:r>
          </w:p>
        </w:tc>
        <w:tc>
          <w:tcPr>
            <w:tcW w:w="0" w:type="auto"/>
            <w:hideMark/>
          </w:tcPr>
          <w:p w:rsidR="00AC0BCA" w:rsidRPr="003D135F" w:rsidRDefault="00AC0BCA" w:rsidP="00AC0BCA">
            <w:pPr>
              <w:jc w:val="both"/>
              <w:rPr>
                <w:sz w:val="24"/>
                <w:szCs w:val="24"/>
              </w:rPr>
            </w:pPr>
            <w:r w:rsidRPr="003D135F">
              <w:rPr>
                <w:sz w:val="24"/>
                <w:szCs w:val="24"/>
              </w:rPr>
              <w:t>Планирати реално, у оквиру укупног лимита текућих прихода и очекиваног остварења изворних прихода.</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04 — Сопствени приходи буџетских корисника</w:t>
            </w:r>
          </w:p>
        </w:tc>
        <w:tc>
          <w:tcPr>
            <w:tcW w:w="0" w:type="auto"/>
            <w:hideMark/>
          </w:tcPr>
          <w:p w:rsidR="00AC0BCA" w:rsidRPr="003D135F" w:rsidRDefault="00AC0BCA" w:rsidP="00AC0BCA">
            <w:pPr>
              <w:jc w:val="both"/>
              <w:rPr>
                <w:sz w:val="24"/>
                <w:szCs w:val="24"/>
              </w:rPr>
            </w:pPr>
            <w:r w:rsidRPr="003D135F">
              <w:rPr>
                <w:sz w:val="24"/>
                <w:szCs w:val="24"/>
              </w:rPr>
              <w:t xml:space="preserve">Планирати само ако постоји правни основ и реална процена остварења; расходе првенствено извршавати из сопствених и </w:t>
            </w:r>
            <w:r w:rsidRPr="003D135F">
              <w:rPr>
                <w:sz w:val="24"/>
                <w:szCs w:val="24"/>
              </w:rPr>
              <w:lastRenderedPageBreak/>
              <w:t>других извора.</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lastRenderedPageBreak/>
              <w:t>05 и 06 — Донације</w:t>
            </w:r>
          </w:p>
        </w:tc>
        <w:tc>
          <w:tcPr>
            <w:tcW w:w="0" w:type="auto"/>
            <w:hideMark/>
          </w:tcPr>
          <w:p w:rsidR="00AC0BCA" w:rsidRPr="003D135F" w:rsidRDefault="00AC0BCA" w:rsidP="00AC0BCA">
            <w:pPr>
              <w:jc w:val="both"/>
              <w:rPr>
                <w:sz w:val="24"/>
                <w:szCs w:val="24"/>
              </w:rPr>
            </w:pPr>
            <w:r w:rsidRPr="003D135F">
              <w:rPr>
                <w:sz w:val="24"/>
                <w:szCs w:val="24"/>
              </w:rPr>
              <w:t>Планирати искључиво ако постоји закључен уговор/споразум из кога се може утврдити да ће средства бити остварена у 2027. години.</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07 — Трансфери од других нивоа власти</w:t>
            </w:r>
          </w:p>
        </w:tc>
        <w:tc>
          <w:tcPr>
            <w:tcW w:w="0" w:type="auto"/>
            <w:hideMark/>
          </w:tcPr>
          <w:p w:rsidR="00AC0BCA" w:rsidRPr="003D135F" w:rsidRDefault="00AC0BCA" w:rsidP="00AC0BCA">
            <w:pPr>
              <w:jc w:val="both"/>
              <w:rPr>
                <w:sz w:val="24"/>
                <w:szCs w:val="24"/>
              </w:rPr>
            </w:pPr>
            <w:r w:rsidRPr="003D135F">
              <w:rPr>
                <w:sz w:val="24"/>
                <w:szCs w:val="24"/>
              </w:rPr>
              <w:t>Планирати само ако постоји уговор, решење, споразум или други акт који несумњиво доказује основ, износ, намену и рок остварења.</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08 — Добровољни трансфери</w:t>
            </w:r>
          </w:p>
        </w:tc>
        <w:tc>
          <w:tcPr>
            <w:tcW w:w="0" w:type="auto"/>
            <w:hideMark/>
          </w:tcPr>
          <w:p w:rsidR="00AC0BCA" w:rsidRPr="003D135F" w:rsidRDefault="00AC0BCA" w:rsidP="00AC0BCA">
            <w:pPr>
              <w:jc w:val="both"/>
              <w:rPr>
                <w:sz w:val="24"/>
                <w:szCs w:val="24"/>
              </w:rPr>
            </w:pPr>
            <w:r w:rsidRPr="003D135F">
              <w:rPr>
                <w:sz w:val="24"/>
                <w:szCs w:val="24"/>
              </w:rPr>
              <w:t>Планирати само на основу поузданог правног акта или споразума.</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09 — Примања од продаје нефинансијске имовине</w:t>
            </w:r>
          </w:p>
        </w:tc>
        <w:tc>
          <w:tcPr>
            <w:tcW w:w="0" w:type="auto"/>
            <w:hideMark/>
          </w:tcPr>
          <w:p w:rsidR="00AC0BCA" w:rsidRPr="003D135F" w:rsidRDefault="00AC0BCA" w:rsidP="00AC0BCA">
            <w:pPr>
              <w:jc w:val="both"/>
              <w:rPr>
                <w:sz w:val="24"/>
                <w:szCs w:val="24"/>
              </w:rPr>
            </w:pPr>
            <w:r w:rsidRPr="003D135F">
              <w:rPr>
                <w:sz w:val="24"/>
                <w:szCs w:val="24"/>
              </w:rPr>
              <w:t>Планирати само ако је извесно да ће бити остварена у 2027. години и ако постоји закључен уговор или одговарајући акт.</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10 — Примања од домаћих задуживања</w:t>
            </w:r>
          </w:p>
        </w:tc>
        <w:tc>
          <w:tcPr>
            <w:tcW w:w="0" w:type="auto"/>
            <w:hideMark/>
          </w:tcPr>
          <w:p w:rsidR="00AC0BCA" w:rsidRPr="003D135F" w:rsidRDefault="00AC0BCA" w:rsidP="00AC0BCA">
            <w:pPr>
              <w:jc w:val="both"/>
              <w:rPr>
                <w:sz w:val="24"/>
                <w:szCs w:val="24"/>
              </w:rPr>
            </w:pPr>
            <w:r w:rsidRPr="003D135F">
              <w:rPr>
                <w:sz w:val="24"/>
                <w:szCs w:val="24"/>
              </w:rPr>
              <w:t>Планирати у складу са законом, одлукама о задуживању и динамиком повлачења кредитних средстава.</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13, 15 и 17 — Неутрошена средства из ранијих година</w:t>
            </w:r>
          </w:p>
        </w:tc>
        <w:tc>
          <w:tcPr>
            <w:tcW w:w="0" w:type="auto"/>
            <w:hideMark/>
          </w:tcPr>
          <w:p w:rsidR="00AC0BCA" w:rsidRPr="003D135F" w:rsidRDefault="00AC0BCA" w:rsidP="00AC0BCA">
            <w:pPr>
              <w:jc w:val="both"/>
              <w:rPr>
                <w:sz w:val="24"/>
                <w:szCs w:val="24"/>
              </w:rPr>
            </w:pPr>
            <w:r w:rsidRPr="003D135F">
              <w:rPr>
                <w:sz w:val="24"/>
                <w:szCs w:val="24"/>
              </w:rPr>
              <w:t>Планирати у складу са стварним расположивим средствима, наменом и извором из кога потичу.</w:t>
            </w:r>
          </w:p>
        </w:tc>
      </w:tr>
      <w:tr w:rsidR="00AC0BCA" w:rsidRPr="003D135F" w:rsidTr="009612C5">
        <w:tc>
          <w:tcPr>
            <w:tcW w:w="0" w:type="auto"/>
            <w:hideMark/>
          </w:tcPr>
          <w:p w:rsidR="00AC0BCA" w:rsidRPr="003D135F" w:rsidRDefault="00AC0BCA" w:rsidP="00AC0BCA">
            <w:pPr>
              <w:jc w:val="both"/>
              <w:rPr>
                <w:sz w:val="24"/>
                <w:szCs w:val="24"/>
              </w:rPr>
            </w:pPr>
            <w:r w:rsidRPr="003D135F">
              <w:rPr>
                <w:sz w:val="24"/>
                <w:szCs w:val="24"/>
              </w:rPr>
              <w:t>56 — Финансијска помоћ ЕУ</w:t>
            </w:r>
          </w:p>
        </w:tc>
        <w:tc>
          <w:tcPr>
            <w:tcW w:w="0" w:type="auto"/>
            <w:hideMark/>
          </w:tcPr>
          <w:p w:rsidR="00AC0BCA" w:rsidRPr="003D135F" w:rsidRDefault="00AC0BCA" w:rsidP="00AC0BCA">
            <w:pPr>
              <w:jc w:val="both"/>
              <w:rPr>
                <w:sz w:val="24"/>
                <w:szCs w:val="24"/>
              </w:rPr>
            </w:pPr>
            <w:r w:rsidRPr="003D135F">
              <w:rPr>
                <w:sz w:val="24"/>
                <w:szCs w:val="24"/>
              </w:rPr>
              <w:t>Планирати у складу са уговором, пројектном документацијом, динамиком прилива и правилима донатора/ЕУ.</w:t>
            </w:r>
          </w:p>
        </w:tc>
      </w:tr>
    </w:tbl>
    <w:p w:rsidR="009612C5" w:rsidRPr="003D135F" w:rsidRDefault="009612C5" w:rsidP="00AC0BCA">
      <w:pPr>
        <w:pStyle w:val="NormalWeb"/>
        <w:jc w:val="both"/>
      </w:pPr>
    </w:p>
    <w:p w:rsidR="00AC0BCA" w:rsidRPr="003D135F" w:rsidRDefault="00AC0BCA" w:rsidP="009612C5">
      <w:pPr>
        <w:pStyle w:val="NormalWeb"/>
        <w:ind w:firstLine="720"/>
        <w:jc w:val="both"/>
      </w:pPr>
      <w:r w:rsidRPr="003D135F">
        <w:t>За изворе финансирања који се односе на трансфере, донације, грантове, кредите или друге наменске изворе, корисник буџетских средстава, односно подносилац захтева, мора доставити уговор, решење, одлуку, споразум или други акт из кога се несумњиво може утврдити основ, износ, намена и динамика коришћења средстава.</w:t>
      </w:r>
    </w:p>
    <w:p w:rsidR="00AC0BCA" w:rsidRPr="003D135F" w:rsidRDefault="00AC0BCA" w:rsidP="00AC0BCA">
      <w:pPr>
        <w:rPr>
          <w:lang w:val="sl-SI"/>
        </w:rPr>
      </w:pPr>
    </w:p>
    <w:p w:rsidR="004E5395" w:rsidRPr="003D135F" w:rsidRDefault="004E5395" w:rsidP="004E5395">
      <w:pPr>
        <w:jc w:val="both"/>
        <w:rPr>
          <w:sz w:val="24"/>
          <w:szCs w:val="24"/>
        </w:rPr>
      </w:pPr>
    </w:p>
    <w:p w:rsidR="004E5395" w:rsidRPr="003D135F" w:rsidRDefault="004E5395" w:rsidP="004E5395">
      <w:pPr>
        <w:pStyle w:val="Heading2"/>
        <w:ind w:left="0" w:firstLine="810"/>
        <w:jc w:val="both"/>
        <w:rPr>
          <w:szCs w:val="24"/>
        </w:rPr>
      </w:pPr>
      <w:r w:rsidRPr="003D135F">
        <w:rPr>
          <w:szCs w:val="24"/>
        </w:rPr>
        <w:t>3.3. Локалне комуналне таксе</w:t>
      </w:r>
    </w:p>
    <w:p w:rsidR="004E5395" w:rsidRPr="003D135F" w:rsidRDefault="004E5395" w:rsidP="004E5395">
      <w:pPr>
        <w:rPr>
          <w:lang w:val="sl-SI"/>
        </w:rPr>
      </w:pPr>
    </w:p>
    <w:p w:rsidR="009612C5" w:rsidRPr="003D135F" w:rsidRDefault="009612C5" w:rsidP="009612C5">
      <w:pPr>
        <w:ind w:firstLine="720"/>
        <w:jc w:val="both"/>
        <w:rPr>
          <w:sz w:val="24"/>
          <w:szCs w:val="24"/>
        </w:rPr>
      </w:pPr>
      <w:r w:rsidRPr="003D135F">
        <w:rPr>
          <w:sz w:val="24"/>
          <w:szCs w:val="24"/>
        </w:rPr>
        <w:t>Одлука о локалним комуналним таксама за 2027. годину доноси се у складу са Законом о финансирању локалне самоуправе, након одржавања јавне расправе, и може се мењати највише једанпут годишње, и то у поступку утврђивања буџета јединице локалне самоуправе за наредну годину.</w:t>
      </w:r>
    </w:p>
    <w:p w:rsidR="009612C5" w:rsidRPr="003D135F" w:rsidRDefault="009612C5" w:rsidP="009612C5">
      <w:pPr>
        <w:jc w:val="both"/>
        <w:rPr>
          <w:sz w:val="24"/>
          <w:szCs w:val="24"/>
        </w:rPr>
      </w:pPr>
    </w:p>
    <w:p w:rsidR="009612C5" w:rsidRPr="003D135F" w:rsidRDefault="009612C5" w:rsidP="009612C5">
      <w:pPr>
        <w:ind w:firstLine="720"/>
        <w:jc w:val="both"/>
        <w:rPr>
          <w:sz w:val="24"/>
          <w:szCs w:val="24"/>
        </w:rPr>
      </w:pPr>
      <w:r w:rsidRPr="003D135F">
        <w:rPr>
          <w:sz w:val="24"/>
          <w:szCs w:val="24"/>
        </w:rPr>
        <w:t>Када је у питању подношење захтева за добијање сагласности за утврђивање локалне комуналне таксе за истицање фирме на пословном простору, односно фирмарине, у износу већем од оног који је прописан чланом 15а Закона о финансирању локалне самоуправе, јединица локалне самоуправе може поднети захтев за добијање сагласности све до окончања поступка утврђивања буџета за наредну годину, односно до усвајања Одлуке о буџету за 2027. годину од стране Скупштине општине.</w:t>
      </w:r>
    </w:p>
    <w:p w:rsidR="009612C5" w:rsidRPr="003D135F" w:rsidRDefault="009612C5" w:rsidP="009612C5">
      <w:pPr>
        <w:jc w:val="both"/>
        <w:rPr>
          <w:sz w:val="24"/>
          <w:szCs w:val="24"/>
        </w:rPr>
      </w:pPr>
    </w:p>
    <w:p w:rsidR="009612C5" w:rsidRPr="003D135F" w:rsidRDefault="009612C5" w:rsidP="009612C5">
      <w:pPr>
        <w:ind w:firstLine="720"/>
        <w:jc w:val="both"/>
        <w:rPr>
          <w:sz w:val="24"/>
          <w:szCs w:val="24"/>
        </w:rPr>
      </w:pPr>
      <w:r w:rsidRPr="003D135F">
        <w:rPr>
          <w:sz w:val="24"/>
          <w:szCs w:val="24"/>
        </w:rPr>
        <w:t>Приликом утврђивања фирмарине, локална комунална такса треба да се везује за правно лице, а не за пословни простор, и то на годишњем нивоу. Наведено значи да, независно од тога на колико је објеката истакнута фирма, укупна годишња фирмарина за одређено правно лице не може бити већа од максимума који је прописан чланом 15а Закона о финансирању локалне самоуправе за категорију којој то правно лице припада.</w:t>
      </w:r>
    </w:p>
    <w:p w:rsidR="009612C5" w:rsidRPr="003D135F" w:rsidRDefault="009612C5" w:rsidP="009612C5">
      <w:pPr>
        <w:jc w:val="both"/>
        <w:rPr>
          <w:sz w:val="24"/>
          <w:szCs w:val="24"/>
        </w:rPr>
      </w:pPr>
    </w:p>
    <w:p w:rsidR="009612C5" w:rsidRPr="003D135F" w:rsidRDefault="009612C5" w:rsidP="009612C5">
      <w:pPr>
        <w:ind w:firstLine="720"/>
        <w:jc w:val="both"/>
        <w:rPr>
          <w:sz w:val="24"/>
          <w:szCs w:val="24"/>
        </w:rPr>
      </w:pPr>
      <w:r w:rsidRPr="003D135F">
        <w:rPr>
          <w:sz w:val="24"/>
          <w:szCs w:val="24"/>
        </w:rPr>
        <w:t xml:space="preserve">Локална комунална такса за држање моторних друмских и прикључних возила, осим пољопривредних возила и машина, усклађује се годишње са годишњим индексом потрошачких цена који објављује републички орган надлежан за послове статистике. </w:t>
      </w:r>
      <w:r w:rsidRPr="003D135F">
        <w:rPr>
          <w:sz w:val="24"/>
          <w:szCs w:val="24"/>
        </w:rPr>
        <w:lastRenderedPageBreak/>
        <w:t>Највише износе локалне комуналне таксе, усклађене са годишњим индексом потрошачких цена, утврђује Влада, а исти се објављују у „Службеном гласнику Републике Србије”.</w:t>
      </w:r>
    </w:p>
    <w:p w:rsidR="009612C5" w:rsidRPr="003D135F" w:rsidRDefault="009612C5" w:rsidP="009612C5">
      <w:pPr>
        <w:jc w:val="both"/>
        <w:rPr>
          <w:sz w:val="24"/>
          <w:szCs w:val="24"/>
        </w:rPr>
      </w:pPr>
    </w:p>
    <w:p w:rsidR="009612C5" w:rsidRPr="003D135F" w:rsidRDefault="009612C5" w:rsidP="009612C5">
      <w:pPr>
        <w:ind w:firstLine="720"/>
        <w:jc w:val="both"/>
        <w:rPr>
          <w:sz w:val="24"/>
          <w:szCs w:val="24"/>
        </w:rPr>
      </w:pPr>
      <w:r w:rsidRPr="003D135F">
        <w:rPr>
          <w:sz w:val="24"/>
          <w:szCs w:val="24"/>
        </w:rPr>
        <w:t>Локална комунална такса за држање моторних друмских и прикључних возила мора бити усклађена са важећим прописима о безбедности саобраћаја на путевима, односно са прописима којима се уређује подела моторних и прикључних возила и технички услови за возила у саобраћају на путевима, како би се врсте возила и висина комуналне таксе утврдиле у оквиру законских ограничења и како би надлежне полицијске управе могле несметано да врше наплату овог локалног јавног прихода.</w:t>
      </w:r>
    </w:p>
    <w:p w:rsidR="009612C5" w:rsidRPr="003D135F" w:rsidRDefault="009612C5" w:rsidP="009612C5">
      <w:pPr>
        <w:jc w:val="both"/>
        <w:rPr>
          <w:sz w:val="24"/>
          <w:szCs w:val="24"/>
        </w:rPr>
      </w:pPr>
    </w:p>
    <w:p w:rsidR="009612C5" w:rsidRPr="003D135F" w:rsidRDefault="009612C5" w:rsidP="009612C5">
      <w:pPr>
        <w:ind w:firstLine="720"/>
        <w:jc w:val="both"/>
        <w:rPr>
          <w:sz w:val="24"/>
          <w:szCs w:val="24"/>
        </w:rPr>
      </w:pPr>
      <w:r w:rsidRPr="003D135F">
        <w:rPr>
          <w:sz w:val="24"/>
          <w:szCs w:val="24"/>
        </w:rPr>
        <w:t>Приликом одређивања висине локалних комуналних такси, Општина Врњачка Бања је дужна да има у виду члан 91. Устава Републике Србије, према коме се обавеза плаћања пореза и других дажбина заснива на економској моћи обвезника. У складу са тим, висина локалних комуналних такси треба да буде опредељена тако да не угрози нормално функционисање обвезника.</w:t>
      </w:r>
    </w:p>
    <w:p w:rsidR="009612C5" w:rsidRPr="003D135F" w:rsidRDefault="009612C5" w:rsidP="009612C5">
      <w:pPr>
        <w:jc w:val="both"/>
        <w:rPr>
          <w:sz w:val="24"/>
          <w:szCs w:val="24"/>
        </w:rPr>
      </w:pPr>
    </w:p>
    <w:p w:rsidR="004E5395" w:rsidRPr="003D135F" w:rsidRDefault="009612C5" w:rsidP="009612C5">
      <w:pPr>
        <w:ind w:firstLine="711"/>
        <w:jc w:val="both"/>
        <w:rPr>
          <w:sz w:val="24"/>
          <w:szCs w:val="24"/>
          <w:lang w:val="sr-Cyrl-RS" w:eastAsia="sr-Latn-RS"/>
        </w:rPr>
      </w:pPr>
      <w:r w:rsidRPr="003D135F">
        <w:rPr>
          <w:sz w:val="24"/>
          <w:szCs w:val="24"/>
        </w:rPr>
        <w:t>Актом којим се утврђују локалне комуналне таксе не може се прописивати нови таксени основ, нити се може проширивати предмет таксене обавезе утврђене законом, јер би то имало за последицу неусклађеност одлуке са Уставом и законом.</w:t>
      </w:r>
    </w:p>
    <w:p w:rsidR="004E5395" w:rsidRPr="003D135F" w:rsidRDefault="004E5395" w:rsidP="003A5DB5">
      <w:pPr>
        <w:rPr>
          <w:sz w:val="24"/>
          <w:szCs w:val="24"/>
          <w:lang w:val="sr-Cyrl-RS" w:eastAsia="sr-Latn-RS"/>
        </w:rPr>
      </w:pPr>
    </w:p>
    <w:p w:rsidR="004E5395" w:rsidRPr="003D135F" w:rsidRDefault="009612C5" w:rsidP="009612C5">
      <w:pPr>
        <w:ind w:firstLine="711"/>
        <w:rPr>
          <w:b/>
          <w:sz w:val="24"/>
          <w:szCs w:val="24"/>
          <w:lang w:val="sr-Cyrl-RS" w:eastAsia="sr-Latn-RS"/>
        </w:rPr>
      </w:pPr>
      <w:r w:rsidRPr="003D135F">
        <w:rPr>
          <w:b/>
          <w:sz w:val="24"/>
          <w:szCs w:val="24"/>
          <w:lang w:val="sr-Cyrl-RS" w:eastAsia="sr-Latn-RS"/>
        </w:rPr>
        <w:t>Планирање масе средстава за плате запослених у 2027. години</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b/>
          <w:bCs/>
          <w:sz w:val="24"/>
          <w:szCs w:val="24"/>
          <w:lang w:val="en-GB" w:eastAsia="en-GB"/>
        </w:rPr>
        <w:t>а</w:t>
      </w:r>
      <w:r w:rsidRPr="003D135F">
        <w:rPr>
          <w:b/>
          <w:bCs/>
          <w:sz w:val="24"/>
          <w:szCs w:val="24"/>
          <w:lang w:val="sr-Cyrl-RS" w:eastAsia="en-GB"/>
        </w:rPr>
        <w:t>) Законско уређење плата</w:t>
      </w:r>
    </w:p>
    <w:p w:rsidR="00FD7087" w:rsidRPr="003D135F" w:rsidRDefault="00FD7087" w:rsidP="00FD7087">
      <w:pPr>
        <w:spacing w:before="100" w:beforeAutospacing="1" w:after="100" w:afterAutospacing="1"/>
        <w:ind w:firstLine="360"/>
        <w:jc w:val="both"/>
        <w:rPr>
          <w:sz w:val="24"/>
          <w:szCs w:val="24"/>
          <w:lang w:val="sr-Cyrl-RS" w:eastAsia="en-GB"/>
        </w:rPr>
      </w:pPr>
      <w:r w:rsidRPr="003D135F">
        <w:rPr>
          <w:sz w:val="24"/>
          <w:szCs w:val="24"/>
          <w:lang w:val="sr-Cyrl-RS" w:eastAsia="en-GB"/>
        </w:rPr>
        <w:t>Плате изабраних, постављених и запослених лица код корисника буџета локалне власти уређене су:</w:t>
      </w:r>
    </w:p>
    <w:p w:rsidR="00FD7087" w:rsidRPr="003D135F" w:rsidRDefault="00FD7087" w:rsidP="00FD7087">
      <w:pPr>
        <w:numPr>
          <w:ilvl w:val="0"/>
          <w:numId w:val="21"/>
        </w:numPr>
        <w:spacing w:before="100" w:beforeAutospacing="1" w:after="100" w:afterAutospacing="1"/>
        <w:jc w:val="both"/>
        <w:rPr>
          <w:sz w:val="24"/>
          <w:szCs w:val="24"/>
          <w:lang w:val="sr-Cyrl-RS" w:eastAsia="en-GB"/>
        </w:rPr>
      </w:pPr>
      <w:r w:rsidRPr="003D135F">
        <w:rPr>
          <w:sz w:val="24"/>
          <w:szCs w:val="24"/>
          <w:lang w:val="sr-Cyrl-RS" w:eastAsia="en-GB"/>
        </w:rPr>
        <w:t xml:space="preserve">Законом о платама у државним органима и јавним службама („Службени гласник РС”, бр. 34/01, 62/06...19/25); </w:t>
      </w:r>
    </w:p>
    <w:p w:rsidR="00FD7087" w:rsidRPr="003D135F" w:rsidRDefault="00FD7087" w:rsidP="00FD7087">
      <w:pPr>
        <w:numPr>
          <w:ilvl w:val="0"/>
          <w:numId w:val="21"/>
        </w:numPr>
        <w:spacing w:before="100" w:beforeAutospacing="1" w:after="100" w:afterAutospacing="1"/>
        <w:jc w:val="both"/>
        <w:rPr>
          <w:sz w:val="24"/>
          <w:szCs w:val="24"/>
          <w:lang w:val="sr-Cyrl-RS" w:eastAsia="en-GB"/>
        </w:rPr>
      </w:pPr>
      <w:r w:rsidRPr="003D135F">
        <w:rPr>
          <w:sz w:val="24"/>
          <w:szCs w:val="24"/>
          <w:lang w:val="sr-Cyrl-RS" w:eastAsia="en-GB"/>
        </w:rPr>
        <w:t xml:space="preserve">Законом о запосленима у аутономним покрајинама и јединицама локалне самоуправе („Службени гласник РС”, бр. 21/16, 113/17, 113/17 — др. закон, 95/18, 114/21 и 92/23); </w:t>
      </w:r>
    </w:p>
    <w:p w:rsidR="00FD7087" w:rsidRPr="003D135F" w:rsidRDefault="00FD7087" w:rsidP="00FD7087">
      <w:pPr>
        <w:numPr>
          <w:ilvl w:val="0"/>
          <w:numId w:val="21"/>
        </w:numPr>
        <w:spacing w:before="100" w:beforeAutospacing="1" w:after="100" w:afterAutospacing="1"/>
        <w:jc w:val="both"/>
        <w:rPr>
          <w:sz w:val="24"/>
          <w:szCs w:val="24"/>
          <w:lang w:val="sr-Cyrl-RS" w:eastAsia="en-GB"/>
        </w:rPr>
      </w:pPr>
      <w:r w:rsidRPr="003D135F">
        <w:rPr>
          <w:sz w:val="24"/>
          <w:szCs w:val="24"/>
          <w:lang w:val="sr-Cyrl-RS" w:eastAsia="en-GB"/>
        </w:rPr>
        <w:t xml:space="preserve">Уредбом о коефицијентима за обрачун и исплату плата именованих и постављених лица и запослених у државним органима („Службени гласник РС”, бр. 44/08 — пречишћен текст, 2/12, 113/17 — др. закон, 23/18 и 39/25); </w:t>
      </w:r>
    </w:p>
    <w:p w:rsidR="00FD7087" w:rsidRPr="003D135F" w:rsidRDefault="00FD7087" w:rsidP="00FD7087">
      <w:pPr>
        <w:numPr>
          <w:ilvl w:val="0"/>
          <w:numId w:val="21"/>
        </w:numPr>
        <w:spacing w:before="100" w:beforeAutospacing="1" w:after="100" w:afterAutospacing="1"/>
        <w:jc w:val="both"/>
        <w:rPr>
          <w:sz w:val="24"/>
          <w:szCs w:val="24"/>
          <w:lang w:val="sr-Cyrl-RS" w:eastAsia="en-GB"/>
        </w:rPr>
      </w:pPr>
      <w:r w:rsidRPr="003D135F">
        <w:rPr>
          <w:sz w:val="24"/>
          <w:szCs w:val="24"/>
          <w:lang w:val="sr-Cyrl-RS" w:eastAsia="en-GB"/>
        </w:rPr>
        <w:t xml:space="preserve">Уредбом о коефицијентима за обрачун и исплату плата запослених у јавним службама („Службени гласник РС”, бр. 44/01...83/25, 87/25, 93/25 и 120/25); </w:t>
      </w:r>
    </w:p>
    <w:p w:rsidR="00FD7087" w:rsidRPr="003D135F" w:rsidRDefault="00FD7087" w:rsidP="00FD7087">
      <w:pPr>
        <w:numPr>
          <w:ilvl w:val="0"/>
          <w:numId w:val="21"/>
        </w:numPr>
        <w:spacing w:before="100" w:beforeAutospacing="1" w:after="100" w:afterAutospacing="1"/>
        <w:jc w:val="both"/>
        <w:rPr>
          <w:sz w:val="24"/>
          <w:szCs w:val="24"/>
          <w:lang w:val="sr-Cyrl-RS" w:eastAsia="en-GB"/>
        </w:rPr>
      </w:pPr>
      <w:r w:rsidRPr="003D135F">
        <w:rPr>
          <w:sz w:val="24"/>
          <w:szCs w:val="24"/>
          <w:lang w:val="sr-Cyrl-RS" w:eastAsia="en-GB"/>
        </w:rPr>
        <w:t xml:space="preserve">другим релевантним прописима који уређују елементе за обрачун и исплату плата. </w:t>
      </w:r>
    </w:p>
    <w:p w:rsidR="00FD7087" w:rsidRPr="003D135F" w:rsidRDefault="00FD7087" w:rsidP="00FD7087">
      <w:pPr>
        <w:spacing w:before="100" w:beforeAutospacing="1" w:after="100" w:afterAutospacing="1"/>
        <w:ind w:firstLine="360"/>
        <w:jc w:val="both"/>
        <w:rPr>
          <w:sz w:val="24"/>
          <w:szCs w:val="24"/>
          <w:lang w:val="sr-Cyrl-RS" w:eastAsia="en-GB"/>
        </w:rPr>
      </w:pPr>
      <w:r w:rsidRPr="003D135F">
        <w:rPr>
          <w:b/>
          <w:bCs/>
          <w:sz w:val="24"/>
          <w:szCs w:val="24"/>
          <w:lang w:val="sr-Cyrl-RS" w:eastAsia="en-GB"/>
        </w:rPr>
        <w:t>б) Законом уређена основица за обрачун плата</w:t>
      </w:r>
    </w:p>
    <w:p w:rsidR="00FD7087" w:rsidRPr="003D135F" w:rsidRDefault="00FD7087" w:rsidP="00FD7087">
      <w:pPr>
        <w:spacing w:before="100" w:beforeAutospacing="1" w:after="100" w:afterAutospacing="1"/>
        <w:ind w:firstLine="360"/>
        <w:jc w:val="both"/>
        <w:rPr>
          <w:sz w:val="24"/>
          <w:szCs w:val="24"/>
          <w:lang w:val="sr-Cyrl-RS" w:eastAsia="en-GB"/>
        </w:rPr>
      </w:pPr>
      <w:r w:rsidRPr="003D135F">
        <w:rPr>
          <w:sz w:val="24"/>
          <w:szCs w:val="24"/>
          <w:lang w:val="sr-Cyrl-RS" w:eastAsia="en-GB"/>
        </w:rPr>
        <w:t>Приликом обрачуна и исплате плата запослених код корисника буџета локалне власти примењују се основице утврђене закључцима Владе Републике Србије.</w:t>
      </w:r>
    </w:p>
    <w:p w:rsidR="00FD7087" w:rsidRPr="003D135F" w:rsidRDefault="00FD7087" w:rsidP="00FD7087">
      <w:pPr>
        <w:spacing w:before="100" w:beforeAutospacing="1" w:after="100" w:afterAutospacing="1"/>
        <w:ind w:firstLine="360"/>
        <w:jc w:val="both"/>
        <w:rPr>
          <w:sz w:val="24"/>
          <w:szCs w:val="24"/>
          <w:lang w:val="sr-Cyrl-RS" w:eastAsia="en-GB"/>
        </w:rPr>
      </w:pPr>
      <w:r w:rsidRPr="003D135F">
        <w:rPr>
          <w:b/>
          <w:bCs/>
          <w:sz w:val="24"/>
          <w:szCs w:val="24"/>
          <w:lang w:val="sr-Cyrl-RS" w:eastAsia="en-GB"/>
        </w:rPr>
        <w:t>в) Планирање масе средстава за обрачун и исплату плата у одлуци о буџету за 2027. годину</w:t>
      </w:r>
    </w:p>
    <w:p w:rsidR="00FD7087" w:rsidRPr="003D135F" w:rsidRDefault="00FD7087" w:rsidP="00FD7087">
      <w:pPr>
        <w:spacing w:before="100" w:beforeAutospacing="1" w:after="100" w:afterAutospacing="1"/>
        <w:ind w:firstLine="360"/>
        <w:jc w:val="both"/>
        <w:rPr>
          <w:sz w:val="24"/>
          <w:szCs w:val="24"/>
          <w:lang w:val="sr-Cyrl-RS" w:eastAsia="en-GB"/>
        </w:rPr>
      </w:pPr>
      <w:r w:rsidRPr="003D135F">
        <w:rPr>
          <w:sz w:val="24"/>
          <w:szCs w:val="24"/>
          <w:lang w:val="sr-Cyrl-RS" w:eastAsia="en-GB"/>
        </w:rPr>
        <w:t xml:space="preserve">Локална власт у 2027. години планира укупна средства потребна за обрачун и исплату плата запослених које се финансирају из буџета локалне власти, тако да масу средстава за </w:t>
      </w:r>
      <w:r w:rsidRPr="003D135F">
        <w:rPr>
          <w:sz w:val="24"/>
          <w:szCs w:val="24"/>
          <w:lang w:val="sr-Cyrl-RS" w:eastAsia="en-GB"/>
        </w:rPr>
        <w:lastRenderedPageBreak/>
        <w:t>исплату дванаест месечних плата планира полазећи од нивоа плата исплаћених за септембар 2026. године, уз могућност увећања плата у складу са законом којим се уређује буџет.</w:t>
      </w:r>
    </w:p>
    <w:p w:rsidR="00FD7087" w:rsidRPr="003D135F" w:rsidRDefault="00FD7087" w:rsidP="00FD7087">
      <w:pPr>
        <w:spacing w:before="100" w:beforeAutospacing="1" w:after="100" w:afterAutospacing="1"/>
        <w:jc w:val="both"/>
        <w:rPr>
          <w:sz w:val="24"/>
          <w:szCs w:val="24"/>
          <w:lang w:val="sr-Cyrl-RS" w:eastAsia="en-GB"/>
        </w:rPr>
      </w:pPr>
      <w:r w:rsidRPr="003D135F">
        <w:rPr>
          <w:sz w:val="24"/>
          <w:szCs w:val="24"/>
          <w:lang w:val="sr-Cyrl-RS" w:eastAsia="en-GB"/>
        </w:rPr>
        <w:t>Приликом планирања укупне масе средстава за плате у буџету јединице локалне власти, евентуална индексација, предвиђена законом којим се уређује буџет, примењује се на 11 месечних плата у години, имајући у виду рокове за исплату плата који су дефинисани посебним колективним уговорима, као и да би иста била могућа почев од обрачуна и исплате плате за јануар 2027. године.</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Математички исказано, маса за плате код свих буџетских корисника утврђује се на следећи начин:</w:t>
      </w:r>
    </w:p>
    <w:p w:rsidR="00FD7087" w:rsidRPr="003D135F" w:rsidRDefault="00FD7087" w:rsidP="00FD7087">
      <w:pPr>
        <w:spacing w:beforeAutospacing="1" w:afterAutospacing="1"/>
        <w:jc w:val="both"/>
        <w:rPr>
          <w:sz w:val="24"/>
          <w:szCs w:val="24"/>
          <w:lang w:val="sr-Cyrl-RS" w:eastAsia="en-GB"/>
        </w:rPr>
      </w:pPr>
      <w:r w:rsidRPr="003D135F">
        <w:rPr>
          <w:b/>
          <w:bCs/>
          <w:sz w:val="24"/>
          <w:szCs w:val="24"/>
          <w:lang w:val="sr-Cyrl-RS" w:eastAsia="en-GB"/>
        </w:rPr>
        <w:t>Укупна маса за плате = маса средстава исплаћена за септембар 2026. године + маса средстава исплаћена за септембар 2026. године × прописани % увећања плата × 11 месеци</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Уколико маса средстава која је утврђена на претходно наведени начин није довољна за обрачун и исплату плата запослених код корисника буџета локалне власти, иста се може увећати у току 2027. године, а након претходно добијене писане сагласности министарства надлежног за послове финансија.</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На основу горе наведене формуле, средства за плате се планирају на бази броја запослених којима је исплаћена плата за септембар 2026. године, а не систематизованог броја запослених.</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Табела у оквиру које је утврђен износ који представља лимит за планирање укупне масе за плате за 2027. годину биће достављена свакој јединици локалне самоуправе по истеку трећег квартала 2026. године. Јединица локалне самоуправе дужна је да, у року од седам дана од дана пријема табеле, изврши проверу утврђеног лимита за планирање укупне масе за плате за 2027. годину и да о резултату провере писаним путем обавести Министарство финансија.</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Уколико јединица локалне самоуправе у наведеном року не достави примедбе, односно не обавести Министарство финансија о утврђеним неслагањима, сматраће се да је сагласна са утврђеним износом лимита за планирање укупне масе за плате за 2027. годину.</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Уколико локална власт не планира у својој одлуци о буџету за 2027. годину и не извршава укупна средства за обрачун и исплату плата на начин како је наведено, министар надлежан за послове финансија може привремено обуставити пренос трансферних средстава из буџета Републике Србије, односно припадајућег дела пореза на зараде и пореза на добит правних лица, док се висина средстава за плате не усклади са наведеним ограничењем.</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 xml:space="preserve">Као и у претходним годинама, у буџетској 2027. години не треба планирати обрачун и исплату поклона у новцу, божићних, годишњих и других врста награда, бонуса и примања запослених ради побољшања материјалног положаја и побољшања услова рада предвиђених посебним и појединачним колективним уговорима, за директне и индиректне кориснике буџетских средстава локалне власти, као и друга примања из члана 120. став 1. тачка 4. </w:t>
      </w:r>
      <w:r w:rsidRPr="003D135F">
        <w:rPr>
          <w:sz w:val="24"/>
          <w:szCs w:val="24"/>
          <w:lang w:val="sr-Cyrl-RS" w:eastAsia="en-GB"/>
        </w:rPr>
        <w:lastRenderedPageBreak/>
        <w:t>Закона о раду, осим јубиларних награда за запослене који то право стичу у 2027. години и новчаних честитки за децу запослених.</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Такође, у 2027. години не могу се исплаћивати запосленима код директних и индиректних корисника буџетских средстава локалне власти награде и бонуси који, према међународним критеријумима, представљају нестандардне, односно нетранспарентне облике награда и бонуса.</w:t>
      </w:r>
    </w:p>
    <w:p w:rsidR="00FD7087" w:rsidRPr="003D135F" w:rsidRDefault="00FD7087" w:rsidP="00FD7087">
      <w:pPr>
        <w:spacing w:before="100" w:beforeAutospacing="1" w:after="100" w:afterAutospacing="1"/>
        <w:ind w:firstLine="720"/>
        <w:jc w:val="both"/>
        <w:rPr>
          <w:sz w:val="24"/>
          <w:szCs w:val="24"/>
          <w:lang w:val="sr-Cyrl-RS" w:eastAsia="en-GB"/>
        </w:rPr>
      </w:pPr>
      <w:r w:rsidRPr="003D135F">
        <w:rPr>
          <w:sz w:val="24"/>
          <w:szCs w:val="24"/>
          <w:lang w:val="sr-Cyrl-RS" w:eastAsia="en-GB"/>
        </w:rPr>
        <w:t>Остале економске класификације у оквиру групе 41 — Расходи за запослене, планирати крајње рестриктивно, уз уважавање права запослених која су уређена релевантним прописима и поштовање принципа одговорног фискалног управљања.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t>Локална власт је у обавези да у одлуци о буџету за 2027. годину, у делу буџета који садржи норме битне за извршење буџета, у посебној одредби искаже број запослених на неодређено и одређено време, за које су у буџету локалне власти обезбеђена средства.</w:t>
      </w:r>
    </w:p>
    <w:p w:rsidR="00936D46" w:rsidRPr="003D135F" w:rsidRDefault="00936D46" w:rsidP="00936D46">
      <w:pPr>
        <w:spacing w:before="100" w:beforeAutospacing="1" w:after="100" w:afterAutospacing="1"/>
        <w:jc w:val="center"/>
        <w:rPr>
          <w:b/>
          <w:sz w:val="24"/>
          <w:szCs w:val="24"/>
          <w:lang w:val="sr-Latn-RS" w:eastAsia="en-GB"/>
        </w:rPr>
      </w:pPr>
      <w:r w:rsidRPr="003D135F">
        <w:rPr>
          <w:b/>
          <w:sz w:val="24"/>
          <w:szCs w:val="24"/>
          <w:lang w:val="sr-Latn-RS" w:eastAsia="en-GB"/>
        </w:rPr>
        <w:t>Додатне смернице за планирање масе средстава за плате у предлогу финансијског плана који се доставља пре исплате септембарске плате 2026.г.</w:t>
      </w:r>
    </w:p>
    <w:p w:rsidR="00936D46" w:rsidRPr="003D135F" w:rsidRDefault="00936D46" w:rsidP="00936D46">
      <w:pPr>
        <w:spacing w:before="100" w:beforeAutospacing="1" w:after="100" w:afterAutospacing="1"/>
        <w:ind w:firstLine="711"/>
        <w:jc w:val="both"/>
        <w:rPr>
          <w:sz w:val="24"/>
          <w:szCs w:val="24"/>
          <w:lang w:val="sr-Cyrl-RS" w:eastAsia="en-GB"/>
        </w:rPr>
      </w:pPr>
      <w:r w:rsidRPr="003D135F">
        <w:rPr>
          <w:sz w:val="24"/>
          <w:szCs w:val="24"/>
          <w:lang w:val="sr-Cyrl-RS" w:eastAsia="en-GB"/>
        </w:rPr>
        <w:t>Имајући у виду да рокови за достављање предлога финансијских планова претходе утврђивању коначне масе средстава исплаћене за плате за септембар 2026. године, као и достављању табеле Министарства финансија којом ће бити утврђен лимит за планирање укупне масе за плате за 2027. годину, корисници буџетских средстава су дужни да у прописаном року доставе прелиминарни обрачун масе средстава за плате, на основу последње расположиве исплаћене плате и броја запослених којима је плата исплаћена</w:t>
      </w:r>
      <w:r w:rsidRPr="003D135F">
        <w:rPr>
          <w:sz w:val="24"/>
          <w:szCs w:val="24"/>
          <w:lang w:val="sr-Latn-RS" w:eastAsia="en-GB"/>
        </w:rPr>
        <w:t xml:space="preserve"> (с тим што су у обавези да наведу за који месец је плата исплаћена)</w:t>
      </w:r>
      <w:r w:rsidRPr="003D135F">
        <w:rPr>
          <w:sz w:val="24"/>
          <w:szCs w:val="24"/>
          <w:lang w:val="sr-Cyrl-RS" w:eastAsia="en-GB"/>
        </w:rPr>
        <w:t>.</w:t>
      </w:r>
    </w:p>
    <w:p w:rsidR="00936D46" w:rsidRPr="003D135F" w:rsidRDefault="00936D46" w:rsidP="00936D46">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До прописивања процента увећања плата законом којим се уређује буџет, корисници не пројектују самостално проценат увећања плата, већ у </w:t>
      </w:r>
      <w:r w:rsidRPr="003D135F">
        <w:rPr>
          <w:sz w:val="24"/>
          <w:szCs w:val="24"/>
          <w:lang w:val="sr-Latn-RS" w:eastAsia="en-GB"/>
        </w:rPr>
        <w:t>предлогу</w:t>
      </w:r>
      <w:r w:rsidRPr="003D135F">
        <w:rPr>
          <w:sz w:val="24"/>
          <w:szCs w:val="24"/>
          <w:lang w:val="sr-Cyrl-RS" w:eastAsia="en-GB"/>
        </w:rPr>
        <w:t xml:space="preserve"> финансијског плана планирају масу средстава за плате без увећања, односно са процентом увећања 0%.</w:t>
      </w:r>
    </w:p>
    <w:p w:rsidR="00936D46" w:rsidRPr="003D135F" w:rsidRDefault="00936D46" w:rsidP="00936D46">
      <w:pPr>
        <w:spacing w:before="100" w:beforeAutospacing="1" w:after="100" w:afterAutospacing="1"/>
        <w:ind w:firstLine="711"/>
        <w:jc w:val="both"/>
        <w:rPr>
          <w:sz w:val="24"/>
          <w:szCs w:val="24"/>
          <w:lang w:val="sr-Cyrl-RS" w:eastAsia="en-GB"/>
        </w:rPr>
      </w:pPr>
      <w:r w:rsidRPr="003D135F">
        <w:rPr>
          <w:sz w:val="24"/>
          <w:szCs w:val="24"/>
          <w:lang w:val="sr-Cyrl-RS" w:eastAsia="en-GB"/>
        </w:rPr>
        <w:t>Након исплате плате за септембар 2026. године, односно након достављања табеле Министарства финансија, корисници буџетских средстава су дужни да, доставе ажурирани Прилог 1 — Преглед броја запослених и средстава за плате. Ово ажурирање представља техничко усклађивање расхода за запослене и не сматра се новим роком за достављање предлога финансијског плана.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b/>
          <w:bCs/>
          <w:sz w:val="24"/>
          <w:szCs w:val="24"/>
          <w:lang w:val="sr-Cyrl-RS" w:eastAsia="en-GB"/>
        </w:rPr>
        <w:t>Група конта 42 — Коришћење услуга и роба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t>У оквиру групе конта која се односе на куповину роба и услуга, потребно је реално планирати средства за ове намене у 2027. години, водећи рачуна да се не угрози извршавање сталних трошкова, односно расхода на економској класификацији 421 — Стални трошкови.</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t>Препорука је да буџетски корисници у буџетској процедури преиспитају потребу смањења других накнада за рад које нису обухваћене законом, као што су уговори о делу, уговори о привремено-повременим пословима и други облици ангажовања.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lastRenderedPageBreak/>
        <w:t>Посебно је приликом планирања ове групе конта потребан крајње реалан приступ и са аспекта прописа којима се уређују рокови измирења новчаних обавеза у комерцијалним трансакцијама, како би се спречило стварање доцњи и преузимање обавеза изнад реално расположивих средстава.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t>Корисници буџетских средстава дужни су да расходе у оквиру групе конта 42 планирају на основу стварних потреба, важећих уговора, очекиване динамике извршења, обавеза које се преносе из претходног периода, као и процене минималног нивоа средстава неопходног за несметано функционисање корисника.</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sz w:val="24"/>
          <w:szCs w:val="24"/>
          <w:lang w:val="sr-Cyrl-RS" w:eastAsia="en-GB"/>
        </w:rPr>
        <w:t>За расходе који се односе на услуге, одржавање, специјализоване услуге, материјал, текуће поправке и друге расходе у оквиру групе 42, потребно је у образложењу финансијског плана навести основ планирања, начин процене износа, период на који се расход односи и, ако је применљиво, везу са планом јавних набавки.</w:t>
      </w:r>
    </w:p>
    <w:p w:rsidR="00FD7087" w:rsidRPr="003D135F" w:rsidRDefault="00FD7087" w:rsidP="00FD7087">
      <w:pPr>
        <w:spacing w:before="100" w:beforeAutospacing="1" w:after="100" w:afterAutospacing="1"/>
        <w:ind w:firstLine="711"/>
        <w:jc w:val="both"/>
        <w:rPr>
          <w:sz w:val="24"/>
          <w:szCs w:val="24"/>
          <w:lang w:val="sr-Cyrl-RS" w:eastAsia="en-GB"/>
        </w:rPr>
      </w:pPr>
      <w:r w:rsidRPr="003D135F">
        <w:rPr>
          <w:b/>
          <w:bCs/>
          <w:sz w:val="24"/>
          <w:szCs w:val="24"/>
          <w:lang w:val="sr-Cyrl-RS" w:eastAsia="en-GB"/>
        </w:rPr>
        <w:t>Група конта 45 — Субвенције</w:t>
      </w:r>
    </w:p>
    <w:p w:rsidR="00FD7087" w:rsidRPr="003D135F" w:rsidRDefault="00FD7087"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У оквиру субвенција неопходно је преиспитати све програме по основу којих се додељују субвенције. Приликом планирања средстава за субвенције и њихових намена, посебно треба имати у виду све прописе који се односе на државну помоћ.</w:t>
      </w:r>
    </w:p>
    <w:p w:rsidR="00FD7087" w:rsidRPr="003D135F" w:rsidRDefault="00FD7087"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Средства за субвенције могу се планирати само ако постоји јасан правни основ, утврђена надлежност Општине, програм или акт на основу кога се субвенција додељује, као и јасно дефинисана намена, корисници, критеријуми, очекивани резултати и начин праћења реализације.</w:t>
      </w:r>
    </w:p>
    <w:p w:rsidR="00FD7087" w:rsidRPr="003D135F" w:rsidRDefault="00FD7087"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Буџетски корисници који предлажу средства на групи конта 45 дужни су да у образложењу финансијског плана посебно наведу:</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правни основ за доделу субвенције;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назив програма, мере или активности која се субвенционише;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корисника или категорију корисника субвенције;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износ планираних средстава;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циљ који се постиже доделом субвенције;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очекиване резултате и показатеље учинка;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начин контроле наменског коришћења средстава; </w:t>
      </w:r>
    </w:p>
    <w:p w:rsidR="00FD7087" w:rsidRPr="003D135F" w:rsidRDefault="00FD7087" w:rsidP="00136E5B">
      <w:pPr>
        <w:numPr>
          <w:ilvl w:val="0"/>
          <w:numId w:val="22"/>
        </w:numPr>
        <w:tabs>
          <w:tab w:val="clear" w:pos="720"/>
        </w:tabs>
        <w:spacing w:before="100" w:beforeAutospacing="1" w:after="100" w:afterAutospacing="1"/>
        <w:ind w:left="1134" w:firstLine="131"/>
        <w:jc w:val="both"/>
        <w:rPr>
          <w:sz w:val="24"/>
          <w:szCs w:val="24"/>
          <w:lang w:val="sr-Cyrl-RS" w:eastAsia="en-GB"/>
        </w:rPr>
      </w:pPr>
      <w:r w:rsidRPr="003D135F">
        <w:rPr>
          <w:sz w:val="24"/>
          <w:szCs w:val="24"/>
          <w:lang w:val="sr-Cyrl-RS" w:eastAsia="en-GB"/>
        </w:rPr>
        <w:t xml:space="preserve">начин и рокове извештавања о реализацији. </w:t>
      </w:r>
    </w:p>
    <w:p w:rsidR="00FD7087" w:rsidRPr="003D135F" w:rsidRDefault="00FD7087"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Уколико се субвенције планирају за јавна предузећа или друга правна лица чији се програми пословања, планови или посебни акти достављају оснивачу на сагласност, средства се могу планирати само у складу са одобреним програмом, планом или другим актом који представља основ за преузимање обавеза.</w:t>
      </w:r>
    </w:p>
    <w:p w:rsidR="00FD7087" w:rsidRPr="003D135F" w:rsidRDefault="00FD7087"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Приликом планирања субвенција потребно је водити рачуна да се средства не планирају као општа подршка без јасне намене, већ да буду повезана са конкретним програмом, мером, активношћу или обавезом, уз могућност праћења ефеката утрошених средстава.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b/>
          <w:bCs/>
          <w:sz w:val="24"/>
          <w:szCs w:val="24"/>
          <w:lang w:val="sr-Cyrl-RS" w:eastAsia="en-GB"/>
        </w:rPr>
        <w:lastRenderedPageBreak/>
        <w:t>Група конта 48 — Остали расходи</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Приликом планирања расхода у оквиру групе конта 48 — Остали расходи, потребно је водити рачуна о реалном планирању обавеза, као и о ризику стварања доцњи, нарочито код расхода који се односе на новчане казне, пенале, накнаде штете и друге расходе који могу настати по основу судских и других поступака.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Посебно треба имати у виду да се, услед недовољног износа средстава на економској класификацији 483 — Новчане казне и пенали по решењу судова, иста повећава смањењем осталих економских класификација, на којима је због тога неопходно прилагодити преузимање обавеза, како би се спречило стварање доцњи.</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Буџетски корисници су дужни да расходе у оквиру групе 48 планирају на основу реалних и документованих потреба, укључујући податке о:</w:t>
      </w:r>
    </w:p>
    <w:p w:rsidR="00D04C5E" w:rsidRPr="003D135F" w:rsidRDefault="00D04C5E" w:rsidP="00136E5B">
      <w:pPr>
        <w:numPr>
          <w:ilvl w:val="0"/>
          <w:numId w:val="23"/>
        </w:numPr>
        <w:tabs>
          <w:tab w:val="clear" w:pos="720"/>
        </w:tabs>
        <w:spacing w:before="100" w:beforeAutospacing="1" w:after="100" w:afterAutospacing="1"/>
        <w:ind w:left="993" w:firstLine="273"/>
        <w:jc w:val="both"/>
        <w:rPr>
          <w:sz w:val="24"/>
          <w:szCs w:val="24"/>
          <w:lang w:val="sr-Cyrl-RS" w:eastAsia="en-GB"/>
        </w:rPr>
      </w:pPr>
      <w:r w:rsidRPr="003D135F">
        <w:rPr>
          <w:sz w:val="24"/>
          <w:szCs w:val="24"/>
          <w:lang w:val="sr-Cyrl-RS" w:eastAsia="en-GB"/>
        </w:rPr>
        <w:t xml:space="preserve">обавезама које се преносе из претходног периода; </w:t>
      </w:r>
    </w:p>
    <w:p w:rsidR="00D04C5E" w:rsidRPr="003D135F" w:rsidRDefault="00D04C5E" w:rsidP="00136E5B">
      <w:pPr>
        <w:numPr>
          <w:ilvl w:val="0"/>
          <w:numId w:val="23"/>
        </w:numPr>
        <w:tabs>
          <w:tab w:val="clear" w:pos="720"/>
        </w:tabs>
        <w:spacing w:before="100" w:beforeAutospacing="1" w:after="100" w:afterAutospacing="1"/>
        <w:ind w:left="993" w:firstLine="273"/>
        <w:jc w:val="both"/>
        <w:rPr>
          <w:sz w:val="24"/>
          <w:szCs w:val="24"/>
          <w:lang w:val="sr-Cyrl-RS" w:eastAsia="en-GB"/>
        </w:rPr>
      </w:pPr>
      <w:r w:rsidRPr="003D135F">
        <w:rPr>
          <w:sz w:val="24"/>
          <w:szCs w:val="24"/>
          <w:lang w:val="sr-Cyrl-RS" w:eastAsia="en-GB"/>
        </w:rPr>
        <w:t xml:space="preserve">покренутим судским и другим поступцима који могу имати финансијске последице; </w:t>
      </w:r>
    </w:p>
    <w:p w:rsidR="00D04C5E" w:rsidRPr="003D135F" w:rsidRDefault="00D04C5E" w:rsidP="00136E5B">
      <w:pPr>
        <w:numPr>
          <w:ilvl w:val="0"/>
          <w:numId w:val="23"/>
        </w:numPr>
        <w:tabs>
          <w:tab w:val="clear" w:pos="720"/>
        </w:tabs>
        <w:spacing w:before="100" w:beforeAutospacing="1" w:after="100" w:afterAutospacing="1"/>
        <w:ind w:left="993" w:firstLine="273"/>
        <w:jc w:val="both"/>
        <w:rPr>
          <w:sz w:val="24"/>
          <w:szCs w:val="24"/>
          <w:lang w:val="sr-Cyrl-RS" w:eastAsia="en-GB"/>
        </w:rPr>
      </w:pPr>
      <w:r w:rsidRPr="003D135F">
        <w:rPr>
          <w:sz w:val="24"/>
          <w:szCs w:val="24"/>
          <w:lang w:val="sr-Cyrl-RS" w:eastAsia="en-GB"/>
        </w:rPr>
        <w:t xml:space="preserve">донетим решењима, пресудама, поравнањима или другим актима; </w:t>
      </w:r>
    </w:p>
    <w:p w:rsidR="00D04C5E" w:rsidRPr="003D135F" w:rsidRDefault="00D04C5E" w:rsidP="00136E5B">
      <w:pPr>
        <w:numPr>
          <w:ilvl w:val="0"/>
          <w:numId w:val="23"/>
        </w:numPr>
        <w:tabs>
          <w:tab w:val="clear" w:pos="720"/>
        </w:tabs>
        <w:spacing w:before="100" w:beforeAutospacing="1" w:after="100" w:afterAutospacing="1"/>
        <w:ind w:left="993" w:firstLine="273"/>
        <w:jc w:val="both"/>
        <w:rPr>
          <w:sz w:val="24"/>
          <w:szCs w:val="24"/>
          <w:lang w:val="sr-Cyrl-RS" w:eastAsia="en-GB"/>
        </w:rPr>
      </w:pPr>
      <w:r w:rsidRPr="003D135F">
        <w:rPr>
          <w:sz w:val="24"/>
          <w:szCs w:val="24"/>
          <w:lang w:val="sr-Cyrl-RS" w:eastAsia="en-GB"/>
        </w:rPr>
        <w:t xml:space="preserve">процени ризика од настанка нових обавеза; </w:t>
      </w:r>
    </w:p>
    <w:p w:rsidR="00D04C5E" w:rsidRPr="003D135F" w:rsidRDefault="00D04C5E" w:rsidP="00136E5B">
      <w:pPr>
        <w:numPr>
          <w:ilvl w:val="0"/>
          <w:numId w:val="23"/>
        </w:numPr>
        <w:tabs>
          <w:tab w:val="clear" w:pos="720"/>
        </w:tabs>
        <w:spacing w:before="100" w:beforeAutospacing="1" w:after="100" w:afterAutospacing="1"/>
        <w:ind w:left="993" w:firstLine="273"/>
        <w:jc w:val="both"/>
        <w:rPr>
          <w:sz w:val="24"/>
          <w:szCs w:val="24"/>
          <w:lang w:val="sr-Cyrl-RS" w:eastAsia="en-GB"/>
        </w:rPr>
      </w:pPr>
      <w:r w:rsidRPr="003D135F">
        <w:rPr>
          <w:sz w:val="24"/>
          <w:szCs w:val="24"/>
          <w:lang w:val="sr-Cyrl-RS" w:eastAsia="en-GB"/>
        </w:rPr>
        <w:t xml:space="preserve">основу за планирање дотација, накнада, казни, пенала и осталих расхода. </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Средства на економској класификацији 483 — Новчане казне и пенали по решењу судова треба планирати у складу са реалном проценом обавеза које могу доспети у 2027. години, имајући у виду извршење у претходним годинама, покренуте поступке и податке надлежних служби.</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Приликом планирања расхода на економским класификацијама 481 — Дотације невладиним организацијама, 482 — Порези, обавезне таксе, казне, пенали и камате, 484 — Накнада штете за повреде или штету насталу услед елементарних непогода или других природних узрока и 485 — Накнада штете за повреде или штету нанету од стране државних органа, потребно је у образложењу финансијског плана посебно навести правни основ, корисника или категорију корисника, очекивани износ, начин процене и документацију на којој се планирање заснива.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Средства у оквиру групе 48 не могу се планирати паушално, већ искључиво на основу правног основа, реалне процене и образложења које омогућава проверу оправданости планираног износа.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b/>
          <w:bCs/>
          <w:sz w:val="24"/>
          <w:szCs w:val="24"/>
          <w:lang w:val="sr-Cyrl-RS" w:eastAsia="en-GB"/>
        </w:rPr>
        <w:t>Финансијска помоћ Европске уније (ИПА II и ИПА III)</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Један од извора финансирања пројеката на локалном нивоу је и финансијска помоћ Европске уније, у оквиру спровођења помоћи према правилима инструмента </w:t>
      </w:r>
      <w:proofErr w:type="spellStart"/>
      <w:r w:rsidRPr="003D135F">
        <w:rPr>
          <w:sz w:val="24"/>
          <w:szCs w:val="24"/>
          <w:lang w:val="sr-Cyrl-RS" w:eastAsia="en-GB"/>
        </w:rPr>
        <w:t>претприступне</w:t>
      </w:r>
      <w:proofErr w:type="spellEnd"/>
      <w:r w:rsidRPr="003D135F">
        <w:rPr>
          <w:sz w:val="24"/>
          <w:szCs w:val="24"/>
          <w:lang w:val="sr-Cyrl-RS" w:eastAsia="en-GB"/>
        </w:rPr>
        <w:t xml:space="preserve"> помоћи (ИПА II и ИПА III), а у складу са Законом о потврђивању Оквирног споразума између Републике Србије и Европске комисије о правилима за спровођење финансијске помоћи Европске уније Републици Србији у оквиру инструмента за </w:t>
      </w:r>
      <w:proofErr w:type="spellStart"/>
      <w:r w:rsidRPr="003D135F">
        <w:rPr>
          <w:sz w:val="24"/>
          <w:szCs w:val="24"/>
          <w:lang w:val="sr-Cyrl-RS" w:eastAsia="en-GB"/>
        </w:rPr>
        <w:t>претприступну</w:t>
      </w:r>
      <w:proofErr w:type="spellEnd"/>
      <w:r w:rsidRPr="003D135F">
        <w:rPr>
          <w:sz w:val="24"/>
          <w:szCs w:val="24"/>
          <w:lang w:val="sr-Cyrl-RS" w:eastAsia="en-GB"/>
        </w:rPr>
        <w:t xml:space="preserve"> помоћ (ИПА II) („Службени гласник РС – међународни уговори”, број 19/14) и Законом о потврђивању Оквирног споразума о финансијском партнерству између Републике Србије </w:t>
      </w:r>
      <w:r w:rsidRPr="003D135F">
        <w:rPr>
          <w:sz w:val="24"/>
          <w:szCs w:val="24"/>
          <w:lang w:val="sr-Cyrl-RS" w:eastAsia="en-GB"/>
        </w:rPr>
        <w:lastRenderedPageBreak/>
        <w:t xml:space="preserve">коју заступа Влада Републике Србије и Европске комисије о правилима за спровођење финансијске помоћи Европске уније Републици Србији у оквиру инструмента за </w:t>
      </w:r>
      <w:proofErr w:type="spellStart"/>
      <w:r w:rsidRPr="003D135F">
        <w:rPr>
          <w:sz w:val="24"/>
          <w:szCs w:val="24"/>
          <w:lang w:val="sr-Cyrl-RS" w:eastAsia="en-GB"/>
        </w:rPr>
        <w:t>претприступну</w:t>
      </w:r>
      <w:proofErr w:type="spellEnd"/>
      <w:r w:rsidRPr="003D135F">
        <w:rPr>
          <w:sz w:val="24"/>
          <w:szCs w:val="24"/>
          <w:lang w:val="sr-Cyrl-RS" w:eastAsia="en-GB"/>
        </w:rPr>
        <w:t xml:space="preserve"> помоћ (ИПА III) („Службени гласник РС – међународни уговори”, број 6/22 од 12. децембра 2022. године).</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На основу финансијских споразума потписаних између Владе Републике Србије и Европске комисије, који се односе на спровођење пројеката </w:t>
      </w:r>
      <w:proofErr w:type="spellStart"/>
      <w:r w:rsidRPr="003D135F">
        <w:rPr>
          <w:sz w:val="24"/>
          <w:szCs w:val="24"/>
          <w:lang w:val="sr-Cyrl-RS" w:eastAsia="en-GB"/>
        </w:rPr>
        <w:t>претприступне</w:t>
      </w:r>
      <w:proofErr w:type="spellEnd"/>
      <w:r w:rsidRPr="003D135F">
        <w:rPr>
          <w:sz w:val="24"/>
          <w:szCs w:val="24"/>
          <w:lang w:val="sr-Cyrl-RS" w:eastAsia="en-GB"/>
        </w:rPr>
        <w:t xml:space="preserve"> помоћи, неопходно је обезбедити одговарајући износ средстава националног учешћа.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Директни корисници средстава буџета локалне власти, у случају када су крајњи корисници програма и пројеката инструмента </w:t>
      </w:r>
      <w:proofErr w:type="spellStart"/>
      <w:r w:rsidRPr="003D135F">
        <w:rPr>
          <w:sz w:val="24"/>
          <w:szCs w:val="24"/>
          <w:lang w:val="sr-Cyrl-RS" w:eastAsia="en-GB"/>
        </w:rPr>
        <w:t>претприступне</w:t>
      </w:r>
      <w:proofErr w:type="spellEnd"/>
      <w:r w:rsidRPr="003D135F">
        <w:rPr>
          <w:sz w:val="24"/>
          <w:szCs w:val="24"/>
          <w:lang w:val="sr-Cyrl-RS" w:eastAsia="en-GB"/>
        </w:rPr>
        <w:t xml:space="preserve"> помоћи, дужни су да обезбеде износ националног учешћа према правилима уговарања и набавки које дефинише и објављује Европска комисија за спровођење спољних акција, односно према PRAG правилима. Процедуру јавних набавки спроводи Тело за уговарање — Министарство финансија, Сектор за уговарање и финансирање програма из средстава Европске уније. </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У моменту планирања финансијских средстава намењених за национално учешће на локалном нивоу у оквиру одобрених пројеката и програма, потребно је поштовати следећа правила:</w:t>
      </w:r>
    </w:p>
    <w:p w:rsidR="00D04C5E" w:rsidRPr="003D135F" w:rsidRDefault="00D04C5E" w:rsidP="00D04C5E">
      <w:pPr>
        <w:numPr>
          <w:ilvl w:val="0"/>
          <w:numId w:val="24"/>
        </w:numPr>
        <w:spacing w:before="100" w:beforeAutospacing="1" w:after="100" w:afterAutospacing="1"/>
        <w:ind w:firstLine="556"/>
        <w:jc w:val="both"/>
        <w:rPr>
          <w:sz w:val="24"/>
          <w:szCs w:val="24"/>
          <w:lang w:val="sr-Cyrl-RS" w:eastAsia="en-GB"/>
        </w:rPr>
      </w:pPr>
      <w:r w:rsidRPr="003D135F">
        <w:rPr>
          <w:sz w:val="24"/>
          <w:szCs w:val="24"/>
          <w:lang w:val="sr-Cyrl-RS" w:eastAsia="en-GB"/>
        </w:rPr>
        <w:t xml:space="preserve">корисници буџетских средстава одговорни су за правилно планирање, у складу са предвиђеном динамиком спровођења, износа расхода и/или издатака за финансирање учешћа Републике Србије у спровођењу финансијске помоћи Европске уније; </w:t>
      </w:r>
    </w:p>
    <w:p w:rsidR="00D04C5E" w:rsidRPr="003D135F" w:rsidRDefault="00D04C5E" w:rsidP="00D04C5E">
      <w:pPr>
        <w:numPr>
          <w:ilvl w:val="0"/>
          <w:numId w:val="24"/>
        </w:numPr>
        <w:spacing w:before="100" w:beforeAutospacing="1" w:after="100" w:afterAutospacing="1"/>
        <w:ind w:firstLine="556"/>
        <w:jc w:val="both"/>
        <w:rPr>
          <w:sz w:val="24"/>
          <w:szCs w:val="24"/>
          <w:lang w:val="sr-Cyrl-RS" w:eastAsia="en-GB"/>
        </w:rPr>
      </w:pPr>
      <w:r w:rsidRPr="003D135F">
        <w:rPr>
          <w:sz w:val="24"/>
          <w:szCs w:val="24"/>
          <w:lang w:val="sr-Cyrl-RS" w:eastAsia="en-GB"/>
        </w:rPr>
        <w:t xml:space="preserve">буџетски корисници који не испланирају довољан износ средстава за финансирање учешћа Републике Србије у спровођењу финансијске помоћи Европске уније морају да изврше преусмеравање средстава са других својих </w:t>
      </w:r>
      <w:proofErr w:type="spellStart"/>
      <w:r w:rsidRPr="003D135F">
        <w:rPr>
          <w:sz w:val="24"/>
          <w:szCs w:val="24"/>
          <w:lang w:val="sr-Cyrl-RS" w:eastAsia="en-GB"/>
        </w:rPr>
        <w:t>апропријација</w:t>
      </w:r>
      <w:proofErr w:type="spellEnd"/>
      <w:r w:rsidRPr="003D135F">
        <w:rPr>
          <w:sz w:val="24"/>
          <w:szCs w:val="24"/>
          <w:lang w:val="sr-Cyrl-RS" w:eastAsia="en-GB"/>
        </w:rPr>
        <w:t xml:space="preserve"> и/или програма; </w:t>
      </w:r>
    </w:p>
    <w:p w:rsidR="00D04C5E" w:rsidRPr="003D135F" w:rsidRDefault="00D04C5E" w:rsidP="00D04C5E">
      <w:pPr>
        <w:numPr>
          <w:ilvl w:val="0"/>
          <w:numId w:val="24"/>
        </w:numPr>
        <w:spacing w:before="100" w:beforeAutospacing="1" w:after="100" w:afterAutospacing="1"/>
        <w:ind w:firstLine="556"/>
        <w:jc w:val="both"/>
        <w:rPr>
          <w:sz w:val="24"/>
          <w:szCs w:val="24"/>
          <w:lang w:val="sr-Cyrl-RS" w:eastAsia="en-GB"/>
        </w:rPr>
      </w:pPr>
      <w:r w:rsidRPr="003D135F">
        <w:rPr>
          <w:sz w:val="24"/>
          <w:szCs w:val="24"/>
          <w:lang w:val="sr-Cyrl-RS" w:eastAsia="en-GB"/>
        </w:rPr>
        <w:t xml:space="preserve">средства планирана за финансирање учешћа Републике Србије у спровођењу финансијске помоћи Европске уније не могу се користити у друге сврхе; </w:t>
      </w:r>
    </w:p>
    <w:p w:rsidR="00D04C5E" w:rsidRPr="003D135F" w:rsidRDefault="00D04C5E" w:rsidP="00D04C5E">
      <w:pPr>
        <w:numPr>
          <w:ilvl w:val="0"/>
          <w:numId w:val="24"/>
        </w:numPr>
        <w:spacing w:before="100" w:beforeAutospacing="1" w:after="100" w:afterAutospacing="1"/>
        <w:ind w:firstLine="556"/>
        <w:jc w:val="both"/>
        <w:rPr>
          <w:sz w:val="24"/>
          <w:szCs w:val="24"/>
          <w:lang w:val="sr-Cyrl-RS" w:eastAsia="en-GB"/>
        </w:rPr>
      </w:pPr>
      <w:r w:rsidRPr="003D135F">
        <w:rPr>
          <w:sz w:val="24"/>
          <w:szCs w:val="24"/>
          <w:lang w:val="sr-Cyrl-RS" w:eastAsia="en-GB"/>
        </w:rPr>
        <w:t xml:space="preserve">имајући у виду да је реализација годишњег ИПА програма вишегодишња и да се не подудара са националном буџетском годином, потребно је распоредити опредељена средства из једне године буџета Европске уније у неколико година буџета Републике Србије, у складу са Планом јавних набавки и уговором дефинисаном динамиком спровођења; </w:t>
      </w:r>
    </w:p>
    <w:p w:rsidR="00D04C5E" w:rsidRPr="003D135F" w:rsidRDefault="00D04C5E" w:rsidP="00D04C5E">
      <w:pPr>
        <w:numPr>
          <w:ilvl w:val="0"/>
          <w:numId w:val="24"/>
        </w:numPr>
        <w:spacing w:before="100" w:beforeAutospacing="1" w:after="100" w:afterAutospacing="1"/>
        <w:ind w:firstLine="556"/>
        <w:jc w:val="both"/>
        <w:rPr>
          <w:sz w:val="24"/>
          <w:szCs w:val="24"/>
          <w:lang w:val="sr-Cyrl-RS" w:eastAsia="en-GB"/>
        </w:rPr>
      </w:pPr>
      <w:r w:rsidRPr="003D135F">
        <w:rPr>
          <w:sz w:val="24"/>
          <w:szCs w:val="24"/>
          <w:lang w:val="sr-Cyrl-RS" w:eastAsia="en-GB"/>
        </w:rPr>
        <w:t xml:space="preserve">буџетски корисници расходе и/или издатке планирају у оквиру шифре пројеката и програма за које је предвиђено финансирање из извора 01 — општи приходи и примања буџета, за део којим се финансира национално учешће. </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У складу са Оквирним споразумима, Република Србија мора да обезбеди средства за надокнаду нерегуларно утрошених средстава као последицу неправилности или превара, у случају када није могуће наплатити настале дугове. У складу са наведеним, буџетски корисници планирају расходе и/или издатке на име покрића надокнаде нерегуларно утрошених средстава у складу са процењеном вредношћу исте, а у случају када није могуће наплатити настале дугове, на економској класификацији 485 — Накнада штете за повреде или штету нанету од стране државних органа, у оквиру шифре програма и пројекта.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lastRenderedPageBreak/>
        <w:t>У случају да су буџетски корисници потписници уговора о бесповратним средствима, односно грантова, одговорни су и за планирање трошкова на извору 01 на име насталих нерегуларности.</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Приликом планирања средстава за национално учешће не треба у предлогу финансијских планова урачунавати трошкове ПДВ-а.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Буџетски корисници одговорни су и за планирање трошкова на извору 01 на име камата због кашњења у плаћању и пенала/казни које настају приликом спровођења програма и пројекта.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За уговоре о радовима, у случају да је потребно да се обезбеде средства на име трошкова за додатне и/или непредвиђене радове, неопходно је да буџетски корисници планирају већи износ националног учешћа, у складу са процењеном вредношћу додатних и/или непредвиђених радова.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За FIDIC уговоре о радовима неопходно је да у 2027. години буџетски корисници планирају средства на извору 01 за покриће трошкова комисије за решавање спорова.</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У складу са релевантним финансијским споразумима и Планом јавних набавки Сектора за уговарање и финансирање програма из средстава Европске уније Министарства финансија, као и у складу са уговором дефинисаном динамиком спровођења, буџетски корисници локалне власти у обавези су да обезбеде средства националног учешћа. </w:t>
      </w:r>
    </w:p>
    <w:p w:rsidR="00D04C5E" w:rsidRPr="003D135F" w:rsidRDefault="00D04C5E" w:rsidP="00D04C5E">
      <w:pPr>
        <w:spacing w:before="100" w:beforeAutospacing="1" w:after="100" w:afterAutospacing="1"/>
        <w:ind w:firstLine="711"/>
        <w:jc w:val="both"/>
        <w:rPr>
          <w:sz w:val="24"/>
          <w:szCs w:val="24"/>
          <w:lang w:val="sr-Cyrl-RS" w:eastAsia="en-GB"/>
        </w:rPr>
      </w:pPr>
      <w:r w:rsidRPr="003D135F">
        <w:rPr>
          <w:sz w:val="24"/>
          <w:szCs w:val="24"/>
          <w:lang w:val="sr-Cyrl-RS" w:eastAsia="en-GB"/>
        </w:rPr>
        <w:t xml:space="preserve">За пројекте који се финансирају из средстава Европске уније, трансфера, донација или грантова, корисници буџетских средстава дужни су да уз предлог финансијског плана доставе податке о укупној вредности пројекта, изворима финансирања, обавези учешћа Општине, неприхватљивим трошковима, обавези </w:t>
      </w:r>
      <w:proofErr w:type="spellStart"/>
      <w:r w:rsidRPr="003D135F">
        <w:rPr>
          <w:sz w:val="24"/>
          <w:szCs w:val="24"/>
          <w:lang w:val="sr-Cyrl-RS" w:eastAsia="en-GB"/>
        </w:rPr>
        <w:t>префинансирања</w:t>
      </w:r>
      <w:proofErr w:type="spellEnd"/>
      <w:r w:rsidRPr="003D135F">
        <w:rPr>
          <w:sz w:val="24"/>
          <w:szCs w:val="24"/>
          <w:lang w:val="sr-Cyrl-RS" w:eastAsia="en-GB"/>
        </w:rPr>
        <w:t>, динамици прилива и плаћања, ПДВ третману, обавезама извештавања, ризику финансијских корекција и надлежној организационој јединици за праћење реализације и извештавање, у складу са Инструкцијом за подношење захтева и Обрасцем ЗПП-1.</w:t>
      </w:r>
    </w:p>
    <w:p w:rsidR="00D04C5E" w:rsidRPr="003D135F" w:rsidRDefault="00D04C5E" w:rsidP="00D04C5E">
      <w:pPr>
        <w:spacing w:before="100" w:beforeAutospacing="1" w:after="100" w:afterAutospacing="1"/>
        <w:ind w:firstLine="709"/>
        <w:jc w:val="both"/>
        <w:rPr>
          <w:b/>
          <w:sz w:val="24"/>
          <w:szCs w:val="24"/>
          <w:lang w:val="sr-Cyrl-RS" w:eastAsia="en-GB"/>
        </w:rPr>
      </w:pPr>
      <w:r w:rsidRPr="003D135F">
        <w:rPr>
          <w:b/>
          <w:sz w:val="24"/>
          <w:szCs w:val="24"/>
          <w:lang w:val="sr-Cyrl-RS" w:eastAsia="en-GB"/>
        </w:rPr>
        <w:t>Смернице за исказивање издатака за капиталне пројекте</w:t>
      </w:r>
    </w:p>
    <w:p w:rsidR="00D04C5E" w:rsidRPr="003D135F" w:rsidRDefault="00D04C5E" w:rsidP="00D04C5E">
      <w:pPr>
        <w:spacing w:before="100" w:beforeAutospacing="1" w:after="100" w:afterAutospacing="1"/>
        <w:ind w:firstLine="709"/>
        <w:jc w:val="both"/>
        <w:rPr>
          <w:b/>
          <w:sz w:val="24"/>
          <w:szCs w:val="24"/>
          <w:lang w:val="sr-Cyrl-RS" w:eastAsia="en-GB"/>
        </w:rPr>
      </w:pPr>
      <w:r w:rsidRPr="003D135F">
        <w:rPr>
          <w:b/>
          <w:sz w:val="24"/>
          <w:szCs w:val="24"/>
          <w:lang w:val="sr-Cyrl-RS" w:eastAsia="en-GB"/>
        </w:rPr>
        <w:t xml:space="preserve">Класа 5 — Издаци за </w:t>
      </w:r>
      <w:proofErr w:type="spellStart"/>
      <w:r w:rsidRPr="003D135F">
        <w:rPr>
          <w:b/>
          <w:sz w:val="24"/>
          <w:szCs w:val="24"/>
          <w:lang w:val="sr-Cyrl-RS" w:eastAsia="en-GB"/>
        </w:rPr>
        <w:t>нефинансијску</w:t>
      </w:r>
      <w:proofErr w:type="spellEnd"/>
      <w:r w:rsidRPr="003D135F">
        <w:rPr>
          <w:b/>
          <w:sz w:val="24"/>
          <w:szCs w:val="24"/>
          <w:lang w:val="sr-Cyrl-RS" w:eastAsia="en-GB"/>
        </w:rPr>
        <w:t xml:space="preserve"> имовину</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У циљу ефикасног планирања, важно је да корисници расходе за текуће поправке и одржавање зграда, објеката и опреме, као што су молерски, зидарски радови, поправке електронске и електричне опреме, замена </w:t>
      </w:r>
      <w:proofErr w:type="spellStart"/>
      <w:r w:rsidRPr="003D135F">
        <w:rPr>
          <w:sz w:val="24"/>
          <w:szCs w:val="24"/>
          <w:lang w:val="sr-Cyrl-RS" w:eastAsia="en-GB"/>
        </w:rPr>
        <w:t>санитарија</w:t>
      </w:r>
      <w:proofErr w:type="spellEnd"/>
      <w:r w:rsidRPr="003D135F">
        <w:rPr>
          <w:sz w:val="24"/>
          <w:szCs w:val="24"/>
          <w:lang w:val="sr-Cyrl-RS" w:eastAsia="en-GB"/>
        </w:rPr>
        <w:t xml:space="preserve">, радијатора и слични послови, којима се чува употребна вредност зграда, објеката и опреме у стању које је било у тренутку изградње, односно реконструкције, и којима се не увећава њихова инвестициона вредност, планирају на </w:t>
      </w:r>
      <w:proofErr w:type="spellStart"/>
      <w:r w:rsidRPr="003D135F">
        <w:rPr>
          <w:sz w:val="24"/>
          <w:szCs w:val="24"/>
          <w:lang w:val="sr-Cyrl-RS" w:eastAsia="en-GB"/>
        </w:rPr>
        <w:t>апропријацији</w:t>
      </w:r>
      <w:proofErr w:type="spellEnd"/>
      <w:r w:rsidRPr="003D135F">
        <w:rPr>
          <w:sz w:val="24"/>
          <w:szCs w:val="24"/>
          <w:lang w:val="sr-Cyrl-RS" w:eastAsia="en-GB"/>
        </w:rPr>
        <w:t xml:space="preserve"> економске класификације 425 — Текуће поправке и одржавање.</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Средства за капитално одржавање, односно значајне, дугорочне радове на реновирању и унапређењу постојећих објеката и опреме, адаптацију, реконструкцију, санацију и друге радове којима се увећава вредност </w:t>
      </w:r>
      <w:proofErr w:type="spellStart"/>
      <w:r w:rsidRPr="003D135F">
        <w:rPr>
          <w:sz w:val="24"/>
          <w:szCs w:val="24"/>
          <w:lang w:val="sr-Cyrl-RS" w:eastAsia="en-GB"/>
        </w:rPr>
        <w:t>нефинансијске</w:t>
      </w:r>
      <w:proofErr w:type="spellEnd"/>
      <w:r w:rsidRPr="003D135F">
        <w:rPr>
          <w:sz w:val="24"/>
          <w:szCs w:val="24"/>
          <w:lang w:val="sr-Cyrl-RS" w:eastAsia="en-GB"/>
        </w:rPr>
        <w:t xml:space="preserve"> имовине, планирају се на контима класе 5 — Издаци за </w:t>
      </w:r>
      <w:proofErr w:type="spellStart"/>
      <w:r w:rsidRPr="003D135F">
        <w:rPr>
          <w:sz w:val="24"/>
          <w:szCs w:val="24"/>
          <w:lang w:val="sr-Cyrl-RS" w:eastAsia="en-GB"/>
        </w:rPr>
        <w:t>нефинансијску</w:t>
      </w:r>
      <w:proofErr w:type="spellEnd"/>
      <w:r w:rsidRPr="003D135F">
        <w:rPr>
          <w:sz w:val="24"/>
          <w:szCs w:val="24"/>
          <w:lang w:val="sr-Cyrl-RS" w:eastAsia="en-GB"/>
        </w:rPr>
        <w:t xml:space="preserve"> имовину.</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lastRenderedPageBreak/>
        <w:t>Приликом планирања и реализације капиталних пројеката, јединица локалне самоуправе треба да има у виду период који је потребан за реализацију пројекта и динамику плаћања која прати реализацију, те да разматра могућност вишегодишњег финансирања, у циљу спречавања прекомерног оптерећења буџета у једној буџетској години.</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Приликом приказивања вишегодишњих издатака за капиталне пројекте у буџету за 2027. годину и наредне две године, потребно је приказати не само капиталне пројекте који ће бити започети у 2027. години, већ и капиталне пројекте који су започети у претходним годинама, а чија је реализација у току. За сваки капитални пројекат потребно је навести релевантне податке: годину почетка финансирања, годину завршетка финансирања, укупну вредност пројекта, планирана средства по годинама и изворе финансирања, односно приходе из буџета, трансфере од других нивоа власти, донације, кредите, средства Европске уније и друге изворе, ако су применљиви.</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Капитални пројекти су пројекти изградње и капиталног одржавања зграда и грађевинских објеката инфраструктуре од интереса за Републику Србију, односно локалну власт, укључујући услуге пројектног планирања које су саставни део пројекта, обезбеђивање земљишта за изградњу, као и пројекти који подразумевају улагања у опрему, машине и другу </w:t>
      </w:r>
      <w:proofErr w:type="spellStart"/>
      <w:r w:rsidRPr="003D135F">
        <w:rPr>
          <w:sz w:val="24"/>
          <w:szCs w:val="24"/>
          <w:lang w:val="sr-Cyrl-RS" w:eastAsia="en-GB"/>
        </w:rPr>
        <w:t>нефинансијску</w:t>
      </w:r>
      <w:proofErr w:type="spellEnd"/>
      <w:r w:rsidRPr="003D135F">
        <w:rPr>
          <w:sz w:val="24"/>
          <w:szCs w:val="24"/>
          <w:lang w:val="sr-Cyrl-RS" w:eastAsia="en-GB"/>
        </w:rPr>
        <w:t xml:space="preserve"> имовину, а у функцији су јавног интереса. Капитални пројекти планирају се и укључују у буџет у складу са одредбама Уредбе о капиталним пројектима („Службени гласник РС”, бр. 79/23).</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У складу са материјалом СКГО о примени Уредбе о капиталним пројектима на локалном нивоу, локални капитални пројекат треба да испуни два кумулативна услова: да се пројекат финансира или </w:t>
      </w:r>
      <w:proofErr w:type="spellStart"/>
      <w:r w:rsidRPr="003D135F">
        <w:rPr>
          <w:sz w:val="24"/>
          <w:szCs w:val="24"/>
          <w:lang w:val="sr-Cyrl-RS" w:eastAsia="en-GB"/>
        </w:rPr>
        <w:t>суфинансира</w:t>
      </w:r>
      <w:proofErr w:type="spellEnd"/>
      <w:r w:rsidRPr="003D135F">
        <w:rPr>
          <w:sz w:val="24"/>
          <w:szCs w:val="24"/>
          <w:lang w:val="sr-Cyrl-RS" w:eastAsia="en-GB"/>
        </w:rPr>
        <w:t xml:space="preserve"> из буџета јединице локалне самоуправе и да процењени трошкови капиталног пројекта износе преко 2 милиона евра у динарској противвредности на почетку пројектног циклуса. Процењени трошкови обухватају све трошкове у вези са припремом пројекта, израдом пројектно-техничке документације, прибављањем земљишта, уређењем имовинско-правних односа, опремањем земљишта, изградњом, набавком добара и услугама неопходним за реализацију пројекта.</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За капиталне пројекте процењене вредности испод наведеног лимита, одредбе Уредбе се не примењују као обавезне, али се могу користити као општа методологија за правилно планирање, предлагање, оцењивање, одабир, праћење и вредновање капиталних пројеката.</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Пројекти се не могу укључивати у буџет само на основу општег описа или намере корисника. За сваки пројекат потребно је обезбедити јасан правни основ, утврђену надлежност, процењену вредност, извор финансирања, фазу пројекта, динамику реализације, динамику плаћања, податке о програмској, функционалној и економској класификацији, као и документацију која омогућава правилно буџетско планирање.</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У складу са Инструкцијом за подношење захтева за планирање, укључивање у буџет и/или отварање </w:t>
      </w:r>
      <w:proofErr w:type="spellStart"/>
      <w:r w:rsidRPr="003D135F">
        <w:rPr>
          <w:sz w:val="24"/>
          <w:szCs w:val="24"/>
          <w:lang w:val="sr-Cyrl-RS" w:eastAsia="en-GB"/>
        </w:rPr>
        <w:t>апропријација</w:t>
      </w:r>
      <w:proofErr w:type="spellEnd"/>
      <w:r w:rsidRPr="003D135F">
        <w:rPr>
          <w:sz w:val="24"/>
          <w:szCs w:val="24"/>
          <w:lang w:val="sr-Cyrl-RS" w:eastAsia="en-GB"/>
        </w:rPr>
        <w:t xml:space="preserve"> за реализацију пројеката, за пројекте који се финансирају из буџета Општине Врњачка Бања из свих извора финансирања, подноси се Образац ЗПП-1 са одговарајућим прилозима. Образац ЗПП-1 обухвата основне податке о пројекту, финансијски сажетак, фазу пројекта, изворе финансирања, класификацију, потребу за отварањем или повећањем </w:t>
      </w:r>
      <w:proofErr w:type="spellStart"/>
      <w:r w:rsidRPr="003D135F">
        <w:rPr>
          <w:sz w:val="24"/>
          <w:szCs w:val="24"/>
          <w:lang w:val="sr-Cyrl-RS" w:eastAsia="en-GB"/>
        </w:rPr>
        <w:t>апропријације</w:t>
      </w:r>
      <w:proofErr w:type="spellEnd"/>
      <w:r w:rsidRPr="003D135F">
        <w:rPr>
          <w:sz w:val="24"/>
          <w:szCs w:val="24"/>
          <w:lang w:val="sr-Cyrl-RS" w:eastAsia="en-GB"/>
        </w:rPr>
        <w:t>, као и потребу за укључивањем у план јавних набавки.</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lastRenderedPageBreak/>
        <w:t>Посебно је потребно разграничити текуће расходе и капиталне издатке, текуће поправке и одржавање и капитално одржавање, услуге, радове, добра и опрему, трошкове пројектно-техничке документације, трошкове стручног надзора, трошкове који се капитализују као део вредности инвестиције и трошкове који се евидентирају као услуга, као и трошкове који се финансирају из извора 01 и трошкове који се финансирају из других извора.</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За капиталне пројекте обавезно се достављају подаци о години почетка и завршетка финансирања, укупној вредности пројекта, вредности фазе која се планира, степену припремљености пројекта, изворима финансирања по годинама, као и подаци о томе да ли се захтев односи на фазу припреме пројекта или фазу реализације пројекта. Образац ЗПП-1 у Прилогу 9 посебно предвиђа фазно планирање: година Н — предлагање, анализа, мишљење Одељења за буџет и финансије и листа пројеката у припреми; година Н+1 — припрема пројекта, израда пројектно-техничке документације, студија, геодетских услуга и решавање имовинско-правних односа; година Н+2 — реализација припремљеног пројекта, јавна набавка, </w:t>
      </w:r>
      <w:proofErr w:type="spellStart"/>
      <w:r w:rsidRPr="003D135F">
        <w:rPr>
          <w:sz w:val="24"/>
          <w:szCs w:val="24"/>
          <w:lang w:val="sr-Cyrl-RS" w:eastAsia="en-GB"/>
        </w:rPr>
        <w:t>уговорење</w:t>
      </w:r>
      <w:proofErr w:type="spellEnd"/>
      <w:r w:rsidRPr="003D135F">
        <w:rPr>
          <w:sz w:val="24"/>
          <w:szCs w:val="24"/>
          <w:lang w:val="sr-Cyrl-RS" w:eastAsia="en-GB"/>
        </w:rPr>
        <w:t>, радови, опрема, услуге, праћење и завршетак.</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Код капиталних пројеката који се односе на радове на земљишту или објекту, подносилац захтева је дужан да достави доказе о имовинско-правном статусу непокретности, податке о катастарској парцели, катастарској општини, површини парцеле, податке о објекту, власнику или носиоцу права јавне својине, права коришћења или другог стварног права, као и податак о томе да ли је непокретност евидентирана у пословним књигама Општине, буџетског корисника или другог правног лица.</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Капитални пројекти који нису довољно припремљени, за које није утврђен имовинско-правни статус, извор финансирања, процењена вредност или динамика реализације, не могу се планирати за фазу реализације, већ се могу планирати само за фазу припреме пројекта, ако за то постоји правни основ и расположив фискални простор.</w:t>
      </w:r>
    </w:p>
    <w:p w:rsidR="00D04C5E" w:rsidRPr="003D135F" w:rsidRDefault="00D04C5E" w:rsidP="00D04C5E">
      <w:pPr>
        <w:spacing w:before="100" w:beforeAutospacing="1" w:after="100" w:afterAutospacing="1"/>
        <w:ind w:firstLine="709"/>
        <w:jc w:val="both"/>
        <w:rPr>
          <w:sz w:val="24"/>
          <w:szCs w:val="24"/>
          <w:lang w:val="sr-Cyrl-RS" w:eastAsia="en-GB"/>
        </w:rPr>
      </w:pPr>
      <w:r w:rsidRPr="003D135F">
        <w:rPr>
          <w:sz w:val="24"/>
          <w:szCs w:val="24"/>
          <w:lang w:val="sr-Cyrl-RS" w:eastAsia="en-GB"/>
        </w:rPr>
        <w:t xml:space="preserve">Напомиње се да ће, у складу са републичким упутством, у Закону о буџету Републике Србије за 2027. годину бити прописано да су надлежна министарства, односно органи аутономних покрајина, обавезни да приликом спровођења јавних конкурса за доделу средстава за финансирање или </w:t>
      </w:r>
      <w:proofErr w:type="spellStart"/>
      <w:r w:rsidRPr="003D135F">
        <w:rPr>
          <w:sz w:val="24"/>
          <w:szCs w:val="24"/>
          <w:lang w:val="sr-Cyrl-RS" w:eastAsia="en-GB"/>
        </w:rPr>
        <w:t>суфинансирање</w:t>
      </w:r>
      <w:proofErr w:type="spellEnd"/>
      <w:r w:rsidRPr="003D135F">
        <w:rPr>
          <w:sz w:val="24"/>
          <w:szCs w:val="24"/>
          <w:lang w:val="sr-Cyrl-RS" w:eastAsia="en-GB"/>
        </w:rPr>
        <w:t xml:space="preserve"> пројеката које реализују јединице локалне самоуправе, не предвиђају обавезу сопственог учешћа у финансирању пројекта за јединице локалне самоуправе сврстане у четврту групу по степену развијености, у складу са актом Владе којим се утврђује степен развијености јединица локалне самоуправе.</w:t>
      </w:r>
    </w:p>
    <w:p w:rsidR="007F49D9" w:rsidRPr="003D135F" w:rsidRDefault="006B2F1C" w:rsidP="007F49D9">
      <w:pPr>
        <w:pStyle w:val="Heading1"/>
        <w:jc w:val="both"/>
        <w:rPr>
          <w:lang w:val="sr-Cyrl-RS"/>
        </w:rPr>
      </w:pPr>
      <w:bookmarkStart w:id="6" w:name="_Toc234329930"/>
      <w:r w:rsidRPr="003D135F">
        <w:rPr>
          <w:b/>
          <w:lang w:val="sr-Cyrl-RS"/>
        </w:rPr>
        <w:t>4</w:t>
      </w:r>
      <w:r w:rsidR="00D772C5" w:rsidRPr="003D135F">
        <w:rPr>
          <w:b/>
          <w:lang w:val="sr-Cyrl-RS"/>
        </w:rPr>
        <w:t xml:space="preserve">. </w:t>
      </w:r>
      <w:r w:rsidR="008B1B0F" w:rsidRPr="003D135F">
        <w:rPr>
          <w:b/>
          <w:lang w:val="sr-Cyrl-RS"/>
        </w:rPr>
        <w:t>ОБИМ</w:t>
      </w:r>
      <w:r w:rsidR="00D772C5" w:rsidRPr="003D135F">
        <w:rPr>
          <w:b/>
          <w:lang w:val="sr-Cyrl-RS"/>
        </w:rPr>
        <w:t xml:space="preserve"> </w:t>
      </w:r>
      <w:r w:rsidR="008B1B0F" w:rsidRPr="003D135F">
        <w:rPr>
          <w:b/>
          <w:lang w:val="sr-Cyrl-RS"/>
        </w:rPr>
        <w:t>СРЕДСТАВА</w:t>
      </w:r>
      <w:r w:rsidR="00D772C5" w:rsidRPr="003D135F">
        <w:rPr>
          <w:b/>
          <w:lang w:val="sr-Cyrl-RS"/>
        </w:rPr>
        <w:t xml:space="preserve"> </w:t>
      </w:r>
      <w:r w:rsidR="008B1B0F" w:rsidRPr="003D135F">
        <w:rPr>
          <w:b/>
          <w:lang w:val="sr-Cyrl-RS"/>
        </w:rPr>
        <w:t>КОЈИ</w:t>
      </w:r>
      <w:r w:rsidR="00D772C5" w:rsidRPr="003D135F">
        <w:rPr>
          <w:b/>
          <w:lang w:val="sr-Cyrl-RS"/>
        </w:rPr>
        <w:t xml:space="preserve"> </w:t>
      </w:r>
      <w:r w:rsidR="008B1B0F" w:rsidRPr="003D135F">
        <w:rPr>
          <w:b/>
          <w:lang w:val="sr-Cyrl-RS"/>
        </w:rPr>
        <w:t>МОЖЕ</w:t>
      </w:r>
      <w:r w:rsidR="00D772C5" w:rsidRPr="003D135F">
        <w:rPr>
          <w:b/>
          <w:lang w:val="sr-Cyrl-RS"/>
        </w:rPr>
        <w:t xml:space="preserve"> </w:t>
      </w:r>
      <w:r w:rsidR="008B1B0F" w:rsidRPr="003D135F">
        <w:rPr>
          <w:b/>
          <w:lang w:val="sr-Cyrl-RS"/>
        </w:rPr>
        <w:t>ДА</w:t>
      </w:r>
      <w:r w:rsidR="00D772C5" w:rsidRPr="003D135F">
        <w:rPr>
          <w:b/>
          <w:lang w:val="sr-Cyrl-RS"/>
        </w:rPr>
        <w:t xml:space="preserve"> </w:t>
      </w:r>
      <w:r w:rsidR="008B1B0F" w:rsidRPr="003D135F">
        <w:rPr>
          <w:b/>
          <w:lang w:val="sr-Cyrl-RS"/>
        </w:rPr>
        <w:t>САДРЖИ</w:t>
      </w:r>
      <w:r w:rsidR="00D772C5" w:rsidRPr="003D135F">
        <w:rPr>
          <w:b/>
          <w:lang w:val="sr-Cyrl-RS"/>
        </w:rPr>
        <w:t xml:space="preserve"> </w:t>
      </w:r>
      <w:r w:rsidR="008B1B0F" w:rsidRPr="003D135F">
        <w:rPr>
          <w:b/>
          <w:lang w:val="sr-Cyrl-RS"/>
        </w:rPr>
        <w:t>ПРЕДЛОГ</w:t>
      </w:r>
      <w:r w:rsidR="00D772C5" w:rsidRPr="003D135F">
        <w:rPr>
          <w:b/>
          <w:lang w:val="sr-Cyrl-RS"/>
        </w:rPr>
        <w:t xml:space="preserve"> </w:t>
      </w:r>
      <w:r w:rsidR="008B1B0F" w:rsidRPr="003D135F">
        <w:rPr>
          <w:b/>
          <w:lang w:val="sr-Cyrl-RS"/>
        </w:rPr>
        <w:t>ФИНАНСИЈСКОГ</w:t>
      </w:r>
      <w:r w:rsidR="00D772C5" w:rsidRPr="003D135F">
        <w:rPr>
          <w:b/>
          <w:lang w:val="sr-Cyrl-RS"/>
        </w:rPr>
        <w:t xml:space="preserve"> </w:t>
      </w:r>
      <w:r w:rsidR="008B1B0F" w:rsidRPr="003D135F">
        <w:rPr>
          <w:b/>
          <w:lang w:val="sr-Cyrl-RS"/>
        </w:rPr>
        <w:t>ПЛАНА</w:t>
      </w:r>
      <w:r w:rsidR="00D772C5" w:rsidRPr="003D135F">
        <w:rPr>
          <w:b/>
          <w:lang w:val="sr-Cyrl-RS"/>
        </w:rPr>
        <w:t xml:space="preserve"> </w:t>
      </w:r>
      <w:r w:rsidR="008B1B0F" w:rsidRPr="003D135F">
        <w:rPr>
          <w:b/>
          <w:lang w:val="sr-Cyrl-RS"/>
        </w:rPr>
        <w:t>ДИРЕКТНИХ</w:t>
      </w:r>
      <w:r w:rsidR="00D772C5" w:rsidRPr="003D135F">
        <w:rPr>
          <w:b/>
          <w:lang w:val="sr-Cyrl-RS"/>
        </w:rPr>
        <w:t xml:space="preserve"> </w:t>
      </w:r>
      <w:r w:rsidR="008B1B0F" w:rsidRPr="003D135F">
        <w:rPr>
          <w:b/>
          <w:lang w:val="sr-Cyrl-RS"/>
        </w:rPr>
        <w:t>И</w:t>
      </w:r>
      <w:r w:rsidR="00D772C5" w:rsidRPr="003D135F">
        <w:rPr>
          <w:b/>
          <w:lang w:val="sr-Cyrl-RS"/>
        </w:rPr>
        <w:t xml:space="preserve"> </w:t>
      </w:r>
      <w:r w:rsidR="008B1B0F" w:rsidRPr="003D135F">
        <w:rPr>
          <w:b/>
          <w:lang w:val="sr-Cyrl-RS"/>
        </w:rPr>
        <w:t>ИНДИРЕКТНИХ</w:t>
      </w:r>
      <w:r w:rsidR="00D772C5" w:rsidRPr="003D135F">
        <w:rPr>
          <w:b/>
          <w:lang w:val="sr-Cyrl-RS"/>
        </w:rPr>
        <w:t xml:space="preserve"> </w:t>
      </w:r>
      <w:r w:rsidR="008B1B0F" w:rsidRPr="003D135F">
        <w:rPr>
          <w:b/>
          <w:lang w:val="sr-Cyrl-RS"/>
        </w:rPr>
        <w:t>КОРИСНИКА</w:t>
      </w:r>
      <w:r w:rsidR="00D772C5" w:rsidRPr="003D135F">
        <w:rPr>
          <w:b/>
          <w:lang w:val="sr-Cyrl-RS"/>
        </w:rPr>
        <w:t xml:space="preserve"> </w:t>
      </w:r>
      <w:r w:rsidR="008B1B0F" w:rsidRPr="003D135F">
        <w:rPr>
          <w:b/>
          <w:lang w:val="sr-Cyrl-RS"/>
        </w:rPr>
        <w:t>СРЕДСТАВА</w:t>
      </w:r>
      <w:r w:rsidR="00D772C5" w:rsidRPr="003D135F">
        <w:rPr>
          <w:b/>
          <w:lang w:val="sr-Cyrl-RS"/>
        </w:rPr>
        <w:t xml:space="preserve"> </w:t>
      </w:r>
      <w:r w:rsidR="008B1B0F" w:rsidRPr="003D135F">
        <w:rPr>
          <w:b/>
          <w:lang w:val="sr-Cyrl-RS"/>
        </w:rPr>
        <w:t>БУЏЕТА</w:t>
      </w:r>
      <w:r w:rsidR="00D772C5" w:rsidRPr="003D135F">
        <w:rPr>
          <w:b/>
          <w:lang w:val="sr-Cyrl-RS"/>
        </w:rPr>
        <w:t xml:space="preserve"> </w:t>
      </w:r>
      <w:r w:rsidR="008B1B0F" w:rsidRPr="003D135F">
        <w:rPr>
          <w:b/>
          <w:lang w:val="sr-Cyrl-RS"/>
        </w:rPr>
        <w:t>ЛОКАЛНЕ</w:t>
      </w:r>
      <w:r w:rsidR="00D772C5" w:rsidRPr="003D135F">
        <w:rPr>
          <w:b/>
          <w:lang w:val="sr-Cyrl-RS"/>
        </w:rPr>
        <w:t xml:space="preserve"> </w:t>
      </w:r>
      <w:r w:rsidR="008B1B0F" w:rsidRPr="003D135F">
        <w:rPr>
          <w:b/>
          <w:lang w:val="sr-Cyrl-RS"/>
        </w:rPr>
        <w:t>ВЛАСТИ</w:t>
      </w:r>
      <w:r w:rsidR="00D772C5" w:rsidRPr="003D135F">
        <w:rPr>
          <w:b/>
          <w:lang w:val="sr-Cyrl-RS"/>
        </w:rPr>
        <w:t xml:space="preserve"> </w:t>
      </w:r>
      <w:r w:rsidR="008B1B0F" w:rsidRPr="003D135F">
        <w:rPr>
          <w:b/>
          <w:lang w:val="sr-Cyrl-RS"/>
        </w:rPr>
        <w:t>ЗА</w:t>
      </w:r>
      <w:r w:rsidR="00D772C5" w:rsidRPr="003D135F">
        <w:rPr>
          <w:b/>
          <w:lang w:val="sr-Cyrl-RS"/>
        </w:rPr>
        <w:t xml:space="preserve"> </w:t>
      </w:r>
      <w:r w:rsidR="008B1B0F" w:rsidRPr="003D135F">
        <w:rPr>
          <w:b/>
          <w:lang w:val="sr-Cyrl-RS"/>
        </w:rPr>
        <w:t>БУЏЕТСКУ</w:t>
      </w:r>
      <w:r w:rsidR="00213CE8" w:rsidRPr="003D135F">
        <w:rPr>
          <w:b/>
          <w:lang w:val="sr-Cyrl-RS"/>
        </w:rPr>
        <w:t xml:space="preserve"> 202</w:t>
      </w:r>
      <w:r w:rsidR="00213CE8" w:rsidRPr="003D135F">
        <w:rPr>
          <w:b/>
          <w:lang w:val="sr-Latn-RS"/>
        </w:rPr>
        <w:t>7</w:t>
      </w:r>
      <w:r w:rsidR="00D772C5" w:rsidRPr="003D135F">
        <w:rPr>
          <w:b/>
          <w:lang w:val="sr-Cyrl-RS"/>
        </w:rPr>
        <w:t>.</w:t>
      </w:r>
      <w:r w:rsidR="008B1B0F" w:rsidRPr="003D135F">
        <w:rPr>
          <w:b/>
          <w:lang w:val="sr-Cyrl-RS"/>
        </w:rPr>
        <w:t>Г</w:t>
      </w:r>
      <w:r w:rsidR="00D772C5" w:rsidRPr="003D135F">
        <w:rPr>
          <w:b/>
          <w:lang w:val="sr-Cyrl-RS"/>
        </w:rPr>
        <w:t xml:space="preserve">. </w:t>
      </w:r>
      <w:r w:rsidR="008B1B0F" w:rsidRPr="003D135F">
        <w:rPr>
          <w:b/>
          <w:lang w:val="sr-Cyrl-RS"/>
        </w:rPr>
        <w:t>СА</w:t>
      </w:r>
      <w:r w:rsidR="00D772C5" w:rsidRPr="003D135F">
        <w:rPr>
          <w:b/>
          <w:lang w:val="sr-Cyrl-RS"/>
        </w:rPr>
        <w:t xml:space="preserve"> </w:t>
      </w:r>
      <w:r w:rsidR="008B1B0F" w:rsidRPr="003D135F">
        <w:rPr>
          <w:b/>
          <w:lang w:val="sr-Cyrl-RS"/>
        </w:rPr>
        <w:t>ПРОЈЕКЦИЈАМА</w:t>
      </w:r>
      <w:r w:rsidR="00D772C5" w:rsidRPr="003D135F">
        <w:rPr>
          <w:b/>
          <w:lang w:val="sr-Cyrl-RS"/>
        </w:rPr>
        <w:t xml:space="preserve"> </w:t>
      </w:r>
      <w:r w:rsidR="008B1B0F" w:rsidRPr="003D135F">
        <w:rPr>
          <w:b/>
          <w:lang w:val="sr-Cyrl-RS"/>
        </w:rPr>
        <w:t>ЗА</w:t>
      </w:r>
      <w:r w:rsidR="00D772C5" w:rsidRPr="003D135F">
        <w:rPr>
          <w:b/>
          <w:lang w:val="sr-Cyrl-RS"/>
        </w:rPr>
        <w:t xml:space="preserve"> </w:t>
      </w:r>
      <w:r w:rsidR="008B1B0F" w:rsidRPr="003D135F">
        <w:rPr>
          <w:b/>
          <w:lang w:val="sr-Cyrl-RS"/>
        </w:rPr>
        <w:t>ДВЕ</w:t>
      </w:r>
      <w:r w:rsidR="00D772C5" w:rsidRPr="003D135F">
        <w:rPr>
          <w:b/>
          <w:lang w:val="sr-Cyrl-RS"/>
        </w:rPr>
        <w:t xml:space="preserve"> </w:t>
      </w:r>
      <w:r w:rsidR="008B1B0F" w:rsidRPr="003D135F">
        <w:rPr>
          <w:b/>
          <w:lang w:val="sr-Cyrl-RS"/>
        </w:rPr>
        <w:t>НАРЕДНЕ</w:t>
      </w:r>
      <w:r w:rsidR="00D772C5" w:rsidRPr="003D135F">
        <w:rPr>
          <w:b/>
          <w:lang w:val="sr-Cyrl-RS"/>
        </w:rPr>
        <w:t xml:space="preserve"> </w:t>
      </w:r>
      <w:r w:rsidR="008B1B0F" w:rsidRPr="003D135F">
        <w:rPr>
          <w:b/>
          <w:lang w:val="sr-Cyrl-RS"/>
        </w:rPr>
        <w:t>ФИСКАЛНЕ</w:t>
      </w:r>
      <w:r w:rsidR="00D772C5" w:rsidRPr="003D135F">
        <w:rPr>
          <w:b/>
          <w:lang w:val="sr-Cyrl-RS"/>
        </w:rPr>
        <w:t xml:space="preserve"> </w:t>
      </w:r>
      <w:r w:rsidR="008B1B0F" w:rsidRPr="003D135F">
        <w:rPr>
          <w:b/>
          <w:lang w:val="sr-Cyrl-RS"/>
        </w:rPr>
        <w:t>ГОДИНЕ</w:t>
      </w:r>
      <w:bookmarkEnd w:id="6"/>
    </w:p>
    <w:p w:rsidR="009F61B0" w:rsidRPr="003D135F" w:rsidRDefault="009F61B0" w:rsidP="00924E7E">
      <w:pPr>
        <w:pStyle w:val="BodyText"/>
        <w:ind w:firstLine="720"/>
        <w:rPr>
          <w:lang w:val="sr-Cyrl-RS"/>
        </w:rPr>
      </w:pPr>
    </w:p>
    <w:p w:rsidR="006B69CC" w:rsidRPr="003D135F" w:rsidRDefault="006B69CC" w:rsidP="006B69CC">
      <w:pPr>
        <w:pStyle w:val="Style3"/>
        <w:spacing w:before="62"/>
        <w:ind w:firstLine="720"/>
        <w:jc w:val="both"/>
        <w:rPr>
          <w:rStyle w:val="FontStyle24"/>
          <w:sz w:val="24"/>
          <w:szCs w:val="24"/>
          <w:lang w:val="sr-Cyrl-RS" w:eastAsia="sr-Cyrl-CS"/>
        </w:rPr>
      </w:pPr>
      <w:r w:rsidRPr="003D135F">
        <w:rPr>
          <w:rStyle w:val="FontStyle24"/>
          <w:sz w:val="24"/>
          <w:szCs w:val="24"/>
          <w:lang w:val="sr-Cyrl-RS" w:eastAsia="sr-Cyrl-CS"/>
        </w:rPr>
        <w:t>У складу са смерницама и параметрима пројектоване макроекономске политике који су садржани у овом упутству, као и на основу пројекција реалних прихода буџета Општине Врњачка Бања, утврђују се лимити расхода и издатака буџетских корисника за 2027. годину и две наредне фискалне године.</w:t>
      </w:r>
    </w:p>
    <w:p w:rsidR="006B69CC" w:rsidRPr="003D135F" w:rsidRDefault="006B69CC" w:rsidP="006B69CC">
      <w:pPr>
        <w:pStyle w:val="Style3"/>
        <w:spacing w:before="62"/>
        <w:ind w:firstLine="720"/>
        <w:jc w:val="both"/>
        <w:rPr>
          <w:rStyle w:val="FontStyle24"/>
          <w:sz w:val="24"/>
          <w:szCs w:val="24"/>
          <w:lang w:val="sr-Cyrl-RS" w:eastAsia="sr-Cyrl-CS"/>
        </w:rPr>
      </w:pPr>
      <w:r w:rsidRPr="003D135F">
        <w:rPr>
          <w:rStyle w:val="FontStyle24"/>
          <w:sz w:val="24"/>
          <w:szCs w:val="24"/>
          <w:lang w:val="sr-Cyrl-RS" w:eastAsia="sr-Cyrl-CS"/>
        </w:rPr>
        <w:t xml:space="preserve">Приликом планирања обима средстава, односно лимита расхода и издатака за сваког буџетског корисника, локални орган управе надлежан за финансије мора реално да их </w:t>
      </w:r>
      <w:r w:rsidRPr="003D135F">
        <w:rPr>
          <w:rStyle w:val="FontStyle24"/>
          <w:sz w:val="24"/>
          <w:szCs w:val="24"/>
          <w:lang w:val="sr-Cyrl-RS" w:eastAsia="sr-Cyrl-CS"/>
        </w:rPr>
        <w:lastRenderedPageBreak/>
        <w:t>планира, у складу са законом, полазећи од извршења у текућој години, преузетих обавеза, потреба корисника, планираних политика у наредном периоду и расположивог фискалног простора.</w:t>
      </w:r>
    </w:p>
    <w:p w:rsidR="006B69CC" w:rsidRPr="003D135F" w:rsidRDefault="006B69CC" w:rsidP="008E58B4">
      <w:pPr>
        <w:pStyle w:val="Style3"/>
        <w:widowControl/>
        <w:spacing w:before="62"/>
        <w:ind w:firstLine="720"/>
        <w:jc w:val="both"/>
        <w:rPr>
          <w:rStyle w:val="FontStyle24"/>
          <w:sz w:val="24"/>
          <w:szCs w:val="24"/>
          <w:lang w:val="sr-Cyrl-RS" w:eastAsia="sr-Cyrl-CS"/>
        </w:rPr>
      </w:pPr>
      <w:r w:rsidRPr="003D135F">
        <w:rPr>
          <w:rStyle w:val="FontStyle24"/>
          <w:sz w:val="24"/>
          <w:szCs w:val="24"/>
          <w:lang w:val="sr-Cyrl-RS" w:eastAsia="sr-Cyrl-CS"/>
        </w:rPr>
        <w:t>У наставку се даје табеларни преглед лимита за планирање финансијских планова корисника буџетских средстава за 2027. годину, са пројекцијама за 2028. и 2029. годину.</w:t>
      </w:r>
    </w:p>
    <w:p w:rsidR="006B69CC" w:rsidRPr="003D135F" w:rsidRDefault="006B69CC" w:rsidP="008E58B4">
      <w:pPr>
        <w:pStyle w:val="Style3"/>
        <w:widowControl/>
        <w:spacing w:before="62"/>
        <w:ind w:firstLine="720"/>
        <w:jc w:val="both"/>
        <w:rPr>
          <w:rStyle w:val="FontStyle24"/>
          <w:sz w:val="24"/>
          <w:szCs w:val="24"/>
          <w:lang w:val="sr-Cyrl-RS" w:eastAsia="sr-Cyrl-CS"/>
        </w:rPr>
      </w:pPr>
    </w:p>
    <w:p w:rsidR="00C749E8" w:rsidRPr="003D135F" w:rsidRDefault="00C749E8" w:rsidP="00C749E8">
      <w:pPr>
        <w:pStyle w:val="Style3"/>
        <w:widowControl/>
        <w:spacing w:before="62"/>
        <w:ind w:firstLine="720"/>
        <w:jc w:val="right"/>
        <w:rPr>
          <w:rStyle w:val="FontStyle24"/>
          <w:sz w:val="24"/>
          <w:szCs w:val="24"/>
          <w:lang w:val="sr-Cyrl-RS" w:eastAsia="sr-Cyrl-CS"/>
        </w:rPr>
      </w:pPr>
      <w:r w:rsidRPr="003D135F">
        <w:rPr>
          <w:rStyle w:val="FontStyle24"/>
          <w:sz w:val="24"/>
          <w:szCs w:val="24"/>
          <w:lang w:val="sr-Cyrl-RS" w:eastAsia="sr-Cyrl-CS"/>
        </w:rPr>
        <w:t>у 000 динара -</w:t>
      </w:r>
    </w:p>
    <w:p w:rsidR="00AB29EC" w:rsidRPr="003D135F" w:rsidRDefault="00AB29EC" w:rsidP="008E58B4">
      <w:pPr>
        <w:pStyle w:val="Style3"/>
        <w:widowControl/>
        <w:spacing w:before="62"/>
        <w:ind w:firstLine="720"/>
        <w:jc w:val="both"/>
        <w:rPr>
          <w:rStyle w:val="FontStyle24"/>
          <w:sz w:val="24"/>
          <w:szCs w:val="24"/>
          <w:lang w:val="sr-Cyrl-RS" w:eastAsia="sr-Cyrl-CS"/>
        </w:rPr>
      </w:pPr>
    </w:p>
    <w:tbl>
      <w:tblPr>
        <w:tblStyle w:val="TableGrid"/>
        <w:tblW w:w="0" w:type="auto"/>
        <w:tblLook w:val="04A0" w:firstRow="1" w:lastRow="0" w:firstColumn="1" w:lastColumn="0" w:noHBand="0" w:noVBand="1"/>
      </w:tblPr>
      <w:tblGrid>
        <w:gridCol w:w="730"/>
        <w:gridCol w:w="3236"/>
        <w:gridCol w:w="1726"/>
        <w:gridCol w:w="2081"/>
        <w:gridCol w:w="2081"/>
      </w:tblGrid>
      <w:tr w:rsidR="00AF3D95" w:rsidRPr="003D135F" w:rsidTr="00936D46">
        <w:tc>
          <w:tcPr>
            <w:tcW w:w="0" w:type="auto"/>
            <w:hideMark/>
          </w:tcPr>
          <w:p w:rsidR="00AF3D95" w:rsidRPr="00936D46" w:rsidRDefault="00AF3D95" w:rsidP="00AF3D95">
            <w:pPr>
              <w:jc w:val="center"/>
              <w:rPr>
                <w:b/>
                <w:bCs/>
                <w:sz w:val="24"/>
                <w:szCs w:val="24"/>
                <w:lang w:val="en-GB" w:eastAsia="en-GB"/>
              </w:rPr>
            </w:pPr>
            <w:r w:rsidRPr="00936D46">
              <w:rPr>
                <w:b/>
                <w:bCs/>
                <w:sz w:val="24"/>
                <w:szCs w:val="24"/>
                <w:lang w:val="en-GB" w:eastAsia="en-GB"/>
              </w:rPr>
              <w:t xml:space="preserve">Р. </w:t>
            </w:r>
            <w:proofErr w:type="spellStart"/>
            <w:r w:rsidRPr="00936D46">
              <w:rPr>
                <w:b/>
                <w:bCs/>
                <w:sz w:val="24"/>
                <w:szCs w:val="24"/>
                <w:lang w:val="en-GB" w:eastAsia="en-GB"/>
              </w:rPr>
              <w:t>бр</w:t>
            </w:r>
            <w:proofErr w:type="spellEnd"/>
            <w:r w:rsidRPr="00936D46">
              <w:rPr>
                <w:b/>
                <w:bCs/>
                <w:sz w:val="24"/>
                <w:szCs w:val="24"/>
                <w:lang w:val="en-GB" w:eastAsia="en-GB"/>
              </w:rPr>
              <w:t>.</w:t>
            </w:r>
          </w:p>
        </w:tc>
        <w:tc>
          <w:tcPr>
            <w:tcW w:w="0" w:type="auto"/>
            <w:hideMark/>
          </w:tcPr>
          <w:p w:rsidR="00AF3D95" w:rsidRPr="00936D46" w:rsidRDefault="00AF3D95" w:rsidP="00AF3D95">
            <w:pPr>
              <w:jc w:val="center"/>
              <w:rPr>
                <w:b/>
                <w:bCs/>
                <w:sz w:val="24"/>
                <w:szCs w:val="24"/>
                <w:lang w:val="en-GB" w:eastAsia="en-GB"/>
              </w:rPr>
            </w:pPr>
            <w:proofErr w:type="spellStart"/>
            <w:r w:rsidRPr="00936D46">
              <w:rPr>
                <w:b/>
                <w:bCs/>
                <w:sz w:val="24"/>
                <w:szCs w:val="24"/>
                <w:lang w:val="en-GB" w:eastAsia="en-GB"/>
              </w:rPr>
              <w:t>Буџетски</w:t>
            </w:r>
            <w:proofErr w:type="spellEnd"/>
            <w:r w:rsidRPr="00936D46">
              <w:rPr>
                <w:b/>
                <w:bCs/>
                <w:sz w:val="24"/>
                <w:szCs w:val="24"/>
                <w:lang w:val="en-GB" w:eastAsia="en-GB"/>
              </w:rPr>
              <w:t xml:space="preserve"> </w:t>
            </w:r>
            <w:proofErr w:type="spellStart"/>
            <w:r w:rsidRPr="00936D46">
              <w:rPr>
                <w:b/>
                <w:bCs/>
                <w:sz w:val="24"/>
                <w:szCs w:val="24"/>
                <w:lang w:val="en-GB" w:eastAsia="en-GB"/>
              </w:rPr>
              <w:t>корисник</w:t>
            </w:r>
            <w:proofErr w:type="spellEnd"/>
          </w:p>
        </w:tc>
        <w:tc>
          <w:tcPr>
            <w:tcW w:w="0" w:type="auto"/>
            <w:hideMark/>
          </w:tcPr>
          <w:p w:rsidR="00AF3D95" w:rsidRPr="00936D46" w:rsidRDefault="00AF3D95" w:rsidP="00AF3D95">
            <w:pPr>
              <w:jc w:val="center"/>
              <w:rPr>
                <w:b/>
                <w:bCs/>
                <w:sz w:val="24"/>
                <w:szCs w:val="24"/>
                <w:lang w:val="en-GB" w:eastAsia="en-GB"/>
              </w:rPr>
            </w:pPr>
            <w:proofErr w:type="spellStart"/>
            <w:r w:rsidRPr="00936D46">
              <w:rPr>
                <w:b/>
                <w:bCs/>
                <w:sz w:val="24"/>
                <w:szCs w:val="24"/>
                <w:lang w:val="en-GB" w:eastAsia="en-GB"/>
              </w:rPr>
              <w:t>Лимит</w:t>
            </w:r>
            <w:proofErr w:type="spellEnd"/>
            <w:r w:rsidRPr="00936D46">
              <w:rPr>
                <w:b/>
                <w:bCs/>
                <w:sz w:val="24"/>
                <w:szCs w:val="24"/>
                <w:lang w:val="en-GB" w:eastAsia="en-GB"/>
              </w:rPr>
              <w:t xml:space="preserve"> 2027.г. у 000 </w:t>
            </w:r>
            <w:proofErr w:type="spellStart"/>
            <w:r w:rsidRPr="00936D46">
              <w:rPr>
                <w:b/>
                <w:bCs/>
                <w:sz w:val="24"/>
                <w:szCs w:val="24"/>
                <w:lang w:val="en-GB" w:eastAsia="en-GB"/>
              </w:rPr>
              <w:t>дин</w:t>
            </w:r>
            <w:proofErr w:type="spellEnd"/>
            <w:r w:rsidRPr="00936D46">
              <w:rPr>
                <w:b/>
                <w:bCs/>
                <w:sz w:val="24"/>
                <w:szCs w:val="24"/>
                <w:lang w:val="en-GB" w:eastAsia="en-GB"/>
              </w:rPr>
              <w:t>.</w:t>
            </w:r>
          </w:p>
        </w:tc>
        <w:tc>
          <w:tcPr>
            <w:tcW w:w="0" w:type="auto"/>
            <w:hideMark/>
          </w:tcPr>
          <w:p w:rsidR="00AF3D95" w:rsidRPr="00936D46" w:rsidRDefault="00AF3D95" w:rsidP="00AF3D95">
            <w:pPr>
              <w:jc w:val="center"/>
              <w:rPr>
                <w:b/>
                <w:bCs/>
                <w:sz w:val="24"/>
                <w:szCs w:val="24"/>
                <w:lang w:val="en-GB" w:eastAsia="en-GB"/>
              </w:rPr>
            </w:pPr>
            <w:proofErr w:type="spellStart"/>
            <w:r w:rsidRPr="00936D46">
              <w:rPr>
                <w:b/>
                <w:bCs/>
                <w:sz w:val="24"/>
                <w:szCs w:val="24"/>
                <w:lang w:val="en-GB" w:eastAsia="en-GB"/>
              </w:rPr>
              <w:t>Пројекција</w:t>
            </w:r>
            <w:proofErr w:type="spellEnd"/>
            <w:r w:rsidRPr="00936D46">
              <w:rPr>
                <w:b/>
                <w:bCs/>
                <w:sz w:val="24"/>
                <w:szCs w:val="24"/>
                <w:lang w:val="en-GB" w:eastAsia="en-GB"/>
              </w:rPr>
              <w:t xml:space="preserve"> 2028.г. у 000 </w:t>
            </w:r>
            <w:proofErr w:type="spellStart"/>
            <w:r w:rsidRPr="00936D46">
              <w:rPr>
                <w:b/>
                <w:bCs/>
                <w:sz w:val="24"/>
                <w:szCs w:val="24"/>
                <w:lang w:val="en-GB" w:eastAsia="en-GB"/>
              </w:rPr>
              <w:t>дин</w:t>
            </w:r>
            <w:proofErr w:type="spellEnd"/>
            <w:r w:rsidRPr="00936D46">
              <w:rPr>
                <w:b/>
                <w:bCs/>
                <w:sz w:val="24"/>
                <w:szCs w:val="24"/>
                <w:lang w:val="en-GB" w:eastAsia="en-GB"/>
              </w:rPr>
              <w:t>.</w:t>
            </w:r>
          </w:p>
        </w:tc>
        <w:tc>
          <w:tcPr>
            <w:tcW w:w="0" w:type="auto"/>
            <w:hideMark/>
          </w:tcPr>
          <w:p w:rsidR="00AF3D95" w:rsidRPr="00936D46" w:rsidRDefault="00AF3D95" w:rsidP="00AF3D95">
            <w:pPr>
              <w:jc w:val="center"/>
              <w:rPr>
                <w:b/>
                <w:bCs/>
                <w:sz w:val="24"/>
                <w:szCs w:val="24"/>
                <w:lang w:val="en-GB" w:eastAsia="en-GB"/>
              </w:rPr>
            </w:pPr>
            <w:proofErr w:type="spellStart"/>
            <w:r w:rsidRPr="00936D46">
              <w:rPr>
                <w:b/>
                <w:bCs/>
                <w:sz w:val="24"/>
                <w:szCs w:val="24"/>
                <w:lang w:val="en-GB" w:eastAsia="en-GB"/>
              </w:rPr>
              <w:t>Пројекција</w:t>
            </w:r>
            <w:proofErr w:type="spellEnd"/>
            <w:r w:rsidRPr="00936D46">
              <w:rPr>
                <w:b/>
                <w:bCs/>
                <w:sz w:val="24"/>
                <w:szCs w:val="24"/>
                <w:lang w:val="en-GB" w:eastAsia="en-GB"/>
              </w:rPr>
              <w:t xml:space="preserve"> 2029.г. у 000 </w:t>
            </w:r>
            <w:proofErr w:type="spellStart"/>
            <w:r w:rsidRPr="00936D46">
              <w:rPr>
                <w:b/>
                <w:bCs/>
                <w:sz w:val="24"/>
                <w:szCs w:val="24"/>
                <w:lang w:val="en-GB" w:eastAsia="en-GB"/>
              </w:rPr>
              <w:t>дин</w:t>
            </w:r>
            <w:proofErr w:type="spellEnd"/>
            <w:r w:rsidRPr="00936D46">
              <w:rPr>
                <w:b/>
                <w:bCs/>
                <w:sz w:val="24"/>
                <w:szCs w:val="24"/>
                <w:lang w:val="en-GB" w:eastAsia="en-GB"/>
              </w:rPr>
              <w:t>.</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Скупштина</w:t>
            </w:r>
            <w:proofErr w:type="spellEnd"/>
            <w:r w:rsidRPr="00936D46">
              <w:rPr>
                <w:sz w:val="24"/>
                <w:szCs w:val="24"/>
                <w:lang w:val="en-GB" w:eastAsia="en-GB"/>
              </w:rPr>
              <w:t xml:space="preserve"> </w:t>
            </w:r>
            <w:proofErr w:type="spellStart"/>
            <w:r w:rsidRPr="00936D46">
              <w:rPr>
                <w:sz w:val="24"/>
                <w:szCs w:val="24"/>
                <w:lang w:val="en-GB" w:eastAsia="en-GB"/>
              </w:rPr>
              <w:t>општине</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46.261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46.261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46.261</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Председник</w:t>
            </w:r>
            <w:proofErr w:type="spellEnd"/>
            <w:r w:rsidRPr="00936D46">
              <w:rPr>
                <w:sz w:val="24"/>
                <w:szCs w:val="24"/>
                <w:lang w:val="en-GB" w:eastAsia="en-GB"/>
              </w:rPr>
              <w:t xml:space="preserve"> </w:t>
            </w:r>
            <w:proofErr w:type="spellStart"/>
            <w:r w:rsidRPr="00936D46">
              <w:rPr>
                <w:sz w:val="24"/>
                <w:szCs w:val="24"/>
                <w:lang w:val="en-GB" w:eastAsia="en-GB"/>
              </w:rPr>
              <w:t>општине</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42.149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42.149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42.149</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Општинско</w:t>
            </w:r>
            <w:proofErr w:type="spellEnd"/>
            <w:r w:rsidRPr="00936D46">
              <w:rPr>
                <w:sz w:val="24"/>
                <w:szCs w:val="24"/>
                <w:lang w:val="en-GB" w:eastAsia="en-GB"/>
              </w:rPr>
              <w:t xml:space="preserve"> </w:t>
            </w:r>
            <w:proofErr w:type="spellStart"/>
            <w:r w:rsidRPr="00936D46">
              <w:rPr>
                <w:sz w:val="24"/>
                <w:szCs w:val="24"/>
                <w:lang w:val="en-GB" w:eastAsia="en-GB"/>
              </w:rPr>
              <w:t>веће</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15.317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15.317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15.317</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Општинско</w:t>
            </w:r>
            <w:proofErr w:type="spellEnd"/>
            <w:r w:rsidRPr="00936D46">
              <w:rPr>
                <w:sz w:val="24"/>
                <w:szCs w:val="24"/>
                <w:lang w:val="en-GB" w:eastAsia="en-GB"/>
              </w:rPr>
              <w:t xml:space="preserve"> </w:t>
            </w:r>
            <w:proofErr w:type="spellStart"/>
            <w:r w:rsidRPr="00936D46">
              <w:rPr>
                <w:sz w:val="24"/>
                <w:szCs w:val="24"/>
                <w:lang w:val="en-GB" w:eastAsia="en-GB"/>
              </w:rPr>
              <w:t>правобранилаштво</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19.224</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19.224</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19.224</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Општинска</w:t>
            </w:r>
            <w:proofErr w:type="spellEnd"/>
            <w:r w:rsidRPr="00936D46">
              <w:rPr>
                <w:sz w:val="24"/>
                <w:szCs w:val="24"/>
                <w:lang w:val="en-GB" w:eastAsia="en-GB"/>
              </w:rPr>
              <w:t xml:space="preserve"> </w:t>
            </w:r>
            <w:proofErr w:type="spellStart"/>
            <w:r w:rsidRPr="00936D46">
              <w:rPr>
                <w:sz w:val="24"/>
                <w:szCs w:val="24"/>
                <w:lang w:val="en-GB" w:eastAsia="en-GB"/>
              </w:rPr>
              <w:t>управа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2.246.216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2.246.216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2.246.216</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Примарна</w:t>
            </w:r>
            <w:proofErr w:type="spellEnd"/>
            <w:r w:rsidRPr="00936D46">
              <w:rPr>
                <w:sz w:val="24"/>
                <w:szCs w:val="24"/>
                <w:lang w:val="en-GB" w:eastAsia="en-GB"/>
              </w:rPr>
              <w:t xml:space="preserve"> </w:t>
            </w:r>
            <w:proofErr w:type="spellStart"/>
            <w:r w:rsidRPr="00936D46">
              <w:rPr>
                <w:sz w:val="24"/>
                <w:szCs w:val="24"/>
                <w:lang w:val="en-GB" w:eastAsia="en-GB"/>
              </w:rPr>
              <w:t>здравствена</w:t>
            </w:r>
            <w:proofErr w:type="spellEnd"/>
            <w:r w:rsidRPr="00936D46">
              <w:rPr>
                <w:sz w:val="24"/>
                <w:szCs w:val="24"/>
                <w:lang w:val="en-GB" w:eastAsia="en-GB"/>
              </w:rPr>
              <w:t xml:space="preserve"> </w:t>
            </w:r>
            <w:proofErr w:type="spellStart"/>
            <w:r w:rsidRPr="00936D46">
              <w:rPr>
                <w:sz w:val="24"/>
                <w:szCs w:val="24"/>
                <w:lang w:val="en-GB" w:eastAsia="en-GB"/>
              </w:rPr>
              <w:t>заштита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26.728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26.728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26.728</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Црвени</w:t>
            </w:r>
            <w:proofErr w:type="spellEnd"/>
            <w:r w:rsidRPr="00936D46">
              <w:rPr>
                <w:sz w:val="24"/>
                <w:szCs w:val="24"/>
                <w:lang w:val="en-GB" w:eastAsia="en-GB"/>
              </w:rPr>
              <w:t xml:space="preserve"> </w:t>
            </w:r>
            <w:proofErr w:type="spellStart"/>
            <w:r w:rsidRPr="00936D46">
              <w:rPr>
                <w:sz w:val="24"/>
                <w:szCs w:val="24"/>
                <w:lang w:val="en-GB" w:eastAsia="en-GB"/>
              </w:rPr>
              <w:t>крст</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13.570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13.570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13.570</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5.3.</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Општинска</w:t>
            </w:r>
            <w:proofErr w:type="spellEnd"/>
            <w:r w:rsidRPr="00936D46">
              <w:rPr>
                <w:sz w:val="24"/>
                <w:szCs w:val="24"/>
                <w:lang w:val="en-GB" w:eastAsia="en-GB"/>
              </w:rPr>
              <w:t xml:space="preserve"> </w:t>
            </w:r>
            <w:proofErr w:type="spellStart"/>
            <w:r w:rsidRPr="00936D46">
              <w:rPr>
                <w:sz w:val="24"/>
                <w:szCs w:val="24"/>
                <w:lang w:val="en-GB" w:eastAsia="en-GB"/>
              </w:rPr>
              <w:t>јавна</w:t>
            </w:r>
            <w:proofErr w:type="spellEnd"/>
            <w:r w:rsidRPr="00936D46">
              <w:rPr>
                <w:sz w:val="24"/>
                <w:szCs w:val="24"/>
                <w:lang w:val="en-GB" w:eastAsia="en-GB"/>
              </w:rPr>
              <w:t xml:space="preserve"> </w:t>
            </w:r>
            <w:proofErr w:type="spellStart"/>
            <w:r w:rsidRPr="00936D46">
              <w:rPr>
                <w:sz w:val="24"/>
                <w:szCs w:val="24"/>
                <w:lang w:val="en-GB" w:eastAsia="en-GB"/>
              </w:rPr>
              <w:t>агенција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164.483</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5.4.</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ОШ „</w:t>
            </w:r>
            <w:proofErr w:type="spellStart"/>
            <w:r w:rsidRPr="00936D46">
              <w:rPr>
                <w:sz w:val="24"/>
                <w:szCs w:val="24"/>
                <w:lang w:val="en-GB" w:eastAsia="en-GB"/>
              </w:rPr>
              <w:t>Попински</w:t>
            </w:r>
            <w:proofErr w:type="spellEnd"/>
            <w:r w:rsidRPr="00936D46">
              <w:rPr>
                <w:sz w:val="24"/>
                <w:szCs w:val="24"/>
                <w:lang w:val="en-GB" w:eastAsia="en-GB"/>
              </w:rPr>
              <w:t xml:space="preserve"> </w:t>
            </w:r>
            <w:proofErr w:type="spellStart"/>
            <w:r w:rsidRPr="00936D46">
              <w:rPr>
                <w:sz w:val="24"/>
                <w:szCs w:val="24"/>
                <w:lang w:val="en-GB" w:eastAsia="en-GB"/>
              </w:rPr>
              <w:t>борци</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30.840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30.840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30.840</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5.5.</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ОШ „</w:t>
            </w:r>
            <w:proofErr w:type="spellStart"/>
            <w:r w:rsidRPr="00936D46">
              <w:rPr>
                <w:sz w:val="24"/>
                <w:szCs w:val="24"/>
                <w:lang w:val="en-GB" w:eastAsia="en-GB"/>
              </w:rPr>
              <w:t>Младост</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12.336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12.336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12.336</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5.6.</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ОШ „</w:t>
            </w:r>
            <w:proofErr w:type="spellStart"/>
            <w:r w:rsidRPr="00936D46">
              <w:rPr>
                <w:sz w:val="24"/>
                <w:szCs w:val="24"/>
                <w:lang w:val="en-GB" w:eastAsia="en-GB"/>
              </w:rPr>
              <w:t>Бранко</w:t>
            </w:r>
            <w:proofErr w:type="spellEnd"/>
            <w:r w:rsidRPr="00936D46">
              <w:rPr>
                <w:sz w:val="24"/>
                <w:szCs w:val="24"/>
                <w:lang w:val="en-GB" w:eastAsia="en-GB"/>
              </w:rPr>
              <w:t xml:space="preserve"> </w:t>
            </w:r>
            <w:proofErr w:type="spellStart"/>
            <w:r w:rsidRPr="00936D46">
              <w:rPr>
                <w:sz w:val="24"/>
                <w:szCs w:val="24"/>
                <w:lang w:val="en-GB" w:eastAsia="en-GB"/>
              </w:rPr>
              <w:t>Радичевић</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21.588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21.588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21.588</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5.7.</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ОШ „</w:t>
            </w:r>
            <w:proofErr w:type="spellStart"/>
            <w:r w:rsidRPr="00936D46">
              <w:rPr>
                <w:sz w:val="24"/>
                <w:szCs w:val="24"/>
                <w:lang w:val="en-GB" w:eastAsia="en-GB"/>
              </w:rPr>
              <w:t>Бане</w:t>
            </w:r>
            <w:proofErr w:type="spellEnd"/>
            <w:r w:rsidRPr="00936D46">
              <w:rPr>
                <w:sz w:val="24"/>
                <w:szCs w:val="24"/>
                <w:lang w:val="en-GB" w:eastAsia="en-GB"/>
              </w:rPr>
              <w:t xml:space="preserve"> </w:t>
            </w:r>
            <w:proofErr w:type="spellStart"/>
            <w:r w:rsidRPr="00936D46">
              <w:rPr>
                <w:sz w:val="24"/>
                <w:szCs w:val="24"/>
                <w:lang w:val="en-GB" w:eastAsia="en-GB"/>
              </w:rPr>
              <w:t>Миленковић</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15.420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15.420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15.420</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5.8.</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Гимназија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14.392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14.392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14.392</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5.9.</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Угоститељско-туристичка</w:t>
            </w:r>
            <w:proofErr w:type="spellEnd"/>
            <w:r w:rsidRPr="00936D46">
              <w:rPr>
                <w:sz w:val="24"/>
                <w:szCs w:val="24"/>
                <w:lang w:val="en-GB" w:eastAsia="en-GB"/>
              </w:rPr>
              <w:t xml:space="preserve"> </w:t>
            </w:r>
            <w:proofErr w:type="spellStart"/>
            <w:r w:rsidRPr="00936D46">
              <w:rPr>
                <w:sz w:val="24"/>
                <w:szCs w:val="24"/>
                <w:lang w:val="en-GB" w:eastAsia="en-GB"/>
              </w:rPr>
              <w:t>школа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24.672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24.672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24.672</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5.10.</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Центар</w:t>
            </w:r>
            <w:proofErr w:type="spellEnd"/>
            <w:r w:rsidRPr="00936D46">
              <w:rPr>
                <w:sz w:val="24"/>
                <w:szCs w:val="24"/>
                <w:lang w:val="en-GB" w:eastAsia="en-GB"/>
              </w:rPr>
              <w:t xml:space="preserve"> </w:t>
            </w:r>
            <w:proofErr w:type="spellStart"/>
            <w:r w:rsidRPr="00936D46">
              <w:rPr>
                <w:sz w:val="24"/>
                <w:szCs w:val="24"/>
                <w:lang w:val="en-GB" w:eastAsia="en-GB"/>
              </w:rPr>
              <w:t>за</w:t>
            </w:r>
            <w:proofErr w:type="spellEnd"/>
            <w:r w:rsidRPr="00936D46">
              <w:rPr>
                <w:sz w:val="24"/>
                <w:szCs w:val="24"/>
                <w:lang w:val="en-GB" w:eastAsia="en-GB"/>
              </w:rPr>
              <w:t xml:space="preserve"> </w:t>
            </w:r>
            <w:proofErr w:type="spellStart"/>
            <w:r w:rsidRPr="00936D46">
              <w:rPr>
                <w:sz w:val="24"/>
                <w:szCs w:val="24"/>
                <w:lang w:val="en-GB" w:eastAsia="en-GB"/>
              </w:rPr>
              <w:t>социјални</w:t>
            </w:r>
            <w:proofErr w:type="spellEnd"/>
            <w:r w:rsidRPr="00936D46">
              <w:rPr>
                <w:sz w:val="24"/>
                <w:szCs w:val="24"/>
                <w:lang w:val="en-GB" w:eastAsia="en-GB"/>
              </w:rPr>
              <w:t xml:space="preserve"> </w:t>
            </w:r>
            <w:proofErr w:type="spellStart"/>
            <w:r w:rsidRPr="00936D46">
              <w:rPr>
                <w:sz w:val="24"/>
                <w:szCs w:val="24"/>
                <w:lang w:val="en-GB" w:eastAsia="en-GB"/>
              </w:rPr>
              <w:t>рад</w:t>
            </w:r>
            <w:proofErr w:type="spellEnd"/>
            <w:r w:rsidRPr="00936D46">
              <w:rPr>
                <w:sz w:val="24"/>
                <w:szCs w:val="24"/>
                <w:lang w:val="en-GB" w:eastAsia="en-GB"/>
              </w:rPr>
              <w:t xml:space="preserve"> — </w:t>
            </w:r>
            <w:proofErr w:type="spellStart"/>
            <w:r w:rsidRPr="00936D46">
              <w:rPr>
                <w:sz w:val="24"/>
                <w:szCs w:val="24"/>
                <w:lang w:val="en-GB" w:eastAsia="en-GB"/>
              </w:rPr>
              <w:t>материјални</w:t>
            </w:r>
            <w:proofErr w:type="spellEnd"/>
            <w:r w:rsidRPr="00936D46">
              <w:rPr>
                <w:sz w:val="24"/>
                <w:szCs w:val="24"/>
                <w:lang w:val="en-GB" w:eastAsia="en-GB"/>
              </w:rPr>
              <w:t xml:space="preserve"> </w:t>
            </w:r>
            <w:proofErr w:type="spellStart"/>
            <w:r w:rsidRPr="00936D46">
              <w:rPr>
                <w:sz w:val="24"/>
                <w:szCs w:val="24"/>
                <w:lang w:val="en-GB" w:eastAsia="en-GB"/>
              </w:rPr>
              <w:t>трошкови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8.019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8.019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8.019</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5.11.</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Центар</w:t>
            </w:r>
            <w:proofErr w:type="spellEnd"/>
            <w:r w:rsidRPr="00936D46">
              <w:rPr>
                <w:sz w:val="24"/>
                <w:szCs w:val="24"/>
                <w:lang w:val="en-GB" w:eastAsia="en-GB"/>
              </w:rPr>
              <w:t xml:space="preserve"> </w:t>
            </w:r>
            <w:proofErr w:type="spellStart"/>
            <w:r w:rsidRPr="00936D46">
              <w:rPr>
                <w:sz w:val="24"/>
                <w:szCs w:val="24"/>
                <w:lang w:val="en-GB" w:eastAsia="en-GB"/>
              </w:rPr>
              <w:t>за</w:t>
            </w:r>
            <w:proofErr w:type="spellEnd"/>
            <w:r w:rsidRPr="00936D46">
              <w:rPr>
                <w:sz w:val="24"/>
                <w:szCs w:val="24"/>
                <w:lang w:val="en-GB" w:eastAsia="en-GB"/>
              </w:rPr>
              <w:t xml:space="preserve"> </w:t>
            </w:r>
            <w:proofErr w:type="spellStart"/>
            <w:r w:rsidRPr="00936D46">
              <w:rPr>
                <w:sz w:val="24"/>
                <w:szCs w:val="24"/>
                <w:lang w:val="en-GB" w:eastAsia="en-GB"/>
              </w:rPr>
              <w:t>социјални</w:t>
            </w:r>
            <w:proofErr w:type="spellEnd"/>
            <w:r w:rsidRPr="00936D46">
              <w:rPr>
                <w:sz w:val="24"/>
                <w:szCs w:val="24"/>
                <w:lang w:val="en-GB" w:eastAsia="en-GB"/>
              </w:rPr>
              <w:t xml:space="preserve"> </w:t>
            </w:r>
            <w:proofErr w:type="spellStart"/>
            <w:r w:rsidRPr="00936D46">
              <w:rPr>
                <w:sz w:val="24"/>
                <w:szCs w:val="24"/>
                <w:lang w:val="en-GB" w:eastAsia="en-GB"/>
              </w:rPr>
              <w:t>рад</w:t>
            </w:r>
            <w:proofErr w:type="spellEnd"/>
            <w:r w:rsidRPr="00936D46">
              <w:rPr>
                <w:sz w:val="24"/>
                <w:szCs w:val="24"/>
                <w:lang w:val="en-GB" w:eastAsia="en-GB"/>
              </w:rPr>
              <w:t xml:space="preserve"> — </w:t>
            </w:r>
            <w:proofErr w:type="spellStart"/>
            <w:r w:rsidRPr="00936D46">
              <w:rPr>
                <w:sz w:val="24"/>
                <w:szCs w:val="24"/>
                <w:lang w:val="en-GB" w:eastAsia="en-GB"/>
              </w:rPr>
              <w:t>права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16.448</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5.12.</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План</w:t>
            </w:r>
            <w:proofErr w:type="spellEnd"/>
            <w:r w:rsidRPr="00936D46">
              <w:rPr>
                <w:sz w:val="24"/>
                <w:szCs w:val="24"/>
                <w:lang w:val="en-GB" w:eastAsia="en-GB"/>
              </w:rPr>
              <w:t xml:space="preserve"> </w:t>
            </w:r>
            <w:proofErr w:type="spellStart"/>
            <w:r w:rsidRPr="00936D46">
              <w:rPr>
                <w:sz w:val="24"/>
                <w:szCs w:val="24"/>
                <w:lang w:val="en-GB" w:eastAsia="en-GB"/>
              </w:rPr>
              <w:t>чишћења</w:t>
            </w:r>
            <w:proofErr w:type="spellEnd"/>
            <w:r w:rsidRPr="00936D46">
              <w:rPr>
                <w:sz w:val="24"/>
                <w:szCs w:val="24"/>
                <w:lang w:val="en-GB" w:eastAsia="en-GB"/>
              </w:rPr>
              <w:t xml:space="preserve"> и </w:t>
            </w:r>
            <w:proofErr w:type="spellStart"/>
            <w:r w:rsidRPr="00936D46">
              <w:rPr>
                <w:sz w:val="24"/>
                <w:szCs w:val="24"/>
                <w:lang w:val="en-GB" w:eastAsia="en-GB"/>
              </w:rPr>
              <w:t>уређења</w:t>
            </w:r>
            <w:proofErr w:type="spellEnd"/>
            <w:r w:rsidRPr="00936D46">
              <w:rPr>
                <w:sz w:val="24"/>
                <w:szCs w:val="24"/>
                <w:lang w:val="en-GB" w:eastAsia="en-GB"/>
              </w:rPr>
              <w:t xml:space="preserve"> </w:t>
            </w:r>
            <w:proofErr w:type="spellStart"/>
            <w:r w:rsidRPr="00936D46">
              <w:rPr>
                <w:sz w:val="24"/>
                <w:szCs w:val="24"/>
                <w:lang w:val="en-GB" w:eastAsia="en-GB"/>
              </w:rPr>
              <w:t>јавних</w:t>
            </w:r>
            <w:proofErr w:type="spellEnd"/>
            <w:r w:rsidRPr="00936D46">
              <w:rPr>
                <w:sz w:val="24"/>
                <w:szCs w:val="24"/>
                <w:lang w:val="en-GB" w:eastAsia="en-GB"/>
              </w:rPr>
              <w:t xml:space="preserve"> </w:t>
            </w:r>
            <w:proofErr w:type="spellStart"/>
            <w:r w:rsidRPr="00936D46">
              <w:rPr>
                <w:sz w:val="24"/>
                <w:szCs w:val="24"/>
                <w:lang w:val="en-GB" w:eastAsia="en-GB"/>
              </w:rPr>
              <w:t>површина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98.690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98.690</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98.690</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5.13.</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Програм</w:t>
            </w:r>
            <w:proofErr w:type="spellEnd"/>
            <w:r w:rsidRPr="00936D46">
              <w:rPr>
                <w:sz w:val="24"/>
                <w:szCs w:val="24"/>
                <w:lang w:val="en-GB" w:eastAsia="en-GB"/>
              </w:rPr>
              <w:t xml:space="preserve"> </w:t>
            </w:r>
            <w:proofErr w:type="spellStart"/>
            <w:r w:rsidRPr="00936D46">
              <w:rPr>
                <w:sz w:val="24"/>
                <w:szCs w:val="24"/>
                <w:lang w:val="en-GB" w:eastAsia="en-GB"/>
              </w:rPr>
              <w:t>подстицаја</w:t>
            </w:r>
            <w:proofErr w:type="spellEnd"/>
            <w:r w:rsidRPr="00936D46">
              <w:rPr>
                <w:sz w:val="24"/>
                <w:szCs w:val="24"/>
                <w:lang w:val="en-GB" w:eastAsia="en-GB"/>
              </w:rPr>
              <w:t xml:space="preserve"> у </w:t>
            </w:r>
            <w:proofErr w:type="spellStart"/>
            <w:r w:rsidRPr="00936D46">
              <w:rPr>
                <w:sz w:val="24"/>
                <w:szCs w:val="24"/>
                <w:lang w:val="en-GB" w:eastAsia="en-GB"/>
              </w:rPr>
              <w:t>пољопривреди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11.411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11.411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11.411</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5.14.</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Установа</w:t>
            </w:r>
            <w:proofErr w:type="spellEnd"/>
            <w:r w:rsidRPr="00936D46">
              <w:rPr>
                <w:sz w:val="24"/>
                <w:szCs w:val="24"/>
                <w:lang w:val="en-GB" w:eastAsia="en-GB"/>
              </w:rPr>
              <w:t xml:space="preserve"> </w:t>
            </w:r>
            <w:proofErr w:type="spellStart"/>
            <w:r w:rsidRPr="00936D46">
              <w:rPr>
                <w:sz w:val="24"/>
                <w:szCs w:val="24"/>
                <w:lang w:val="en-GB" w:eastAsia="en-GB"/>
              </w:rPr>
              <w:t>Културни</w:t>
            </w:r>
            <w:proofErr w:type="spellEnd"/>
            <w:r w:rsidRPr="00936D46">
              <w:rPr>
                <w:sz w:val="24"/>
                <w:szCs w:val="24"/>
                <w:lang w:val="en-GB" w:eastAsia="en-GB"/>
              </w:rPr>
              <w:t xml:space="preserve"> </w:t>
            </w:r>
            <w:proofErr w:type="spellStart"/>
            <w:r w:rsidRPr="00936D46">
              <w:rPr>
                <w:sz w:val="24"/>
                <w:szCs w:val="24"/>
                <w:lang w:val="en-GB" w:eastAsia="en-GB"/>
              </w:rPr>
              <w:t>центар</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107.942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107.942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107.942</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5.15.</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Библиотека</w:t>
            </w:r>
            <w:proofErr w:type="spellEnd"/>
            <w:r w:rsidRPr="00936D46">
              <w:rPr>
                <w:sz w:val="24"/>
                <w:szCs w:val="24"/>
                <w:lang w:val="en-GB" w:eastAsia="en-GB"/>
              </w:rPr>
              <w:t xml:space="preserve"> „</w:t>
            </w:r>
            <w:proofErr w:type="spellStart"/>
            <w:r w:rsidRPr="00936D46">
              <w:rPr>
                <w:sz w:val="24"/>
                <w:szCs w:val="24"/>
                <w:lang w:val="en-GB" w:eastAsia="en-GB"/>
              </w:rPr>
              <w:t>Др</w:t>
            </w:r>
            <w:proofErr w:type="spellEnd"/>
            <w:r w:rsidRPr="00936D46">
              <w:rPr>
                <w:sz w:val="24"/>
                <w:szCs w:val="24"/>
                <w:lang w:val="en-GB" w:eastAsia="en-GB"/>
              </w:rPr>
              <w:t xml:space="preserve"> </w:t>
            </w:r>
            <w:proofErr w:type="spellStart"/>
            <w:r w:rsidRPr="00936D46">
              <w:rPr>
                <w:sz w:val="24"/>
                <w:szCs w:val="24"/>
                <w:lang w:val="en-GB" w:eastAsia="en-GB"/>
              </w:rPr>
              <w:t>Душан</w:t>
            </w:r>
            <w:proofErr w:type="spellEnd"/>
            <w:r w:rsidRPr="00936D46">
              <w:rPr>
                <w:sz w:val="24"/>
                <w:szCs w:val="24"/>
                <w:lang w:val="en-GB" w:eastAsia="en-GB"/>
              </w:rPr>
              <w:t xml:space="preserve"> </w:t>
            </w:r>
            <w:proofErr w:type="spellStart"/>
            <w:r w:rsidRPr="00936D46">
              <w:rPr>
                <w:sz w:val="24"/>
                <w:szCs w:val="24"/>
                <w:lang w:val="en-GB" w:eastAsia="en-GB"/>
              </w:rPr>
              <w:t>Радић</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51.401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51.401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51.401</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5.16.</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Предшколска</w:t>
            </w:r>
            <w:proofErr w:type="spellEnd"/>
            <w:r w:rsidRPr="00936D46">
              <w:rPr>
                <w:sz w:val="24"/>
                <w:szCs w:val="24"/>
                <w:lang w:val="en-GB" w:eastAsia="en-GB"/>
              </w:rPr>
              <w:t xml:space="preserve"> </w:t>
            </w:r>
            <w:proofErr w:type="spellStart"/>
            <w:r w:rsidRPr="00936D46">
              <w:rPr>
                <w:sz w:val="24"/>
                <w:szCs w:val="24"/>
                <w:lang w:val="en-GB" w:eastAsia="en-GB"/>
              </w:rPr>
              <w:t>установа</w:t>
            </w:r>
            <w:proofErr w:type="spellEnd"/>
            <w:r w:rsidRPr="00936D46">
              <w:rPr>
                <w:sz w:val="24"/>
                <w:szCs w:val="24"/>
                <w:lang w:val="en-GB" w:eastAsia="en-GB"/>
              </w:rPr>
              <w:t xml:space="preserve"> „</w:t>
            </w:r>
            <w:proofErr w:type="spellStart"/>
            <w:r w:rsidRPr="00936D46">
              <w:rPr>
                <w:sz w:val="24"/>
                <w:szCs w:val="24"/>
                <w:lang w:val="en-GB" w:eastAsia="en-GB"/>
              </w:rPr>
              <w:t>Радост</w:t>
            </w:r>
            <w:proofErr w:type="spellEnd"/>
            <w:r w:rsidRPr="00936D46">
              <w:rPr>
                <w:sz w:val="24"/>
                <w:szCs w:val="24"/>
                <w:lang w:val="en-GB" w:eastAsia="en-GB"/>
              </w:rPr>
              <w:t>”</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326.909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326.909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326.909</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5.17.</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Установа</w:t>
            </w:r>
            <w:proofErr w:type="spellEnd"/>
            <w:r w:rsidRPr="00936D46">
              <w:rPr>
                <w:sz w:val="24"/>
                <w:szCs w:val="24"/>
                <w:lang w:val="en-GB" w:eastAsia="en-GB"/>
              </w:rPr>
              <w:t xml:space="preserve"> </w:t>
            </w:r>
            <w:proofErr w:type="spellStart"/>
            <w:r w:rsidRPr="00936D46">
              <w:rPr>
                <w:sz w:val="24"/>
                <w:szCs w:val="24"/>
                <w:lang w:val="en-GB" w:eastAsia="en-GB"/>
              </w:rPr>
              <w:t>Туристичка</w:t>
            </w:r>
            <w:proofErr w:type="spellEnd"/>
            <w:r w:rsidRPr="00936D46">
              <w:rPr>
                <w:sz w:val="24"/>
                <w:szCs w:val="24"/>
                <w:lang w:val="en-GB" w:eastAsia="en-GB"/>
              </w:rPr>
              <w:t xml:space="preserve"> </w:t>
            </w:r>
            <w:proofErr w:type="spellStart"/>
            <w:r w:rsidRPr="00936D46">
              <w:rPr>
                <w:sz w:val="24"/>
                <w:szCs w:val="24"/>
                <w:lang w:val="en-GB" w:eastAsia="en-GB"/>
              </w:rPr>
              <w:t>организација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180.931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180.931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180.931</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5.18.</w:t>
            </w:r>
          </w:p>
        </w:tc>
        <w:tc>
          <w:tcPr>
            <w:tcW w:w="0" w:type="auto"/>
            <w:hideMark/>
          </w:tcPr>
          <w:p w:rsidR="00AF3D95" w:rsidRPr="00936D46" w:rsidRDefault="00AF3D95" w:rsidP="00936D46">
            <w:pPr>
              <w:rPr>
                <w:sz w:val="24"/>
                <w:szCs w:val="24"/>
                <w:lang w:val="en-GB" w:eastAsia="en-GB"/>
              </w:rPr>
            </w:pPr>
            <w:proofErr w:type="spellStart"/>
            <w:r w:rsidRPr="00936D46">
              <w:rPr>
                <w:sz w:val="24"/>
                <w:szCs w:val="24"/>
                <w:lang w:val="en-GB" w:eastAsia="en-GB"/>
              </w:rPr>
              <w:t>Установа</w:t>
            </w:r>
            <w:proofErr w:type="spellEnd"/>
            <w:r w:rsidRPr="00936D46">
              <w:rPr>
                <w:sz w:val="24"/>
                <w:szCs w:val="24"/>
                <w:lang w:val="en-GB" w:eastAsia="en-GB"/>
              </w:rPr>
              <w:t xml:space="preserve"> </w:t>
            </w:r>
            <w:proofErr w:type="spellStart"/>
            <w:r w:rsidRPr="00936D46">
              <w:rPr>
                <w:sz w:val="24"/>
                <w:szCs w:val="24"/>
                <w:lang w:val="en-GB" w:eastAsia="en-GB"/>
              </w:rPr>
              <w:t>Спортски</w:t>
            </w:r>
            <w:proofErr w:type="spellEnd"/>
            <w:r w:rsidRPr="00936D46">
              <w:rPr>
                <w:sz w:val="24"/>
                <w:szCs w:val="24"/>
                <w:lang w:val="en-GB" w:eastAsia="en-GB"/>
              </w:rPr>
              <w:t xml:space="preserve"> </w:t>
            </w:r>
            <w:proofErr w:type="spellStart"/>
            <w:r w:rsidRPr="00936D46">
              <w:rPr>
                <w:sz w:val="24"/>
                <w:szCs w:val="24"/>
                <w:lang w:val="en-GB" w:eastAsia="en-GB"/>
              </w:rPr>
              <w:t>центар</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149.062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149.062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149.062</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5.19.</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Врњачка</w:t>
            </w:r>
            <w:proofErr w:type="spellEnd"/>
            <w:r w:rsidRPr="00936D46">
              <w:rPr>
                <w:sz w:val="24"/>
                <w:szCs w:val="24"/>
                <w:lang w:val="en-GB" w:eastAsia="en-GB"/>
              </w:rPr>
              <w:t xml:space="preserve"> </w:t>
            </w:r>
            <w:proofErr w:type="spellStart"/>
            <w:r w:rsidRPr="00936D46">
              <w:rPr>
                <w:sz w:val="24"/>
                <w:szCs w:val="24"/>
                <w:lang w:val="en-GB" w:eastAsia="en-GB"/>
              </w:rPr>
              <w:t>Бања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905</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905</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905</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5.20.</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Ново</w:t>
            </w:r>
            <w:proofErr w:type="spellEnd"/>
            <w:r w:rsidRPr="00936D46">
              <w:rPr>
                <w:sz w:val="24"/>
                <w:szCs w:val="24"/>
                <w:lang w:val="en-GB" w:eastAsia="en-GB"/>
              </w:rPr>
              <w:t xml:space="preserve"> </w:t>
            </w:r>
            <w:proofErr w:type="spellStart"/>
            <w:r w:rsidRPr="00936D46">
              <w:rPr>
                <w:sz w:val="24"/>
                <w:szCs w:val="24"/>
                <w:lang w:val="en-GB" w:eastAsia="en-GB"/>
              </w:rPr>
              <w:t>Село</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1.028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1.028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1.028</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5.21.</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Грачац</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833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833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833</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5.22.</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Вранеши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247</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lastRenderedPageBreak/>
              <w:t>5.23.</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Вукушица</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221</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221</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5.24.</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Врњци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236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236</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236</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5.25.</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Руђинци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308</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5.26.</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Подунавци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2.159</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2.159</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5.27.</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Штулац</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463</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463</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5.28.</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Рсавци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257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257</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257</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5.29.</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Станишинци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185</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185</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185</w:t>
            </w:r>
          </w:p>
        </w:tc>
      </w:tr>
      <w:tr w:rsidR="00AF3D95" w:rsidRPr="003D135F" w:rsidTr="00936D46">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5.30.</w:t>
            </w:r>
          </w:p>
        </w:tc>
        <w:tc>
          <w:tcPr>
            <w:tcW w:w="0" w:type="auto"/>
            <w:hideMark/>
          </w:tcPr>
          <w:p w:rsidR="00AF3D95" w:rsidRPr="00936D46" w:rsidRDefault="00AF3D95" w:rsidP="00936D46">
            <w:pPr>
              <w:rPr>
                <w:sz w:val="24"/>
                <w:szCs w:val="24"/>
                <w:lang w:val="en-GB" w:eastAsia="en-GB"/>
              </w:rPr>
            </w:pPr>
            <w:r w:rsidRPr="00936D46">
              <w:rPr>
                <w:sz w:val="24"/>
                <w:szCs w:val="24"/>
                <w:lang w:val="en-GB" w:eastAsia="en-GB"/>
              </w:rPr>
              <w:t xml:space="preserve">МЗ </w:t>
            </w:r>
            <w:proofErr w:type="spellStart"/>
            <w:r w:rsidRPr="00936D46">
              <w:rPr>
                <w:sz w:val="24"/>
                <w:szCs w:val="24"/>
                <w:lang w:val="en-GB" w:eastAsia="en-GB"/>
              </w:rPr>
              <w:t>Отроци</w:t>
            </w:r>
            <w:proofErr w:type="spellEnd"/>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452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452</w:t>
            </w:r>
          </w:p>
        </w:tc>
        <w:tc>
          <w:tcPr>
            <w:tcW w:w="0" w:type="auto"/>
            <w:hideMark/>
          </w:tcPr>
          <w:p w:rsidR="00AF3D95" w:rsidRPr="00936D46" w:rsidRDefault="00AF3D95" w:rsidP="00936D46">
            <w:pPr>
              <w:jc w:val="right"/>
              <w:rPr>
                <w:sz w:val="24"/>
                <w:szCs w:val="24"/>
                <w:lang w:val="en-GB" w:eastAsia="en-GB"/>
              </w:rPr>
            </w:pPr>
            <w:r w:rsidRPr="00936D46">
              <w:rPr>
                <w:sz w:val="24"/>
                <w:szCs w:val="24"/>
                <w:lang w:val="en-GB" w:eastAsia="en-GB"/>
              </w:rPr>
              <w:t>452</w:t>
            </w:r>
          </w:p>
        </w:tc>
      </w:tr>
      <w:tr w:rsidR="00AF3D95" w:rsidRPr="003D135F" w:rsidTr="00936D46">
        <w:tc>
          <w:tcPr>
            <w:tcW w:w="0" w:type="auto"/>
            <w:hideMark/>
          </w:tcPr>
          <w:p w:rsidR="00AF3D95" w:rsidRPr="00936D46" w:rsidRDefault="00AF3D95" w:rsidP="00936D46">
            <w:pPr>
              <w:jc w:val="right"/>
              <w:rPr>
                <w:sz w:val="24"/>
                <w:szCs w:val="24"/>
                <w:lang w:val="en-GB" w:eastAsia="en-GB"/>
              </w:rPr>
            </w:pPr>
          </w:p>
        </w:tc>
        <w:tc>
          <w:tcPr>
            <w:tcW w:w="0" w:type="auto"/>
            <w:hideMark/>
          </w:tcPr>
          <w:p w:rsidR="00AF3D95" w:rsidRPr="00936D46" w:rsidRDefault="00AF3D95" w:rsidP="00936D46">
            <w:pPr>
              <w:rPr>
                <w:sz w:val="24"/>
                <w:szCs w:val="24"/>
                <w:lang w:val="en-GB" w:eastAsia="en-GB"/>
              </w:rPr>
            </w:pPr>
            <w:r w:rsidRPr="003D135F">
              <w:rPr>
                <w:b/>
                <w:bCs/>
                <w:sz w:val="24"/>
                <w:szCs w:val="24"/>
                <w:lang w:val="en-GB" w:eastAsia="en-GB"/>
              </w:rPr>
              <w:t>УКУПНО (1+2+3+4+5):</w:t>
            </w:r>
          </w:p>
        </w:tc>
        <w:tc>
          <w:tcPr>
            <w:tcW w:w="0" w:type="auto"/>
            <w:hideMark/>
          </w:tcPr>
          <w:p w:rsidR="00AF3D95" w:rsidRPr="00936D46" w:rsidRDefault="00AF3D95" w:rsidP="00936D46">
            <w:pPr>
              <w:jc w:val="right"/>
              <w:rPr>
                <w:sz w:val="24"/>
                <w:szCs w:val="24"/>
                <w:lang w:val="en-GB" w:eastAsia="en-GB"/>
              </w:rPr>
            </w:pPr>
            <w:r w:rsidRPr="003D135F">
              <w:rPr>
                <w:b/>
                <w:bCs/>
                <w:sz w:val="24"/>
                <w:szCs w:val="24"/>
                <w:lang w:val="en-GB" w:eastAsia="en-GB"/>
              </w:rPr>
              <w:t>2.369.167</w:t>
            </w:r>
          </w:p>
        </w:tc>
        <w:tc>
          <w:tcPr>
            <w:tcW w:w="0" w:type="auto"/>
            <w:hideMark/>
          </w:tcPr>
          <w:p w:rsidR="00AF3D95" w:rsidRPr="00936D46" w:rsidRDefault="00AF3D95" w:rsidP="00936D46">
            <w:pPr>
              <w:jc w:val="right"/>
              <w:rPr>
                <w:sz w:val="24"/>
                <w:szCs w:val="24"/>
                <w:lang w:val="en-GB" w:eastAsia="en-GB"/>
              </w:rPr>
            </w:pPr>
            <w:r w:rsidRPr="003D135F">
              <w:rPr>
                <w:b/>
                <w:bCs/>
                <w:sz w:val="24"/>
                <w:szCs w:val="24"/>
                <w:lang w:val="en-GB" w:eastAsia="en-GB"/>
              </w:rPr>
              <w:t>2.369.167</w:t>
            </w:r>
          </w:p>
        </w:tc>
        <w:tc>
          <w:tcPr>
            <w:tcW w:w="0" w:type="auto"/>
            <w:hideMark/>
          </w:tcPr>
          <w:p w:rsidR="00AF3D95" w:rsidRPr="00936D46" w:rsidRDefault="00AF3D95" w:rsidP="00936D46">
            <w:pPr>
              <w:jc w:val="right"/>
              <w:rPr>
                <w:sz w:val="24"/>
                <w:szCs w:val="24"/>
                <w:lang w:val="en-GB" w:eastAsia="en-GB"/>
              </w:rPr>
            </w:pPr>
            <w:r w:rsidRPr="003D135F">
              <w:rPr>
                <w:b/>
                <w:bCs/>
                <w:sz w:val="24"/>
                <w:szCs w:val="24"/>
                <w:lang w:val="en-GB" w:eastAsia="en-GB"/>
              </w:rPr>
              <w:t>2.369.167</w:t>
            </w:r>
          </w:p>
        </w:tc>
      </w:tr>
    </w:tbl>
    <w:p w:rsidR="00936D46" w:rsidRPr="003D135F" w:rsidRDefault="00936D46" w:rsidP="008E58B4">
      <w:pPr>
        <w:pStyle w:val="Style3"/>
        <w:widowControl/>
        <w:spacing w:before="62"/>
        <w:ind w:firstLine="720"/>
        <w:jc w:val="both"/>
        <w:rPr>
          <w:rStyle w:val="FontStyle24"/>
          <w:sz w:val="24"/>
          <w:szCs w:val="24"/>
          <w:lang w:val="sr-Cyrl-RS" w:eastAsia="sr-Cyrl-CS"/>
        </w:rPr>
      </w:pPr>
    </w:p>
    <w:p w:rsidR="00AF3D95" w:rsidRPr="00AF3D95" w:rsidRDefault="00AF3D95" w:rsidP="00AF3D95">
      <w:pPr>
        <w:spacing w:before="100" w:beforeAutospacing="1" w:after="100" w:afterAutospacing="1"/>
        <w:jc w:val="both"/>
        <w:rPr>
          <w:sz w:val="24"/>
          <w:szCs w:val="24"/>
          <w:lang w:val="sr-Cyrl-RS" w:eastAsia="en-GB"/>
        </w:rPr>
      </w:pPr>
      <w:r w:rsidRPr="00AF3D95">
        <w:rPr>
          <w:b/>
          <w:sz w:val="24"/>
          <w:szCs w:val="24"/>
          <w:lang w:val="sr-Cyrl-RS" w:eastAsia="en-GB"/>
        </w:rPr>
        <w:t>Напомена:</w:t>
      </w:r>
      <w:r w:rsidRPr="003D135F">
        <w:rPr>
          <w:sz w:val="24"/>
          <w:szCs w:val="24"/>
          <w:lang w:val="sr-Cyrl-RS" w:eastAsia="en-GB"/>
        </w:rPr>
        <w:t xml:space="preserve"> </w:t>
      </w:r>
      <w:r w:rsidRPr="00AF3D95">
        <w:rPr>
          <w:sz w:val="24"/>
          <w:szCs w:val="24"/>
          <w:lang w:val="sr-Cyrl-RS" w:eastAsia="en-GB"/>
        </w:rPr>
        <w:t xml:space="preserve">Лимити за 2027. годину утврђени су сразмерно новом укупно планираном буџету за 2027. годину из извора финансирања </w:t>
      </w:r>
      <w:r w:rsidRPr="003D135F">
        <w:rPr>
          <w:sz w:val="24"/>
          <w:szCs w:val="24"/>
          <w:lang w:val="sr-Cyrl-RS" w:eastAsia="en-GB"/>
        </w:rPr>
        <w:t>01, у износу од 2.369.16</w:t>
      </w:r>
      <w:r w:rsidRPr="003D135F">
        <w:rPr>
          <w:sz w:val="24"/>
          <w:szCs w:val="24"/>
          <w:lang w:val="sr-Latn-RS" w:eastAsia="en-GB"/>
        </w:rPr>
        <w:t>7</w:t>
      </w:r>
      <w:r w:rsidRPr="003D135F">
        <w:rPr>
          <w:sz w:val="24"/>
          <w:szCs w:val="24"/>
          <w:lang w:val="sr-Cyrl-RS" w:eastAsia="en-GB"/>
        </w:rPr>
        <w:t>.</w:t>
      </w:r>
      <w:r w:rsidRPr="003D135F">
        <w:rPr>
          <w:sz w:val="24"/>
          <w:szCs w:val="24"/>
          <w:lang w:val="sr-Latn-RS" w:eastAsia="en-GB"/>
        </w:rPr>
        <w:t>00</w:t>
      </w:r>
      <w:r w:rsidRPr="003D135F">
        <w:rPr>
          <w:sz w:val="24"/>
          <w:szCs w:val="24"/>
          <w:lang w:val="sr-Cyrl-RS" w:eastAsia="en-GB"/>
        </w:rPr>
        <w:t>0</w:t>
      </w:r>
      <w:r w:rsidRPr="00AF3D95">
        <w:rPr>
          <w:sz w:val="24"/>
          <w:szCs w:val="24"/>
          <w:lang w:val="sr-Cyrl-RS" w:eastAsia="en-GB"/>
        </w:rPr>
        <w:t xml:space="preserve"> динара. Пројекције за 2028. и 2029. годину задржавају се на нивоу лимита за 2027. годину, уз уважавање принципа опрезности. </w:t>
      </w:r>
      <w:proofErr w:type="spellStart"/>
      <w:r w:rsidRPr="00AF3D95">
        <w:rPr>
          <w:sz w:val="24"/>
          <w:szCs w:val="24"/>
          <w:lang w:val="sr-Cyrl-RS" w:eastAsia="en-GB"/>
        </w:rPr>
        <w:t>Подставке</w:t>
      </w:r>
      <w:proofErr w:type="spellEnd"/>
      <w:r w:rsidRPr="00AF3D95">
        <w:rPr>
          <w:sz w:val="24"/>
          <w:szCs w:val="24"/>
          <w:lang w:val="sr-Cyrl-RS" w:eastAsia="en-GB"/>
        </w:rPr>
        <w:t xml:space="preserve"> 5.1–5.30 приказане су аналитички у оквиру Општинске управе и не сабирају се поново у укупан збир 1+2+3+4+5.</w:t>
      </w:r>
    </w:p>
    <w:p w:rsidR="006B69CC" w:rsidRPr="003D135F" w:rsidRDefault="005C73DE" w:rsidP="006B69CC">
      <w:pPr>
        <w:pStyle w:val="pdq2pgselectionanchorcontainer"/>
        <w:jc w:val="both"/>
        <w:rPr>
          <w:lang w:val="sr-Latn-RS"/>
        </w:rPr>
      </w:pPr>
      <w:r w:rsidRPr="003D135F">
        <w:rPr>
          <w:rStyle w:val="FontStyle24"/>
          <w:sz w:val="24"/>
          <w:szCs w:val="24"/>
          <w:lang w:val="sr-Latn-RS" w:eastAsia="sr-Cyrl-CS"/>
        </w:rPr>
        <w:tab/>
      </w:r>
      <w:r w:rsidR="006B69CC" w:rsidRPr="003D135F">
        <w:rPr>
          <w:lang w:val="sr-Cyrl-RS"/>
        </w:rPr>
        <w:t>Лимити утврђени овим упутством представљају оквир за израду предлога финансијских планова директних и индиректних корисника буџетских средстава.</w:t>
      </w:r>
      <w:r w:rsidR="001754C8" w:rsidRPr="003D135F">
        <w:rPr>
          <w:lang w:val="sr-Latn-RS"/>
        </w:rPr>
        <w:t xml:space="preserve"> Лимити су утврђени на основу процене остварења прихода и примања у 2026.г. на основу базе која чини остварење прихода у првих шест месеци 2026.г. и пројекције раста буџета који је дало Министарство финансија у Упутству за припрему буџета локалне власти.</w:t>
      </w:r>
      <w:r w:rsidR="00C0228A" w:rsidRPr="003D135F">
        <w:rPr>
          <w:lang w:val="sr-Latn-RS"/>
        </w:rPr>
        <w:t xml:space="preserve"> Ова пројекција ће свакако бити ревидирана односно </w:t>
      </w:r>
      <w:proofErr w:type="spellStart"/>
      <w:r w:rsidR="00FE4172">
        <w:t>проверена</w:t>
      </w:r>
      <w:proofErr w:type="spellEnd"/>
      <w:r w:rsidR="00C0228A" w:rsidRPr="003D135F">
        <w:rPr>
          <w:lang w:val="sr-Latn-RS"/>
        </w:rPr>
        <w:t xml:space="preserve"> на бази остварења прихода за девет месеци и на основу формуле за пројекцију прихода које је дало Министарство финансија.</w:t>
      </w:r>
    </w:p>
    <w:p w:rsidR="006B69CC" w:rsidRPr="003D135F" w:rsidRDefault="006B69CC" w:rsidP="006B69CC">
      <w:pPr>
        <w:spacing w:before="100" w:beforeAutospacing="1" w:after="100" w:afterAutospacing="1"/>
        <w:ind w:firstLine="720"/>
        <w:jc w:val="both"/>
        <w:rPr>
          <w:sz w:val="24"/>
          <w:szCs w:val="24"/>
          <w:lang w:val="sr-Cyrl-RS" w:eastAsia="en-GB"/>
        </w:rPr>
      </w:pPr>
      <w:r w:rsidRPr="003D135F">
        <w:rPr>
          <w:sz w:val="24"/>
          <w:szCs w:val="24"/>
          <w:lang w:val="sr-Cyrl-RS" w:eastAsia="en-GB"/>
        </w:rPr>
        <w:t>Корисници буџетских средстава дужни су да предлоге финансијских планова за 2027. годину, са пројекцијама за 2028. и 2029. годину, израде у оквиру утврђених лимита, по свим буџетским класификацијама, односно организационој, економској, функционалној, програмској класификацији и класификацији према изворима финансирања.</w:t>
      </w:r>
    </w:p>
    <w:p w:rsidR="006B69CC" w:rsidRPr="003D135F" w:rsidRDefault="006B69CC" w:rsidP="006B69CC">
      <w:pPr>
        <w:spacing w:before="100" w:beforeAutospacing="1" w:after="100" w:afterAutospacing="1"/>
        <w:ind w:firstLine="720"/>
        <w:jc w:val="both"/>
        <w:rPr>
          <w:sz w:val="24"/>
          <w:szCs w:val="24"/>
          <w:lang w:val="sr-Cyrl-RS" w:eastAsia="en-GB"/>
        </w:rPr>
      </w:pPr>
      <w:r w:rsidRPr="003D135F">
        <w:rPr>
          <w:sz w:val="24"/>
          <w:szCs w:val="24"/>
          <w:lang w:val="sr-Cyrl-RS" w:eastAsia="en-GB"/>
        </w:rPr>
        <w:t>Уколико корисник буџетских средстава сматра да утврђени лимит није довољан за финансирање законских обавеза, преузетих обавеза, започетих активности, пројеката или капиталних инвестиција, може доставити посебан захтев за додатно финансирање преко лимита, на обрасцу који је саставни део овог упутства.</w:t>
      </w:r>
    </w:p>
    <w:p w:rsidR="006B69CC" w:rsidRPr="003D135F" w:rsidRDefault="006B69CC" w:rsidP="006B69CC">
      <w:pPr>
        <w:spacing w:before="100" w:beforeAutospacing="1" w:after="100" w:afterAutospacing="1"/>
        <w:ind w:firstLine="720"/>
        <w:jc w:val="both"/>
        <w:rPr>
          <w:sz w:val="24"/>
          <w:szCs w:val="24"/>
          <w:lang w:val="sr-Cyrl-RS" w:eastAsia="en-GB"/>
        </w:rPr>
      </w:pPr>
      <w:r w:rsidRPr="003D135F">
        <w:rPr>
          <w:sz w:val="24"/>
          <w:szCs w:val="24"/>
          <w:lang w:val="sr-Cyrl-RS" w:eastAsia="en-GB"/>
        </w:rPr>
        <w:t>Захтев за додатно финансирање преко лимита мора бити посебно образложен и мора садржати правни основ, опис потребе, процењени износ, извор финансирања, последице уколико се средства не обезбеде, као и податак да ли се захтев односи на законску обавезу, преузету обавезу, започету активност, пројекат, капиталну инвестицију или нову активност.</w:t>
      </w:r>
    </w:p>
    <w:p w:rsidR="006B69CC" w:rsidRPr="003D135F" w:rsidRDefault="006B69CC" w:rsidP="006B69CC">
      <w:pPr>
        <w:spacing w:before="100" w:beforeAutospacing="1" w:after="100" w:afterAutospacing="1"/>
        <w:ind w:firstLine="720"/>
        <w:jc w:val="both"/>
        <w:rPr>
          <w:sz w:val="24"/>
          <w:szCs w:val="24"/>
          <w:lang w:val="sr-Cyrl-RS" w:eastAsia="en-GB"/>
        </w:rPr>
      </w:pPr>
      <w:r w:rsidRPr="003D135F">
        <w:rPr>
          <w:sz w:val="24"/>
          <w:szCs w:val="24"/>
          <w:lang w:val="sr-Cyrl-RS" w:eastAsia="en-GB"/>
        </w:rPr>
        <w:t xml:space="preserve">Захтеви за додатно финансирање који нису образложени, који не садрже правни основ, процену износа, извор финансирања и јасно наведене последице у случају </w:t>
      </w:r>
      <w:proofErr w:type="spellStart"/>
      <w:r w:rsidRPr="003D135F">
        <w:rPr>
          <w:sz w:val="24"/>
          <w:szCs w:val="24"/>
          <w:lang w:val="sr-Cyrl-RS" w:eastAsia="en-GB"/>
        </w:rPr>
        <w:t>необезбеђивања</w:t>
      </w:r>
      <w:proofErr w:type="spellEnd"/>
      <w:r w:rsidRPr="003D135F">
        <w:rPr>
          <w:sz w:val="24"/>
          <w:szCs w:val="24"/>
          <w:lang w:val="sr-Cyrl-RS" w:eastAsia="en-GB"/>
        </w:rPr>
        <w:t xml:space="preserve"> средстава, неће се сматрати потпуним и биће враћени кориснику на допуну.</w:t>
      </w:r>
    </w:p>
    <w:p w:rsidR="006B69CC" w:rsidRPr="003D135F" w:rsidRDefault="006B69CC" w:rsidP="006B69CC">
      <w:pPr>
        <w:spacing w:before="100" w:beforeAutospacing="1" w:after="100" w:afterAutospacing="1"/>
        <w:ind w:firstLine="720"/>
        <w:jc w:val="both"/>
        <w:rPr>
          <w:sz w:val="24"/>
          <w:szCs w:val="24"/>
          <w:lang w:val="sr-Cyrl-RS" w:eastAsia="en-GB"/>
        </w:rPr>
      </w:pPr>
      <w:r w:rsidRPr="003D135F">
        <w:rPr>
          <w:sz w:val="24"/>
          <w:szCs w:val="24"/>
          <w:lang w:val="sr-Cyrl-RS" w:eastAsia="en-GB"/>
        </w:rPr>
        <w:t xml:space="preserve">У Упутству Министарства финансија нису посебно исказани параметри за планирање у 2028. и 2029. години, у планске сврхе ће се, до добијања прецизнијих параметара, примењивати принцип опрезности, односно лимити за 2027. годину користиће се као полазна </w:t>
      </w:r>
      <w:r w:rsidRPr="003D135F">
        <w:rPr>
          <w:sz w:val="24"/>
          <w:szCs w:val="24"/>
          <w:lang w:val="sr-Cyrl-RS" w:eastAsia="en-GB"/>
        </w:rPr>
        <w:lastRenderedPageBreak/>
        <w:t>основа за пројекције за 2028. и 2029. годину, уз могућност корекције у складу са накнадно достављеним смерницама, остварењем прихода и приоритетима локалне политике.</w:t>
      </w:r>
    </w:p>
    <w:p w:rsidR="00EB56B0" w:rsidRPr="003D135F" w:rsidRDefault="00EB56B0" w:rsidP="00D772C5">
      <w:pPr>
        <w:pStyle w:val="Style3"/>
        <w:widowControl/>
        <w:jc w:val="both"/>
        <w:rPr>
          <w:rStyle w:val="FontStyle24"/>
          <w:lang w:val="sr-Cyrl-RS" w:eastAsia="sr-Cyrl-CS"/>
        </w:rPr>
      </w:pPr>
    </w:p>
    <w:p w:rsidR="00C5712B" w:rsidRPr="003D135F" w:rsidRDefault="00C5712B" w:rsidP="00D772C5">
      <w:pPr>
        <w:pStyle w:val="Style3"/>
        <w:widowControl/>
        <w:jc w:val="both"/>
        <w:rPr>
          <w:rStyle w:val="FontStyle24"/>
          <w:lang w:val="sr-Cyrl-RS" w:eastAsia="sr-Cyrl-CS"/>
        </w:rPr>
      </w:pPr>
    </w:p>
    <w:p w:rsidR="00C5712B" w:rsidRPr="003D135F" w:rsidRDefault="00C5712B" w:rsidP="00D772C5">
      <w:pPr>
        <w:pStyle w:val="Style3"/>
        <w:widowControl/>
        <w:jc w:val="both"/>
        <w:rPr>
          <w:rStyle w:val="FontStyle24"/>
          <w:lang w:val="sr-Cyrl-RS" w:eastAsia="sr-Cyrl-CS"/>
        </w:rPr>
      </w:pPr>
    </w:p>
    <w:p w:rsidR="00D772C5" w:rsidRPr="003D135F" w:rsidRDefault="006B2F1C" w:rsidP="006B69CC">
      <w:pPr>
        <w:pStyle w:val="Heading1"/>
        <w:jc w:val="both"/>
        <w:rPr>
          <w:b/>
          <w:lang w:val="sr-Cyrl-RS"/>
        </w:rPr>
      </w:pPr>
      <w:bookmarkStart w:id="7" w:name="_Toc234329931"/>
      <w:r w:rsidRPr="003D135F">
        <w:rPr>
          <w:b/>
          <w:lang w:val="sr-Cyrl-RS"/>
        </w:rPr>
        <w:t>5</w:t>
      </w:r>
      <w:r w:rsidR="00D772C5" w:rsidRPr="003D135F">
        <w:rPr>
          <w:b/>
          <w:lang w:val="sr-Cyrl-RS"/>
        </w:rPr>
        <w:t xml:space="preserve">. </w:t>
      </w:r>
      <w:r w:rsidR="008B1B0F" w:rsidRPr="003D135F">
        <w:rPr>
          <w:b/>
          <w:lang w:val="sr-Cyrl-RS"/>
        </w:rPr>
        <w:t>СМЕРНИЦЕ</w:t>
      </w:r>
      <w:r w:rsidR="00D772C5" w:rsidRPr="003D135F">
        <w:rPr>
          <w:b/>
          <w:lang w:val="sr-Cyrl-RS"/>
        </w:rPr>
        <w:t xml:space="preserve"> </w:t>
      </w:r>
      <w:r w:rsidR="008B1B0F" w:rsidRPr="003D135F">
        <w:rPr>
          <w:b/>
          <w:lang w:val="sr-Cyrl-RS"/>
        </w:rPr>
        <w:t>ЗА</w:t>
      </w:r>
      <w:r w:rsidR="00D772C5" w:rsidRPr="003D135F">
        <w:rPr>
          <w:b/>
          <w:lang w:val="sr-Cyrl-RS"/>
        </w:rPr>
        <w:t xml:space="preserve"> </w:t>
      </w:r>
      <w:r w:rsidR="008B1B0F" w:rsidRPr="003D135F">
        <w:rPr>
          <w:b/>
          <w:lang w:val="sr-Cyrl-RS"/>
        </w:rPr>
        <w:t>ПРИПРЕМУ</w:t>
      </w:r>
      <w:r w:rsidR="00D772C5" w:rsidRPr="003D135F">
        <w:rPr>
          <w:b/>
          <w:lang w:val="sr-Cyrl-RS"/>
        </w:rPr>
        <w:t xml:space="preserve"> </w:t>
      </w:r>
      <w:r w:rsidR="008B1B0F" w:rsidRPr="003D135F">
        <w:rPr>
          <w:b/>
          <w:lang w:val="sr-Cyrl-RS"/>
        </w:rPr>
        <w:t>СРЕДЊОРОЧНИХ</w:t>
      </w:r>
      <w:r w:rsidR="00D772C5" w:rsidRPr="003D135F">
        <w:rPr>
          <w:b/>
          <w:lang w:val="sr-Cyrl-RS"/>
        </w:rPr>
        <w:t xml:space="preserve"> </w:t>
      </w:r>
      <w:r w:rsidR="008B1B0F" w:rsidRPr="003D135F">
        <w:rPr>
          <w:b/>
          <w:lang w:val="sr-Cyrl-RS"/>
        </w:rPr>
        <w:t>ПЛАНОВА</w:t>
      </w:r>
      <w:r w:rsidR="00D772C5" w:rsidRPr="003D135F">
        <w:rPr>
          <w:b/>
          <w:lang w:val="sr-Cyrl-RS"/>
        </w:rPr>
        <w:t xml:space="preserve"> </w:t>
      </w:r>
      <w:r w:rsidR="008B1B0F" w:rsidRPr="003D135F">
        <w:rPr>
          <w:b/>
          <w:lang w:val="sr-Cyrl-RS"/>
        </w:rPr>
        <w:t>ДИРЕКТНИХ</w:t>
      </w:r>
      <w:r w:rsidR="00D772C5" w:rsidRPr="003D135F">
        <w:rPr>
          <w:b/>
          <w:lang w:val="sr-Cyrl-RS"/>
        </w:rPr>
        <w:t xml:space="preserve"> </w:t>
      </w:r>
      <w:r w:rsidR="008B1B0F" w:rsidRPr="003D135F">
        <w:rPr>
          <w:b/>
          <w:lang w:val="sr-Cyrl-RS"/>
        </w:rPr>
        <w:t>И</w:t>
      </w:r>
      <w:r w:rsidR="00D772C5" w:rsidRPr="003D135F">
        <w:rPr>
          <w:b/>
          <w:lang w:val="sr-Cyrl-RS"/>
        </w:rPr>
        <w:t xml:space="preserve"> </w:t>
      </w:r>
      <w:r w:rsidR="008B1B0F" w:rsidRPr="003D135F">
        <w:rPr>
          <w:b/>
          <w:lang w:val="sr-Cyrl-RS"/>
        </w:rPr>
        <w:t>ИНДИРЕКТНИХ</w:t>
      </w:r>
      <w:r w:rsidR="00D772C5" w:rsidRPr="003D135F">
        <w:rPr>
          <w:b/>
          <w:lang w:val="sr-Cyrl-RS"/>
        </w:rPr>
        <w:t xml:space="preserve"> </w:t>
      </w:r>
      <w:r w:rsidR="008B1B0F" w:rsidRPr="003D135F">
        <w:rPr>
          <w:b/>
          <w:lang w:val="sr-Cyrl-RS"/>
        </w:rPr>
        <w:t>КОРИСНИКА</w:t>
      </w:r>
      <w:r w:rsidR="00D772C5" w:rsidRPr="003D135F">
        <w:rPr>
          <w:b/>
          <w:lang w:val="sr-Cyrl-RS"/>
        </w:rPr>
        <w:t xml:space="preserve"> </w:t>
      </w:r>
      <w:r w:rsidR="008B1B0F" w:rsidRPr="003D135F">
        <w:rPr>
          <w:b/>
          <w:lang w:val="sr-Cyrl-RS"/>
        </w:rPr>
        <w:t>СРЕДСТАВА</w:t>
      </w:r>
      <w:r w:rsidR="00D772C5" w:rsidRPr="003D135F">
        <w:rPr>
          <w:b/>
          <w:lang w:val="sr-Cyrl-RS"/>
        </w:rPr>
        <w:t xml:space="preserve"> </w:t>
      </w:r>
      <w:r w:rsidR="008B1B0F" w:rsidRPr="003D135F">
        <w:rPr>
          <w:b/>
          <w:lang w:val="sr-Cyrl-RS"/>
        </w:rPr>
        <w:t>БУЏЕТА</w:t>
      </w:r>
      <w:r w:rsidR="00D772C5" w:rsidRPr="003D135F">
        <w:rPr>
          <w:b/>
          <w:lang w:val="sr-Cyrl-RS"/>
        </w:rPr>
        <w:t xml:space="preserve"> </w:t>
      </w:r>
      <w:r w:rsidR="008B1B0F" w:rsidRPr="003D135F">
        <w:rPr>
          <w:b/>
          <w:lang w:val="sr-Cyrl-RS"/>
        </w:rPr>
        <w:t>ЛОКАЛНЕ</w:t>
      </w:r>
      <w:r w:rsidR="00D772C5" w:rsidRPr="003D135F">
        <w:rPr>
          <w:b/>
          <w:lang w:val="sr-Cyrl-RS"/>
        </w:rPr>
        <w:t xml:space="preserve"> </w:t>
      </w:r>
      <w:r w:rsidR="008B1B0F" w:rsidRPr="003D135F">
        <w:rPr>
          <w:b/>
          <w:lang w:val="sr-Cyrl-RS"/>
        </w:rPr>
        <w:t>ВЛАСТИ</w:t>
      </w:r>
      <w:bookmarkEnd w:id="7"/>
    </w:p>
    <w:p w:rsidR="00D772C5" w:rsidRPr="003D135F" w:rsidRDefault="00D772C5" w:rsidP="00D772C5">
      <w:pPr>
        <w:pStyle w:val="BodyText"/>
        <w:tabs>
          <w:tab w:val="left" w:pos="1134"/>
        </w:tabs>
        <w:rPr>
          <w:szCs w:val="24"/>
          <w:lang w:val="sr-Cyrl-RS"/>
        </w:rPr>
      </w:pPr>
    </w:p>
    <w:p w:rsidR="00A361B4" w:rsidRPr="003D135F" w:rsidRDefault="00357DE6" w:rsidP="00A361B4">
      <w:pPr>
        <w:pStyle w:val="Style3"/>
        <w:spacing w:before="62"/>
        <w:jc w:val="both"/>
        <w:rPr>
          <w:rStyle w:val="FontStyle24"/>
          <w:sz w:val="24"/>
          <w:szCs w:val="24"/>
          <w:lang w:val="sr-Cyrl-RS" w:eastAsia="sr-Cyrl-CS"/>
        </w:rPr>
      </w:pPr>
      <w:r w:rsidRPr="003D135F">
        <w:rPr>
          <w:rStyle w:val="FontStyle24"/>
          <w:lang w:val="sr-Cyrl-RS" w:eastAsia="sr-Cyrl-CS"/>
        </w:rPr>
        <w:tab/>
      </w:r>
      <w:r w:rsidR="00A361B4" w:rsidRPr="003D135F">
        <w:rPr>
          <w:rStyle w:val="FontStyle24"/>
          <w:sz w:val="24"/>
          <w:szCs w:val="24"/>
          <w:lang w:val="sr-Cyrl-RS" w:eastAsia="sr-Cyrl-CS"/>
        </w:rPr>
        <w:t xml:space="preserve">Параметри за утврђивање прихода у две наредне фискалне године користиће се и за планирање </w:t>
      </w:r>
      <w:proofErr w:type="spellStart"/>
      <w:r w:rsidR="00A361B4" w:rsidRPr="003D135F">
        <w:rPr>
          <w:rStyle w:val="FontStyle24"/>
          <w:sz w:val="24"/>
          <w:szCs w:val="24"/>
          <w:lang w:val="sr-Cyrl-RS" w:eastAsia="sr-Cyrl-CS"/>
        </w:rPr>
        <w:t>приходне</w:t>
      </w:r>
      <w:proofErr w:type="spellEnd"/>
      <w:r w:rsidR="00A361B4" w:rsidRPr="003D135F">
        <w:rPr>
          <w:rStyle w:val="FontStyle24"/>
          <w:sz w:val="24"/>
          <w:szCs w:val="24"/>
          <w:lang w:val="sr-Cyrl-RS" w:eastAsia="sr-Cyrl-CS"/>
        </w:rPr>
        <w:t xml:space="preserve"> и </w:t>
      </w:r>
      <w:proofErr w:type="spellStart"/>
      <w:r w:rsidR="00A361B4" w:rsidRPr="003D135F">
        <w:rPr>
          <w:rStyle w:val="FontStyle24"/>
          <w:sz w:val="24"/>
          <w:szCs w:val="24"/>
          <w:lang w:val="sr-Cyrl-RS" w:eastAsia="sr-Cyrl-CS"/>
        </w:rPr>
        <w:t>расходне</w:t>
      </w:r>
      <w:proofErr w:type="spellEnd"/>
      <w:r w:rsidR="00A361B4" w:rsidRPr="003D135F">
        <w:rPr>
          <w:rStyle w:val="FontStyle24"/>
          <w:sz w:val="24"/>
          <w:szCs w:val="24"/>
          <w:lang w:val="sr-Cyrl-RS" w:eastAsia="sr-Cyrl-CS"/>
        </w:rPr>
        <w:t xml:space="preserve"> стране у финансијским плановима корисника буџета.</w:t>
      </w: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Директни и индиректни корисници буџетских средстава дужни су да предлоге финансијских планова за 2027. годину припреме са пројекцијама за 2028. и 2029. годину, у складу са овим упутством, утврђеним лимитима, програмском структуром буџета, планским документима Општине Врњачка Бања и прописима којима се уређује буџетски систем и плански систем.</w:t>
      </w:r>
    </w:p>
    <w:p w:rsidR="00A361B4" w:rsidRPr="003D135F" w:rsidRDefault="00A361B4" w:rsidP="00A361B4">
      <w:pPr>
        <w:pStyle w:val="Style3"/>
        <w:spacing w:before="62"/>
        <w:ind w:firstLine="709"/>
        <w:jc w:val="both"/>
        <w:rPr>
          <w:rStyle w:val="FontStyle24"/>
          <w:sz w:val="24"/>
          <w:szCs w:val="24"/>
          <w:lang w:val="sr-Cyrl-RS" w:eastAsia="sr-Cyrl-CS"/>
        </w:rPr>
      </w:pP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У односу на основицу која представља планске величине за 2027. годину, односно лимите утврђене овим упутством, потребно је извршити планирање расхода и издатака за 2028. и 2029. годину у истом обиму средстава.</w:t>
      </w: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Имајући у виду да у Упутству Министарства финансија нису посебно исказани параметри за планирање у 2028. и 2029. години, као и да је у овом тренутку неизвесно одредити прецизније параметре за наведене године, за планске сврхе користиће се параметар из 2027. године, односно исти обим средстава и исти лимити за 2028. и 2029. годину, уз уважавање принципа опрезности.</w:t>
      </w: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Средњорочно планирање мора бити повезано са програмском структуром буџета, тако да сваки програм, програмска активност и пројекат садржи циљеве, показатеље учинка, базне и циљне вредности, изворе верификације и процену потребних средстава за сваку годину средњорочног периода.</w:t>
      </w: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 xml:space="preserve">За планирање пројеката у средњорочном оквиру, корисници су дужни да се придржавају смерница за планирање капиталних пројеката, Инструкције за подношење захтева за планирање, укључивање у буџет и/или отварање </w:t>
      </w:r>
      <w:proofErr w:type="spellStart"/>
      <w:r w:rsidRPr="003D135F">
        <w:rPr>
          <w:rStyle w:val="FontStyle24"/>
          <w:sz w:val="24"/>
          <w:szCs w:val="24"/>
          <w:lang w:val="sr-Cyrl-RS" w:eastAsia="sr-Cyrl-CS"/>
        </w:rPr>
        <w:t>апропријација</w:t>
      </w:r>
      <w:proofErr w:type="spellEnd"/>
      <w:r w:rsidRPr="003D135F">
        <w:rPr>
          <w:rStyle w:val="FontStyle24"/>
          <w:sz w:val="24"/>
          <w:szCs w:val="24"/>
          <w:lang w:val="sr-Cyrl-RS" w:eastAsia="sr-Cyrl-CS"/>
        </w:rPr>
        <w:t xml:space="preserve"> за реализацију пројеката, као и Обрасца ЗПП-1 са прилозима, када је реч о пројектима који се финансирају из буџета Општине Врњачка Бања из било ког извора финансирања.</w:t>
      </w:r>
    </w:p>
    <w:p w:rsidR="00A361B4"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Код вишегодишњих пројеката и капиталних инвестиција, корисници су дужни да посебно искажу укупну вредност пројекта, годину почетка и годину завршетка финансирања, планирана средства по годинама, изворе финансирања, фазу пројекта, степен припремљености, као и будуће трошкове одржавања и оперативне трошкове након завршетка пројекта.</w:t>
      </w:r>
    </w:p>
    <w:p w:rsidR="00253DE0" w:rsidRPr="003D135F" w:rsidRDefault="00A361B4" w:rsidP="00A361B4">
      <w:pPr>
        <w:pStyle w:val="Style3"/>
        <w:spacing w:before="62"/>
        <w:ind w:firstLine="709"/>
        <w:jc w:val="both"/>
        <w:rPr>
          <w:rStyle w:val="FontStyle24"/>
          <w:sz w:val="24"/>
          <w:szCs w:val="24"/>
          <w:lang w:val="sr-Cyrl-RS" w:eastAsia="sr-Cyrl-CS"/>
        </w:rPr>
      </w:pPr>
      <w:r w:rsidRPr="003D135F">
        <w:rPr>
          <w:rStyle w:val="FontStyle24"/>
          <w:sz w:val="24"/>
          <w:szCs w:val="24"/>
          <w:lang w:val="sr-Cyrl-RS" w:eastAsia="sr-Cyrl-CS"/>
        </w:rPr>
        <w:t>Средњорочни планови и финансијски планови морају бити реални, одрживи и засновани на расположивим изворима финансирања. Корисници не могу планирати активности, пројекте или расходе без јасног правног основа, утврђене надлежности, процене вредности, извора финансирања и документације која омогућава проверу основаности планираних средстава.</w:t>
      </w:r>
    </w:p>
    <w:p w:rsidR="00A361B4" w:rsidRPr="003D135F" w:rsidRDefault="00A361B4" w:rsidP="00A361B4">
      <w:pPr>
        <w:pStyle w:val="Style3"/>
        <w:spacing w:before="62"/>
        <w:ind w:firstLine="709"/>
        <w:jc w:val="both"/>
        <w:rPr>
          <w:lang w:val="sr-Cyrl-RS"/>
        </w:rPr>
      </w:pPr>
    </w:p>
    <w:p w:rsidR="00C5712B" w:rsidRPr="003D135F" w:rsidRDefault="00C5712B" w:rsidP="00A361B4">
      <w:pPr>
        <w:pStyle w:val="Style3"/>
        <w:spacing w:before="62"/>
        <w:ind w:firstLine="709"/>
        <w:jc w:val="both"/>
        <w:rPr>
          <w:lang w:val="sr-Cyrl-RS"/>
        </w:rPr>
      </w:pPr>
    </w:p>
    <w:p w:rsidR="00C5712B" w:rsidRPr="003D135F" w:rsidRDefault="00C5712B" w:rsidP="00A361B4">
      <w:pPr>
        <w:pStyle w:val="Style3"/>
        <w:spacing w:before="62"/>
        <w:ind w:firstLine="709"/>
        <w:jc w:val="both"/>
        <w:rPr>
          <w:lang w:val="sr-Cyrl-RS"/>
        </w:rPr>
      </w:pPr>
    </w:p>
    <w:p w:rsidR="00C5712B" w:rsidRPr="003D135F" w:rsidRDefault="00C5712B" w:rsidP="00A361B4">
      <w:pPr>
        <w:pStyle w:val="Style3"/>
        <w:spacing w:before="62"/>
        <w:ind w:firstLine="709"/>
        <w:jc w:val="both"/>
        <w:rPr>
          <w:lang w:val="sr-Cyrl-RS"/>
        </w:rPr>
      </w:pPr>
    </w:p>
    <w:p w:rsidR="007D3556" w:rsidRPr="003D135F" w:rsidRDefault="006B2F1C" w:rsidP="00EE1F32">
      <w:pPr>
        <w:pStyle w:val="Heading1"/>
        <w:jc w:val="left"/>
        <w:rPr>
          <w:rStyle w:val="FontStyle24"/>
          <w:b/>
          <w:lang w:val="sr-Cyrl-RS" w:eastAsia="sr-Cyrl-CS"/>
        </w:rPr>
      </w:pPr>
      <w:bookmarkStart w:id="8" w:name="_Toc234329932"/>
      <w:r w:rsidRPr="003D135F">
        <w:rPr>
          <w:b/>
          <w:lang w:val="sr-Cyrl-RS"/>
        </w:rPr>
        <w:t>6</w:t>
      </w:r>
      <w:r w:rsidR="00D772C5" w:rsidRPr="003D135F">
        <w:rPr>
          <w:b/>
          <w:lang w:val="sr-Cyrl-RS"/>
        </w:rPr>
        <w:t xml:space="preserve">. </w:t>
      </w:r>
      <w:r w:rsidR="008B1B0F" w:rsidRPr="003D135F">
        <w:rPr>
          <w:b/>
          <w:lang w:val="sr-Cyrl-RS"/>
        </w:rPr>
        <w:t>ПОСТУПАК</w:t>
      </w:r>
      <w:r w:rsidR="00D772C5" w:rsidRPr="003D135F">
        <w:rPr>
          <w:b/>
          <w:lang w:val="sr-Cyrl-RS"/>
        </w:rPr>
        <w:t xml:space="preserve"> </w:t>
      </w:r>
      <w:r w:rsidR="008B1B0F" w:rsidRPr="003D135F">
        <w:rPr>
          <w:b/>
          <w:lang w:val="sr-Cyrl-RS"/>
        </w:rPr>
        <w:t>И</w:t>
      </w:r>
      <w:r w:rsidR="00D772C5" w:rsidRPr="003D135F">
        <w:rPr>
          <w:b/>
          <w:lang w:val="sr-Cyrl-RS"/>
        </w:rPr>
        <w:t xml:space="preserve"> </w:t>
      </w:r>
      <w:r w:rsidR="008B1B0F" w:rsidRPr="003D135F">
        <w:rPr>
          <w:b/>
          <w:lang w:val="sr-Cyrl-RS"/>
        </w:rPr>
        <w:t>ДИНАМИКА</w:t>
      </w:r>
      <w:r w:rsidR="00D772C5" w:rsidRPr="003D135F">
        <w:rPr>
          <w:b/>
          <w:lang w:val="sr-Cyrl-RS"/>
        </w:rPr>
        <w:t xml:space="preserve"> </w:t>
      </w:r>
      <w:r w:rsidR="008B1B0F" w:rsidRPr="003D135F">
        <w:rPr>
          <w:b/>
          <w:lang w:val="sr-Cyrl-RS"/>
        </w:rPr>
        <w:t>ПРИПРЕМЕ</w:t>
      </w:r>
      <w:r w:rsidR="00D772C5" w:rsidRPr="003D135F">
        <w:rPr>
          <w:b/>
          <w:lang w:val="sr-Cyrl-RS"/>
        </w:rPr>
        <w:t xml:space="preserve"> </w:t>
      </w:r>
      <w:r w:rsidR="008B1B0F" w:rsidRPr="003D135F">
        <w:rPr>
          <w:b/>
          <w:lang w:val="sr-Cyrl-RS"/>
        </w:rPr>
        <w:t>БУЏЕТА</w:t>
      </w:r>
      <w:r w:rsidR="00D772C5" w:rsidRPr="003D135F">
        <w:rPr>
          <w:b/>
          <w:lang w:val="sr-Cyrl-RS"/>
        </w:rPr>
        <w:t xml:space="preserve"> </w:t>
      </w:r>
      <w:r w:rsidR="008B1B0F" w:rsidRPr="003D135F">
        <w:rPr>
          <w:b/>
          <w:lang w:val="sr-Cyrl-RS"/>
        </w:rPr>
        <w:t>ЛОКАЛНЕ</w:t>
      </w:r>
      <w:r w:rsidR="00D772C5" w:rsidRPr="003D135F">
        <w:rPr>
          <w:b/>
          <w:lang w:val="sr-Cyrl-RS"/>
        </w:rPr>
        <w:t xml:space="preserve"> </w:t>
      </w:r>
      <w:r w:rsidR="008B1B0F" w:rsidRPr="003D135F">
        <w:rPr>
          <w:b/>
          <w:lang w:val="sr-Cyrl-RS"/>
        </w:rPr>
        <w:t>ВЛАСТИ</w:t>
      </w:r>
      <w:r w:rsidR="00D772C5" w:rsidRPr="003D135F">
        <w:rPr>
          <w:b/>
          <w:lang w:val="sr-Cyrl-RS"/>
        </w:rPr>
        <w:t xml:space="preserve"> </w:t>
      </w:r>
      <w:r w:rsidR="008B1B0F" w:rsidRPr="003D135F">
        <w:rPr>
          <w:b/>
          <w:lang w:val="sr-Cyrl-RS"/>
        </w:rPr>
        <w:t>И</w:t>
      </w:r>
      <w:r w:rsidR="00D772C5" w:rsidRPr="003D135F">
        <w:rPr>
          <w:b/>
          <w:lang w:val="sr-Cyrl-RS"/>
        </w:rPr>
        <w:t xml:space="preserve"> </w:t>
      </w:r>
      <w:r w:rsidR="008B1B0F" w:rsidRPr="003D135F">
        <w:rPr>
          <w:b/>
          <w:lang w:val="sr-Cyrl-RS"/>
        </w:rPr>
        <w:t>ПРЕДЛОГА</w:t>
      </w:r>
      <w:r w:rsidR="00D772C5" w:rsidRPr="003D135F">
        <w:rPr>
          <w:b/>
          <w:lang w:val="sr-Cyrl-RS"/>
        </w:rPr>
        <w:t xml:space="preserve"> </w:t>
      </w:r>
      <w:r w:rsidR="008B1B0F" w:rsidRPr="003D135F">
        <w:rPr>
          <w:b/>
          <w:lang w:val="sr-Cyrl-RS"/>
        </w:rPr>
        <w:t>ФИНАНСИЈСКИХ</w:t>
      </w:r>
      <w:r w:rsidR="00D772C5" w:rsidRPr="003D135F">
        <w:rPr>
          <w:b/>
          <w:lang w:val="sr-Cyrl-RS"/>
        </w:rPr>
        <w:t xml:space="preserve"> </w:t>
      </w:r>
      <w:r w:rsidR="008B1B0F" w:rsidRPr="003D135F">
        <w:rPr>
          <w:b/>
          <w:lang w:val="sr-Cyrl-RS"/>
        </w:rPr>
        <w:t>ПЛАНОВА</w:t>
      </w:r>
      <w:r w:rsidR="00D772C5" w:rsidRPr="003D135F">
        <w:rPr>
          <w:b/>
          <w:lang w:val="sr-Cyrl-RS"/>
        </w:rPr>
        <w:t xml:space="preserve"> </w:t>
      </w:r>
      <w:r w:rsidR="008B1B0F" w:rsidRPr="003D135F">
        <w:rPr>
          <w:b/>
          <w:lang w:val="sr-Cyrl-RS"/>
        </w:rPr>
        <w:t>ДИРЕКТНИХ</w:t>
      </w:r>
      <w:r w:rsidR="00D772C5" w:rsidRPr="003D135F">
        <w:rPr>
          <w:b/>
          <w:lang w:val="sr-Cyrl-RS"/>
        </w:rPr>
        <w:t xml:space="preserve"> </w:t>
      </w:r>
      <w:r w:rsidR="008B1B0F" w:rsidRPr="003D135F">
        <w:rPr>
          <w:b/>
          <w:lang w:val="sr-Cyrl-RS"/>
        </w:rPr>
        <w:t>КОРИСНИКА</w:t>
      </w:r>
      <w:r w:rsidR="00D772C5" w:rsidRPr="003D135F">
        <w:rPr>
          <w:b/>
          <w:lang w:val="sr-Cyrl-RS"/>
        </w:rPr>
        <w:t xml:space="preserve"> </w:t>
      </w:r>
      <w:r w:rsidR="008B1B0F" w:rsidRPr="003D135F">
        <w:rPr>
          <w:b/>
          <w:lang w:val="sr-Cyrl-RS"/>
        </w:rPr>
        <w:t>СРЕДСТАВА</w:t>
      </w:r>
      <w:r w:rsidR="00D772C5" w:rsidRPr="003D135F">
        <w:rPr>
          <w:b/>
          <w:lang w:val="sr-Cyrl-RS"/>
        </w:rPr>
        <w:t xml:space="preserve"> </w:t>
      </w:r>
      <w:r w:rsidR="008B1B0F" w:rsidRPr="003D135F">
        <w:rPr>
          <w:b/>
          <w:lang w:val="sr-Cyrl-RS"/>
        </w:rPr>
        <w:t>БУЏЕТА</w:t>
      </w:r>
      <w:r w:rsidR="00D772C5" w:rsidRPr="003D135F">
        <w:rPr>
          <w:b/>
          <w:lang w:val="sr-Cyrl-RS"/>
        </w:rPr>
        <w:t xml:space="preserve"> </w:t>
      </w:r>
      <w:r w:rsidR="008B1B0F" w:rsidRPr="003D135F">
        <w:rPr>
          <w:b/>
          <w:lang w:val="sr-Cyrl-RS"/>
        </w:rPr>
        <w:t>ЛОКАЛНЕ</w:t>
      </w:r>
      <w:r w:rsidR="00D772C5" w:rsidRPr="003D135F">
        <w:rPr>
          <w:b/>
          <w:lang w:val="sr-Cyrl-RS"/>
        </w:rPr>
        <w:t xml:space="preserve"> </w:t>
      </w:r>
      <w:r w:rsidR="008B1B0F" w:rsidRPr="003D135F">
        <w:rPr>
          <w:b/>
          <w:lang w:val="sr-Cyrl-RS"/>
        </w:rPr>
        <w:t>ВЛАСТИ</w:t>
      </w:r>
      <w:bookmarkEnd w:id="8"/>
    </w:p>
    <w:p w:rsidR="001B26EC" w:rsidRPr="003D135F" w:rsidRDefault="00D772C5" w:rsidP="001B26EC">
      <w:pPr>
        <w:pStyle w:val="Style3"/>
        <w:spacing w:before="62"/>
        <w:jc w:val="both"/>
        <w:rPr>
          <w:rStyle w:val="FontStyle24"/>
          <w:lang w:val="sr-Cyrl-RS" w:eastAsia="sr-Cyrl-CS"/>
        </w:rPr>
      </w:pPr>
      <w:r w:rsidRPr="003D135F">
        <w:rPr>
          <w:rStyle w:val="FontStyle24"/>
          <w:lang w:val="sr-Cyrl-RS" w:eastAsia="sr-Cyrl-CS"/>
        </w:rPr>
        <w:tab/>
      </w:r>
    </w:p>
    <w:p w:rsidR="007C0A51" w:rsidRPr="003D135F" w:rsidRDefault="001B26EC" w:rsidP="001B26EC">
      <w:pPr>
        <w:pStyle w:val="Style3"/>
        <w:spacing w:before="62"/>
        <w:jc w:val="both"/>
        <w:rPr>
          <w:b/>
          <w:lang w:val="sr-Latn-RS"/>
        </w:rPr>
      </w:pPr>
      <w:r w:rsidRPr="003D135F">
        <w:rPr>
          <w:rStyle w:val="FontStyle24"/>
          <w:lang w:val="sr-Cyrl-RS" w:eastAsia="sr-Cyrl-CS"/>
        </w:rPr>
        <w:tab/>
      </w:r>
      <w:r w:rsidR="008B1B0F" w:rsidRPr="003D135F">
        <w:rPr>
          <w:b/>
          <w:lang w:val="sr-Cyrl-RS"/>
        </w:rPr>
        <w:t>На</w:t>
      </w:r>
      <w:r w:rsidR="007C0A51" w:rsidRPr="003D135F">
        <w:rPr>
          <w:b/>
          <w:lang w:val="sr-Cyrl-RS"/>
        </w:rPr>
        <w:t xml:space="preserve"> </w:t>
      </w:r>
      <w:r w:rsidR="008B1B0F" w:rsidRPr="003D135F">
        <w:rPr>
          <w:b/>
          <w:lang w:val="sr-Cyrl-RS"/>
        </w:rPr>
        <w:t>основу</w:t>
      </w:r>
      <w:r w:rsidR="007C0A51" w:rsidRPr="003D135F">
        <w:rPr>
          <w:b/>
          <w:lang w:val="sr-Cyrl-RS"/>
        </w:rPr>
        <w:t xml:space="preserve"> </w:t>
      </w:r>
      <w:r w:rsidR="008B1B0F" w:rsidRPr="003D135F">
        <w:rPr>
          <w:b/>
          <w:lang w:val="sr-Cyrl-RS"/>
        </w:rPr>
        <w:t>упутства</w:t>
      </w:r>
      <w:r w:rsidR="007C0A51" w:rsidRPr="003D135F">
        <w:rPr>
          <w:b/>
          <w:lang w:val="sr-Cyrl-RS"/>
        </w:rPr>
        <w:t xml:space="preserve"> </w:t>
      </w:r>
      <w:r w:rsidR="008B1B0F" w:rsidRPr="003D135F">
        <w:rPr>
          <w:b/>
          <w:lang w:val="sr-Cyrl-RS"/>
        </w:rPr>
        <w:t>за</w:t>
      </w:r>
      <w:r w:rsidR="007C0A51" w:rsidRPr="003D135F">
        <w:rPr>
          <w:b/>
          <w:lang w:val="sr-Cyrl-RS"/>
        </w:rPr>
        <w:t xml:space="preserve"> </w:t>
      </w:r>
      <w:r w:rsidR="008B1B0F" w:rsidRPr="003D135F">
        <w:rPr>
          <w:b/>
          <w:lang w:val="sr-Cyrl-RS"/>
        </w:rPr>
        <w:t>припрему</w:t>
      </w:r>
      <w:r w:rsidR="007C0A51" w:rsidRPr="003D135F">
        <w:rPr>
          <w:b/>
          <w:lang w:val="sr-Cyrl-RS"/>
        </w:rPr>
        <w:t xml:space="preserve"> </w:t>
      </w:r>
      <w:r w:rsidR="008B1B0F" w:rsidRPr="003D135F">
        <w:rPr>
          <w:b/>
          <w:lang w:val="sr-Cyrl-RS"/>
        </w:rPr>
        <w:t>нацрта</w:t>
      </w:r>
      <w:r w:rsidR="007C0A51" w:rsidRPr="003D135F">
        <w:rPr>
          <w:b/>
          <w:lang w:val="sr-Cyrl-RS"/>
        </w:rPr>
        <w:t xml:space="preserve"> </w:t>
      </w:r>
      <w:r w:rsidR="008B1B0F" w:rsidRPr="003D135F">
        <w:rPr>
          <w:b/>
          <w:lang w:val="sr-Cyrl-RS"/>
        </w:rPr>
        <w:t>буџета</w:t>
      </w:r>
      <w:r w:rsidR="007C0A51" w:rsidRPr="003D135F">
        <w:rPr>
          <w:b/>
          <w:lang w:val="sr-Cyrl-RS"/>
        </w:rPr>
        <w:t xml:space="preserve"> </w:t>
      </w:r>
      <w:r w:rsidR="008B1B0F" w:rsidRPr="003D135F">
        <w:rPr>
          <w:b/>
          <w:lang w:val="sr-Cyrl-RS"/>
        </w:rPr>
        <w:t>и</w:t>
      </w:r>
      <w:r w:rsidR="007C0A51" w:rsidRPr="003D135F">
        <w:rPr>
          <w:b/>
          <w:lang w:val="sr-Cyrl-RS"/>
        </w:rPr>
        <w:t xml:space="preserve"> </w:t>
      </w:r>
      <w:r w:rsidR="008B1B0F" w:rsidRPr="003D135F">
        <w:rPr>
          <w:b/>
          <w:lang w:val="sr-Cyrl-RS"/>
        </w:rPr>
        <w:t>средњорочних</w:t>
      </w:r>
      <w:r w:rsidR="007C0A51" w:rsidRPr="003D135F">
        <w:rPr>
          <w:b/>
          <w:lang w:val="sr-Cyrl-RS"/>
        </w:rPr>
        <w:t xml:space="preserve"> </w:t>
      </w:r>
      <w:r w:rsidR="008B1B0F" w:rsidRPr="003D135F">
        <w:rPr>
          <w:b/>
          <w:lang w:val="sr-Cyrl-RS"/>
        </w:rPr>
        <w:t>планова</w:t>
      </w:r>
      <w:r w:rsidR="007C0A51" w:rsidRPr="003D135F">
        <w:rPr>
          <w:b/>
          <w:lang w:val="sr-Cyrl-RS"/>
        </w:rPr>
        <w:t xml:space="preserve">, </w:t>
      </w:r>
      <w:r w:rsidR="008B1B0F" w:rsidRPr="003D135F">
        <w:rPr>
          <w:b/>
          <w:lang w:val="sr-Cyrl-RS"/>
        </w:rPr>
        <w:t>корисници</w:t>
      </w:r>
      <w:r w:rsidR="007C0A51" w:rsidRPr="003D135F">
        <w:rPr>
          <w:b/>
          <w:lang w:val="sr-Cyrl-RS"/>
        </w:rPr>
        <w:t xml:space="preserve"> </w:t>
      </w:r>
      <w:r w:rsidR="008B1B0F" w:rsidRPr="003D135F">
        <w:rPr>
          <w:b/>
          <w:lang w:val="sr-Cyrl-RS"/>
        </w:rPr>
        <w:t>буџетских</w:t>
      </w:r>
      <w:r w:rsidR="007C0A51" w:rsidRPr="003D135F">
        <w:rPr>
          <w:b/>
          <w:lang w:val="sr-Cyrl-RS"/>
        </w:rPr>
        <w:t xml:space="preserve"> </w:t>
      </w:r>
      <w:r w:rsidR="008B1B0F" w:rsidRPr="003D135F">
        <w:rPr>
          <w:b/>
          <w:lang w:val="sr-Cyrl-RS"/>
        </w:rPr>
        <w:t>средстава</w:t>
      </w:r>
      <w:r w:rsidR="007C0A51" w:rsidRPr="003D135F">
        <w:rPr>
          <w:b/>
          <w:lang w:val="sr-Cyrl-RS"/>
        </w:rPr>
        <w:t xml:space="preserve"> </w:t>
      </w:r>
      <w:r w:rsidR="008B1B0F" w:rsidRPr="003D135F">
        <w:rPr>
          <w:b/>
          <w:lang w:val="sr-Cyrl-RS"/>
        </w:rPr>
        <w:t>израђују</w:t>
      </w:r>
      <w:r w:rsidR="007C0A51" w:rsidRPr="003D135F">
        <w:rPr>
          <w:b/>
          <w:lang w:val="sr-Cyrl-RS"/>
        </w:rPr>
        <w:t xml:space="preserve"> </w:t>
      </w:r>
      <w:r w:rsidR="008B1B0F" w:rsidRPr="003D135F">
        <w:rPr>
          <w:b/>
          <w:lang w:val="sr-Cyrl-RS"/>
        </w:rPr>
        <w:t>предлог</w:t>
      </w:r>
      <w:r w:rsidR="007C0A51" w:rsidRPr="003D135F">
        <w:rPr>
          <w:b/>
          <w:lang w:val="sr-Cyrl-RS"/>
        </w:rPr>
        <w:t xml:space="preserve"> </w:t>
      </w:r>
      <w:r w:rsidR="008B1B0F" w:rsidRPr="003D135F">
        <w:rPr>
          <w:b/>
          <w:lang w:val="sr-Cyrl-RS"/>
        </w:rPr>
        <w:t>средњорочног</w:t>
      </w:r>
      <w:r w:rsidR="007C0A51" w:rsidRPr="003D135F">
        <w:rPr>
          <w:b/>
          <w:lang w:val="sr-Cyrl-RS"/>
        </w:rPr>
        <w:t xml:space="preserve"> </w:t>
      </w:r>
      <w:r w:rsidR="008B1B0F" w:rsidRPr="003D135F">
        <w:rPr>
          <w:b/>
          <w:lang w:val="sr-Cyrl-RS"/>
        </w:rPr>
        <w:t>и</w:t>
      </w:r>
      <w:r w:rsidR="007C0A51" w:rsidRPr="003D135F">
        <w:rPr>
          <w:b/>
          <w:lang w:val="sr-Cyrl-RS"/>
        </w:rPr>
        <w:t xml:space="preserve"> </w:t>
      </w:r>
      <w:r w:rsidR="008B1B0F" w:rsidRPr="003D135F">
        <w:rPr>
          <w:b/>
          <w:lang w:val="sr-Cyrl-RS"/>
        </w:rPr>
        <w:t>годишњег</w:t>
      </w:r>
      <w:r w:rsidR="00123625" w:rsidRPr="003D135F">
        <w:rPr>
          <w:b/>
          <w:lang w:val="sr-Cyrl-RS"/>
        </w:rPr>
        <w:t xml:space="preserve"> </w:t>
      </w:r>
      <w:r w:rsidR="008B1B0F" w:rsidRPr="003D135F">
        <w:rPr>
          <w:b/>
          <w:lang w:val="sr-Cyrl-RS"/>
        </w:rPr>
        <w:t>финансијског</w:t>
      </w:r>
      <w:r w:rsidR="007C0A51" w:rsidRPr="003D135F">
        <w:rPr>
          <w:b/>
          <w:lang w:val="sr-Cyrl-RS"/>
        </w:rPr>
        <w:t xml:space="preserve"> </w:t>
      </w:r>
      <w:r w:rsidR="008B1B0F" w:rsidRPr="003D135F">
        <w:rPr>
          <w:b/>
          <w:lang w:val="sr-Cyrl-RS"/>
        </w:rPr>
        <w:t>плана</w:t>
      </w:r>
      <w:r w:rsidR="007C0A51" w:rsidRPr="003D135F">
        <w:rPr>
          <w:b/>
          <w:lang w:val="sr-Cyrl-RS"/>
        </w:rPr>
        <w:t xml:space="preserve">. </w:t>
      </w:r>
    </w:p>
    <w:p w:rsidR="007C0A51" w:rsidRPr="003D135F" w:rsidRDefault="007C0A51" w:rsidP="007C0A51">
      <w:pPr>
        <w:pStyle w:val="BodyText"/>
        <w:ind w:firstLine="720"/>
        <w:rPr>
          <w:b/>
          <w:lang w:val="sr-Latn-RS"/>
        </w:rPr>
      </w:pPr>
    </w:p>
    <w:p w:rsidR="007C0A51" w:rsidRPr="003D135F" w:rsidRDefault="008B1B0F" w:rsidP="007C0A51">
      <w:pPr>
        <w:pStyle w:val="BodyText"/>
        <w:ind w:firstLine="720"/>
        <w:rPr>
          <w:b/>
          <w:lang w:val="sr-Cyrl-RS"/>
        </w:rPr>
      </w:pPr>
      <w:r w:rsidRPr="003D135F">
        <w:rPr>
          <w:b/>
          <w:lang w:val="sr-Cyrl-RS"/>
        </w:rPr>
        <w:t>Предлог</w:t>
      </w:r>
      <w:r w:rsidR="007C0A51" w:rsidRPr="003D135F">
        <w:rPr>
          <w:b/>
          <w:lang w:val="sr-Cyrl-RS"/>
        </w:rPr>
        <w:t xml:space="preserve"> </w:t>
      </w:r>
      <w:r w:rsidRPr="003D135F">
        <w:rPr>
          <w:b/>
          <w:lang w:val="sr-Cyrl-RS"/>
        </w:rPr>
        <w:t>финансијског</w:t>
      </w:r>
      <w:r w:rsidR="007C0A51" w:rsidRPr="003D135F">
        <w:rPr>
          <w:b/>
          <w:lang w:val="sr-Cyrl-RS"/>
        </w:rPr>
        <w:t xml:space="preserve"> </w:t>
      </w:r>
      <w:r w:rsidRPr="003D135F">
        <w:rPr>
          <w:b/>
          <w:lang w:val="sr-Cyrl-RS"/>
        </w:rPr>
        <w:t>плана</w:t>
      </w:r>
      <w:r w:rsidR="007C0A51" w:rsidRPr="003D135F">
        <w:rPr>
          <w:b/>
          <w:lang w:val="sr-Cyrl-RS"/>
        </w:rPr>
        <w:t xml:space="preserve"> </w:t>
      </w:r>
      <w:r w:rsidRPr="003D135F">
        <w:rPr>
          <w:b/>
          <w:lang w:val="sr-Cyrl-RS"/>
        </w:rPr>
        <w:t>обухвата</w:t>
      </w:r>
      <w:r w:rsidR="007C0A51" w:rsidRPr="003D135F">
        <w:rPr>
          <w:b/>
          <w:lang w:val="sr-Cyrl-RS"/>
        </w:rPr>
        <w:t xml:space="preserve">: </w:t>
      </w:r>
    </w:p>
    <w:p w:rsidR="007C0A51" w:rsidRPr="003D135F" w:rsidRDefault="007C0A51" w:rsidP="007C0A51">
      <w:pPr>
        <w:pStyle w:val="BodyText"/>
        <w:ind w:firstLine="720"/>
        <w:rPr>
          <w:b/>
          <w:lang w:val="sr-Cyrl-RS"/>
        </w:rPr>
      </w:pPr>
    </w:p>
    <w:p w:rsidR="007C0A51" w:rsidRPr="003D135F" w:rsidRDefault="007C0A51" w:rsidP="007C0A51">
      <w:pPr>
        <w:pStyle w:val="BodyText"/>
        <w:ind w:firstLine="720"/>
        <w:rPr>
          <w:b/>
          <w:lang w:val="sr-Latn-RS"/>
        </w:rPr>
      </w:pPr>
      <w:r w:rsidRPr="003D135F">
        <w:rPr>
          <w:b/>
          <w:lang w:val="sr-Cyrl-RS"/>
        </w:rPr>
        <w:t xml:space="preserve">1) </w:t>
      </w:r>
      <w:r w:rsidR="008B1B0F" w:rsidRPr="003D135F">
        <w:rPr>
          <w:b/>
          <w:lang w:val="sr-Cyrl-RS"/>
        </w:rPr>
        <w:t>Расходе</w:t>
      </w:r>
      <w:r w:rsidRPr="003D135F">
        <w:rPr>
          <w:b/>
          <w:lang w:val="sr-Cyrl-RS"/>
        </w:rPr>
        <w:t xml:space="preserve"> </w:t>
      </w:r>
      <w:r w:rsidR="008B1B0F" w:rsidRPr="003D135F">
        <w:rPr>
          <w:b/>
          <w:lang w:val="sr-Cyrl-RS"/>
        </w:rPr>
        <w:t>и</w:t>
      </w:r>
      <w:r w:rsidRPr="003D135F">
        <w:rPr>
          <w:b/>
          <w:lang w:val="sr-Cyrl-RS"/>
        </w:rPr>
        <w:t xml:space="preserve"> </w:t>
      </w:r>
      <w:r w:rsidR="008B1B0F" w:rsidRPr="003D135F">
        <w:rPr>
          <w:b/>
          <w:lang w:val="sr-Cyrl-RS"/>
        </w:rPr>
        <w:t>издатке</w:t>
      </w:r>
      <w:r w:rsidRPr="003D135F">
        <w:rPr>
          <w:b/>
          <w:lang w:val="sr-Cyrl-RS"/>
        </w:rPr>
        <w:t xml:space="preserve"> </w:t>
      </w:r>
      <w:r w:rsidR="008B1B0F" w:rsidRPr="003D135F">
        <w:rPr>
          <w:b/>
          <w:lang w:val="sr-Cyrl-RS"/>
        </w:rPr>
        <w:t>за</w:t>
      </w:r>
      <w:r w:rsidRPr="003D135F">
        <w:rPr>
          <w:b/>
          <w:lang w:val="sr-Cyrl-RS"/>
        </w:rPr>
        <w:t xml:space="preserve"> </w:t>
      </w:r>
      <w:r w:rsidR="005C3ADF" w:rsidRPr="003D135F">
        <w:rPr>
          <w:b/>
          <w:lang w:val="sr-Cyrl-RS"/>
        </w:rPr>
        <w:t>202</w:t>
      </w:r>
      <w:r w:rsidR="00A361B4" w:rsidRPr="003D135F">
        <w:rPr>
          <w:b/>
          <w:lang w:val="sr-Latn-RS"/>
        </w:rPr>
        <w:t>7</w:t>
      </w:r>
      <w:r w:rsidR="00B02804" w:rsidRPr="003D135F">
        <w:rPr>
          <w:b/>
          <w:lang w:val="sr-Cyrl-RS"/>
        </w:rPr>
        <w:t>.</w:t>
      </w:r>
      <w:r w:rsidR="008B1B0F" w:rsidRPr="003D135F">
        <w:rPr>
          <w:b/>
          <w:lang w:val="sr-Cyrl-RS"/>
        </w:rPr>
        <w:t>г</w:t>
      </w:r>
      <w:r w:rsidR="00B02804" w:rsidRPr="003D135F">
        <w:rPr>
          <w:b/>
          <w:lang w:val="sr-Cyrl-RS"/>
        </w:rPr>
        <w:t xml:space="preserve">. </w:t>
      </w:r>
      <w:r w:rsidR="008B1B0F" w:rsidRPr="003D135F">
        <w:rPr>
          <w:b/>
          <w:lang w:val="sr-Cyrl-RS"/>
        </w:rPr>
        <w:t>и</w:t>
      </w:r>
      <w:r w:rsidR="00B02804" w:rsidRPr="003D135F">
        <w:rPr>
          <w:b/>
          <w:lang w:val="sr-Cyrl-RS"/>
        </w:rPr>
        <w:t xml:space="preserve"> </w:t>
      </w:r>
      <w:r w:rsidR="008B1B0F" w:rsidRPr="003D135F">
        <w:rPr>
          <w:b/>
          <w:lang w:val="sr-Cyrl-RS"/>
        </w:rPr>
        <w:t>две</w:t>
      </w:r>
      <w:r w:rsidR="00B02804" w:rsidRPr="003D135F">
        <w:rPr>
          <w:b/>
          <w:lang w:val="sr-Cyrl-RS"/>
        </w:rPr>
        <w:t xml:space="preserve"> </w:t>
      </w:r>
      <w:r w:rsidR="008B1B0F" w:rsidRPr="003D135F">
        <w:rPr>
          <w:b/>
          <w:lang w:val="sr-Cyrl-RS"/>
        </w:rPr>
        <w:t>наредне</w:t>
      </w:r>
      <w:r w:rsidR="00B02804" w:rsidRPr="003D135F">
        <w:rPr>
          <w:b/>
          <w:lang w:val="sr-Cyrl-RS"/>
        </w:rPr>
        <w:t xml:space="preserve"> </w:t>
      </w:r>
      <w:r w:rsidR="008B1B0F" w:rsidRPr="003D135F">
        <w:rPr>
          <w:b/>
          <w:lang w:val="sr-Cyrl-RS"/>
        </w:rPr>
        <w:t>године</w:t>
      </w:r>
      <w:r w:rsidRPr="003D135F">
        <w:rPr>
          <w:b/>
          <w:lang w:val="sr-Cyrl-RS"/>
        </w:rPr>
        <w:t xml:space="preserve">, </w:t>
      </w:r>
      <w:r w:rsidR="008B1B0F" w:rsidRPr="003D135F">
        <w:rPr>
          <w:b/>
          <w:lang w:val="sr-Cyrl-RS"/>
        </w:rPr>
        <w:t>исказане</w:t>
      </w:r>
      <w:r w:rsidRPr="003D135F">
        <w:rPr>
          <w:b/>
          <w:lang w:val="sr-Cyrl-RS"/>
        </w:rPr>
        <w:t xml:space="preserve"> </w:t>
      </w:r>
      <w:r w:rsidR="008B1B0F" w:rsidRPr="003D135F">
        <w:rPr>
          <w:b/>
          <w:lang w:val="sr-Cyrl-RS"/>
        </w:rPr>
        <w:t>по</w:t>
      </w:r>
      <w:r w:rsidRPr="003D135F">
        <w:rPr>
          <w:b/>
          <w:lang w:val="sr-Cyrl-RS"/>
        </w:rPr>
        <w:t xml:space="preserve"> </w:t>
      </w:r>
      <w:r w:rsidR="00391602" w:rsidRPr="003D135F">
        <w:rPr>
          <w:b/>
          <w:lang w:val="sr-Cyrl-RS"/>
        </w:rPr>
        <w:t>свим буџетским</w:t>
      </w:r>
      <w:r w:rsidRPr="003D135F">
        <w:rPr>
          <w:b/>
          <w:lang w:val="sr-Cyrl-RS"/>
        </w:rPr>
        <w:t xml:space="preserve"> </w:t>
      </w:r>
      <w:r w:rsidR="00391602" w:rsidRPr="003D135F">
        <w:rPr>
          <w:b/>
          <w:lang w:val="sr-Cyrl-RS"/>
        </w:rPr>
        <w:t>класификацијама</w:t>
      </w:r>
      <w:r w:rsidR="00123625" w:rsidRPr="003D135F">
        <w:rPr>
          <w:b/>
          <w:lang w:val="sr-Cyrl-RS"/>
        </w:rPr>
        <w:t xml:space="preserve"> (</w:t>
      </w:r>
      <w:r w:rsidR="008B1B0F" w:rsidRPr="003D135F">
        <w:rPr>
          <w:b/>
          <w:lang w:val="sr-Cyrl-RS"/>
        </w:rPr>
        <w:t>у</w:t>
      </w:r>
      <w:r w:rsidR="00123625" w:rsidRPr="003D135F">
        <w:rPr>
          <w:b/>
          <w:lang w:val="sr-Cyrl-RS"/>
        </w:rPr>
        <w:t xml:space="preserve"> </w:t>
      </w:r>
      <w:r w:rsidR="008B1B0F" w:rsidRPr="003D135F">
        <w:rPr>
          <w:b/>
          <w:lang w:val="sr-Cyrl-RS"/>
        </w:rPr>
        <w:t>складу</w:t>
      </w:r>
      <w:r w:rsidR="00123625" w:rsidRPr="003D135F">
        <w:rPr>
          <w:b/>
          <w:lang w:val="sr-Cyrl-RS"/>
        </w:rPr>
        <w:t xml:space="preserve"> </w:t>
      </w:r>
      <w:r w:rsidR="008B1B0F" w:rsidRPr="003D135F">
        <w:rPr>
          <w:b/>
          <w:lang w:val="sr-Cyrl-RS"/>
        </w:rPr>
        <w:t>са</w:t>
      </w:r>
      <w:r w:rsidR="00123625" w:rsidRPr="003D135F">
        <w:rPr>
          <w:b/>
          <w:lang w:val="sr-Cyrl-RS"/>
        </w:rPr>
        <w:t xml:space="preserve"> </w:t>
      </w:r>
      <w:r w:rsidR="008B1B0F" w:rsidRPr="003D135F">
        <w:rPr>
          <w:b/>
          <w:lang w:val="sr-Cyrl-RS"/>
        </w:rPr>
        <w:t>обрасцима</w:t>
      </w:r>
      <w:r w:rsidR="00123625" w:rsidRPr="003D135F">
        <w:rPr>
          <w:b/>
          <w:lang w:val="sr-Cyrl-RS"/>
        </w:rPr>
        <w:t xml:space="preserve"> </w:t>
      </w:r>
      <w:r w:rsidR="008B1B0F" w:rsidRPr="003D135F">
        <w:rPr>
          <w:b/>
          <w:lang w:val="sr-Cyrl-RS"/>
        </w:rPr>
        <w:t>који</w:t>
      </w:r>
      <w:r w:rsidR="00123625" w:rsidRPr="003D135F">
        <w:rPr>
          <w:b/>
          <w:lang w:val="sr-Cyrl-RS"/>
        </w:rPr>
        <w:t xml:space="preserve"> </w:t>
      </w:r>
      <w:r w:rsidR="008B1B0F" w:rsidRPr="003D135F">
        <w:rPr>
          <w:b/>
          <w:lang w:val="sr-Cyrl-RS"/>
        </w:rPr>
        <w:t>су</w:t>
      </w:r>
      <w:r w:rsidR="00123625" w:rsidRPr="003D135F">
        <w:rPr>
          <w:b/>
          <w:lang w:val="sr-Cyrl-RS"/>
        </w:rPr>
        <w:t xml:space="preserve"> </w:t>
      </w:r>
      <w:r w:rsidR="008B1B0F" w:rsidRPr="003D135F">
        <w:rPr>
          <w:b/>
          <w:lang w:val="sr-Cyrl-RS"/>
        </w:rPr>
        <w:t>саставни</w:t>
      </w:r>
      <w:r w:rsidR="00123625" w:rsidRPr="003D135F">
        <w:rPr>
          <w:b/>
          <w:lang w:val="sr-Cyrl-RS"/>
        </w:rPr>
        <w:t xml:space="preserve"> </w:t>
      </w:r>
      <w:r w:rsidR="008B1B0F" w:rsidRPr="003D135F">
        <w:rPr>
          <w:b/>
          <w:lang w:val="sr-Cyrl-RS"/>
        </w:rPr>
        <w:t>део</w:t>
      </w:r>
      <w:r w:rsidR="00123625" w:rsidRPr="003D135F">
        <w:rPr>
          <w:b/>
          <w:lang w:val="sr-Cyrl-RS"/>
        </w:rPr>
        <w:t xml:space="preserve"> </w:t>
      </w:r>
      <w:r w:rsidR="008B1B0F" w:rsidRPr="003D135F">
        <w:rPr>
          <w:b/>
          <w:lang w:val="sr-Cyrl-RS"/>
        </w:rPr>
        <w:t>овог</w:t>
      </w:r>
      <w:r w:rsidR="00123625" w:rsidRPr="003D135F">
        <w:rPr>
          <w:b/>
          <w:lang w:val="sr-Cyrl-RS"/>
        </w:rPr>
        <w:t xml:space="preserve"> </w:t>
      </w:r>
      <w:r w:rsidR="008B1B0F" w:rsidRPr="003D135F">
        <w:rPr>
          <w:b/>
          <w:lang w:val="sr-Cyrl-RS"/>
        </w:rPr>
        <w:t>упутства</w:t>
      </w:r>
      <w:r w:rsidR="00123625" w:rsidRPr="003D135F">
        <w:rPr>
          <w:b/>
          <w:lang w:val="sr-Cyrl-RS"/>
        </w:rPr>
        <w:t>)</w:t>
      </w:r>
      <w:r w:rsidR="00906374" w:rsidRPr="003D135F">
        <w:rPr>
          <w:b/>
          <w:lang w:val="sr-Cyrl-RS"/>
        </w:rPr>
        <w:t xml:space="preserve"> </w:t>
      </w:r>
      <w:r w:rsidR="008B1B0F" w:rsidRPr="003D135F">
        <w:rPr>
          <w:b/>
          <w:lang w:val="sr-Cyrl-RS"/>
        </w:rPr>
        <w:t>као</w:t>
      </w:r>
      <w:r w:rsidR="00906374" w:rsidRPr="003D135F">
        <w:rPr>
          <w:b/>
          <w:lang w:val="sr-Cyrl-RS"/>
        </w:rPr>
        <w:t xml:space="preserve"> </w:t>
      </w:r>
      <w:r w:rsidR="008B1B0F" w:rsidRPr="003D135F">
        <w:rPr>
          <w:b/>
          <w:lang w:val="sr-Cyrl-RS"/>
        </w:rPr>
        <w:t>и</w:t>
      </w:r>
      <w:r w:rsidR="00906374" w:rsidRPr="003D135F">
        <w:rPr>
          <w:b/>
          <w:lang w:val="sr-Cyrl-RS"/>
        </w:rPr>
        <w:t xml:space="preserve"> </w:t>
      </w:r>
      <w:r w:rsidR="008B1B0F" w:rsidRPr="003D135F">
        <w:rPr>
          <w:b/>
          <w:lang w:val="sr-Cyrl-RS"/>
        </w:rPr>
        <w:t>по</w:t>
      </w:r>
      <w:r w:rsidR="00906374" w:rsidRPr="003D135F">
        <w:rPr>
          <w:b/>
          <w:lang w:val="sr-Cyrl-RS"/>
        </w:rPr>
        <w:t xml:space="preserve"> </w:t>
      </w:r>
      <w:r w:rsidR="008B1B0F" w:rsidRPr="003D135F">
        <w:rPr>
          <w:b/>
          <w:lang w:val="sr-Cyrl-RS"/>
        </w:rPr>
        <w:t>програмској</w:t>
      </w:r>
      <w:r w:rsidR="00906374" w:rsidRPr="003D135F">
        <w:rPr>
          <w:b/>
          <w:lang w:val="sr-Cyrl-RS"/>
        </w:rPr>
        <w:t xml:space="preserve"> </w:t>
      </w:r>
      <w:r w:rsidR="008B1B0F" w:rsidRPr="003D135F">
        <w:rPr>
          <w:b/>
          <w:lang w:val="sr-Cyrl-RS"/>
        </w:rPr>
        <w:t>класификацији</w:t>
      </w:r>
      <w:r w:rsidR="004828AE" w:rsidRPr="003D135F">
        <w:rPr>
          <w:b/>
          <w:lang w:val="sr-Cyrl-RS"/>
        </w:rPr>
        <w:t xml:space="preserve">. Потребно је </w:t>
      </w:r>
      <w:r w:rsidR="004828AE" w:rsidRPr="003D135F">
        <w:rPr>
          <w:b/>
          <w:u w:val="single"/>
          <w:lang w:val="sr-Cyrl-RS"/>
        </w:rPr>
        <w:t>посебно исказати обавезе</w:t>
      </w:r>
      <w:r w:rsidR="004828AE" w:rsidRPr="003D135F">
        <w:rPr>
          <w:b/>
          <w:lang w:val="sr-Cyrl-RS"/>
        </w:rPr>
        <w:t xml:space="preserve"> (посебна колона-додати у обра</w:t>
      </w:r>
      <w:r w:rsidR="001B26EC" w:rsidRPr="003D135F">
        <w:rPr>
          <w:b/>
          <w:lang w:val="sr-Cyrl-RS"/>
        </w:rPr>
        <w:t>с</w:t>
      </w:r>
      <w:r w:rsidR="004828AE" w:rsidRPr="003D135F">
        <w:rPr>
          <w:b/>
          <w:lang w:val="sr-Cyrl-RS"/>
        </w:rPr>
        <w:t>цу) које се преносе у</w:t>
      </w:r>
      <w:r w:rsidR="006E096C" w:rsidRPr="003D135F">
        <w:rPr>
          <w:b/>
          <w:lang w:val="sr-Cyrl-RS"/>
        </w:rPr>
        <w:t xml:space="preserve"> 20</w:t>
      </w:r>
      <w:r w:rsidR="006F7335" w:rsidRPr="003D135F">
        <w:rPr>
          <w:b/>
          <w:lang w:val="sr-Cyrl-RS"/>
        </w:rPr>
        <w:t>2</w:t>
      </w:r>
      <w:r w:rsidR="00A361B4" w:rsidRPr="003D135F">
        <w:rPr>
          <w:b/>
          <w:lang w:val="sr-Latn-RS"/>
        </w:rPr>
        <w:t>7</w:t>
      </w:r>
      <w:r w:rsidR="004828AE" w:rsidRPr="003D135F">
        <w:rPr>
          <w:b/>
          <w:lang w:val="sr-Cyrl-RS"/>
        </w:rPr>
        <w:t>.г. по економским класификацијама а које су обух</w:t>
      </w:r>
      <w:r w:rsidR="005C3ADF" w:rsidRPr="003D135F">
        <w:rPr>
          <w:b/>
          <w:lang w:val="sr-Cyrl-RS"/>
        </w:rPr>
        <w:t>ваћене предлогом расхода за 202</w:t>
      </w:r>
      <w:r w:rsidR="00A361B4" w:rsidRPr="003D135F">
        <w:rPr>
          <w:b/>
          <w:lang w:val="sr-Latn-RS"/>
        </w:rPr>
        <w:t>7</w:t>
      </w:r>
      <w:r w:rsidR="004828AE" w:rsidRPr="003D135F">
        <w:rPr>
          <w:b/>
          <w:lang w:val="sr-Cyrl-RS"/>
        </w:rPr>
        <w:t>.г.</w:t>
      </w:r>
      <w:r w:rsidR="00A361B4" w:rsidRPr="003D135F">
        <w:rPr>
          <w:b/>
          <w:lang w:val="sr-Latn-RS"/>
        </w:rPr>
        <w:t xml:space="preserve"> (процена обавеза које се преносе из 2026.г.)</w:t>
      </w:r>
    </w:p>
    <w:p w:rsidR="007C0A51" w:rsidRPr="003D135F" w:rsidRDefault="007C0A51" w:rsidP="007C0A51">
      <w:pPr>
        <w:pStyle w:val="BodyText"/>
        <w:ind w:firstLine="720"/>
        <w:rPr>
          <w:b/>
          <w:lang w:val="sr-Cyrl-RS"/>
        </w:rPr>
      </w:pPr>
    </w:p>
    <w:p w:rsidR="007C0A51" w:rsidRPr="003D135F" w:rsidRDefault="007C0A51" w:rsidP="007C0A51">
      <w:pPr>
        <w:pStyle w:val="BodyText"/>
        <w:ind w:firstLine="720"/>
        <w:rPr>
          <w:b/>
          <w:lang w:val="sr-Latn-RS"/>
        </w:rPr>
      </w:pPr>
      <w:r w:rsidRPr="003D135F">
        <w:rPr>
          <w:b/>
          <w:lang w:val="sr-Cyrl-RS"/>
        </w:rPr>
        <w:t xml:space="preserve">2) </w:t>
      </w:r>
      <w:r w:rsidR="008B1B0F" w:rsidRPr="003D135F">
        <w:rPr>
          <w:b/>
          <w:lang w:val="sr-Cyrl-RS"/>
        </w:rPr>
        <w:t>Детаљно</w:t>
      </w:r>
      <w:r w:rsidRPr="003D135F">
        <w:rPr>
          <w:b/>
          <w:lang w:val="sr-Cyrl-RS"/>
        </w:rPr>
        <w:t xml:space="preserve"> </w:t>
      </w:r>
      <w:r w:rsidR="008B1B0F" w:rsidRPr="003D135F">
        <w:rPr>
          <w:b/>
          <w:lang w:val="sr-Cyrl-RS"/>
        </w:rPr>
        <w:t>писано</w:t>
      </w:r>
      <w:r w:rsidRPr="003D135F">
        <w:rPr>
          <w:b/>
          <w:lang w:val="sr-Cyrl-RS"/>
        </w:rPr>
        <w:t xml:space="preserve"> </w:t>
      </w:r>
      <w:r w:rsidR="008B1B0F" w:rsidRPr="003D135F">
        <w:rPr>
          <w:b/>
          <w:lang w:val="sr-Cyrl-RS"/>
        </w:rPr>
        <w:t>образложење</w:t>
      </w:r>
      <w:r w:rsidRPr="003D135F">
        <w:rPr>
          <w:b/>
          <w:lang w:val="sr-Cyrl-RS"/>
        </w:rPr>
        <w:t xml:space="preserve"> </w:t>
      </w:r>
      <w:r w:rsidR="008B1B0F" w:rsidRPr="003D135F">
        <w:rPr>
          <w:b/>
          <w:lang w:val="sr-Cyrl-RS"/>
        </w:rPr>
        <w:t>расхода</w:t>
      </w:r>
      <w:r w:rsidRPr="003D135F">
        <w:rPr>
          <w:b/>
          <w:lang w:val="sr-Cyrl-RS"/>
        </w:rPr>
        <w:t xml:space="preserve"> </w:t>
      </w:r>
      <w:r w:rsidR="008B1B0F" w:rsidRPr="003D135F">
        <w:rPr>
          <w:b/>
          <w:lang w:val="sr-Cyrl-RS"/>
        </w:rPr>
        <w:t>и</w:t>
      </w:r>
      <w:r w:rsidRPr="003D135F">
        <w:rPr>
          <w:b/>
          <w:lang w:val="sr-Cyrl-RS"/>
        </w:rPr>
        <w:t xml:space="preserve"> </w:t>
      </w:r>
      <w:r w:rsidR="008B1B0F" w:rsidRPr="003D135F">
        <w:rPr>
          <w:b/>
          <w:lang w:val="sr-Cyrl-RS"/>
        </w:rPr>
        <w:t>издатака</w:t>
      </w:r>
      <w:r w:rsidRPr="003D135F">
        <w:rPr>
          <w:b/>
          <w:lang w:val="sr-Cyrl-RS"/>
        </w:rPr>
        <w:t xml:space="preserve">, </w:t>
      </w:r>
      <w:r w:rsidR="008B1B0F" w:rsidRPr="003D135F">
        <w:rPr>
          <w:b/>
          <w:lang w:val="sr-Cyrl-RS"/>
        </w:rPr>
        <w:t>као</w:t>
      </w:r>
      <w:r w:rsidRPr="003D135F">
        <w:rPr>
          <w:b/>
          <w:lang w:val="sr-Cyrl-RS"/>
        </w:rPr>
        <w:t xml:space="preserve"> </w:t>
      </w:r>
      <w:r w:rsidR="008B1B0F" w:rsidRPr="003D135F">
        <w:rPr>
          <w:b/>
          <w:lang w:val="sr-Cyrl-RS"/>
        </w:rPr>
        <w:t>и</w:t>
      </w:r>
      <w:r w:rsidRPr="003D135F">
        <w:rPr>
          <w:b/>
          <w:lang w:val="sr-Cyrl-RS"/>
        </w:rPr>
        <w:t xml:space="preserve"> </w:t>
      </w:r>
      <w:r w:rsidR="008B1B0F" w:rsidRPr="003D135F">
        <w:rPr>
          <w:b/>
          <w:lang w:val="sr-Cyrl-RS"/>
        </w:rPr>
        <w:t>извора</w:t>
      </w:r>
      <w:r w:rsidRPr="003D135F">
        <w:rPr>
          <w:b/>
          <w:lang w:val="sr-Cyrl-RS"/>
        </w:rPr>
        <w:t xml:space="preserve"> </w:t>
      </w:r>
      <w:r w:rsidR="008B1B0F" w:rsidRPr="003D135F">
        <w:rPr>
          <w:b/>
          <w:lang w:val="sr-Cyrl-RS"/>
        </w:rPr>
        <w:t>финансирања</w:t>
      </w:r>
      <w:r w:rsidRPr="003D135F">
        <w:rPr>
          <w:b/>
          <w:lang w:val="sr-Cyrl-RS"/>
        </w:rPr>
        <w:t xml:space="preserve">. </w:t>
      </w:r>
    </w:p>
    <w:p w:rsidR="00C368E0" w:rsidRPr="003D135F" w:rsidRDefault="00C368E0" w:rsidP="007C0A51">
      <w:pPr>
        <w:pStyle w:val="BodyText"/>
        <w:ind w:firstLine="720"/>
        <w:rPr>
          <w:b/>
          <w:lang w:val="sr-Latn-RS"/>
        </w:rPr>
      </w:pPr>
    </w:p>
    <w:p w:rsidR="00C368E0" w:rsidRPr="003D135F" w:rsidRDefault="00C368E0" w:rsidP="00C368E0">
      <w:pPr>
        <w:pStyle w:val="BodyText"/>
        <w:ind w:firstLine="720"/>
        <w:rPr>
          <w:b/>
          <w:lang w:val="sr-Latn-RS"/>
        </w:rPr>
      </w:pPr>
      <w:r w:rsidRPr="003D135F">
        <w:rPr>
          <w:b/>
          <w:szCs w:val="24"/>
          <w:lang w:val="sr-Latn-RS"/>
        </w:rPr>
        <w:t xml:space="preserve">3) </w:t>
      </w:r>
      <w:r w:rsidRPr="003D135F">
        <w:rPr>
          <w:b/>
          <w:szCs w:val="24"/>
        </w:rPr>
        <w:t xml:space="preserve">Родну анализу расхода и издатака - </w:t>
      </w:r>
      <w:r w:rsidRPr="003D135F">
        <w:rPr>
          <w:b/>
          <w:lang w:val="sr-Cyrl-RS"/>
        </w:rPr>
        <w:t>У образложењу посебно образложити циљеве са аспекта родне анализе у складу са чланом 16</w:t>
      </w:r>
      <w:r w:rsidR="00A361B4" w:rsidRPr="003D135F">
        <w:rPr>
          <w:b/>
          <w:lang w:val="sr-Cyrl-RS"/>
        </w:rPr>
        <w:t>(с7) Закона о буџетском систему</w:t>
      </w:r>
      <w:r w:rsidR="00A361B4" w:rsidRPr="003D135F">
        <w:rPr>
          <w:b/>
          <w:lang w:val="sr-Latn-RS"/>
        </w:rPr>
        <w:t>.</w:t>
      </w:r>
    </w:p>
    <w:p w:rsidR="00C368E0" w:rsidRPr="003D135F" w:rsidRDefault="00C368E0"/>
    <w:p w:rsidR="003A7B08" w:rsidRPr="003D135F" w:rsidRDefault="00C368E0" w:rsidP="00C368E0">
      <w:pPr>
        <w:rPr>
          <w:b/>
          <w:sz w:val="24"/>
          <w:szCs w:val="24"/>
          <w:lang w:val="sr-Cyrl-RS"/>
        </w:rPr>
      </w:pPr>
      <w:r w:rsidRPr="003D135F">
        <w:rPr>
          <w:b/>
          <w:sz w:val="24"/>
          <w:szCs w:val="24"/>
          <w:lang w:val="sr-Latn-RS"/>
        </w:rPr>
        <w:tab/>
        <w:t>4</w:t>
      </w:r>
      <w:r w:rsidR="00906374" w:rsidRPr="003D135F">
        <w:rPr>
          <w:b/>
          <w:sz w:val="24"/>
          <w:szCs w:val="24"/>
          <w:lang w:val="sr-Cyrl-RS"/>
        </w:rPr>
        <w:t xml:space="preserve">) </w:t>
      </w:r>
      <w:r w:rsidRPr="003D135F">
        <w:rPr>
          <w:b/>
          <w:sz w:val="24"/>
          <w:szCs w:val="24"/>
          <w:lang w:val="sr-Latn-RS"/>
        </w:rPr>
        <w:t xml:space="preserve">Програмске информације - </w:t>
      </w:r>
      <w:r w:rsidR="008B1B0F" w:rsidRPr="003D135F">
        <w:rPr>
          <w:b/>
          <w:sz w:val="24"/>
          <w:szCs w:val="24"/>
          <w:lang w:val="sr-Cyrl-RS"/>
        </w:rPr>
        <w:t>Детаљно</w:t>
      </w:r>
      <w:r w:rsidR="00906374" w:rsidRPr="003D135F">
        <w:rPr>
          <w:b/>
          <w:sz w:val="24"/>
          <w:szCs w:val="24"/>
          <w:lang w:val="sr-Cyrl-RS"/>
        </w:rPr>
        <w:t xml:space="preserve"> </w:t>
      </w:r>
      <w:r w:rsidR="008B1B0F" w:rsidRPr="003D135F">
        <w:rPr>
          <w:b/>
          <w:sz w:val="24"/>
          <w:szCs w:val="24"/>
          <w:lang w:val="sr-Cyrl-RS"/>
        </w:rPr>
        <w:t>писана</w:t>
      </w:r>
      <w:r w:rsidR="00906374" w:rsidRPr="003D135F">
        <w:rPr>
          <w:b/>
          <w:sz w:val="24"/>
          <w:szCs w:val="24"/>
          <w:lang w:val="sr-Cyrl-RS"/>
        </w:rPr>
        <w:t xml:space="preserve"> </w:t>
      </w:r>
      <w:r w:rsidR="008B1B0F" w:rsidRPr="003D135F">
        <w:rPr>
          <w:b/>
          <w:sz w:val="24"/>
          <w:szCs w:val="24"/>
          <w:lang w:val="sr-Cyrl-RS"/>
        </w:rPr>
        <w:t>израда</w:t>
      </w:r>
      <w:r w:rsidR="00906374" w:rsidRPr="003D135F">
        <w:rPr>
          <w:b/>
          <w:sz w:val="24"/>
          <w:szCs w:val="24"/>
          <w:lang w:val="sr-Cyrl-RS"/>
        </w:rPr>
        <w:t xml:space="preserve"> </w:t>
      </w:r>
      <w:r w:rsidR="008B1B0F" w:rsidRPr="003D135F">
        <w:rPr>
          <w:b/>
          <w:sz w:val="24"/>
          <w:szCs w:val="24"/>
          <w:lang w:val="sr-Cyrl-RS"/>
        </w:rPr>
        <w:t>програмског</w:t>
      </w:r>
      <w:r w:rsidR="00906374" w:rsidRPr="003D135F">
        <w:rPr>
          <w:b/>
          <w:sz w:val="24"/>
          <w:szCs w:val="24"/>
          <w:lang w:val="sr-Cyrl-RS"/>
        </w:rPr>
        <w:t xml:space="preserve"> </w:t>
      </w:r>
      <w:r w:rsidR="008B1B0F" w:rsidRPr="003D135F">
        <w:rPr>
          <w:b/>
          <w:sz w:val="24"/>
          <w:szCs w:val="24"/>
          <w:lang w:val="sr-Cyrl-RS"/>
        </w:rPr>
        <w:t>дела</w:t>
      </w:r>
      <w:r w:rsidR="00906374" w:rsidRPr="003D135F">
        <w:rPr>
          <w:b/>
          <w:sz w:val="24"/>
          <w:szCs w:val="24"/>
          <w:lang w:val="sr-Cyrl-RS"/>
        </w:rPr>
        <w:t xml:space="preserve"> </w:t>
      </w:r>
      <w:r w:rsidR="008B1B0F" w:rsidRPr="003D135F">
        <w:rPr>
          <w:b/>
          <w:sz w:val="24"/>
          <w:szCs w:val="24"/>
          <w:lang w:val="sr-Cyrl-RS"/>
        </w:rPr>
        <w:t>буџета</w:t>
      </w:r>
      <w:r w:rsidR="00EB56B0" w:rsidRPr="003D135F">
        <w:rPr>
          <w:b/>
          <w:sz w:val="24"/>
          <w:szCs w:val="24"/>
          <w:lang w:val="sr-Cyrl-RS"/>
        </w:rPr>
        <w:t xml:space="preserve">: </w:t>
      </w:r>
      <w:r w:rsidR="00620AC5" w:rsidRPr="003D135F">
        <w:rPr>
          <w:b/>
          <w:sz w:val="24"/>
          <w:szCs w:val="24"/>
          <w:lang w:val="sr-Cyrl-RS"/>
        </w:rPr>
        <w:t>утврђивање</w:t>
      </w:r>
      <w:r w:rsidR="00EB56B0" w:rsidRPr="003D135F">
        <w:rPr>
          <w:b/>
          <w:sz w:val="24"/>
          <w:szCs w:val="24"/>
          <w:lang w:val="sr-Cyrl-RS"/>
        </w:rPr>
        <w:t xml:space="preserve"> </w:t>
      </w:r>
      <w:r w:rsidR="00620AC5" w:rsidRPr="003D135F">
        <w:rPr>
          <w:b/>
          <w:sz w:val="24"/>
          <w:szCs w:val="24"/>
          <w:lang w:val="sr-Cyrl-RS"/>
        </w:rPr>
        <w:t>циљева</w:t>
      </w:r>
      <w:r w:rsidR="00EB56B0" w:rsidRPr="003D135F">
        <w:rPr>
          <w:b/>
          <w:sz w:val="24"/>
          <w:szCs w:val="24"/>
          <w:lang w:val="sr-Cyrl-RS"/>
        </w:rPr>
        <w:t xml:space="preserve"> </w:t>
      </w:r>
      <w:r w:rsidR="00620AC5" w:rsidRPr="003D135F">
        <w:rPr>
          <w:b/>
          <w:sz w:val="24"/>
          <w:szCs w:val="24"/>
          <w:lang w:val="sr-Cyrl-RS"/>
        </w:rPr>
        <w:t>пре</w:t>
      </w:r>
      <w:r w:rsidR="00EB56B0" w:rsidRPr="003D135F">
        <w:rPr>
          <w:b/>
          <w:sz w:val="24"/>
          <w:szCs w:val="24"/>
          <w:lang w:val="sr-Cyrl-RS"/>
        </w:rPr>
        <w:t xml:space="preserve"> </w:t>
      </w:r>
      <w:r w:rsidR="00620AC5" w:rsidRPr="003D135F">
        <w:rPr>
          <w:b/>
          <w:sz w:val="24"/>
          <w:szCs w:val="24"/>
          <w:lang w:val="sr-Cyrl-RS"/>
        </w:rPr>
        <w:t>свега</w:t>
      </w:r>
      <w:r w:rsidR="00EB56B0" w:rsidRPr="003D135F">
        <w:rPr>
          <w:b/>
          <w:sz w:val="24"/>
          <w:szCs w:val="24"/>
          <w:lang w:val="sr-Cyrl-RS"/>
        </w:rPr>
        <w:t xml:space="preserve"> </w:t>
      </w:r>
      <w:r w:rsidR="00620AC5" w:rsidRPr="003D135F">
        <w:rPr>
          <w:b/>
          <w:sz w:val="24"/>
          <w:szCs w:val="24"/>
          <w:lang w:val="sr-Cyrl-RS"/>
        </w:rPr>
        <w:t>из</w:t>
      </w:r>
      <w:r w:rsidR="00EB56B0" w:rsidRPr="003D135F">
        <w:rPr>
          <w:b/>
          <w:sz w:val="24"/>
          <w:szCs w:val="24"/>
          <w:lang w:val="sr-Cyrl-RS"/>
        </w:rPr>
        <w:t xml:space="preserve"> </w:t>
      </w:r>
      <w:r w:rsidR="006F7335" w:rsidRPr="003D135F">
        <w:rPr>
          <w:b/>
          <w:sz w:val="24"/>
          <w:szCs w:val="24"/>
          <w:lang w:val="sr-Cyrl-RS"/>
        </w:rPr>
        <w:t>усвојеног</w:t>
      </w:r>
      <w:r w:rsidR="00EB56B0" w:rsidRPr="003D135F">
        <w:rPr>
          <w:b/>
          <w:sz w:val="24"/>
          <w:szCs w:val="24"/>
          <w:lang w:val="sr-Cyrl-RS"/>
        </w:rPr>
        <w:t xml:space="preserve"> </w:t>
      </w:r>
      <w:r w:rsidR="006F7335" w:rsidRPr="003D135F">
        <w:rPr>
          <w:b/>
          <w:sz w:val="24"/>
          <w:szCs w:val="24"/>
          <w:lang w:val="sr-Cyrl-RS"/>
        </w:rPr>
        <w:t xml:space="preserve">Плана развоја општине Врњачка Бања 2023-2030.г. </w:t>
      </w:r>
      <w:r w:rsidR="00EB56B0" w:rsidRPr="003D135F">
        <w:rPr>
          <w:b/>
          <w:sz w:val="24"/>
          <w:szCs w:val="24"/>
          <w:lang w:val="sr-Cyrl-RS"/>
        </w:rPr>
        <w:t>(</w:t>
      </w:r>
      <w:r w:rsidR="006F7335" w:rsidRPr="003D135F">
        <w:rPr>
          <w:b/>
          <w:sz w:val="24"/>
          <w:szCs w:val="24"/>
          <w:lang w:val="sr-Cyrl-RS"/>
        </w:rPr>
        <w:t>објављеног</w:t>
      </w:r>
      <w:r w:rsidR="00EB56B0" w:rsidRPr="003D135F">
        <w:rPr>
          <w:b/>
          <w:sz w:val="24"/>
          <w:szCs w:val="24"/>
          <w:lang w:val="sr-Cyrl-RS"/>
        </w:rPr>
        <w:t xml:space="preserve"> </w:t>
      </w:r>
      <w:r w:rsidR="00620AC5" w:rsidRPr="003D135F">
        <w:rPr>
          <w:b/>
          <w:sz w:val="24"/>
          <w:szCs w:val="24"/>
          <w:lang w:val="sr-Cyrl-RS"/>
        </w:rPr>
        <w:t>на</w:t>
      </w:r>
      <w:r w:rsidR="00EB56B0" w:rsidRPr="003D135F">
        <w:rPr>
          <w:b/>
          <w:sz w:val="24"/>
          <w:szCs w:val="24"/>
          <w:lang w:val="sr-Cyrl-RS"/>
        </w:rPr>
        <w:t xml:space="preserve"> </w:t>
      </w:r>
      <w:r w:rsidR="00FE4172">
        <w:rPr>
          <w:b/>
          <w:sz w:val="24"/>
          <w:szCs w:val="24"/>
          <w:lang w:val="sr-Cyrl-RS"/>
        </w:rPr>
        <w:t>званич</w:t>
      </w:r>
      <w:r w:rsidR="00620AC5" w:rsidRPr="003D135F">
        <w:rPr>
          <w:b/>
          <w:sz w:val="24"/>
          <w:szCs w:val="24"/>
          <w:lang w:val="sr-Cyrl-RS"/>
        </w:rPr>
        <w:t>ној</w:t>
      </w:r>
      <w:r w:rsidR="00EB56B0" w:rsidRPr="003D135F">
        <w:rPr>
          <w:b/>
          <w:sz w:val="24"/>
          <w:szCs w:val="24"/>
          <w:lang w:val="sr-Cyrl-RS"/>
        </w:rPr>
        <w:t xml:space="preserve"> </w:t>
      </w:r>
      <w:r w:rsidR="00620AC5" w:rsidRPr="003D135F">
        <w:rPr>
          <w:b/>
          <w:sz w:val="24"/>
          <w:szCs w:val="24"/>
          <w:lang w:val="sr-Cyrl-RS"/>
        </w:rPr>
        <w:t>интернет</w:t>
      </w:r>
      <w:r w:rsidR="00EB56B0" w:rsidRPr="003D135F">
        <w:rPr>
          <w:b/>
          <w:sz w:val="24"/>
          <w:szCs w:val="24"/>
          <w:lang w:val="sr-Cyrl-RS"/>
        </w:rPr>
        <w:t xml:space="preserve"> </w:t>
      </w:r>
      <w:r w:rsidR="00620AC5" w:rsidRPr="003D135F">
        <w:rPr>
          <w:b/>
          <w:sz w:val="24"/>
          <w:szCs w:val="24"/>
          <w:lang w:val="sr-Cyrl-RS"/>
        </w:rPr>
        <w:t>страници</w:t>
      </w:r>
      <w:r w:rsidR="00EB56B0" w:rsidRPr="003D135F">
        <w:rPr>
          <w:b/>
          <w:sz w:val="24"/>
          <w:szCs w:val="24"/>
          <w:lang w:val="sr-Cyrl-RS"/>
        </w:rPr>
        <w:t xml:space="preserve"> </w:t>
      </w:r>
      <w:r w:rsidR="00620AC5" w:rsidRPr="003D135F">
        <w:rPr>
          <w:b/>
          <w:sz w:val="24"/>
          <w:szCs w:val="24"/>
          <w:lang w:val="sr-Cyrl-RS"/>
        </w:rPr>
        <w:t>општине</w:t>
      </w:r>
    </w:p>
    <w:p w:rsidR="00906374" w:rsidRPr="003D135F" w:rsidRDefault="00EB56B0" w:rsidP="007C0A51">
      <w:pPr>
        <w:pStyle w:val="BodyText"/>
        <w:ind w:firstLine="720"/>
        <w:rPr>
          <w:b/>
          <w:lang w:val="sr-Cyrl-RS"/>
        </w:rPr>
      </w:pPr>
      <w:r w:rsidRPr="003D135F">
        <w:rPr>
          <w:b/>
          <w:lang w:val="sr-Cyrl-RS"/>
        </w:rPr>
        <w:t xml:space="preserve"> (</w:t>
      </w:r>
      <w:hyperlink r:id="rId13" w:history="1">
        <w:r w:rsidR="003A7B08" w:rsidRPr="003D135F">
          <w:rPr>
            <w:rStyle w:val="Hyperlink"/>
            <w:lang w:val="sr-Cyrl-RS"/>
          </w:rPr>
          <w:t>https://www.vrnjackabanja.gov.rs/dokumenta/strateska-dokumenta</w:t>
        </w:r>
      </w:hyperlink>
      <w:r w:rsidR="003A7B08" w:rsidRPr="003D135F">
        <w:rPr>
          <w:lang w:val="sr-Cyrl-RS"/>
        </w:rPr>
        <w:t xml:space="preserve"> </w:t>
      </w:r>
      <w:r w:rsidR="00620AC5" w:rsidRPr="003D135F">
        <w:rPr>
          <w:b/>
          <w:lang w:val="sr-Cyrl-RS"/>
        </w:rPr>
        <w:t>) односно у колико одређена област није обухваћена користи се Циљеви програма и програмских активности и листа униформних индикатора за програмску структуру буџета - предлог за градове, општине и градске општине у  Републици Србији која је објављена на интернет страници Министарства финансија, СКГО и Општине Врњачка Бања.</w:t>
      </w:r>
    </w:p>
    <w:p w:rsidR="00B02804" w:rsidRPr="003D135F" w:rsidRDefault="00B02804" w:rsidP="007C0A51">
      <w:pPr>
        <w:pStyle w:val="BodyText"/>
        <w:ind w:firstLine="720"/>
        <w:rPr>
          <w:b/>
          <w:lang w:val="sr-Cyrl-RS"/>
        </w:rPr>
      </w:pPr>
    </w:p>
    <w:p w:rsidR="00C368E0" w:rsidRPr="003D135F" w:rsidRDefault="00C368E0" w:rsidP="00C368E0">
      <w:pPr>
        <w:jc w:val="both"/>
        <w:rPr>
          <w:b/>
          <w:sz w:val="24"/>
          <w:szCs w:val="24"/>
          <w:lang w:val="sr-Latn-RS"/>
        </w:rPr>
      </w:pPr>
      <w:r w:rsidRPr="003D135F">
        <w:rPr>
          <w:b/>
          <w:sz w:val="24"/>
          <w:szCs w:val="24"/>
          <w:lang w:val="sr-Latn-RS"/>
        </w:rPr>
        <w:tab/>
        <w:t>5</w:t>
      </w:r>
      <w:r w:rsidR="00B02804" w:rsidRPr="003D135F">
        <w:rPr>
          <w:b/>
          <w:sz w:val="24"/>
          <w:szCs w:val="24"/>
          <w:lang w:val="sr-Cyrl-RS"/>
        </w:rPr>
        <w:t xml:space="preserve">) </w:t>
      </w:r>
      <w:r w:rsidRPr="003D135F">
        <w:rPr>
          <w:b/>
          <w:sz w:val="24"/>
          <w:szCs w:val="24"/>
          <w:lang w:val="sr-Latn-RS"/>
        </w:rPr>
        <w:t>П</w:t>
      </w:r>
      <w:proofErr w:type="spellStart"/>
      <w:r w:rsidRPr="003D135F">
        <w:rPr>
          <w:b/>
          <w:sz w:val="24"/>
          <w:szCs w:val="24"/>
          <w:lang w:val="sr-Cyrl-RS"/>
        </w:rPr>
        <w:t>реглед</w:t>
      </w:r>
      <w:proofErr w:type="spellEnd"/>
      <w:r w:rsidRPr="003D135F">
        <w:rPr>
          <w:b/>
          <w:sz w:val="24"/>
          <w:szCs w:val="24"/>
          <w:lang w:val="sr-Cyrl-RS"/>
        </w:rPr>
        <w:t xml:space="preserve"> примања за трогодишњи период на основу закључених споразума о зајмовима, као и оних чије је закључивање извесно у наредној фискалној години, а који представљају директну обавезу буџета Републике Србије.</w:t>
      </w:r>
    </w:p>
    <w:p w:rsidR="00C368E0" w:rsidRPr="003D135F" w:rsidRDefault="00C368E0">
      <w:pPr>
        <w:rPr>
          <w:lang w:val="sr-Latn-RS"/>
        </w:rPr>
      </w:pPr>
    </w:p>
    <w:p w:rsidR="00391602" w:rsidRPr="003D135F" w:rsidRDefault="00C368E0" w:rsidP="007C0A51">
      <w:pPr>
        <w:pStyle w:val="BodyText"/>
        <w:ind w:firstLine="720"/>
        <w:rPr>
          <w:b/>
          <w:lang w:val="sr-Cyrl-RS"/>
        </w:rPr>
      </w:pPr>
      <w:r w:rsidRPr="003D135F">
        <w:rPr>
          <w:b/>
          <w:lang w:val="sr-Latn-RS"/>
        </w:rPr>
        <w:t>6</w:t>
      </w:r>
      <w:r w:rsidR="00391602" w:rsidRPr="003D135F">
        <w:rPr>
          <w:b/>
          <w:lang w:val="sr-Cyrl-RS"/>
        </w:rPr>
        <w:t xml:space="preserve">) </w:t>
      </w:r>
      <w:r w:rsidRPr="003D135F">
        <w:rPr>
          <w:b/>
          <w:lang w:val="sr-Cyrl-RS"/>
        </w:rPr>
        <w:t xml:space="preserve">Предлог капиталних пројеката (по </w:t>
      </w:r>
      <w:r w:rsidR="00321D80" w:rsidRPr="003D135F">
        <w:rPr>
          <w:b/>
          <w:lang w:val="sr-Latn-RS"/>
        </w:rPr>
        <w:t xml:space="preserve">Инструкцији и </w:t>
      </w:r>
      <w:r w:rsidR="00321D80" w:rsidRPr="003D135F">
        <w:rPr>
          <w:b/>
          <w:lang w:val="sr-Cyrl-RS"/>
        </w:rPr>
        <w:t xml:space="preserve">обрасцу који </w:t>
      </w:r>
      <w:r w:rsidR="00321D80" w:rsidRPr="003D135F">
        <w:rPr>
          <w:b/>
          <w:lang w:val="sr-Latn-RS"/>
        </w:rPr>
        <w:t>су</w:t>
      </w:r>
      <w:r w:rsidRPr="003D135F">
        <w:rPr>
          <w:b/>
          <w:lang w:val="sr-Cyrl-RS"/>
        </w:rPr>
        <w:t xml:space="preserve"> саставни део овог упутства).</w:t>
      </w:r>
    </w:p>
    <w:p w:rsidR="002B624B" w:rsidRPr="003D135F" w:rsidRDefault="002B624B" w:rsidP="002B624B">
      <w:pPr>
        <w:pStyle w:val="BodyText"/>
        <w:ind w:firstLine="720"/>
        <w:rPr>
          <w:lang w:val="sr-Cyrl-RS"/>
        </w:rPr>
      </w:pPr>
    </w:p>
    <w:p w:rsidR="00ED32CB" w:rsidRPr="003D135F" w:rsidRDefault="00C368E0" w:rsidP="007C0A51">
      <w:pPr>
        <w:pStyle w:val="BodyText"/>
        <w:ind w:firstLine="720"/>
        <w:rPr>
          <w:b/>
          <w:lang w:val="sr-Cyrl-RS"/>
        </w:rPr>
      </w:pPr>
      <w:r w:rsidRPr="003D135F">
        <w:rPr>
          <w:b/>
          <w:lang w:val="sr-Latn-RS"/>
        </w:rPr>
        <w:t>7</w:t>
      </w:r>
      <w:r w:rsidR="00ED32CB" w:rsidRPr="003D135F">
        <w:rPr>
          <w:b/>
          <w:lang w:val="sr-Cyrl-RS"/>
        </w:rPr>
        <w:t>) Предлог јавних н</w:t>
      </w:r>
      <w:r w:rsidR="001B26EC" w:rsidRPr="003D135F">
        <w:rPr>
          <w:b/>
          <w:lang w:val="sr-Cyrl-RS"/>
        </w:rPr>
        <w:t>абави за директне кориснике које</w:t>
      </w:r>
      <w:r w:rsidR="00ED32CB" w:rsidRPr="003D135F">
        <w:rPr>
          <w:b/>
          <w:lang w:val="sr-Cyrl-RS"/>
        </w:rPr>
        <w:t xml:space="preserve"> сами извршавају</w:t>
      </w:r>
    </w:p>
    <w:p w:rsidR="007C0A51" w:rsidRPr="003D135F" w:rsidRDefault="007C0A51" w:rsidP="007C0A51">
      <w:pPr>
        <w:pStyle w:val="BodyText"/>
        <w:ind w:firstLine="720"/>
        <w:rPr>
          <w:b/>
          <w:lang w:val="sr-Cyrl-RS"/>
        </w:rPr>
      </w:pPr>
    </w:p>
    <w:p w:rsidR="00EE1F32" w:rsidRPr="003D135F" w:rsidRDefault="008B1B0F" w:rsidP="007C0A51">
      <w:pPr>
        <w:pStyle w:val="BodyText"/>
        <w:ind w:firstLine="720"/>
        <w:rPr>
          <w:b/>
          <w:lang w:val="sr-Cyrl-RS"/>
        </w:rPr>
      </w:pPr>
      <w:r w:rsidRPr="003D135F">
        <w:rPr>
          <w:b/>
          <w:lang w:val="sr-Cyrl-RS"/>
        </w:rPr>
        <w:t>Делови</w:t>
      </w:r>
      <w:r w:rsidR="007C0A51" w:rsidRPr="003D135F">
        <w:rPr>
          <w:b/>
          <w:lang w:val="sr-Cyrl-RS"/>
        </w:rPr>
        <w:t xml:space="preserve"> </w:t>
      </w:r>
      <w:r w:rsidRPr="003D135F">
        <w:rPr>
          <w:b/>
          <w:lang w:val="sr-Cyrl-RS"/>
        </w:rPr>
        <w:t>предлога</w:t>
      </w:r>
      <w:r w:rsidR="007C0A51" w:rsidRPr="003D135F">
        <w:rPr>
          <w:b/>
          <w:lang w:val="sr-Cyrl-RS"/>
        </w:rPr>
        <w:t xml:space="preserve"> </w:t>
      </w:r>
      <w:r w:rsidRPr="003D135F">
        <w:rPr>
          <w:b/>
          <w:lang w:val="sr-Cyrl-RS"/>
        </w:rPr>
        <w:t>финансијског</w:t>
      </w:r>
      <w:r w:rsidR="007C0A51" w:rsidRPr="003D135F">
        <w:rPr>
          <w:b/>
          <w:lang w:val="sr-Cyrl-RS"/>
        </w:rPr>
        <w:t xml:space="preserve"> </w:t>
      </w:r>
      <w:r w:rsidRPr="003D135F">
        <w:rPr>
          <w:b/>
          <w:lang w:val="sr-Cyrl-RS"/>
        </w:rPr>
        <w:t>плана</w:t>
      </w:r>
      <w:r w:rsidR="007C0A51" w:rsidRPr="003D135F">
        <w:rPr>
          <w:b/>
          <w:lang w:val="sr-Cyrl-RS"/>
        </w:rPr>
        <w:t xml:space="preserve"> </w:t>
      </w:r>
      <w:r w:rsidRPr="003D135F">
        <w:rPr>
          <w:b/>
          <w:lang w:val="sr-Cyrl-RS"/>
        </w:rPr>
        <w:t>састоје</w:t>
      </w:r>
      <w:r w:rsidR="007C0A51" w:rsidRPr="003D135F">
        <w:rPr>
          <w:b/>
          <w:lang w:val="sr-Cyrl-RS"/>
        </w:rPr>
        <w:t xml:space="preserve"> </w:t>
      </w:r>
      <w:r w:rsidRPr="003D135F">
        <w:rPr>
          <w:b/>
          <w:lang w:val="sr-Cyrl-RS"/>
        </w:rPr>
        <w:t>се</w:t>
      </w:r>
      <w:r w:rsidR="007C0A51" w:rsidRPr="003D135F">
        <w:rPr>
          <w:b/>
          <w:lang w:val="sr-Cyrl-RS"/>
        </w:rPr>
        <w:t xml:space="preserve"> </w:t>
      </w:r>
      <w:r w:rsidRPr="003D135F">
        <w:rPr>
          <w:b/>
          <w:lang w:val="sr-Cyrl-RS"/>
        </w:rPr>
        <w:t>из</w:t>
      </w:r>
      <w:r w:rsidR="007C0A51" w:rsidRPr="003D135F">
        <w:rPr>
          <w:b/>
          <w:lang w:val="sr-Cyrl-RS"/>
        </w:rPr>
        <w:t xml:space="preserve"> </w:t>
      </w:r>
      <w:r w:rsidRPr="003D135F">
        <w:rPr>
          <w:b/>
          <w:lang w:val="sr-Cyrl-RS"/>
        </w:rPr>
        <w:t>писаног</w:t>
      </w:r>
      <w:r w:rsidR="007C0A51" w:rsidRPr="003D135F">
        <w:rPr>
          <w:b/>
          <w:lang w:val="sr-Cyrl-RS"/>
        </w:rPr>
        <w:t xml:space="preserve"> </w:t>
      </w:r>
      <w:r w:rsidRPr="003D135F">
        <w:rPr>
          <w:b/>
          <w:lang w:val="sr-Cyrl-RS"/>
        </w:rPr>
        <w:t>објашњења</w:t>
      </w:r>
      <w:r w:rsidR="007C0A51" w:rsidRPr="003D135F">
        <w:rPr>
          <w:b/>
          <w:lang w:val="sr-Cyrl-RS"/>
        </w:rPr>
        <w:t xml:space="preserve">, </w:t>
      </w:r>
      <w:r w:rsidRPr="003D135F">
        <w:rPr>
          <w:b/>
          <w:lang w:val="sr-Cyrl-RS"/>
        </w:rPr>
        <w:t>које</w:t>
      </w:r>
      <w:r w:rsidR="007C0A51" w:rsidRPr="003D135F">
        <w:rPr>
          <w:b/>
          <w:lang w:val="sr-Cyrl-RS"/>
        </w:rPr>
        <w:t xml:space="preserve"> </w:t>
      </w:r>
      <w:r w:rsidRPr="003D135F">
        <w:rPr>
          <w:b/>
          <w:lang w:val="sr-Cyrl-RS"/>
        </w:rPr>
        <w:t>обухвата</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образложење</w:t>
      </w:r>
      <w:r w:rsidR="007C0A51" w:rsidRPr="003D135F">
        <w:rPr>
          <w:b/>
          <w:lang w:val="sr-Cyrl-RS"/>
        </w:rPr>
        <w:t xml:space="preserve">, </w:t>
      </w:r>
      <w:proofErr w:type="spellStart"/>
      <w:r w:rsidRPr="003D135F">
        <w:rPr>
          <w:b/>
          <w:lang w:val="sr-Cyrl-RS"/>
        </w:rPr>
        <w:t>средњорочну</w:t>
      </w:r>
      <w:proofErr w:type="spellEnd"/>
      <w:r w:rsidR="007C0A51" w:rsidRPr="003D135F">
        <w:rPr>
          <w:b/>
          <w:lang w:val="sr-Cyrl-RS"/>
        </w:rPr>
        <w:t xml:space="preserve"> </w:t>
      </w:r>
      <w:proofErr w:type="spellStart"/>
      <w:r w:rsidRPr="003D135F">
        <w:rPr>
          <w:b/>
          <w:lang w:val="sr-Cyrl-RS"/>
        </w:rPr>
        <w:t>квантификацију</w:t>
      </w:r>
      <w:proofErr w:type="spellEnd"/>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процену</w:t>
      </w:r>
      <w:r w:rsidR="007C0A51" w:rsidRPr="003D135F">
        <w:rPr>
          <w:b/>
          <w:lang w:val="sr-Cyrl-RS"/>
        </w:rPr>
        <w:t xml:space="preserve"> </w:t>
      </w:r>
      <w:r w:rsidRPr="003D135F">
        <w:rPr>
          <w:b/>
          <w:lang w:val="sr-Cyrl-RS"/>
        </w:rPr>
        <w:t>ефеката</w:t>
      </w:r>
      <w:r w:rsidR="007C0A51" w:rsidRPr="003D135F">
        <w:rPr>
          <w:b/>
          <w:lang w:val="sr-Cyrl-RS"/>
        </w:rPr>
        <w:t xml:space="preserve"> </w:t>
      </w:r>
      <w:r w:rsidRPr="003D135F">
        <w:rPr>
          <w:b/>
          <w:lang w:val="sr-Cyrl-RS"/>
        </w:rPr>
        <w:t>нових</w:t>
      </w:r>
      <w:r w:rsidR="007C0A51" w:rsidRPr="003D135F">
        <w:rPr>
          <w:b/>
          <w:lang w:val="sr-Cyrl-RS"/>
        </w:rPr>
        <w:t xml:space="preserve"> </w:t>
      </w:r>
      <w:r w:rsidRPr="003D135F">
        <w:rPr>
          <w:b/>
          <w:lang w:val="sr-Cyrl-RS"/>
        </w:rPr>
        <w:t>политика</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инвестиционих</w:t>
      </w:r>
      <w:r w:rsidR="007C0A51" w:rsidRPr="003D135F">
        <w:rPr>
          <w:b/>
          <w:lang w:val="sr-Cyrl-RS"/>
        </w:rPr>
        <w:t xml:space="preserve"> </w:t>
      </w:r>
      <w:r w:rsidRPr="003D135F">
        <w:rPr>
          <w:b/>
          <w:lang w:val="sr-Cyrl-RS"/>
        </w:rPr>
        <w:t>приоритета</w:t>
      </w:r>
      <w:r w:rsidR="007C0A51" w:rsidRPr="003D135F">
        <w:rPr>
          <w:b/>
          <w:lang w:val="sr-Cyrl-RS"/>
        </w:rPr>
        <w:t xml:space="preserve">, </w:t>
      </w:r>
      <w:r w:rsidRPr="003D135F">
        <w:rPr>
          <w:b/>
          <w:lang w:val="sr-Cyrl-RS"/>
        </w:rPr>
        <w:t>на</w:t>
      </w:r>
      <w:r w:rsidR="007C0A51" w:rsidRPr="003D135F">
        <w:rPr>
          <w:b/>
          <w:lang w:val="sr-Cyrl-RS"/>
        </w:rPr>
        <w:t xml:space="preserve"> </w:t>
      </w:r>
      <w:r w:rsidRPr="003D135F">
        <w:rPr>
          <w:b/>
          <w:lang w:val="sr-Cyrl-RS"/>
        </w:rPr>
        <w:t>основу</w:t>
      </w:r>
      <w:r w:rsidR="007C0A51" w:rsidRPr="003D135F">
        <w:rPr>
          <w:b/>
          <w:lang w:val="sr-Cyrl-RS"/>
        </w:rPr>
        <w:t xml:space="preserve"> </w:t>
      </w:r>
      <w:r w:rsidRPr="003D135F">
        <w:rPr>
          <w:b/>
          <w:lang w:val="sr-Cyrl-RS"/>
        </w:rPr>
        <w:t>Упутства</w:t>
      </w:r>
      <w:r w:rsidR="007C0A51" w:rsidRPr="003D135F">
        <w:rPr>
          <w:b/>
          <w:lang w:val="sr-Cyrl-RS"/>
        </w:rPr>
        <w:t xml:space="preserve"> </w:t>
      </w:r>
      <w:r w:rsidRPr="003D135F">
        <w:rPr>
          <w:b/>
          <w:lang w:val="sr-Cyrl-RS"/>
        </w:rPr>
        <w:t>за</w:t>
      </w:r>
      <w:r w:rsidR="007C0A51" w:rsidRPr="003D135F">
        <w:rPr>
          <w:b/>
          <w:lang w:val="sr-Cyrl-RS"/>
        </w:rPr>
        <w:t xml:space="preserve"> </w:t>
      </w:r>
      <w:r w:rsidRPr="003D135F">
        <w:rPr>
          <w:b/>
          <w:lang w:val="sr-Cyrl-RS"/>
        </w:rPr>
        <w:t>припрему</w:t>
      </w:r>
      <w:r w:rsidR="007C0A51" w:rsidRPr="003D135F">
        <w:rPr>
          <w:b/>
          <w:lang w:val="sr-Cyrl-RS"/>
        </w:rPr>
        <w:t xml:space="preserve"> </w:t>
      </w:r>
      <w:r w:rsidRPr="003D135F">
        <w:rPr>
          <w:b/>
          <w:lang w:val="sr-Cyrl-RS"/>
        </w:rPr>
        <w:t>буџета</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средњорочних</w:t>
      </w:r>
      <w:r w:rsidR="007C0A51" w:rsidRPr="003D135F">
        <w:rPr>
          <w:b/>
          <w:lang w:val="sr-Cyrl-RS"/>
        </w:rPr>
        <w:t xml:space="preserve"> </w:t>
      </w:r>
      <w:r w:rsidRPr="003D135F">
        <w:rPr>
          <w:b/>
          <w:lang w:val="sr-Cyrl-RS"/>
        </w:rPr>
        <w:t>планова</w:t>
      </w:r>
      <w:r w:rsidR="007C0A51" w:rsidRPr="003D135F">
        <w:rPr>
          <w:b/>
          <w:lang w:val="sr-Cyrl-RS"/>
        </w:rPr>
        <w:t xml:space="preserve"> </w:t>
      </w:r>
      <w:r w:rsidRPr="003D135F">
        <w:rPr>
          <w:b/>
          <w:lang w:val="sr-Cyrl-RS"/>
        </w:rPr>
        <w:t>корисника</w:t>
      </w:r>
      <w:r w:rsidR="007C0A51" w:rsidRPr="003D135F">
        <w:rPr>
          <w:b/>
          <w:lang w:val="sr-Cyrl-RS"/>
        </w:rPr>
        <w:t xml:space="preserve"> </w:t>
      </w:r>
      <w:r w:rsidRPr="003D135F">
        <w:rPr>
          <w:b/>
          <w:lang w:val="sr-Cyrl-RS"/>
        </w:rPr>
        <w:t>средстава</w:t>
      </w:r>
      <w:r w:rsidR="007C0A51" w:rsidRPr="003D135F">
        <w:rPr>
          <w:b/>
          <w:lang w:val="sr-Cyrl-RS"/>
        </w:rPr>
        <w:t xml:space="preserve"> </w:t>
      </w:r>
      <w:r w:rsidR="00123625" w:rsidRPr="003D135F">
        <w:rPr>
          <w:b/>
          <w:lang w:val="sr-Cyrl-RS"/>
        </w:rPr>
        <w:t xml:space="preserve"> </w:t>
      </w:r>
      <w:r w:rsidRPr="003D135F">
        <w:rPr>
          <w:b/>
          <w:lang w:val="sr-Cyrl-RS"/>
        </w:rPr>
        <w:t>буџета</w:t>
      </w:r>
      <w:r w:rsidR="007C0A51" w:rsidRPr="003D135F">
        <w:rPr>
          <w:b/>
          <w:lang w:val="sr-Cyrl-RS"/>
        </w:rPr>
        <w:t xml:space="preserve"> </w:t>
      </w:r>
      <w:r w:rsidRPr="003D135F">
        <w:rPr>
          <w:b/>
          <w:lang w:val="sr-Cyrl-RS"/>
        </w:rPr>
        <w:t>општине</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финансијског</w:t>
      </w:r>
      <w:r w:rsidR="007C0A51" w:rsidRPr="003D135F">
        <w:rPr>
          <w:b/>
          <w:lang w:val="sr-Cyrl-RS"/>
        </w:rPr>
        <w:t xml:space="preserve"> </w:t>
      </w:r>
      <w:r w:rsidRPr="003D135F">
        <w:rPr>
          <w:b/>
          <w:lang w:val="sr-Cyrl-RS"/>
        </w:rPr>
        <w:t>захтева</w:t>
      </w:r>
      <w:r w:rsidR="007C0A51" w:rsidRPr="003D135F">
        <w:rPr>
          <w:b/>
          <w:lang w:val="sr-Cyrl-RS"/>
        </w:rPr>
        <w:t xml:space="preserve"> (</w:t>
      </w:r>
      <w:r w:rsidRPr="003D135F">
        <w:rPr>
          <w:b/>
          <w:lang w:val="sr-Cyrl-RS"/>
        </w:rPr>
        <w:t>члан</w:t>
      </w:r>
      <w:r w:rsidR="007C0A51" w:rsidRPr="003D135F">
        <w:rPr>
          <w:b/>
          <w:lang w:val="sr-Cyrl-RS"/>
        </w:rPr>
        <w:t xml:space="preserve"> 37 </w:t>
      </w:r>
      <w:r w:rsidRPr="003D135F">
        <w:rPr>
          <w:b/>
          <w:lang w:val="sr-Cyrl-RS"/>
        </w:rPr>
        <w:t>Закона</w:t>
      </w:r>
      <w:r w:rsidR="007C0A51" w:rsidRPr="003D135F">
        <w:rPr>
          <w:b/>
          <w:lang w:val="sr-Cyrl-RS"/>
        </w:rPr>
        <w:t xml:space="preserve"> </w:t>
      </w:r>
      <w:r w:rsidRPr="003D135F">
        <w:rPr>
          <w:b/>
          <w:lang w:val="sr-Cyrl-RS"/>
        </w:rPr>
        <w:t>о</w:t>
      </w:r>
      <w:r w:rsidR="007C0A51" w:rsidRPr="003D135F">
        <w:rPr>
          <w:b/>
          <w:lang w:val="sr-Cyrl-RS"/>
        </w:rPr>
        <w:t xml:space="preserve"> </w:t>
      </w:r>
      <w:r w:rsidRPr="003D135F">
        <w:rPr>
          <w:b/>
          <w:lang w:val="sr-Cyrl-RS"/>
        </w:rPr>
        <w:t>буџетском</w:t>
      </w:r>
      <w:r w:rsidR="007C0A51" w:rsidRPr="003D135F">
        <w:rPr>
          <w:b/>
          <w:lang w:val="sr-Cyrl-RS"/>
        </w:rPr>
        <w:t xml:space="preserve"> </w:t>
      </w:r>
      <w:r w:rsidRPr="003D135F">
        <w:rPr>
          <w:b/>
          <w:lang w:val="sr-Cyrl-RS"/>
        </w:rPr>
        <w:t>систему</w:t>
      </w:r>
      <w:r w:rsidR="007C0A51" w:rsidRPr="003D135F">
        <w:rPr>
          <w:b/>
          <w:lang w:val="sr-Cyrl-RS"/>
        </w:rPr>
        <w:t xml:space="preserve"> </w:t>
      </w:r>
      <w:r w:rsidRPr="003D135F">
        <w:rPr>
          <w:b/>
          <w:lang w:val="sr-Cyrl-RS"/>
        </w:rPr>
        <w:t>се</w:t>
      </w:r>
      <w:r w:rsidR="007C0A51" w:rsidRPr="003D135F">
        <w:rPr>
          <w:b/>
          <w:lang w:val="sr-Cyrl-RS"/>
        </w:rPr>
        <w:t xml:space="preserve"> </w:t>
      </w:r>
      <w:r w:rsidRPr="003D135F">
        <w:rPr>
          <w:b/>
          <w:lang w:val="sr-Cyrl-RS"/>
        </w:rPr>
        <w:t>сходно</w:t>
      </w:r>
      <w:r w:rsidR="007C0A51" w:rsidRPr="003D135F">
        <w:rPr>
          <w:b/>
          <w:lang w:val="sr-Cyrl-RS"/>
        </w:rPr>
        <w:t xml:space="preserve"> </w:t>
      </w:r>
      <w:r w:rsidRPr="003D135F">
        <w:rPr>
          <w:b/>
          <w:lang w:val="sr-Cyrl-RS"/>
        </w:rPr>
        <w:t>примењује</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на</w:t>
      </w:r>
      <w:r w:rsidR="007C0A51" w:rsidRPr="003D135F">
        <w:rPr>
          <w:b/>
          <w:lang w:val="sr-Cyrl-RS"/>
        </w:rPr>
        <w:t xml:space="preserve"> </w:t>
      </w:r>
      <w:r w:rsidRPr="003D135F">
        <w:rPr>
          <w:b/>
          <w:lang w:val="sr-Cyrl-RS"/>
        </w:rPr>
        <w:t>јединице</w:t>
      </w:r>
      <w:r w:rsidR="007C0A51" w:rsidRPr="003D135F">
        <w:rPr>
          <w:b/>
          <w:lang w:val="sr-Cyrl-RS"/>
        </w:rPr>
        <w:t xml:space="preserve"> </w:t>
      </w:r>
      <w:r w:rsidRPr="003D135F">
        <w:rPr>
          <w:b/>
          <w:lang w:val="sr-Cyrl-RS"/>
        </w:rPr>
        <w:t>локалне</w:t>
      </w:r>
      <w:r w:rsidR="007C0A51" w:rsidRPr="003D135F">
        <w:rPr>
          <w:b/>
          <w:lang w:val="sr-Cyrl-RS"/>
        </w:rPr>
        <w:t xml:space="preserve"> </w:t>
      </w:r>
      <w:r w:rsidRPr="003D135F">
        <w:rPr>
          <w:b/>
          <w:lang w:val="sr-Cyrl-RS"/>
        </w:rPr>
        <w:t>самоуправе</w:t>
      </w:r>
      <w:r w:rsidR="007C0A51" w:rsidRPr="003D135F">
        <w:rPr>
          <w:b/>
          <w:lang w:val="sr-Cyrl-RS"/>
        </w:rPr>
        <w:t xml:space="preserve"> </w:t>
      </w:r>
      <w:r w:rsidRPr="003D135F">
        <w:rPr>
          <w:b/>
          <w:lang w:val="sr-Cyrl-RS"/>
        </w:rPr>
        <w:t>и</w:t>
      </w:r>
      <w:r w:rsidR="007C0A51" w:rsidRPr="003D135F">
        <w:rPr>
          <w:b/>
          <w:lang w:val="sr-Cyrl-RS"/>
        </w:rPr>
        <w:t xml:space="preserve"> </w:t>
      </w:r>
      <w:r w:rsidRPr="003D135F">
        <w:rPr>
          <w:b/>
          <w:lang w:val="sr-Cyrl-RS"/>
        </w:rPr>
        <w:t>њене</w:t>
      </w:r>
      <w:r w:rsidR="007C0A51" w:rsidRPr="003D135F">
        <w:rPr>
          <w:b/>
          <w:lang w:val="sr-Cyrl-RS"/>
        </w:rPr>
        <w:t xml:space="preserve"> </w:t>
      </w:r>
      <w:r w:rsidRPr="003D135F">
        <w:rPr>
          <w:b/>
          <w:lang w:val="sr-Cyrl-RS"/>
        </w:rPr>
        <w:t>кориснике</w:t>
      </w:r>
      <w:r w:rsidR="007C0A51" w:rsidRPr="003D135F">
        <w:rPr>
          <w:b/>
          <w:lang w:val="sr-Cyrl-RS"/>
        </w:rPr>
        <w:t xml:space="preserve"> </w:t>
      </w:r>
      <w:r w:rsidRPr="003D135F">
        <w:rPr>
          <w:b/>
          <w:lang w:val="sr-Cyrl-RS"/>
        </w:rPr>
        <w:t>у</w:t>
      </w:r>
      <w:r w:rsidR="007C0A51" w:rsidRPr="003D135F">
        <w:rPr>
          <w:b/>
          <w:lang w:val="sr-Cyrl-RS"/>
        </w:rPr>
        <w:t xml:space="preserve"> </w:t>
      </w:r>
      <w:r w:rsidRPr="003D135F">
        <w:rPr>
          <w:b/>
          <w:lang w:val="sr-Cyrl-RS"/>
        </w:rPr>
        <w:t>складу</w:t>
      </w:r>
      <w:r w:rsidR="007C0A51" w:rsidRPr="003D135F">
        <w:rPr>
          <w:b/>
          <w:lang w:val="sr-Cyrl-RS"/>
        </w:rPr>
        <w:t xml:space="preserve"> </w:t>
      </w:r>
      <w:r w:rsidRPr="003D135F">
        <w:rPr>
          <w:b/>
          <w:lang w:val="sr-Cyrl-RS"/>
        </w:rPr>
        <w:t>са</w:t>
      </w:r>
      <w:r w:rsidR="007C0A51" w:rsidRPr="003D135F">
        <w:rPr>
          <w:b/>
          <w:lang w:val="sr-Cyrl-RS"/>
        </w:rPr>
        <w:t xml:space="preserve"> </w:t>
      </w:r>
      <w:r w:rsidRPr="003D135F">
        <w:rPr>
          <w:b/>
          <w:lang w:val="sr-Cyrl-RS"/>
        </w:rPr>
        <w:t>чланом</w:t>
      </w:r>
      <w:r w:rsidR="007C0A51" w:rsidRPr="003D135F">
        <w:rPr>
          <w:b/>
          <w:lang w:val="sr-Cyrl-RS"/>
        </w:rPr>
        <w:t xml:space="preserve"> 41)</w:t>
      </w:r>
      <w:r w:rsidR="00123625" w:rsidRPr="003D135F">
        <w:rPr>
          <w:b/>
          <w:lang w:val="sr-Cyrl-RS"/>
        </w:rPr>
        <w:t>.</w:t>
      </w:r>
    </w:p>
    <w:p w:rsidR="00E756B3" w:rsidRPr="003D135F" w:rsidRDefault="00E756B3" w:rsidP="007C0A51">
      <w:pPr>
        <w:pStyle w:val="BodyText"/>
        <w:ind w:firstLine="720"/>
        <w:rPr>
          <w:b/>
          <w:lang w:val="sr-Latn-RS"/>
        </w:rPr>
      </w:pPr>
    </w:p>
    <w:p w:rsidR="00C368E0" w:rsidRPr="003D135F" w:rsidRDefault="00C368E0" w:rsidP="00C368E0">
      <w:pPr>
        <w:pStyle w:val="BodyText"/>
        <w:ind w:firstLine="720"/>
      </w:pPr>
      <w:r w:rsidRPr="003D135F">
        <w:lastRenderedPageBreak/>
        <w:t>Предлог финансијског плана буџетског корисника подноси се у износу једнаком износу обима средстава прве године средњорочног оквира расхода, дефинисаног у Фискалној стратегији.</w:t>
      </w:r>
    </w:p>
    <w:p w:rsidR="00C368E0" w:rsidRPr="003D135F" w:rsidRDefault="00C368E0" w:rsidP="00C368E0">
      <w:pPr>
        <w:pStyle w:val="BodyText"/>
        <w:ind w:firstLine="720"/>
      </w:pPr>
    </w:p>
    <w:p w:rsidR="00C368E0" w:rsidRPr="003D135F" w:rsidRDefault="00C368E0" w:rsidP="00C368E0">
      <w:pPr>
        <w:pStyle w:val="BodyText"/>
        <w:ind w:firstLine="720"/>
      </w:pPr>
      <w:r w:rsidRPr="003D135F">
        <w:t>Као прилог предлога финансијског плана директни и индиректни корисници буџетских средстава достављају извештај о учинку програма за првих шест месеци текуће године.</w:t>
      </w:r>
    </w:p>
    <w:p w:rsidR="000E4698" w:rsidRPr="003D135F" w:rsidRDefault="00321D80" w:rsidP="000E4698">
      <w:pPr>
        <w:pStyle w:val="BodyText"/>
        <w:ind w:firstLine="720"/>
        <w:rPr>
          <w:lang w:val="sr-Cyrl-RS"/>
        </w:rPr>
      </w:pPr>
      <w:r w:rsidRPr="003D135F">
        <w:rPr>
          <w:lang w:val="sr-Cyrl-RS"/>
        </w:rPr>
        <w:t xml:space="preserve">Напомињемо да је Закон о планском систему Републике Србије („Службени гласник РС”, број 30/2018) почео да се примењује 29. октобра 2018. године. За примену овог закона донета су и одговарајућа подзаконска акта, а нарочито: Уредба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Републике Србије" број 8/2019, 20/2025 - </w:t>
      </w:r>
      <w:r w:rsidR="002275EB" w:rsidRPr="003D135F">
        <w:rPr>
          <w:lang w:val="sr-Cyrl-RS"/>
        </w:rPr>
        <w:t>др</w:t>
      </w:r>
      <w:r w:rsidRPr="003D135F">
        <w:rPr>
          <w:lang w:val="sr-Cyrl-RS"/>
        </w:rPr>
        <w:t xml:space="preserve">. </w:t>
      </w:r>
      <w:r w:rsidR="002275EB" w:rsidRPr="003D135F">
        <w:rPr>
          <w:lang w:val="sr-Cyrl-RS"/>
        </w:rPr>
        <w:t>уредба</w:t>
      </w:r>
      <w:r w:rsidRPr="003D135F">
        <w:rPr>
          <w:lang w:val="sr-Cyrl-RS"/>
        </w:rPr>
        <w:t xml:space="preserve"> </w:t>
      </w:r>
      <w:r w:rsidR="002275EB" w:rsidRPr="003D135F">
        <w:rPr>
          <w:lang w:val="sr-Cyrl-RS"/>
        </w:rPr>
        <w:t>и</w:t>
      </w:r>
      <w:r w:rsidRPr="003D135F">
        <w:rPr>
          <w:lang w:val="sr-Cyrl-RS"/>
        </w:rPr>
        <w:t xml:space="preserve"> 20/2025 - </w:t>
      </w:r>
      <w:r w:rsidR="002275EB" w:rsidRPr="003D135F">
        <w:rPr>
          <w:lang w:val="sr-Cyrl-RS"/>
        </w:rPr>
        <w:t>др</w:t>
      </w:r>
      <w:r w:rsidRPr="003D135F">
        <w:rPr>
          <w:lang w:val="sr-Cyrl-RS"/>
        </w:rPr>
        <w:t xml:space="preserve">. </w:t>
      </w:r>
      <w:r w:rsidR="002275EB" w:rsidRPr="003D135F">
        <w:rPr>
          <w:lang w:val="sr-Cyrl-RS"/>
        </w:rPr>
        <w:t>уредба</w:t>
      </w:r>
      <w:r w:rsidRPr="003D135F">
        <w:rPr>
          <w:lang w:val="sr-Cyrl-RS"/>
        </w:rPr>
        <w:t xml:space="preserve">), </w:t>
      </w:r>
      <w:r w:rsidR="002275EB" w:rsidRPr="003D135F">
        <w:rPr>
          <w:lang w:val="sr-Cyrl-RS"/>
        </w:rPr>
        <w:t>Уредба о методологији за израду средњорочних планова ("Службени гласник Републике Србије" број 8/2019)</w:t>
      </w:r>
      <w:r w:rsidR="002275EB" w:rsidRPr="003D135F">
        <w:rPr>
          <w:lang w:val="sr-Latn-RS"/>
        </w:rPr>
        <w:t xml:space="preserve"> </w:t>
      </w:r>
      <w:r w:rsidR="002275EB" w:rsidRPr="003D135F">
        <w:rPr>
          <w:lang w:val="sr-Cyrl-RS"/>
        </w:rPr>
        <w:t xml:space="preserve">и </w:t>
      </w:r>
      <w:r w:rsidRPr="003D135F">
        <w:rPr>
          <w:lang w:val="sr-Cyrl-RS"/>
        </w:rPr>
        <w:t xml:space="preserve">Уредба о анализи ефеката прописа („Службени гласник РС”, број </w:t>
      </w:r>
      <w:r w:rsidR="002275EB" w:rsidRPr="003D135F">
        <w:rPr>
          <w:lang w:val="sr-Cyrl-RS"/>
        </w:rPr>
        <w:t>20/2025, 27/2026 и 30/2026</w:t>
      </w:r>
      <w:r w:rsidRPr="003D135F">
        <w:rPr>
          <w:lang w:val="sr-Cyrl-RS"/>
        </w:rPr>
        <w:t>).</w:t>
      </w:r>
      <w:r w:rsidRPr="003D135F">
        <w:rPr>
          <w:lang w:val="sr-Latn-RS"/>
        </w:rPr>
        <w:t xml:space="preserve"> </w:t>
      </w:r>
      <w:r w:rsidR="00980058" w:rsidRPr="003D135F">
        <w:rPr>
          <w:lang w:val="sr-Cyrl-RS"/>
        </w:rPr>
        <w:t xml:space="preserve">Ова законска и подзаконска акта представљају оквир и методологију за планирање на свим нивоима власти. Корисници буџетских средстава у обавези су да их примењују како би се успоставио </w:t>
      </w:r>
      <w:r w:rsidR="00F91309" w:rsidRPr="003D135F">
        <w:rPr>
          <w:lang w:val="sr-Cyrl-RS"/>
        </w:rPr>
        <w:t>јединствен</w:t>
      </w:r>
      <w:r w:rsidR="00980058" w:rsidRPr="003D135F">
        <w:rPr>
          <w:lang w:val="sr-Cyrl-RS"/>
        </w:rPr>
        <w:t xml:space="preserve"> систем планирања и праћења извршења јавних политика преточених у законе и одлуке </w:t>
      </w:r>
      <w:r w:rsidR="00F91309" w:rsidRPr="003D135F">
        <w:rPr>
          <w:lang w:val="sr-Cyrl-RS"/>
        </w:rPr>
        <w:t>различитих</w:t>
      </w:r>
      <w:r w:rsidR="00980058" w:rsidRPr="003D135F">
        <w:rPr>
          <w:lang w:val="sr-Cyrl-RS"/>
        </w:rPr>
        <w:t xml:space="preserve"> нивоа власти.</w:t>
      </w:r>
    </w:p>
    <w:p w:rsidR="000E4698" w:rsidRPr="003D135F" w:rsidRDefault="000E4698" w:rsidP="000E4698">
      <w:pPr>
        <w:pStyle w:val="BodyText"/>
        <w:ind w:firstLine="720"/>
        <w:rPr>
          <w:lang w:val="sr-Cyrl-RS"/>
        </w:rPr>
      </w:pPr>
    </w:p>
    <w:p w:rsidR="000E4698" w:rsidRPr="003D135F" w:rsidRDefault="000E4698" w:rsidP="00185963">
      <w:pPr>
        <w:pStyle w:val="BodyText"/>
        <w:ind w:firstLine="720"/>
      </w:pPr>
      <w:r w:rsidRPr="003D135F">
        <w:rPr>
          <w:lang w:val="sr-Cyrl-RS"/>
        </w:rPr>
        <w:t xml:space="preserve">У </w:t>
      </w:r>
      <w:r w:rsidRPr="003D135F">
        <w:rPr>
          <w:lang w:val="sr-Latn-RS"/>
        </w:rPr>
        <w:t xml:space="preserve">циљу унапређења процеса планирања буџета, који може послужити и као основ за остваривање прихода од донатора и финансијера из других извора пожељно би било да се </w:t>
      </w:r>
      <w:r w:rsidRPr="003D135F">
        <w:rPr>
          <w:rStyle w:val="Strong"/>
          <w:b w:val="0"/>
          <w:bCs w:val="0"/>
        </w:rPr>
        <w:t xml:space="preserve">расходи и издаци за заштиту животне средине </w:t>
      </w:r>
      <w:r w:rsidRPr="003D135F">
        <w:t>прикажу прецизно, и да се посебно издвоје у образложењу, уз основне податке:</w:t>
      </w:r>
    </w:p>
    <w:p w:rsidR="000E4698" w:rsidRPr="003D135F" w:rsidRDefault="000E4698" w:rsidP="00185963">
      <w:pPr>
        <w:pStyle w:val="BodyText"/>
        <w:ind w:firstLine="720"/>
      </w:pPr>
    </w:p>
    <w:p w:rsidR="000E4698" w:rsidRPr="003D135F" w:rsidRDefault="000E4698" w:rsidP="00185963">
      <w:pPr>
        <w:pStyle w:val="Heading3"/>
        <w:jc w:val="left"/>
      </w:pPr>
      <w:r w:rsidRPr="003D135F">
        <w:rPr>
          <w:rStyle w:val="Strong"/>
          <w:b w:val="0"/>
          <w:bCs w:val="0"/>
        </w:rPr>
        <w:t>1. Посебно означавање расхода за заштиту животне средине:</w:t>
      </w:r>
    </w:p>
    <w:p w:rsidR="000E4698" w:rsidRPr="003D135F" w:rsidRDefault="000E4698" w:rsidP="00B104B7">
      <w:pPr>
        <w:pStyle w:val="NormalWeb"/>
        <w:numPr>
          <w:ilvl w:val="0"/>
          <w:numId w:val="14"/>
        </w:numPr>
        <w:spacing w:before="100" w:beforeAutospacing="1" w:after="100" w:afterAutospacing="1"/>
      </w:pPr>
      <w:r w:rsidRPr="003D135F">
        <w:rPr>
          <w:rStyle w:val="Strong"/>
          <w:b w:val="0"/>
        </w:rPr>
        <w:t>Расходи</w:t>
      </w:r>
      <w:r w:rsidRPr="003D135F">
        <w:t xml:space="preserve"> – текући трошкови (едукација, мониторинг, управљање отпадом и сл.).</w:t>
      </w:r>
    </w:p>
    <w:p w:rsidR="000E4698" w:rsidRPr="003D135F" w:rsidRDefault="000E4698" w:rsidP="00B104B7">
      <w:pPr>
        <w:pStyle w:val="NormalWeb"/>
        <w:numPr>
          <w:ilvl w:val="0"/>
          <w:numId w:val="14"/>
        </w:numPr>
        <w:spacing w:before="100" w:beforeAutospacing="1" w:after="100" w:afterAutospacing="1"/>
      </w:pPr>
      <w:r w:rsidRPr="003D135F">
        <w:rPr>
          <w:rStyle w:val="Strong"/>
          <w:b w:val="0"/>
        </w:rPr>
        <w:t>Издаци</w:t>
      </w:r>
      <w:r w:rsidRPr="003D135F">
        <w:t xml:space="preserve"> – инвестиције (опрема, постројења, санације, технологије).</w:t>
      </w:r>
    </w:p>
    <w:p w:rsidR="000E4698" w:rsidRPr="003D135F" w:rsidRDefault="000E4698" w:rsidP="00185963">
      <w:pPr>
        <w:pStyle w:val="Heading3"/>
        <w:jc w:val="left"/>
      </w:pPr>
      <w:r w:rsidRPr="003D135F">
        <w:rPr>
          <w:rStyle w:val="Strong"/>
          <w:b w:val="0"/>
          <w:bCs w:val="0"/>
        </w:rPr>
        <w:t>2. Категорије трошкова:</w:t>
      </w:r>
    </w:p>
    <w:p w:rsidR="000E4698" w:rsidRPr="003D135F" w:rsidRDefault="000E4698" w:rsidP="00B104B7">
      <w:pPr>
        <w:pStyle w:val="NormalWeb"/>
        <w:numPr>
          <w:ilvl w:val="0"/>
          <w:numId w:val="15"/>
        </w:numPr>
        <w:spacing w:before="100" w:beforeAutospacing="1" w:after="100" w:afterAutospacing="1"/>
      </w:pPr>
      <w:r w:rsidRPr="003D135F">
        <w:t>Управљање отпадом</w:t>
      </w:r>
    </w:p>
    <w:p w:rsidR="000E4698" w:rsidRPr="003D135F" w:rsidRDefault="000E4698" w:rsidP="00B104B7">
      <w:pPr>
        <w:pStyle w:val="NormalWeb"/>
        <w:numPr>
          <w:ilvl w:val="0"/>
          <w:numId w:val="15"/>
        </w:numPr>
        <w:spacing w:before="100" w:beforeAutospacing="1" w:after="100" w:afterAutospacing="1"/>
      </w:pPr>
      <w:r w:rsidRPr="003D135F">
        <w:t>Заштита вода и ваздуха</w:t>
      </w:r>
    </w:p>
    <w:p w:rsidR="000E4698" w:rsidRPr="003D135F" w:rsidRDefault="000E4698" w:rsidP="00B104B7">
      <w:pPr>
        <w:pStyle w:val="NormalWeb"/>
        <w:numPr>
          <w:ilvl w:val="0"/>
          <w:numId w:val="15"/>
        </w:numPr>
        <w:spacing w:before="100" w:beforeAutospacing="1" w:after="100" w:afterAutospacing="1"/>
      </w:pPr>
      <w:r w:rsidRPr="003D135F">
        <w:t>Заштита земљишта</w:t>
      </w:r>
    </w:p>
    <w:p w:rsidR="000E4698" w:rsidRPr="003D135F" w:rsidRDefault="000E4698" w:rsidP="00B104B7">
      <w:pPr>
        <w:pStyle w:val="NormalWeb"/>
        <w:numPr>
          <w:ilvl w:val="0"/>
          <w:numId w:val="15"/>
        </w:numPr>
        <w:spacing w:before="100" w:beforeAutospacing="1" w:after="100" w:afterAutospacing="1"/>
      </w:pPr>
      <w:r w:rsidRPr="003D135F">
        <w:t>Енергетска ефикасност и климатске мере</w:t>
      </w:r>
    </w:p>
    <w:p w:rsidR="000E4698" w:rsidRPr="003D135F" w:rsidRDefault="000E4698" w:rsidP="00185963">
      <w:pPr>
        <w:pStyle w:val="Heading3"/>
        <w:jc w:val="left"/>
      </w:pPr>
      <w:r w:rsidRPr="003D135F">
        <w:rPr>
          <w:rStyle w:val="Strong"/>
          <w:b w:val="0"/>
          <w:bCs w:val="0"/>
        </w:rPr>
        <w:t>3. За сваку ставку навести:</w:t>
      </w:r>
    </w:p>
    <w:p w:rsidR="000E4698" w:rsidRPr="003D135F" w:rsidRDefault="000E4698" w:rsidP="00B104B7">
      <w:pPr>
        <w:pStyle w:val="NormalWeb"/>
        <w:numPr>
          <w:ilvl w:val="0"/>
          <w:numId w:val="16"/>
        </w:numPr>
        <w:spacing w:before="100" w:beforeAutospacing="1" w:after="100" w:afterAutospacing="1"/>
      </w:pPr>
      <w:r w:rsidRPr="003D135F">
        <w:t>Назив активности</w:t>
      </w:r>
    </w:p>
    <w:p w:rsidR="000E4698" w:rsidRPr="003D135F" w:rsidRDefault="000E4698" w:rsidP="00B104B7">
      <w:pPr>
        <w:pStyle w:val="NormalWeb"/>
        <w:numPr>
          <w:ilvl w:val="0"/>
          <w:numId w:val="16"/>
        </w:numPr>
        <w:spacing w:before="100" w:beforeAutospacing="1" w:after="100" w:afterAutospacing="1"/>
      </w:pPr>
      <w:r w:rsidRPr="003D135F">
        <w:t>Област заштите</w:t>
      </w:r>
    </w:p>
    <w:p w:rsidR="000E4698" w:rsidRPr="003D135F" w:rsidRDefault="000E4698" w:rsidP="00B104B7">
      <w:pPr>
        <w:pStyle w:val="NormalWeb"/>
        <w:numPr>
          <w:ilvl w:val="0"/>
          <w:numId w:val="16"/>
        </w:numPr>
        <w:spacing w:before="100" w:beforeAutospacing="1" w:after="100" w:afterAutospacing="1"/>
      </w:pPr>
      <w:r w:rsidRPr="003D135F">
        <w:t>Износ</w:t>
      </w:r>
    </w:p>
    <w:p w:rsidR="000E4698" w:rsidRPr="003D135F" w:rsidRDefault="000E4698" w:rsidP="00B104B7">
      <w:pPr>
        <w:pStyle w:val="NormalWeb"/>
        <w:numPr>
          <w:ilvl w:val="0"/>
          <w:numId w:val="16"/>
        </w:numPr>
        <w:spacing w:before="100" w:beforeAutospacing="1" w:after="100" w:afterAutospacing="1"/>
      </w:pPr>
      <w:r w:rsidRPr="003D135F">
        <w:t>Извор финансирања</w:t>
      </w:r>
    </w:p>
    <w:p w:rsidR="000E4698" w:rsidRPr="003D135F" w:rsidRDefault="000E4698" w:rsidP="00B104B7">
      <w:pPr>
        <w:pStyle w:val="NormalWeb"/>
        <w:numPr>
          <w:ilvl w:val="0"/>
          <w:numId w:val="16"/>
        </w:numPr>
        <w:spacing w:before="100" w:beforeAutospacing="1" w:after="100" w:afterAutospacing="1"/>
      </w:pPr>
      <w:r w:rsidRPr="003D135F">
        <w:t>Тип (расход/издатак)</w:t>
      </w:r>
    </w:p>
    <w:p w:rsidR="000E4698" w:rsidRPr="003D135F" w:rsidRDefault="000E4698" w:rsidP="00B104B7">
      <w:pPr>
        <w:pStyle w:val="NormalWeb"/>
        <w:numPr>
          <w:ilvl w:val="0"/>
          <w:numId w:val="16"/>
        </w:numPr>
        <w:spacing w:before="100" w:beforeAutospacing="1" w:after="100" w:afterAutospacing="1"/>
      </w:pPr>
      <w:r w:rsidRPr="003D135F">
        <w:t>Планирани рок</w:t>
      </w:r>
    </w:p>
    <w:p w:rsidR="000E4698" w:rsidRPr="003D135F" w:rsidRDefault="000E4698" w:rsidP="00B104B7">
      <w:pPr>
        <w:pStyle w:val="NormalWeb"/>
        <w:numPr>
          <w:ilvl w:val="0"/>
          <w:numId w:val="16"/>
        </w:numPr>
        <w:spacing w:before="100" w:beforeAutospacing="1" w:after="100" w:afterAutospacing="1"/>
      </w:pPr>
      <w:r w:rsidRPr="003D135F">
        <w:t>Кратак опис/ефекат</w:t>
      </w:r>
    </w:p>
    <w:p w:rsidR="00EE1F32" w:rsidRPr="003D135F" w:rsidRDefault="00EE1F32" w:rsidP="00EE1F32">
      <w:pPr>
        <w:pStyle w:val="Heading1"/>
        <w:jc w:val="left"/>
        <w:rPr>
          <w:b/>
          <w:lang w:val="sr-Cyrl-RS"/>
        </w:rPr>
      </w:pPr>
      <w:bookmarkStart w:id="9" w:name="_Toc234329933"/>
      <w:r w:rsidRPr="003D135F">
        <w:rPr>
          <w:b/>
          <w:lang w:val="sr-Cyrl-RS"/>
        </w:rPr>
        <w:lastRenderedPageBreak/>
        <w:t>7. НАЧИН НА КОЈИ ЋЕ СЕ У ОБРАЗЛОЖЕЊУ ИСКАЗАТИ РОДНА АНАЛИЗА БУЏЕТА ЛОКАЛНЕ ВЛАСТИ</w:t>
      </w:r>
      <w:bookmarkEnd w:id="9"/>
    </w:p>
    <w:p w:rsidR="00EE1F32" w:rsidRPr="003D135F" w:rsidRDefault="00EE1F32" w:rsidP="00EE1F32">
      <w:pPr>
        <w:pStyle w:val="BodyText"/>
        <w:rPr>
          <w:b/>
          <w:lang w:val="sr-Cyrl-RS"/>
        </w:rPr>
      </w:pPr>
    </w:p>
    <w:p w:rsidR="00846898" w:rsidRPr="003D135F" w:rsidRDefault="00846898" w:rsidP="00846898">
      <w:pPr>
        <w:pStyle w:val="BodyText"/>
        <w:ind w:firstLine="709"/>
        <w:rPr>
          <w:lang w:val="sr-Cyrl-RS"/>
        </w:rPr>
      </w:pPr>
      <w:r w:rsidRPr="003D135F">
        <w:rPr>
          <w:lang w:val="sr-Cyrl-RS"/>
        </w:rPr>
        <w:t>Родно одговорно буџетирање је примена родне анализе на јавне буџете, односно сагледавање ефеката алокације буџетских средстава на животе жена и мушкараца у локалној заједници. При томе се не ради о посебним буџетима за жене и мушкарце, већ о томе да ли постојећа расподела средстава одговара на потребе жена и мушкараца у једној заједници.</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Родно одговорно буџетирање је стратешки приступ којим се, помоћу алокације средстава за спровођење политика, мера, програма, програмских активности и пројеката, може унапредити родна равноправност и подстаћи вишеструки потенцијали жена и мушкараца у корист развоја и побољшања квалитета свакодневног живота.</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У вези са увођењем принципа родно одговорног буџетирања у буџетски процес, неопходно је да надлежни орган локалне власти на годишњем нивоу донесе план поступног увођења родно одговорног буџетирања, којим ће одредити једног или више корисника буџетских средстава и један или више програма опредељеног буџетског корисника за који/које ће се дефинисати, на нивоу програма и/или програмске активности, најмање један родно одговоран циљ и одговарајући показатељи/индикатори који адекватно мере допринос циља унапређењу равноправности између жена и мушкараца.</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Из угла родне равноправности потребно је анализирати утврђене стратешке и програмске циљеве, нарочито са аспекта:</w:t>
      </w:r>
    </w:p>
    <w:p w:rsidR="00846898" w:rsidRPr="003D135F" w:rsidRDefault="00846898" w:rsidP="00846898">
      <w:pPr>
        <w:pStyle w:val="BodyText"/>
        <w:ind w:firstLine="709"/>
        <w:rPr>
          <w:lang w:val="sr-Cyrl-RS"/>
        </w:rPr>
      </w:pPr>
    </w:p>
    <w:p w:rsidR="00846898" w:rsidRPr="003D135F" w:rsidRDefault="00846898" w:rsidP="00846898">
      <w:pPr>
        <w:pStyle w:val="BodyText"/>
        <w:numPr>
          <w:ilvl w:val="0"/>
          <w:numId w:val="25"/>
        </w:numPr>
        <w:rPr>
          <w:lang w:val="sr-Cyrl-RS"/>
        </w:rPr>
      </w:pPr>
      <w:r w:rsidRPr="003D135F">
        <w:rPr>
          <w:lang w:val="sr-Cyrl-RS"/>
        </w:rPr>
        <w:t>заступљености жена и мушкараца међу корисницима одређеног програма, мере, субвенције, услуге или пројекта;</w:t>
      </w:r>
    </w:p>
    <w:p w:rsidR="00846898" w:rsidRPr="003D135F" w:rsidRDefault="00846898" w:rsidP="00846898">
      <w:pPr>
        <w:pStyle w:val="BodyText"/>
        <w:numPr>
          <w:ilvl w:val="0"/>
          <w:numId w:val="25"/>
        </w:numPr>
        <w:rPr>
          <w:lang w:val="sr-Cyrl-RS"/>
        </w:rPr>
      </w:pPr>
      <w:r w:rsidRPr="003D135F">
        <w:rPr>
          <w:lang w:val="sr-Cyrl-RS"/>
        </w:rPr>
        <w:t>процене да ли су средства једнако доступна женама и мушкарцима;</w:t>
      </w:r>
    </w:p>
    <w:p w:rsidR="00846898" w:rsidRPr="003D135F" w:rsidRDefault="00846898" w:rsidP="00846898">
      <w:pPr>
        <w:pStyle w:val="BodyText"/>
        <w:numPr>
          <w:ilvl w:val="0"/>
          <w:numId w:val="25"/>
        </w:numPr>
        <w:rPr>
          <w:lang w:val="sr-Cyrl-RS"/>
        </w:rPr>
      </w:pPr>
      <w:r w:rsidRPr="003D135F">
        <w:rPr>
          <w:lang w:val="sr-Cyrl-RS"/>
        </w:rPr>
        <w:t>начина на који су средства и други ресурси распоређени међу женама и мушкарцима који су корисници одређеног програма;</w:t>
      </w:r>
    </w:p>
    <w:p w:rsidR="00846898" w:rsidRPr="003D135F" w:rsidRDefault="00846898" w:rsidP="00846898">
      <w:pPr>
        <w:pStyle w:val="BodyText"/>
        <w:numPr>
          <w:ilvl w:val="0"/>
          <w:numId w:val="25"/>
        </w:numPr>
        <w:rPr>
          <w:lang w:val="sr-Cyrl-RS"/>
        </w:rPr>
      </w:pPr>
      <w:r w:rsidRPr="003D135F">
        <w:rPr>
          <w:lang w:val="sr-Cyrl-RS"/>
        </w:rPr>
        <w:t>ефеката утрошених средстава у односу на планиране циљеве;</w:t>
      </w:r>
    </w:p>
    <w:p w:rsidR="00846898" w:rsidRPr="003D135F" w:rsidRDefault="00846898" w:rsidP="00846898">
      <w:pPr>
        <w:pStyle w:val="BodyText"/>
        <w:numPr>
          <w:ilvl w:val="0"/>
          <w:numId w:val="25"/>
        </w:numPr>
        <w:rPr>
          <w:lang w:val="sr-Cyrl-RS"/>
        </w:rPr>
      </w:pPr>
      <w:r w:rsidRPr="003D135F">
        <w:rPr>
          <w:lang w:val="sr-Cyrl-RS"/>
        </w:rPr>
        <w:t>процене да ли су потребе циљне групе задовољене;</w:t>
      </w:r>
    </w:p>
    <w:p w:rsidR="00846898" w:rsidRPr="003D135F" w:rsidRDefault="00846898" w:rsidP="00846898">
      <w:pPr>
        <w:pStyle w:val="BodyText"/>
        <w:numPr>
          <w:ilvl w:val="0"/>
          <w:numId w:val="25"/>
        </w:numPr>
        <w:rPr>
          <w:lang w:val="sr-Cyrl-RS"/>
        </w:rPr>
      </w:pPr>
      <w:r w:rsidRPr="003D135F">
        <w:rPr>
          <w:lang w:val="sr-Cyrl-RS"/>
        </w:rPr>
        <w:t>процене да ли су потребне промене у начину планирања или спровођења активности;</w:t>
      </w:r>
    </w:p>
    <w:p w:rsidR="00846898" w:rsidRPr="003D135F" w:rsidRDefault="00846898" w:rsidP="00846898">
      <w:pPr>
        <w:pStyle w:val="BodyText"/>
        <w:numPr>
          <w:ilvl w:val="0"/>
          <w:numId w:val="25"/>
        </w:numPr>
        <w:rPr>
          <w:lang w:val="sr-Cyrl-RS"/>
        </w:rPr>
      </w:pPr>
      <w:r w:rsidRPr="003D135F">
        <w:rPr>
          <w:lang w:val="sr-Cyrl-RS"/>
        </w:rPr>
        <w:t>утицаја програма, програмске активности или пројекта на родну равноправност.</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Родно одговорно буџетирање омогућава одговор на питање да ли жене и мушкарци у локалној заједници имају једнак приступ ресурсима, да ли једнако учествују у одлучивању и да ли имају једнаке користи од употребе јавних ресурса.</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Родна анализа је методологија обраде и анализе података везаних за пол. Родна анализа служи за анализу ефеката мера и активности планираних програмима, програмским активностима, политикама и пројектима на мушкарце и жене.</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Родна анализа помаже да се уоче родни обрасци. Уочени родни образац не представља увек проблем, али је важно утврдити да ли такав образац одржава или производи неједнакост и, ако је одговор потврдан, на који начин. Потребно је утврдити узроке и последице постојећег стања, као и мере којима се може допринети унапређењу родне равноправности.</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Да би се извршила родна анализа, корисници буџетских средстава треба да користе расположиве податке разврстане по полу, податке из својих евиденција, извештаја, анализа, анкета, података других надлежних органа и институција, као и друге релевантне изворе верификације.</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У образложењу предлога финансијског плана корисник буџетских средстава дужан је да, када је применљиво, посебно наведе:</w:t>
      </w:r>
    </w:p>
    <w:p w:rsidR="00846898" w:rsidRPr="003D135F" w:rsidRDefault="00846898" w:rsidP="00846898">
      <w:pPr>
        <w:pStyle w:val="BodyText"/>
        <w:ind w:firstLine="709"/>
        <w:rPr>
          <w:lang w:val="sr-Cyrl-RS"/>
        </w:rPr>
      </w:pPr>
    </w:p>
    <w:p w:rsidR="00846898" w:rsidRPr="003D135F" w:rsidRDefault="00846898" w:rsidP="00846898">
      <w:pPr>
        <w:pStyle w:val="BodyText"/>
        <w:numPr>
          <w:ilvl w:val="0"/>
          <w:numId w:val="26"/>
        </w:numPr>
        <w:rPr>
          <w:lang w:val="sr-Cyrl-RS"/>
        </w:rPr>
      </w:pPr>
      <w:r w:rsidRPr="003D135F">
        <w:rPr>
          <w:lang w:val="sr-Cyrl-RS"/>
        </w:rPr>
        <w:t>назив програма, програмске активности или пројекта на који се родна анализа односи;</w:t>
      </w:r>
    </w:p>
    <w:p w:rsidR="00846898" w:rsidRPr="003D135F" w:rsidRDefault="00846898" w:rsidP="00846898">
      <w:pPr>
        <w:pStyle w:val="BodyText"/>
        <w:numPr>
          <w:ilvl w:val="0"/>
          <w:numId w:val="26"/>
        </w:numPr>
        <w:rPr>
          <w:lang w:val="sr-Cyrl-RS"/>
        </w:rPr>
      </w:pPr>
      <w:r w:rsidRPr="003D135F">
        <w:rPr>
          <w:lang w:val="sr-Cyrl-RS"/>
        </w:rPr>
        <w:t>циљну групу, са подацима разврстаним по полу, ако су доступни;</w:t>
      </w:r>
    </w:p>
    <w:p w:rsidR="00846898" w:rsidRPr="003D135F" w:rsidRDefault="00846898" w:rsidP="00846898">
      <w:pPr>
        <w:pStyle w:val="BodyText"/>
        <w:numPr>
          <w:ilvl w:val="0"/>
          <w:numId w:val="26"/>
        </w:numPr>
        <w:rPr>
          <w:lang w:val="sr-Cyrl-RS"/>
        </w:rPr>
      </w:pPr>
      <w:r w:rsidRPr="003D135F">
        <w:rPr>
          <w:lang w:val="sr-Cyrl-RS"/>
        </w:rPr>
        <w:t>процену да ли су средства једнако доступна женама и мушкарцима;</w:t>
      </w:r>
    </w:p>
    <w:p w:rsidR="00846898" w:rsidRPr="003D135F" w:rsidRDefault="00846898" w:rsidP="00846898">
      <w:pPr>
        <w:pStyle w:val="BodyText"/>
        <w:numPr>
          <w:ilvl w:val="0"/>
          <w:numId w:val="26"/>
        </w:numPr>
        <w:rPr>
          <w:lang w:val="sr-Cyrl-RS"/>
        </w:rPr>
      </w:pPr>
      <w:r w:rsidRPr="003D135F">
        <w:rPr>
          <w:lang w:val="sr-Cyrl-RS"/>
        </w:rPr>
        <w:t>процену очекиваних користи за жене и мушкарце;</w:t>
      </w:r>
    </w:p>
    <w:p w:rsidR="00846898" w:rsidRPr="003D135F" w:rsidRDefault="00846898" w:rsidP="00846898">
      <w:pPr>
        <w:pStyle w:val="BodyText"/>
        <w:numPr>
          <w:ilvl w:val="0"/>
          <w:numId w:val="26"/>
        </w:numPr>
        <w:rPr>
          <w:lang w:val="sr-Cyrl-RS"/>
        </w:rPr>
      </w:pPr>
      <w:r w:rsidRPr="003D135F">
        <w:rPr>
          <w:lang w:val="sr-Cyrl-RS"/>
        </w:rPr>
        <w:t>родно одговоран циљ;</w:t>
      </w:r>
    </w:p>
    <w:p w:rsidR="00846898" w:rsidRPr="003D135F" w:rsidRDefault="00846898" w:rsidP="00846898">
      <w:pPr>
        <w:pStyle w:val="BodyText"/>
        <w:numPr>
          <w:ilvl w:val="0"/>
          <w:numId w:val="26"/>
        </w:numPr>
        <w:rPr>
          <w:lang w:val="sr-Cyrl-RS"/>
        </w:rPr>
      </w:pPr>
      <w:r w:rsidRPr="003D135F">
        <w:rPr>
          <w:lang w:val="sr-Cyrl-RS"/>
        </w:rPr>
        <w:t>родно одговоран индикатор;</w:t>
      </w:r>
    </w:p>
    <w:p w:rsidR="00846898" w:rsidRPr="003D135F" w:rsidRDefault="00846898" w:rsidP="00846898">
      <w:pPr>
        <w:pStyle w:val="BodyText"/>
        <w:numPr>
          <w:ilvl w:val="0"/>
          <w:numId w:val="26"/>
        </w:numPr>
        <w:rPr>
          <w:lang w:val="sr-Cyrl-RS"/>
        </w:rPr>
      </w:pPr>
      <w:r w:rsidRPr="003D135F">
        <w:rPr>
          <w:lang w:val="sr-Cyrl-RS"/>
        </w:rPr>
        <w:t>базну вредност индикатора;</w:t>
      </w:r>
    </w:p>
    <w:p w:rsidR="00846898" w:rsidRPr="003D135F" w:rsidRDefault="00846898" w:rsidP="00846898">
      <w:pPr>
        <w:pStyle w:val="BodyText"/>
        <w:numPr>
          <w:ilvl w:val="0"/>
          <w:numId w:val="26"/>
        </w:numPr>
        <w:rPr>
          <w:lang w:val="sr-Cyrl-RS"/>
        </w:rPr>
      </w:pPr>
      <w:r w:rsidRPr="003D135F">
        <w:rPr>
          <w:lang w:val="sr-Cyrl-RS"/>
        </w:rPr>
        <w:t>циљну вредност за 2027. годину и пројекције за 2028. и 2029. годину, ако је применљиво;</w:t>
      </w:r>
    </w:p>
    <w:p w:rsidR="00846898" w:rsidRPr="003D135F" w:rsidRDefault="00846898" w:rsidP="00846898">
      <w:pPr>
        <w:pStyle w:val="BodyText"/>
        <w:numPr>
          <w:ilvl w:val="0"/>
          <w:numId w:val="26"/>
        </w:numPr>
        <w:rPr>
          <w:lang w:val="sr-Cyrl-RS"/>
        </w:rPr>
      </w:pPr>
      <w:r w:rsidRPr="003D135F">
        <w:rPr>
          <w:lang w:val="sr-Cyrl-RS"/>
        </w:rPr>
        <w:t>извор верификације;</w:t>
      </w:r>
    </w:p>
    <w:p w:rsidR="00846898" w:rsidRPr="003D135F" w:rsidRDefault="00846898" w:rsidP="00846898">
      <w:pPr>
        <w:pStyle w:val="BodyText"/>
        <w:numPr>
          <w:ilvl w:val="0"/>
          <w:numId w:val="26"/>
        </w:numPr>
        <w:rPr>
          <w:lang w:val="sr-Cyrl-RS"/>
        </w:rPr>
      </w:pPr>
      <w:r w:rsidRPr="003D135F">
        <w:rPr>
          <w:lang w:val="sr-Cyrl-RS"/>
        </w:rPr>
        <w:t>кратко образложење на који начин планирана средства доприносе унапређењу родне равноправности.</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Ако програм, програмска активност или пројекат немају утврђен директан утицај на родну равноправност, корисник буџетских средстава је дужан да то наведе у образложењу, уз кратко образложење због чега родна анализа није применљива.</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lang w:val="sr-Cyrl-RS"/>
        </w:rPr>
      </w:pPr>
      <w:r w:rsidRPr="003D135F">
        <w:rPr>
          <w:lang w:val="sr-Cyrl-RS"/>
        </w:rPr>
        <w:t xml:space="preserve">За пројекте који се планирају, укључују у буџет или за које се тражи отварање или повећање </w:t>
      </w:r>
      <w:proofErr w:type="spellStart"/>
      <w:r w:rsidRPr="003D135F">
        <w:rPr>
          <w:lang w:val="sr-Cyrl-RS"/>
        </w:rPr>
        <w:t>апропријације</w:t>
      </w:r>
      <w:proofErr w:type="spellEnd"/>
      <w:r w:rsidRPr="003D135F">
        <w:rPr>
          <w:lang w:val="sr-Cyrl-RS"/>
        </w:rPr>
        <w:t xml:space="preserve">, родна анализа се исказује и кроз Образац ЗПП-1 и одговарајући прилог који се односи на родну анализу и индикаторе, у складу са Инструкцијом за подношење захтева за планирање, укључивање у буџет и/или отварање </w:t>
      </w:r>
      <w:proofErr w:type="spellStart"/>
      <w:r w:rsidRPr="003D135F">
        <w:rPr>
          <w:lang w:val="sr-Cyrl-RS"/>
        </w:rPr>
        <w:t>апропријација</w:t>
      </w:r>
      <w:proofErr w:type="spellEnd"/>
      <w:r w:rsidRPr="003D135F">
        <w:rPr>
          <w:lang w:val="sr-Cyrl-RS"/>
        </w:rPr>
        <w:t xml:space="preserve"> за реализацију пројеката.</w:t>
      </w:r>
    </w:p>
    <w:p w:rsidR="00846898" w:rsidRPr="003D135F" w:rsidRDefault="00846898" w:rsidP="00846898">
      <w:pPr>
        <w:pStyle w:val="BodyText"/>
        <w:ind w:firstLine="709"/>
        <w:rPr>
          <w:lang w:val="sr-Cyrl-RS"/>
        </w:rPr>
      </w:pPr>
    </w:p>
    <w:p w:rsidR="00846898" w:rsidRPr="003D135F" w:rsidRDefault="00846898" w:rsidP="00846898">
      <w:pPr>
        <w:pStyle w:val="BodyText"/>
        <w:ind w:firstLine="709"/>
        <w:rPr>
          <w:b/>
          <w:lang w:val="sr-Cyrl-RS"/>
        </w:rPr>
      </w:pPr>
      <w:r w:rsidRPr="003D135F">
        <w:rPr>
          <w:lang w:val="sr-Cyrl-RS"/>
        </w:rPr>
        <w:t>Корисници буџета Општине Врњачка Бања упућују се да приликом припреме предлога финансијских планова користе обрасце и документацију који су саставни део овог упутства, као и обрасце за програмске информације, индикаторе и родну анализу који су објављени на интернет страници Општине Врњачка Бања.</w:t>
      </w:r>
    </w:p>
    <w:p w:rsidR="00BB6C14" w:rsidRDefault="00BB6C14" w:rsidP="009F47BA">
      <w:pPr>
        <w:pStyle w:val="BodyText"/>
        <w:rPr>
          <w:szCs w:val="24"/>
          <w:lang w:val="en-US"/>
        </w:rPr>
      </w:pPr>
    </w:p>
    <w:p w:rsidR="00D95C6F" w:rsidRDefault="00D95C6F" w:rsidP="009F47BA">
      <w:pPr>
        <w:pStyle w:val="BodyText"/>
        <w:rPr>
          <w:szCs w:val="24"/>
          <w:lang w:val="en-US"/>
        </w:rPr>
      </w:pPr>
    </w:p>
    <w:p w:rsidR="00D95C6F" w:rsidRDefault="00D95C6F" w:rsidP="009F47BA">
      <w:pPr>
        <w:pStyle w:val="BodyText"/>
        <w:rPr>
          <w:szCs w:val="24"/>
          <w:lang w:val="en-US"/>
        </w:rPr>
      </w:pPr>
    </w:p>
    <w:p w:rsidR="00D95C6F" w:rsidRDefault="00D95C6F" w:rsidP="009F47BA">
      <w:pPr>
        <w:pStyle w:val="BodyText"/>
        <w:rPr>
          <w:szCs w:val="24"/>
          <w:lang w:val="en-US"/>
        </w:rPr>
      </w:pPr>
    </w:p>
    <w:p w:rsidR="00D95C6F" w:rsidRDefault="00D95C6F" w:rsidP="009F47BA">
      <w:pPr>
        <w:pStyle w:val="BodyText"/>
        <w:rPr>
          <w:szCs w:val="24"/>
          <w:lang w:val="en-US"/>
        </w:rPr>
      </w:pPr>
    </w:p>
    <w:p w:rsidR="00D95C6F" w:rsidRDefault="00D95C6F" w:rsidP="009F47BA">
      <w:pPr>
        <w:pStyle w:val="BodyText"/>
        <w:rPr>
          <w:szCs w:val="24"/>
          <w:lang w:val="en-US"/>
        </w:rPr>
      </w:pPr>
    </w:p>
    <w:p w:rsidR="00D95C6F" w:rsidRDefault="00D95C6F" w:rsidP="009F47BA">
      <w:pPr>
        <w:pStyle w:val="BodyText"/>
        <w:rPr>
          <w:szCs w:val="24"/>
          <w:lang w:val="en-US"/>
        </w:rPr>
      </w:pPr>
    </w:p>
    <w:p w:rsidR="00D95C6F" w:rsidRPr="00D95C6F" w:rsidRDefault="00D95C6F" w:rsidP="009F47BA">
      <w:pPr>
        <w:pStyle w:val="BodyText"/>
        <w:rPr>
          <w:lang w:val="en-US"/>
        </w:rPr>
      </w:pPr>
    </w:p>
    <w:p w:rsidR="00057C89" w:rsidRPr="003D135F" w:rsidRDefault="000A5665" w:rsidP="002275EB">
      <w:pPr>
        <w:pStyle w:val="Heading1"/>
        <w:jc w:val="left"/>
        <w:rPr>
          <w:b/>
        </w:rPr>
      </w:pPr>
      <w:bookmarkStart w:id="10" w:name="_Toc234329934"/>
      <w:r w:rsidRPr="003D135F">
        <w:rPr>
          <w:b/>
        </w:rPr>
        <w:t>8</w:t>
      </w:r>
      <w:r w:rsidR="00057C89" w:rsidRPr="003D135F">
        <w:rPr>
          <w:b/>
        </w:rPr>
        <w:t>. НАЧИН НА КОЈИ ЋЕ СЕ ИСКАЗАТИ ПРОГРАМСКЕ ИНФОРМАЦИЈЕ</w:t>
      </w:r>
      <w:bookmarkEnd w:id="10"/>
    </w:p>
    <w:p w:rsidR="00057C89" w:rsidRPr="003D135F" w:rsidRDefault="00057C89" w:rsidP="00057C89">
      <w:pPr>
        <w:rPr>
          <w:lang w:val="sr-Cyrl-RS"/>
        </w:rPr>
      </w:pPr>
    </w:p>
    <w:p w:rsidR="000A5665" w:rsidRPr="003D135F" w:rsidRDefault="00302EFD" w:rsidP="000A5665">
      <w:pPr>
        <w:jc w:val="both"/>
        <w:rPr>
          <w:sz w:val="24"/>
          <w:szCs w:val="24"/>
          <w:lang w:val="sr-Latn-RS" w:eastAsia="sr-Latn-RS"/>
        </w:rPr>
      </w:pPr>
      <w:r w:rsidRPr="003D135F">
        <w:rPr>
          <w:sz w:val="24"/>
          <w:szCs w:val="24"/>
          <w:lang w:val="sr-Latn-RS" w:eastAsia="sr-Latn-RS"/>
        </w:rPr>
        <w:tab/>
      </w:r>
      <w:r w:rsidR="000A5665" w:rsidRPr="003D135F">
        <w:rPr>
          <w:sz w:val="24"/>
          <w:szCs w:val="24"/>
          <w:lang w:val="sr-Latn-RS" w:eastAsia="sr-Latn-RS"/>
        </w:rPr>
        <w:t xml:space="preserve">У складу са чланом 28. Закона о буџетском систему, програмски део буџета Општине Врњачка Бања за 2027. годину потребно је да буде обрађен у форми која обухвата описе </w:t>
      </w:r>
      <w:r w:rsidR="000A5665" w:rsidRPr="003D135F">
        <w:rPr>
          <w:sz w:val="24"/>
          <w:szCs w:val="24"/>
          <w:lang w:val="sr-Latn-RS" w:eastAsia="sr-Latn-RS"/>
        </w:rPr>
        <w:lastRenderedPageBreak/>
        <w:t>програма, програмских активности и пројеката, утврђивање циљева развоја у средњорочном периоду, као и показатеље учинка ради праћења остваривања постављених циљева.</w:t>
      </w:r>
    </w:p>
    <w:p w:rsidR="000A5665" w:rsidRPr="003D135F" w:rsidRDefault="000A5665" w:rsidP="000A5665">
      <w:pPr>
        <w:jc w:val="both"/>
        <w:rPr>
          <w:sz w:val="24"/>
          <w:szCs w:val="24"/>
          <w:lang w:val="sr-Latn-RS" w:eastAsia="sr-Latn-RS"/>
        </w:rPr>
      </w:pPr>
    </w:p>
    <w:p w:rsidR="000A5665" w:rsidRPr="003D135F" w:rsidRDefault="000A5665" w:rsidP="000A5665">
      <w:pPr>
        <w:ind w:firstLine="720"/>
        <w:jc w:val="both"/>
        <w:rPr>
          <w:sz w:val="24"/>
          <w:szCs w:val="24"/>
          <w:lang w:val="sr-Latn-RS" w:eastAsia="sr-Latn-RS"/>
        </w:rPr>
      </w:pPr>
      <w:r w:rsidRPr="003D135F">
        <w:rPr>
          <w:sz w:val="24"/>
          <w:szCs w:val="24"/>
          <w:lang w:val="sr-Latn-RS" w:eastAsia="sr-Latn-RS"/>
        </w:rPr>
        <w:t>Из овог разлога, предлози финансијских планова директних и индиректних корисника буџетских средстава морају бити сачињени у истој форми, како би се подаци могли инкорпорирати у нацрт одлуке о буџету Општине Врњачка Бања за 2027. годину.</w:t>
      </w:r>
    </w:p>
    <w:p w:rsidR="000A5665" w:rsidRPr="003D135F" w:rsidRDefault="000A5665" w:rsidP="000A5665">
      <w:pPr>
        <w:ind w:firstLine="720"/>
        <w:jc w:val="both"/>
        <w:rPr>
          <w:sz w:val="24"/>
          <w:szCs w:val="24"/>
          <w:lang w:val="sr-Latn-RS" w:eastAsia="sr-Latn-RS"/>
        </w:rPr>
      </w:pPr>
    </w:p>
    <w:p w:rsidR="000A5665" w:rsidRPr="003D135F" w:rsidRDefault="000A5665" w:rsidP="000A5665">
      <w:pPr>
        <w:ind w:firstLine="720"/>
        <w:jc w:val="both"/>
        <w:rPr>
          <w:sz w:val="24"/>
          <w:szCs w:val="24"/>
          <w:lang w:val="sr-Latn-RS" w:eastAsia="sr-Latn-RS"/>
        </w:rPr>
      </w:pPr>
      <w:r w:rsidRPr="003D135F">
        <w:rPr>
          <w:sz w:val="24"/>
          <w:szCs w:val="24"/>
          <w:lang w:val="sr-Latn-RS" w:eastAsia="sr-Latn-RS"/>
        </w:rPr>
        <w:t>Програмске информације представљају саставни и суштински део поступка планирања буџета. Њихово формулисање заснива се на надлежностима корисника буџетских средстава, приоритетима дефинисаним у Програму развоја општине Врњачка Бања 2023–2030. године, средњорочним плановима, као и на униформној програмској структури буџета јединица локалне самоуправе.</w:t>
      </w:r>
    </w:p>
    <w:p w:rsidR="000A5665" w:rsidRPr="003D135F" w:rsidRDefault="000A5665" w:rsidP="000A5665">
      <w:pPr>
        <w:ind w:firstLine="720"/>
        <w:jc w:val="both"/>
        <w:rPr>
          <w:sz w:val="24"/>
          <w:szCs w:val="24"/>
          <w:lang w:val="sr-Latn-RS" w:eastAsia="sr-Latn-RS"/>
        </w:rPr>
      </w:pPr>
    </w:p>
    <w:p w:rsidR="000A5665" w:rsidRPr="003D135F" w:rsidRDefault="000A5665" w:rsidP="000A5665">
      <w:pPr>
        <w:ind w:firstLine="720"/>
        <w:jc w:val="both"/>
        <w:rPr>
          <w:sz w:val="24"/>
          <w:szCs w:val="24"/>
          <w:lang w:val="sr-Latn-RS" w:eastAsia="sr-Latn-RS"/>
        </w:rPr>
      </w:pPr>
      <w:r w:rsidRPr="003D135F">
        <w:rPr>
          <w:sz w:val="24"/>
          <w:szCs w:val="24"/>
          <w:lang w:val="sr-Latn-RS" w:eastAsia="sr-Latn-RS"/>
        </w:rPr>
        <w:t>Буџетски корисници, директни и индиректни, обавезни су да приликом предлагања својих финансијских планова, поред финансијског дела, доставе и програмске информације које обухватају:</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назив програма, програмске активности или пројекта;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шифру програма и програмске активности, односно пројекта;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опис програма, програмске активности или пројекта;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правни основ, ако је применљиво;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сврху и очекиване резултате;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усклађеност са Програмом развоја општине Врњачка Бања 2023–2030. године или другим планским документом;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циљеве који се желе постићи у средњорочном периоду;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показатеље учинка;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базну вредност и базну годину;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циљне вредности за 2027, 2028. и 2029. годину;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извор верификације;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претходне и планиране износе расхода и издатака по свим буџетским класификацијама;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изворе финансирања;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одговорно лице за програм, програмску активност или пројекат; </w:t>
      </w:r>
    </w:p>
    <w:p w:rsidR="000A5665" w:rsidRPr="003D135F" w:rsidRDefault="000A5665" w:rsidP="000A5665">
      <w:pPr>
        <w:pStyle w:val="ListParagraph"/>
        <w:numPr>
          <w:ilvl w:val="0"/>
          <w:numId w:val="27"/>
        </w:numPr>
        <w:ind w:left="1134"/>
        <w:jc w:val="both"/>
        <w:rPr>
          <w:sz w:val="24"/>
          <w:szCs w:val="24"/>
          <w:lang w:val="sr-Latn-RS" w:eastAsia="sr-Latn-RS"/>
        </w:rPr>
      </w:pPr>
      <w:r w:rsidRPr="003D135F">
        <w:rPr>
          <w:sz w:val="24"/>
          <w:szCs w:val="24"/>
          <w:lang w:val="sr-Latn-RS" w:eastAsia="sr-Latn-RS"/>
        </w:rPr>
        <w:t xml:space="preserve">извештај о учинку програма за првих шест месеци текуће године. </w:t>
      </w:r>
    </w:p>
    <w:p w:rsidR="000A5665" w:rsidRPr="003D135F" w:rsidRDefault="000A5665" w:rsidP="000A5665">
      <w:pPr>
        <w:pStyle w:val="ListParagraph"/>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Програмске информације садрже описе програма, програмских активности и пројеката корисника буџетских средстава, циљеве који се желе постићи у средњорочном периоду спровођењем програма, програмских активности и пројеката, као и показатеље учинка за праћење постизања наведених циљева.</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Циљеви треба да буду јасно повезани са надлежностима корисника буџетских средстава и планским документима Општине. Уколико је одређена област обухваћена Програмом развоја општине Врњачка Бања 2023–2030. године, циљеве је потребно првенствено преузимати или изводити из тог документа. Уколико одређена област није обухваћена Програмом развоја, користе се циљеви програма и програмских активности и листа униформних индикатора за програмску структуру буџета, односно други релевантни плански и секторски документи.</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 xml:space="preserve">Приликом дефинисања показатеља учинка, буџетски корисници треба да воде рачуна да показатељи буду мерљиви, временски одређени, достижни, релевантни и јасно </w:t>
      </w:r>
      <w:r w:rsidRPr="003D135F">
        <w:rPr>
          <w:sz w:val="24"/>
          <w:szCs w:val="24"/>
          <w:lang w:val="sr-Latn-RS" w:eastAsia="sr-Latn-RS"/>
        </w:rPr>
        <w:lastRenderedPageBreak/>
        <w:t>дефинисани. За сваки показатељ потребно је навести базну вредност, циљну вредност за сваку годину средњорочног периода и извор верификације.</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Неки од дефинисаних циљева, односно показатеља учинка програма, програмске активности или пројекта, могу представљати родно одговорне циљеве, односно родне показатеље којима се приказују и прате планирани доприноси програма, програмске активности или пројекта остваривању родне равноправности.</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Сви расходи и издаци планирају се у оквиру постојећих програма, програмских активности и пројеката, водећи рачуна о ограничењима у складу са расположивим буџетским средствима, односно максимално до висине апропријације која ће бити утврђена Одлуком о буџету, без обзира на могућа одступања у остварењу прихода.</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Програмско буџетирање омогућава већи степен транспарентности и одговорности у коришћењу јавних средстава, усмеравајући пажњу са улазних ресурса, односно трошкова, ка резултатима и ефектима које Општина жели да постигне.</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У том контексту, развојни циљеви дефинисани у стратешким и планским документима представљају основу за приоритизацију програма, програмских активности, пројеката и јавних инвестиција, као и за оптимално распоређивање расположивих ресурса.</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Сви програми, програмске активности и пројекти биће праћени и оцењивани на основу унапред дефинисаних показатеља учинка, што ће омогућити бољу анализу ефективности буџетске потрошње и пружити подршку одговорном управљању јавним средствима.</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Буџетски корисници су дужни да програмске информације доставе у потпуности, на прописаним обрасцима и у роковима утврђеним овим упутством. Предлози финансијских планова који не садрже програмске информације, циљеве, показатеље учинка, базне и циљне вредности и изворе верификације сматраће се непотпуним и могу бити враћени кориснику на допуну.</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За пројекте који се планирају, укључују у буџет или за које се тражи отварање или повећање апропријације, програмске информације се достављају и кроз Образац ЗПП-1 са прилозима, у складу са Инструкцијом за подношење захтева за планирање, укључивање у буџет и/или отварање апропријација за реализацију пројеката.</w:t>
      </w:r>
    </w:p>
    <w:p w:rsidR="000A5665" w:rsidRPr="003D135F" w:rsidRDefault="000A5665" w:rsidP="000A5665">
      <w:pPr>
        <w:ind w:firstLine="709"/>
        <w:jc w:val="both"/>
        <w:rPr>
          <w:sz w:val="24"/>
          <w:szCs w:val="24"/>
          <w:lang w:val="sr-Latn-RS" w:eastAsia="sr-Latn-RS"/>
        </w:rPr>
      </w:pPr>
    </w:p>
    <w:p w:rsidR="000A5665" w:rsidRPr="003D135F" w:rsidRDefault="000A5665" w:rsidP="000A5665">
      <w:pPr>
        <w:ind w:firstLine="709"/>
        <w:jc w:val="both"/>
        <w:rPr>
          <w:sz w:val="24"/>
          <w:szCs w:val="24"/>
          <w:lang w:val="sr-Latn-RS" w:eastAsia="sr-Latn-RS"/>
        </w:rPr>
      </w:pPr>
      <w:r w:rsidRPr="003D135F">
        <w:rPr>
          <w:sz w:val="24"/>
          <w:szCs w:val="24"/>
          <w:lang w:val="sr-Latn-RS" w:eastAsia="sr-Latn-RS"/>
        </w:rPr>
        <w:t>Програмске информације, као свеобухватна основа за доношење буџета, прожимају све фазе буџетског процеса и треба их разматрати интегрално у фазама планирања, извршења, праћења и извештавања. Напомињемо да програмске информације прожимају и остале делове овог упутства, те их треба узети у обзир приликом израде предлога финансијских планова.</w:t>
      </w:r>
    </w:p>
    <w:p w:rsidR="000A5665" w:rsidRPr="003D135F" w:rsidRDefault="000A5665" w:rsidP="000A5665">
      <w:pPr>
        <w:jc w:val="both"/>
        <w:rPr>
          <w:sz w:val="24"/>
          <w:szCs w:val="24"/>
          <w:lang w:val="sr-Latn-RS" w:eastAsia="sr-Latn-RS"/>
        </w:rPr>
      </w:pPr>
    </w:p>
    <w:p w:rsidR="000A5665" w:rsidRPr="003D135F" w:rsidRDefault="000A5665" w:rsidP="000A5665">
      <w:pPr>
        <w:jc w:val="both"/>
        <w:rPr>
          <w:sz w:val="24"/>
          <w:szCs w:val="24"/>
          <w:lang w:val="sr-Latn-RS" w:eastAsia="sr-Latn-RS"/>
        </w:rPr>
      </w:pPr>
    </w:p>
    <w:p w:rsidR="00C5712B" w:rsidRPr="003D135F" w:rsidRDefault="00C5712B" w:rsidP="000A5665">
      <w:pPr>
        <w:jc w:val="both"/>
        <w:rPr>
          <w:sz w:val="24"/>
          <w:szCs w:val="24"/>
          <w:lang w:val="sr-Latn-RS" w:eastAsia="sr-Latn-RS"/>
        </w:rPr>
      </w:pPr>
    </w:p>
    <w:p w:rsidR="000A5665" w:rsidRPr="003D135F" w:rsidRDefault="000A5665" w:rsidP="00AF2E71">
      <w:pPr>
        <w:pStyle w:val="Heading1"/>
        <w:jc w:val="left"/>
        <w:rPr>
          <w:b/>
        </w:rPr>
      </w:pPr>
      <w:bookmarkStart w:id="11" w:name="_Toc234329935"/>
      <w:r w:rsidRPr="003D135F">
        <w:rPr>
          <w:b/>
          <w:lang w:val="sr-Latn-RS" w:eastAsia="sr-Latn-RS"/>
        </w:rPr>
        <w:t>9</w:t>
      </w:r>
      <w:r w:rsidRPr="003D135F">
        <w:rPr>
          <w:b/>
          <w:lang w:val="sr-Latn-RS"/>
        </w:rPr>
        <w:t xml:space="preserve">. </w:t>
      </w:r>
      <w:r w:rsidRPr="003D135F">
        <w:rPr>
          <w:b/>
        </w:rPr>
        <w:t xml:space="preserve">РОКОВИ </w:t>
      </w:r>
      <w:r w:rsidRPr="003D135F">
        <w:rPr>
          <w:b/>
          <w:lang w:val="sr-Latn-RS"/>
        </w:rPr>
        <w:t>И П</w:t>
      </w:r>
      <w:r w:rsidR="00103E70" w:rsidRPr="003D135F">
        <w:rPr>
          <w:b/>
          <w:lang w:val="sr-Cyrl-RS"/>
        </w:rPr>
        <w:t>Р</w:t>
      </w:r>
      <w:r w:rsidRPr="003D135F">
        <w:rPr>
          <w:b/>
          <w:lang w:val="sr-Latn-RS"/>
        </w:rPr>
        <w:t xml:space="preserve">ОЦЕДУРЕ </w:t>
      </w:r>
      <w:r w:rsidRPr="003D135F">
        <w:rPr>
          <w:b/>
        </w:rPr>
        <w:t>ЗА ПОДНОШЕЊЕ ПРЕДЛОГА</w:t>
      </w:r>
      <w:bookmarkEnd w:id="11"/>
    </w:p>
    <w:p w:rsidR="000A5665" w:rsidRPr="003D135F" w:rsidRDefault="000A5665" w:rsidP="000A5665">
      <w:pPr>
        <w:jc w:val="both"/>
        <w:rPr>
          <w:lang w:val="sr-Cyrl-RS"/>
        </w:rPr>
      </w:pPr>
    </w:p>
    <w:p w:rsidR="00213CE8" w:rsidRPr="003D135F" w:rsidRDefault="000A5665" w:rsidP="000A5665">
      <w:pPr>
        <w:pStyle w:val="BodyText"/>
        <w:rPr>
          <w:szCs w:val="24"/>
          <w:lang w:val="sr-Cyrl-RS"/>
        </w:rPr>
      </w:pPr>
      <w:r w:rsidRPr="003D135F">
        <w:rPr>
          <w:szCs w:val="24"/>
          <w:lang w:val="sr-Cyrl-RS"/>
        </w:rPr>
        <w:tab/>
      </w:r>
    </w:p>
    <w:p w:rsidR="00213CE8" w:rsidRPr="003D135F" w:rsidRDefault="00213CE8" w:rsidP="000A5665">
      <w:pPr>
        <w:pStyle w:val="BodyText"/>
        <w:rPr>
          <w:b/>
        </w:rPr>
      </w:pPr>
      <w:r w:rsidRPr="003D135F">
        <w:rPr>
          <w:b/>
        </w:rPr>
        <w:lastRenderedPageBreak/>
        <w:t>Ова тачка представља ближу разраду поступка и динамике припреме буџета локалне власти и предлога финансијских планова из тачке 6. овог упутства</w:t>
      </w:r>
    </w:p>
    <w:p w:rsidR="00213CE8" w:rsidRPr="003D135F" w:rsidRDefault="00213CE8" w:rsidP="000A5665">
      <w:pPr>
        <w:pStyle w:val="BodyText"/>
        <w:rPr>
          <w:szCs w:val="24"/>
          <w:lang w:val="sr-Cyrl-RS"/>
        </w:rPr>
      </w:pPr>
    </w:p>
    <w:p w:rsidR="000A5665" w:rsidRPr="003D135F" w:rsidRDefault="000A5665" w:rsidP="00213CE8">
      <w:pPr>
        <w:pStyle w:val="BodyText"/>
        <w:ind w:firstLine="720"/>
        <w:rPr>
          <w:szCs w:val="24"/>
          <w:lang w:val="sr-Cyrl-RS"/>
        </w:rPr>
      </w:pPr>
      <w:r w:rsidRPr="003D135F">
        <w:rPr>
          <w:szCs w:val="24"/>
          <w:lang w:val="sr-Cyrl-RS"/>
        </w:rPr>
        <w:t xml:space="preserve">Општинска управа као директни корисник буџетских средстава која у својој надлежности има индиректне кориснике буџетских средстава и задужена је за извршење одлука органа Општине Врњачка Бања доставља предлог финансијског плана са прилозима који обухватају планове индиректних корисника буџетских средстава и предлоге осталих корисника буџетских/јавних средстава чије активности могу да се финансирају из раздела овог директног буџетског корисника. </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jc w:val="both"/>
        <w:rPr>
          <w:sz w:val="24"/>
          <w:szCs w:val="24"/>
          <w:lang w:val="sr-Cyrl-RS"/>
        </w:rPr>
      </w:pPr>
      <w:r w:rsidRPr="003D135F">
        <w:rPr>
          <w:sz w:val="24"/>
          <w:szCs w:val="24"/>
          <w:lang w:val="sr-Cyrl-RS"/>
        </w:rPr>
        <w:tab/>
        <w:t xml:space="preserve">Општинска управа, као директни корисник буџетских средстава, доставља предлог финансијског плана за буџетску и наредне две фискалне године, који садржи извештај о учинку програма за првих шест месеци текуће године са прилозима који обухватају планове индиректних корисника буџетских средстава и предлоге осталих корисника буџетских/јавних средстава чије активности могу да се финансирају из раздела овог директног буџетског корисника Одељењу за финансије и буџет. Предлог финансијског плана садржи и обрасце за предлагање финансијских планова који су дати у прилогу овог Упутства и чине његов саставни део. Постоје посебни обрасци у којима се предлози финансијских планова дају у оквирима лимита за планирање расхода, као и обрасци за додатно финансирање преко лимита који садрже и образложење разлога зашто се предлажу расходи преко лимита. Капитални пројекти подносе се на посебним обрасцима који су саставни део овог </w:t>
      </w:r>
      <w:r w:rsidRPr="003D135F">
        <w:rPr>
          <w:sz w:val="24"/>
          <w:szCs w:val="24"/>
          <w:lang w:val="sr-Latn-RS"/>
        </w:rPr>
        <w:t>упутства</w:t>
      </w:r>
      <w:r w:rsidRPr="003D135F">
        <w:rPr>
          <w:sz w:val="24"/>
          <w:szCs w:val="24"/>
          <w:lang w:val="sr-Cyrl-RS"/>
        </w:rPr>
        <w:t>.</w:t>
      </w:r>
      <w:r w:rsidRPr="003D135F">
        <w:rPr>
          <w:sz w:val="24"/>
          <w:szCs w:val="24"/>
          <w:lang w:val="sr-Latn-RS"/>
        </w:rPr>
        <w:t xml:space="preserve"> </w:t>
      </w:r>
      <w:r w:rsidRPr="003D135F">
        <w:rPr>
          <w:sz w:val="24"/>
          <w:szCs w:val="24"/>
          <w:lang w:val="sr-Cyrl-RS"/>
        </w:rPr>
        <w:t>Предлози финансијских планова садрже и друге податке у складу са Упутством за припрему буџета.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Предлог финансијског плана Општинске управе у ужем смислу (без индиректних корисника буџетских средстава) сачињавају предлози које израђују унутрашње организационе јединице у складу са својим надлежностима.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Унутрашње организационе јединице обрађују достављене предлоге финансијских планова са програмским информацијама индиректних корисника буџета и осталих корисника буџета/јавних средстава и то:</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9"/>
        </w:numPr>
        <w:autoSpaceDE w:val="0"/>
        <w:autoSpaceDN w:val="0"/>
        <w:adjustRightInd w:val="0"/>
        <w:jc w:val="both"/>
        <w:rPr>
          <w:sz w:val="24"/>
          <w:szCs w:val="24"/>
          <w:lang w:val="sr-Cyrl-RS"/>
        </w:rPr>
      </w:pPr>
      <w:r w:rsidRPr="003D135F">
        <w:rPr>
          <w:sz w:val="24"/>
          <w:szCs w:val="24"/>
          <w:lang w:val="sr-Cyrl-RS"/>
        </w:rPr>
        <w:t>Одељење за привреду и друштвене делатности обрађује предлоге финансијских планова са програмским информацијама индиректних корисника буџета које у складу са својим надлежностима прати и то: Установе Културни центар, Установе Народна библиотека ДР Д Радић, Предшколске установе Радост, Установе Туристичка организација, Установе Спортски центар и месне заједнице. Предлоге финансијских планова са програмским информацијама осталих корисника буџета/јавних средстава које у складу са својим надлежностима прати и то: установе из области основног и средњег образовања, установе социјалне заштите, јавна предузећа из области комуналне делатности и саобраћаја. Ово одељење обрађује и планове за поједине области које су у надлежности Општинске управе из области културе, спорта, здравства, удружења грађана.</w:t>
      </w:r>
    </w:p>
    <w:p w:rsidR="000A5665" w:rsidRPr="003D135F" w:rsidRDefault="000A5665" w:rsidP="000A5665">
      <w:pPr>
        <w:pStyle w:val="ListParagraph"/>
        <w:numPr>
          <w:ilvl w:val="0"/>
          <w:numId w:val="9"/>
        </w:numPr>
        <w:autoSpaceDE w:val="0"/>
        <w:autoSpaceDN w:val="0"/>
        <w:adjustRightInd w:val="0"/>
        <w:jc w:val="both"/>
        <w:rPr>
          <w:sz w:val="24"/>
          <w:szCs w:val="24"/>
          <w:lang w:val="sr-Cyrl-RS"/>
        </w:rPr>
      </w:pPr>
      <w:r w:rsidRPr="003D135F">
        <w:rPr>
          <w:sz w:val="24"/>
          <w:szCs w:val="24"/>
          <w:lang w:val="sr-Cyrl-RS"/>
        </w:rPr>
        <w:t>Одељење за опште послове обрађује планове Општинске управе који се тичу функционисања саме Општинске управе у погледу броја запослених, њиховог</w:t>
      </w:r>
      <w:r w:rsidR="00D95C6F">
        <w:rPr>
          <w:sz w:val="24"/>
          <w:szCs w:val="24"/>
          <w:lang w:val="en-US"/>
        </w:rPr>
        <w:t xml:space="preserve"> </w:t>
      </w:r>
      <w:r w:rsidRPr="003D135F">
        <w:rPr>
          <w:sz w:val="24"/>
          <w:szCs w:val="24"/>
          <w:lang w:val="sr-Cyrl-RS"/>
        </w:rPr>
        <w:t>стручног усавршавања, материјалних ресурса за обављање послова Општинске управе, потребе за опремом, возилима и одржавањем објеката.</w:t>
      </w:r>
    </w:p>
    <w:p w:rsidR="000A5665" w:rsidRPr="003D135F" w:rsidRDefault="000A5665" w:rsidP="000A5665">
      <w:pPr>
        <w:pStyle w:val="ListParagraph"/>
        <w:numPr>
          <w:ilvl w:val="0"/>
          <w:numId w:val="9"/>
        </w:numPr>
        <w:autoSpaceDE w:val="0"/>
        <w:autoSpaceDN w:val="0"/>
        <w:adjustRightInd w:val="0"/>
        <w:jc w:val="both"/>
        <w:rPr>
          <w:sz w:val="24"/>
          <w:szCs w:val="24"/>
          <w:lang w:val="sr-Cyrl-RS"/>
        </w:rPr>
      </w:pPr>
      <w:r w:rsidRPr="003D135F">
        <w:rPr>
          <w:sz w:val="24"/>
          <w:szCs w:val="24"/>
          <w:lang w:val="sr-Cyrl-RS"/>
        </w:rPr>
        <w:t xml:space="preserve">Одељење за локални економски развој и инвестиције администрира послове Комисије за капиталне инвестиције која доставља податке о предложеним </w:t>
      </w:r>
      <w:r w:rsidRPr="003D135F">
        <w:rPr>
          <w:sz w:val="24"/>
          <w:szCs w:val="24"/>
          <w:lang w:val="sr-Cyrl-RS"/>
        </w:rPr>
        <w:lastRenderedPageBreak/>
        <w:t>инвестиционим пројектима свих корисника буџетских средстава који су у надлежности Општинске управе. Такође обрађује достављени предлог финансијског плана са програмским информацијама од Општинске стамбене агенције у делу који се односи на капиталне инвестиције и функционисање ове јавне агенције. Ово одељење обрађује предлог финансијског плана са програмским информацијама Иновативног развојног центра.</w:t>
      </w:r>
    </w:p>
    <w:p w:rsidR="000A5665" w:rsidRPr="003D135F" w:rsidRDefault="00FE4172" w:rsidP="000A5665">
      <w:pPr>
        <w:pStyle w:val="ListParagraph"/>
        <w:numPr>
          <w:ilvl w:val="0"/>
          <w:numId w:val="9"/>
        </w:numPr>
        <w:autoSpaceDE w:val="0"/>
        <w:autoSpaceDN w:val="0"/>
        <w:adjustRightInd w:val="0"/>
        <w:jc w:val="both"/>
        <w:rPr>
          <w:sz w:val="24"/>
          <w:szCs w:val="24"/>
          <w:lang w:val="sr-Cyrl-RS"/>
        </w:rPr>
      </w:pPr>
      <w:r>
        <w:rPr>
          <w:sz w:val="24"/>
          <w:szCs w:val="24"/>
          <w:lang w:val="sr-Cyrl-RS"/>
        </w:rPr>
        <w:t>Одељење за</w:t>
      </w:r>
      <w:r w:rsidR="000A5665" w:rsidRPr="003D135F">
        <w:rPr>
          <w:sz w:val="24"/>
          <w:szCs w:val="24"/>
          <w:lang w:val="sr-Cyrl-RS"/>
        </w:rPr>
        <w:t xml:space="preserve"> урбанизам, еколошке, имовинско правне и стамбене послове обрађује достављени предлог финансијског плана са програмским информацијама од Општинске стамбене агенције у делу који се односи на урбанистичке послове. Обрађује планове из надлежности Општинске управе из области јавне својине општине Врњачка Бања у делу прибављања и отуђења са финансијским проценама за наредну годину, као и проценама остварења прихода од доприноса за уређење грађевинског земљишта и других прихода који имају везе са њиховом надлежношћу. Обрађују планове који се односе на еколошке послове.</w:t>
      </w:r>
    </w:p>
    <w:p w:rsidR="000A5665" w:rsidRPr="003D135F" w:rsidRDefault="000A5665" w:rsidP="000A5665">
      <w:pPr>
        <w:pStyle w:val="ListParagraph"/>
        <w:numPr>
          <w:ilvl w:val="0"/>
          <w:numId w:val="9"/>
        </w:numPr>
        <w:autoSpaceDE w:val="0"/>
        <w:autoSpaceDN w:val="0"/>
        <w:adjustRightInd w:val="0"/>
        <w:jc w:val="both"/>
        <w:rPr>
          <w:sz w:val="24"/>
          <w:szCs w:val="24"/>
          <w:lang w:val="sr-Cyrl-RS"/>
        </w:rPr>
      </w:pPr>
      <w:r w:rsidRPr="003D135F">
        <w:rPr>
          <w:sz w:val="24"/>
          <w:szCs w:val="24"/>
          <w:lang w:val="sr-Cyrl-RS"/>
        </w:rPr>
        <w:t>Одељење за локалну пореску администрацију обрађује податке и доставља пројекције за изворне локалне приходе који се очекују у наредној години.</w:t>
      </w:r>
    </w:p>
    <w:p w:rsidR="000A5665" w:rsidRPr="003D135F" w:rsidRDefault="000A5665" w:rsidP="000A5665">
      <w:pPr>
        <w:pStyle w:val="ListParagraph"/>
        <w:numPr>
          <w:ilvl w:val="0"/>
          <w:numId w:val="9"/>
        </w:numPr>
        <w:autoSpaceDE w:val="0"/>
        <w:autoSpaceDN w:val="0"/>
        <w:adjustRightInd w:val="0"/>
        <w:jc w:val="both"/>
        <w:rPr>
          <w:sz w:val="24"/>
          <w:szCs w:val="24"/>
          <w:lang w:val="sr-Cyrl-RS"/>
        </w:rPr>
      </w:pPr>
      <w:r w:rsidRPr="003D135F">
        <w:rPr>
          <w:sz w:val="24"/>
          <w:szCs w:val="24"/>
          <w:lang w:val="sr-Cyrl-RS"/>
        </w:rPr>
        <w:t>Одељење за инспекцијске послове даје процене за приходе од новчаних казни које се остварују њиховим радом за наредну годину.</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autoSpaceDE w:val="0"/>
        <w:autoSpaceDN w:val="0"/>
        <w:adjustRightInd w:val="0"/>
        <w:ind w:left="0"/>
        <w:jc w:val="both"/>
        <w:rPr>
          <w:sz w:val="24"/>
          <w:szCs w:val="24"/>
          <w:lang w:val="sr-Cyrl-RS"/>
        </w:rPr>
      </w:pPr>
      <w:r w:rsidRPr="003D135F">
        <w:rPr>
          <w:sz w:val="24"/>
          <w:szCs w:val="24"/>
          <w:lang w:val="sr-Cyrl-RS"/>
        </w:rPr>
        <w:tab/>
        <w:t xml:space="preserve">Унутрашње организационе јединице обрађују податке из своје надлежности и достављају финансијске процене потребних средстава за реализацију активности Општинске управе у наредној години према параметрима (одговарајућим буџетским класификацијама) из буџета за текућу годину (уколико се ради о новим активностима параметре одређују у сарадњи са Одељењем за буџет и финансије). </w:t>
      </w:r>
    </w:p>
    <w:p w:rsidR="000A5665" w:rsidRPr="003D135F" w:rsidRDefault="000A5665" w:rsidP="000A5665">
      <w:pPr>
        <w:pStyle w:val="ListParagraph"/>
        <w:autoSpaceDE w:val="0"/>
        <w:autoSpaceDN w:val="0"/>
        <w:adjustRightInd w:val="0"/>
        <w:ind w:left="0"/>
        <w:jc w:val="both"/>
        <w:rPr>
          <w:sz w:val="24"/>
          <w:szCs w:val="24"/>
          <w:lang w:val="sr-Cyrl-RS"/>
        </w:rPr>
      </w:pPr>
    </w:p>
    <w:p w:rsidR="000A5665" w:rsidRPr="003D135F" w:rsidRDefault="000A5665" w:rsidP="000A5665">
      <w:pPr>
        <w:pStyle w:val="ListParagraph"/>
        <w:autoSpaceDE w:val="0"/>
        <w:autoSpaceDN w:val="0"/>
        <w:adjustRightInd w:val="0"/>
        <w:ind w:left="0"/>
        <w:jc w:val="both"/>
        <w:rPr>
          <w:sz w:val="24"/>
          <w:szCs w:val="24"/>
          <w:lang w:val="sr-Cyrl-RS"/>
        </w:rPr>
      </w:pPr>
      <w:r w:rsidRPr="003D135F">
        <w:rPr>
          <w:sz w:val="24"/>
          <w:szCs w:val="24"/>
          <w:lang w:val="sr-Cyrl-RS"/>
        </w:rPr>
        <w:tab/>
        <w:t>У вези са подацима који се односе на предлоге финансијских планова са програмским информацијама индиректних корисника буџета и осталих корисника буџета/јавних средстава надлежне унутрашње организационе јединице достављају своје мишљење које исказују у односу на поштовање смерница датих Упутством, поштовање постављених циљева у складу са усвојеним планским актима општине, реалности постављених индикатора успеха, као и веродостојности понуђених извора верификације, као и применом принципа родно одговорног буџетирања.</w:t>
      </w:r>
    </w:p>
    <w:p w:rsidR="000A5665" w:rsidRPr="003D135F" w:rsidRDefault="000A5665" w:rsidP="000A5665">
      <w:pPr>
        <w:pStyle w:val="ListParagraph"/>
        <w:autoSpaceDE w:val="0"/>
        <w:autoSpaceDN w:val="0"/>
        <w:adjustRightInd w:val="0"/>
        <w:ind w:left="0"/>
        <w:jc w:val="both"/>
        <w:rPr>
          <w:sz w:val="24"/>
          <w:szCs w:val="24"/>
          <w:lang w:val="sr-Cyrl-RS"/>
        </w:rPr>
      </w:pPr>
    </w:p>
    <w:p w:rsidR="000A5665" w:rsidRPr="003D135F" w:rsidRDefault="000A5665" w:rsidP="000A5665">
      <w:pPr>
        <w:pStyle w:val="ListParagraph"/>
        <w:autoSpaceDE w:val="0"/>
        <w:autoSpaceDN w:val="0"/>
        <w:adjustRightInd w:val="0"/>
        <w:ind w:left="0"/>
        <w:jc w:val="both"/>
        <w:rPr>
          <w:sz w:val="24"/>
          <w:szCs w:val="24"/>
          <w:lang w:val="sr-Cyrl-RS"/>
        </w:rPr>
      </w:pPr>
      <w:r w:rsidRPr="003D135F">
        <w:rPr>
          <w:sz w:val="24"/>
          <w:szCs w:val="24"/>
          <w:lang w:val="sr-Cyrl-RS"/>
        </w:rPr>
        <w:tab/>
        <w:t>Начелник Општинске управе је одговорно лице за достављање предлога финансијског плана са програмским информацијама за Општинску управу и достављених предлога финансијског плана са програмским информацијама индиректних корисника буџета и осталих корисника буџета/јавних средстава са мишљењима унутрашњих организационих јединица.</w:t>
      </w:r>
    </w:p>
    <w:p w:rsidR="000A5665" w:rsidRPr="003D135F" w:rsidRDefault="000A5665" w:rsidP="000A5665">
      <w:pPr>
        <w:pStyle w:val="ListParagraph"/>
        <w:autoSpaceDE w:val="0"/>
        <w:autoSpaceDN w:val="0"/>
        <w:adjustRightInd w:val="0"/>
        <w:ind w:left="0"/>
        <w:jc w:val="both"/>
        <w:rPr>
          <w:sz w:val="24"/>
          <w:szCs w:val="24"/>
          <w:lang w:val="sr-Cyrl-RS"/>
        </w:rPr>
      </w:pPr>
    </w:p>
    <w:p w:rsidR="000A5665" w:rsidRPr="003D135F" w:rsidRDefault="000A5665" w:rsidP="000A5665">
      <w:pPr>
        <w:pStyle w:val="ListParagraph"/>
        <w:autoSpaceDE w:val="0"/>
        <w:autoSpaceDN w:val="0"/>
        <w:adjustRightInd w:val="0"/>
        <w:ind w:left="0"/>
        <w:jc w:val="both"/>
        <w:rPr>
          <w:sz w:val="24"/>
          <w:szCs w:val="24"/>
          <w:lang w:val="sr-Cyrl-RS"/>
        </w:rPr>
      </w:pPr>
      <w:r w:rsidRPr="003D135F">
        <w:rPr>
          <w:sz w:val="24"/>
          <w:szCs w:val="24"/>
          <w:lang w:val="sr-Cyrl-RS"/>
        </w:rPr>
        <w:t xml:space="preserve"> </w:t>
      </w:r>
      <w:r w:rsidRPr="003D135F">
        <w:rPr>
          <w:sz w:val="24"/>
          <w:szCs w:val="24"/>
          <w:lang w:val="sr-Cyrl-RS"/>
        </w:rPr>
        <w:tab/>
        <w:t>Руководиоци унутрашњих организационих јединица су одговорна лица за достављање делова предлога финансијског плана са програмским информацијама који су у њиховој надлежности.</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Предлоге финансијских планова за буџетску и наредне две фискалне године, који садржи извештај о учинку програма за првих шест месеци текуће године са програмским информацијама индиректни корисници буџетских и остали корисници буџета/јавних средстава достављају у складу са Упутством директном кориснику буџетских средстава у чијој су надлежности – Општинској управи општине Врњачка Бања, надлежним унутрашњим организационим јединицама, и то:</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u w:val="single"/>
          <w:lang w:val="sr-Cyrl-RS"/>
        </w:rPr>
      </w:pPr>
      <w:r w:rsidRPr="003D135F">
        <w:rPr>
          <w:sz w:val="24"/>
          <w:szCs w:val="24"/>
          <w:lang w:val="sr-Cyrl-RS"/>
        </w:rPr>
        <w:tab/>
      </w:r>
      <w:r w:rsidRPr="003D135F">
        <w:rPr>
          <w:sz w:val="24"/>
          <w:szCs w:val="24"/>
          <w:u w:val="single"/>
          <w:lang w:val="sr-Cyrl-RS"/>
        </w:rPr>
        <w:t>Индиректни корисници буџетских средстава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Установа Културни центар</w:t>
      </w: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Установа Народна библиотека Др Душан Радић</w:t>
      </w: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Предшколска установа Радост</w:t>
      </w: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Установа Туристичка организација</w:t>
      </w: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Установа Спортски центар</w:t>
      </w: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 xml:space="preserve">Месне заједнице </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 xml:space="preserve"> </w:t>
      </w:r>
      <w:r w:rsidRPr="003D135F">
        <w:rPr>
          <w:sz w:val="24"/>
          <w:szCs w:val="24"/>
          <w:lang w:val="sr-Cyrl-RS"/>
        </w:rPr>
        <w:tab/>
        <w:t xml:space="preserve">Предлози финансијских планова садрже и обрасце за предлагање финансијских планова који су дати у прилогу овог Упутства и чине његов саставни део. </w:t>
      </w: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Ови индиректни корисници буџетских средстава достављају предлоге финансијских планова са програмским информацијама Одељењу за привреду и друштвене делатности – Општинске управе.</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10"/>
        </w:numPr>
        <w:autoSpaceDE w:val="0"/>
        <w:autoSpaceDN w:val="0"/>
        <w:adjustRightInd w:val="0"/>
        <w:jc w:val="both"/>
        <w:rPr>
          <w:sz w:val="24"/>
          <w:szCs w:val="24"/>
          <w:lang w:val="sr-Cyrl-RS"/>
        </w:rPr>
      </w:pPr>
      <w:r w:rsidRPr="003D135F">
        <w:rPr>
          <w:sz w:val="24"/>
          <w:szCs w:val="24"/>
          <w:lang w:val="sr-Cyrl-RS"/>
        </w:rPr>
        <w:t>Општинска стамбена агенција</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Овај индиректни корисник буџетских средста</w:t>
      </w:r>
      <w:r w:rsidR="00FE4172">
        <w:rPr>
          <w:sz w:val="24"/>
          <w:szCs w:val="24"/>
          <w:lang w:val="sr-Cyrl-RS"/>
        </w:rPr>
        <w:t>ва доставља предлог финансијског</w:t>
      </w:r>
      <w:r w:rsidRPr="003D135F">
        <w:rPr>
          <w:sz w:val="24"/>
          <w:szCs w:val="24"/>
          <w:lang w:val="sr-Cyrl-RS"/>
        </w:rPr>
        <w:t xml:space="preserve"> плана са програмским информацијама Одељењу за локални економски развој и инвестиције – Општинске управе, Комисији за капиталне инвестиције (део који се односи на инвестиције) и Одељењу за урбанизам, еколошке, имовинско правне и стамбене послове – Општинске управе (које обрађује део који се односи на урбанизам, стамбене послове и еколошке послове). </w:t>
      </w:r>
      <w:r w:rsidRPr="003D135F">
        <w:rPr>
          <w:sz w:val="24"/>
          <w:szCs w:val="24"/>
          <w:lang w:val="sr-Cyrl-RS"/>
        </w:rPr>
        <w:tab/>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u w:val="single"/>
          <w:lang w:val="sr-Cyrl-RS"/>
        </w:rPr>
      </w:pPr>
      <w:r w:rsidRPr="003D135F">
        <w:rPr>
          <w:sz w:val="24"/>
          <w:szCs w:val="24"/>
          <w:lang w:val="sr-Cyrl-RS"/>
        </w:rPr>
        <w:tab/>
      </w:r>
      <w:r w:rsidRPr="003D135F">
        <w:rPr>
          <w:sz w:val="24"/>
          <w:szCs w:val="24"/>
          <w:u w:val="single"/>
          <w:lang w:val="sr-Cyrl-RS"/>
        </w:rPr>
        <w:t>Остали корисници буџета/јавних средстава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11"/>
        </w:numPr>
        <w:autoSpaceDE w:val="0"/>
        <w:autoSpaceDN w:val="0"/>
        <w:adjustRightInd w:val="0"/>
        <w:jc w:val="both"/>
        <w:rPr>
          <w:sz w:val="24"/>
          <w:szCs w:val="24"/>
          <w:lang w:val="sr-Cyrl-RS"/>
        </w:rPr>
      </w:pPr>
      <w:r w:rsidRPr="003D135F">
        <w:rPr>
          <w:sz w:val="24"/>
          <w:szCs w:val="24"/>
          <w:lang w:val="sr-Cyrl-RS"/>
        </w:rPr>
        <w:t>Основне школе</w:t>
      </w:r>
    </w:p>
    <w:p w:rsidR="000A5665" w:rsidRPr="003D135F" w:rsidRDefault="000A5665" w:rsidP="000A5665">
      <w:pPr>
        <w:pStyle w:val="ListParagraph"/>
        <w:numPr>
          <w:ilvl w:val="0"/>
          <w:numId w:val="11"/>
        </w:numPr>
        <w:autoSpaceDE w:val="0"/>
        <w:autoSpaceDN w:val="0"/>
        <w:adjustRightInd w:val="0"/>
        <w:jc w:val="both"/>
        <w:rPr>
          <w:sz w:val="24"/>
          <w:szCs w:val="24"/>
          <w:lang w:val="sr-Cyrl-RS"/>
        </w:rPr>
      </w:pPr>
      <w:r w:rsidRPr="003D135F">
        <w:rPr>
          <w:sz w:val="24"/>
          <w:szCs w:val="24"/>
          <w:lang w:val="sr-Cyrl-RS"/>
        </w:rPr>
        <w:t>Средње школе</w:t>
      </w:r>
    </w:p>
    <w:p w:rsidR="000A5665" w:rsidRPr="003D135F" w:rsidRDefault="000A5665" w:rsidP="000A5665">
      <w:pPr>
        <w:pStyle w:val="ListParagraph"/>
        <w:numPr>
          <w:ilvl w:val="0"/>
          <w:numId w:val="11"/>
        </w:numPr>
        <w:autoSpaceDE w:val="0"/>
        <w:autoSpaceDN w:val="0"/>
        <w:adjustRightInd w:val="0"/>
        <w:jc w:val="both"/>
        <w:rPr>
          <w:sz w:val="24"/>
          <w:szCs w:val="24"/>
          <w:lang w:val="sr-Cyrl-RS"/>
        </w:rPr>
      </w:pPr>
      <w:r w:rsidRPr="003D135F">
        <w:rPr>
          <w:sz w:val="24"/>
          <w:szCs w:val="24"/>
          <w:lang w:val="sr-Cyrl-RS"/>
        </w:rPr>
        <w:t>Центар за социјални рад</w:t>
      </w:r>
    </w:p>
    <w:p w:rsidR="000A5665" w:rsidRPr="003D135F" w:rsidRDefault="000A5665" w:rsidP="000A5665">
      <w:pPr>
        <w:pStyle w:val="ListParagraph"/>
        <w:numPr>
          <w:ilvl w:val="0"/>
          <w:numId w:val="11"/>
        </w:numPr>
        <w:autoSpaceDE w:val="0"/>
        <w:autoSpaceDN w:val="0"/>
        <w:adjustRightInd w:val="0"/>
        <w:jc w:val="both"/>
        <w:rPr>
          <w:sz w:val="24"/>
          <w:szCs w:val="24"/>
          <w:lang w:val="sr-Cyrl-RS"/>
        </w:rPr>
      </w:pPr>
      <w:r w:rsidRPr="003D135F">
        <w:rPr>
          <w:sz w:val="24"/>
          <w:szCs w:val="24"/>
          <w:lang w:val="sr-Cyrl-RS"/>
        </w:rPr>
        <w:t>Комунална предузећа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 xml:space="preserve">Ови корисници буџетских/јавних средстава достављају предлоге финансијских планова са програмским информацијама Одељењу за привреду и друштвене делатности – Општинске управе. </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11"/>
        </w:numPr>
        <w:autoSpaceDE w:val="0"/>
        <w:autoSpaceDN w:val="0"/>
        <w:adjustRightInd w:val="0"/>
        <w:jc w:val="both"/>
        <w:rPr>
          <w:sz w:val="24"/>
          <w:szCs w:val="24"/>
          <w:lang w:val="sr-Cyrl-RS"/>
        </w:rPr>
      </w:pPr>
      <w:r w:rsidRPr="003D135F">
        <w:rPr>
          <w:sz w:val="24"/>
          <w:szCs w:val="24"/>
          <w:lang w:val="sr-Cyrl-RS"/>
        </w:rPr>
        <w:t>Иновативни развојни центар</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Овај индиректни буџетских/јавних средстава доставља предлог финансијских плана са програмским информацијама Одељењу за локални економски развој и инвестиције – Општинске управе.</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Постоје посебни обрасци у којима се предлози финансијских планова дају у оквирима лимита за планирање расхода, као и обрасци за додатно финансирање преко лимита који садрже и образложење разлога зашто се предлажу расходи преко лимита. Капитални пројекти подносе се на посебним обрасцима који су саставни део овог Упутства. Предлози финансијских планова садрже и друге податке у складу са Упутством за припрему буџета.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lastRenderedPageBreak/>
        <w:tab/>
        <w:t>Одговорна лица код индиректних корисника буџетских и осталих корисника буџета/јавних средстава су директори установа и јавних предузећа, директори школа и центра за социјални рад, као и председници месних заједница.</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autoSpaceDE w:val="0"/>
        <w:autoSpaceDN w:val="0"/>
        <w:adjustRightInd w:val="0"/>
        <w:jc w:val="both"/>
        <w:rPr>
          <w:sz w:val="24"/>
          <w:szCs w:val="24"/>
          <w:lang w:val="sr-Cyrl-RS"/>
        </w:rPr>
      </w:pPr>
      <w:r w:rsidRPr="003D135F">
        <w:rPr>
          <w:sz w:val="24"/>
          <w:szCs w:val="24"/>
          <w:lang w:val="sr-Cyrl-RS"/>
        </w:rPr>
        <w:tab/>
        <w:t>У складу са својим надлежностима организациони облици система општине Врњачка Бања који учествују у реализацији буџета одговорни су за следеће програме по програмској класификацији, и то:</w:t>
      </w:r>
    </w:p>
    <w:p w:rsidR="000A5665" w:rsidRPr="003D135F" w:rsidRDefault="000A5665" w:rsidP="000A5665">
      <w:pPr>
        <w:autoSpaceDE w:val="0"/>
        <w:autoSpaceDN w:val="0"/>
        <w:adjustRightInd w:val="0"/>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Скупштина општине - Програм 16 - Политички систем локалне самоуправе</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Председник општине - Програм 16 - Политички систем локалне самоуправе</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Општинско веће - Програм 16 - Политички систем локалне самоуправе</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 xml:space="preserve">Општинско правобранилаштво - Програм 15 - Опште услуге локалне самоуправе </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Општинска управа - Програм 15 - Опште услуге локалне самоуправе, Програм 1 - Становање, урбанизам и просторно планирање, Програм 2 - Комуналне делатности, Програм 3 - Локални економски развој, Програм 4 – Развој туризма, Програм 5 - пољопривреда и рурални развој, Програм 6 - Заштита животне средине, Програм 7 - Организација саобраћаја и саобраћајна инфраструктура, Програм 8 - Предшколско васпитање и образовање, Програм 9 - Основно образовање и васпитање, Програм 10 - Средње образовање и васпитање, Програм 11 - Социјална и дечија заштита, Програм 12 - Здравствена заштита, Програм 13 - развој културе и информисања, Програм 14 - Развој спорта и омладине, Програм 17 -Енергетска ефикасност и обновљиви извори енергије</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Установа Културни центар - Програм 13 - Развој културе и информисања</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Установа Народна библиотека Др Душан Радић - Програм 13 - Развој културе и информисања</w:t>
      </w:r>
    </w:p>
    <w:p w:rsidR="000A5665" w:rsidRPr="003D135F" w:rsidRDefault="000A5665" w:rsidP="000A5665">
      <w:pPr>
        <w:pStyle w:val="ListParagraph"/>
        <w:autoSpaceDE w:val="0"/>
        <w:autoSpaceDN w:val="0"/>
        <w:adjustRightInd w:val="0"/>
        <w:ind w:left="1065"/>
        <w:jc w:val="bot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Предшколска установа Радост - Програм 8 - Предшколско васпитање и образовање</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Установа Туристичка организације - Програм 4 - Развој туризма</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Установа Спортски центар - Програм 14 - Развој спорта и омладине</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Општинска стамбена агенција - Програм 1 - Становање, урбанизам и просторно планирање, Програм 7 - Организација саобраћаја и саобраћајна инфраструктура</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Месне заједнице - Програм 15 - Опште услуге локалне самоуправе</w:t>
      </w:r>
    </w:p>
    <w:p w:rsidR="000A5665" w:rsidRPr="003D135F" w:rsidRDefault="000A5665" w:rsidP="000A5665">
      <w:pPr>
        <w:pStyle w:val="ListParagraph"/>
        <w:rPr>
          <w:sz w:val="24"/>
          <w:szCs w:val="24"/>
          <w:lang w:val="sr-Cyrl-RS"/>
        </w:rPr>
      </w:pPr>
    </w:p>
    <w:p w:rsidR="00D95C6F" w:rsidRPr="00D95C6F" w:rsidRDefault="000A5665" w:rsidP="00D95C6F">
      <w:pPr>
        <w:pStyle w:val="ListParagraph"/>
        <w:numPr>
          <w:ilvl w:val="0"/>
          <w:numId w:val="12"/>
        </w:numPr>
        <w:autoSpaceDE w:val="0"/>
        <w:autoSpaceDN w:val="0"/>
        <w:adjustRightInd w:val="0"/>
        <w:jc w:val="both"/>
        <w:rPr>
          <w:sz w:val="24"/>
          <w:szCs w:val="24"/>
          <w:lang w:val="sr-Cyrl-RS"/>
        </w:rPr>
      </w:pPr>
      <w:r w:rsidRPr="003D135F">
        <w:rPr>
          <w:sz w:val="24"/>
          <w:szCs w:val="24"/>
          <w:lang w:val="sr-Cyrl-RS"/>
        </w:rPr>
        <w:t>Установа Центар за социјални рад Врњачка Бања - Програм 11 - Социјална и дечија заштита</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Јавна предузећа - Програм 2 - Комуналне делатности</w:t>
      </w:r>
    </w:p>
    <w:p w:rsidR="000A5665" w:rsidRPr="003D135F" w:rsidRDefault="000A5665" w:rsidP="000A5665">
      <w:pPr>
        <w:pStyle w:val="ListParagraph"/>
        <w:rPr>
          <w:sz w:val="24"/>
          <w:szCs w:val="24"/>
          <w:lang w:val="sr-Cyrl-RS"/>
        </w:rPr>
      </w:pPr>
    </w:p>
    <w:p w:rsidR="000A5665" w:rsidRPr="003D135F" w:rsidRDefault="000A5665" w:rsidP="000A5665">
      <w:pPr>
        <w:pStyle w:val="ListParagraph"/>
        <w:numPr>
          <w:ilvl w:val="0"/>
          <w:numId w:val="12"/>
        </w:numPr>
        <w:autoSpaceDE w:val="0"/>
        <w:autoSpaceDN w:val="0"/>
        <w:adjustRightInd w:val="0"/>
        <w:jc w:val="both"/>
        <w:rPr>
          <w:sz w:val="24"/>
          <w:szCs w:val="24"/>
          <w:lang w:val="sr-Cyrl-RS"/>
        </w:rPr>
      </w:pPr>
      <w:r w:rsidRPr="003D135F">
        <w:rPr>
          <w:sz w:val="24"/>
          <w:szCs w:val="24"/>
          <w:lang w:val="sr-Cyrl-RS"/>
        </w:rPr>
        <w:t>Основне школе - Програм 9 - Основно образовање и васпитање</w:t>
      </w:r>
    </w:p>
    <w:p w:rsidR="000A5665" w:rsidRPr="003D135F" w:rsidRDefault="00F83E56" w:rsidP="000A5665">
      <w:pPr>
        <w:pStyle w:val="ListParagraph"/>
        <w:rPr>
          <w:sz w:val="24"/>
          <w:szCs w:val="24"/>
          <w:lang w:val="sr-Cyrl-RS"/>
        </w:rPr>
      </w:pPr>
      <w:r>
        <w:rPr>
          <w:noProof/>
          <w:sz w:val="17"/>
          <w:lang w:val="sr-Latn-RS" w:eastAsia="sr-Latn-RS"/>
        </w:rPr>
        <w:lastRenderedPageBreak/>
        <w:drawing>
          <wp:anchor distT="0" distB="0" distL="0" distR="0" simplePos="0" relativeHeight="251659264" behindDoc="1" locked="0" layoutInCell="1" allowOverlap="1" wp14:anchorId="04DAAEC1" wp14:editId="546EC28E">
            <wp:simplePos x="0" y="0"/>
            <wp:positionH relativeFrom="page">
              <wp:posOffset>-10795</wp:posOffset>
            </wp:positionH>
            <wp:positionV relativeFrom="page">
              <wp:posOffset>98425</wp:posOffset>
            </wp:positionV>
            <wp:extent cx="7556500" cy="10638790"/>
            <wp:effectExtent l="0" t="0" r="635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7556500" cy="10638790"/>
                    </a:xfrm>
                    <a:prstGeom prst="rect">
                      <a:avLst/>
                    </a:prstGeom>
                  </pic:spPr>
                </pic:pic>
              </a:graphicData>
            </a:graphic>
            <wp14:sizeRelH relativeFrom="margin">
              <wp14:pctWidth>0</wp14:pctWidth>
            </wp14:sizeRelH>
            <wp14:sizeRelV relativeFrom="margin">
              <wp14:pctHeight>0</wp14:pctHeight>
            </wp14:sizeRelV>
          </wp:anchor>
        </w:drawing>
      </w:r>
    </w:p>
    <w:p w:rsidR="00AE2399" w:rsidRPr="003D135F" w:rsidRDefault="00AE2399" w:rsidP="00AE2399">
      <w:pPr>
        <w:pStyle w:val="BodyText"/>
        <w:rPr>
          <w:lang w:val="sr-Cyrl-RS"/>
        </w:rPr>
      </w:pPr>
      <w:r w:rsidRPr="003D135F">
        <w:rPr>
          <w:lang w:val="sr-Cyrl-RS"/>
        </w:rPr>
        <w:tab/>
      </w:r>
      <w:r w:rsidRPr="003D135F">
        <w:rPr>
          <w:lang w:val="sr-Cyrl-RS"/>
        </w:rPr>
        <w:tab/>
      </w:r>
      <w:r w:rsidRPr="003D135F">
        <w:rPr>
          <w:lang w:val="sr-Cyrl-RS"/>
        </w:rPr>
        <w:tab/>
      </w:r>
      <w:r w:rsidRPr="003D135F">
        <w:rPr>
          <w:lang w:val="sr-Cyrl-RS"/>
        </w:rPr>
        <w:tab/>
      </w:r>
      <w:r w:rsidRPr="003D135F">
        <w:rPr>
          <w:lang w:val="sr-Cyrl-RS"/>
        </w:rPr>
        <w:tab/>
      </w:r>
    </w:p>
    <w:p w:rsidR="00034DCC" w:rsidRPr="003D135F" w:rsidRDefault="00AE2399" w:rsidP="000E4698">
      <w:pPr>
        <w:pStyle w:val="BodyText"/>
        <w:rPr>
          <w:sz w:val="52"/>
          <w:szCs w:val="52"/>
          <w:lang w:val="sr-Cyrl-RS"/>
        </w:rPr>
      </w:pPr>
      <w:r w:rsidRPr="003D135F">
        <w:rPr>
          <w:lang w:val="sr-Cyrl-RS"/>
        </w:rPr>
        <w:tab/>
      </w:r>
      <w:r w:rsidRPr="003D135F">
        <w:rPr>
          <w:lang w:val="sr-Cyrl-RS"/>
        </w:rPr>
        <w:tab/>
      </w:r>
      <w:r w:rsidRPr="003D135F">
        <w:rPr>
          <w:lang w:val="sr-Cyrl-RS"/>
        </w:rPr>
        <w:tab/>
      </w:r>
      <w:r w:rsidRPr="003D135F">
        <w:rPr>
          <w:lang w:val="sr-Cyrl-RS"/>
        </w:rPr>
        <w:tab/>
      </w:r>
    </w:p>
    <w:p w:rsidR="00034DCC" w:rsidRPr="003D135F" w:rsidRDefault="00034DCC" w:rsidP="001B3128">
      <w:pPr>
        <w:pStyle w:val="BodyText"/>
        <w:jc w:val="center"/>
        <w:rPr>
          <w:sz w:val="52"/>
          <w:szCs w:val="52"/>
          <w:lang w:val="sr-Cyrl-RS"/>
        </w:rPr>
      </w:pPr>
    </w:p>
    <w:p w:rsidR="00034DCC" w:rsidRPr="003D135F" w:rsidRDefault="00034DCC" w:rsidP="001B3128">
      <w:pPr>
        <w:pStyle w:val="BodyText"/>
        <w:jc w:val="center"/>
        <w:rPr>
          <w:sz w:val="52"/>
          <w:szCs w:val="52"/>
          <w:lang w:val="sr-Cyrl-RS"/>
        </w:rPr>
      </w:pPr>
    </w:p>
    <w:p w:rsidR="00034DCC" w:rsidRPr="003D135F" w:rsidRDefault="00034DCC" w:rsidP="001B3128">
      <w:pPr>
        <w:pStyle w:val="BodyText"/>
        <w:jc w:val="center"/>
        <w:rPr>
          <w:sz w:val="52"/>
          <w:szCs w:val="52"/>
          <w:lang w:val="sr-Cyrl-RS"/>
        </w:rPr>
      </w:pPr>
    </w:p>
    <w:p w:rsidR="00034DCC" w:rsidRPr="003D135F" w:rsidRDefault="00034DCC" w:rsidP="001B3128">
      <w:pPr>
        <w:pStyle w:val="BodyText"/>
        <w:jc w:val="center"/>
        <w:rPr>
          <w:sz w:val="52"/>
          <w:szCs w:val="52"/>
          <w:lang w:val="sr-Cyrl-RS"/>
        </w:rPr>
      </w:pPr>
    </w:p>
    <w:p w:rsidR="00034DCC" w:rsidRPr="003D135F" w:rsidRDefault="00034DCC" w:rsidP="001B3128">
      <w:pPr>
        <w:pStyle w:val="BodyText"/>
        <w:jc w:val="center"/>
        <w:rPr>
          <w:sz w:val="52"/>
          <w:szCs w:val="52"/>
          <w:lang w:val="sr-Latn-RS"/>
        </w:rPr>
      </w:pPr>
    </w:p>
    <w:p w:rsidR="00615C11" w:rsidRPr="003D135F" w:rsidRDefault="00615C11" w:rsidP="00615C11">
      <w:pPr>
        <w:rPr>
          <w:lang w:val="sl-SI"/>
        </w:rPr>
      </w:pPr>
    </w:p>
    <w:p w:rsidR="00350151" w:rsidRPr="003D135F" w:rsidRDefault="00350151" w:rsidP="00350151">
      <w:pPr>
        <w:rPr>
          <w:lang w:val="sl-SI"/>
        </w:rPr>
      </w:pPr>
    </w:p>
    <w:p w:rsidR="00F83E56" w:rsidRDefault="00F83E56" w:rsidP="00034DCC">
      <w:pPr>
        <w:pStyle w:val="Heading1"/>
        <w:rPr>
          <w:sz w:val="40"/>
          <w:szCs w:val="40"/>
        </w:rPr>
      </w:pPr>
      <w:bookmarkStart w:id="12" w:name="_Toc234329936"/>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p w:rsidR="00F83E56" w:rsidRDefault="00F83E56" w:rsidP="00034DCC">
      <w:pPr>
        <w:pStyle w:val="Heading1"/>
        <w:rPr>
          <w:sz w:val="40"/>
          <w:szCs w:val="40"/>
        </w:rPr>
      </w:pPr>
    </w:p>
    <w:bookmarkEnd w:id="12"/>
    <w:p w:rsidR="006D605A" w:rsidRPr="003D135F" w:rsidRDefault="006D605A" w:rsidP="00034DCC">
      <w:pPr>
        <w:pStyle w:val="BodyText"/>
        <w:jc w:val="center"/>
        <w:rPr>
          <w:sz w:val="32"/>
          <w:szCs w:val="32"/>
          <w:lang w:val="sr-Cyrl-RS"/>
        </w:rPr>
      </w:pPr>
    </w:p>
    <w:p w:rsidR="00F83E56" w:rsidRPr="003D135F" w:rsidRDefault="00F83E56" w:rsidP="00F83E56">
      <w:pPr>
        <w:pStyle w:val="Heading1"/>
        <w:rPr>
          <w:sz w:val="40"/>
          <w:szCs w:val="40"/>
        </w:rPr>
      </w:pPr>
      <w:r w:rsidRPr="003D135F">
        <w:rPr>
          <w:sz w:val="40"/>
          <w:szCs w:val="40"/>
        </w:rPr>
        <w:lastRenderedPageBreak/>
        <w:t>П р и л о з и</w:t>
      </w:r>
    </w:p>
    <w:p w:rsidR="00F83E56" w:rsidRPr="003D135F" w:rsidRDefault="00F83E56" w:rsidP="00F83E56">
      <w:pPr>
        <w:pStyle w:val="BodyText"/>
        <w:jc w:val="center"/>
        <w:rPr>
          <w:sz w:val="32"/>
          <w:szCs w:val="32"/>
          <w:lang w:val="sr-Cyrl-RS"/>
        </w:rPr>
      </w:pPr>
      <w:r w:rsidRPr="003D135F">
        <w:rPr>
          <w:sz w:val="32"/>
          <w:szCs w:val="32"/>
          <w:lang w:val="sr-Cyrl-RS"/>
        </w:rPr>
        <w:t>- Обрасци –</w:t>
      </w:r>
    </w:p>
    <w:p w:rsidR="006D605A" w:rsidRPr="003D135F" w:rsidRDefault="006D605A" w:rsidP="00F83E56">
      <w:pPr>
        <w:spacing w:before="100" w:beforeAutospacing="1" w:after="100" w:afterAutospacing="1"/>
        <w:jc w:val="both"/>
        <w:rPr>
          <w:sz w:val="24"/>
          <w:szCs w:val="24"/>
          <w:lang w:val="sr-Cyrl-RS" w:eastAsia="en-GB"/>
        </w:rPr>
      </w:pPr>
      <w:r w:rsidRPr="003D135F">
        <w:rPr>
          <w:sz w:val="24"/>
          <w:szCs w:val="24"/>
          <w:lang w:val="sr-Cyrl-RS" w:eastAsia="en-GB"/>
        </w:rPr>
        <w:t>Саставни део овог упутства чине обрасци које корисници буџетских средстава попуњавају приликом достављања предлога финансијских планова за 2027. годину и пројекција за 2028. и 2029. годину, и то:</w:t>
      </w:r>
      <w:bookmarkStart w:id="13" w:name="_GoBack"/>
      <w:bookmarkEnd w:id="13"/>
    </w:p>
    <w:p w:rsidR="006D605A" w:rsidRPr="003D135F" w:rsidRDefault="006D605A" w:rsidP="006D605A">
      <w:pPr>
        <w:numPr>
          <w:ilvl w:val="0"/>
          <w:numId w:val="28"/>
        </w:numPr>
        <w:spacing w:before="100" w:beforeAutospacing="1" w:after="100" w:afterAutospacing="1"/>
        <w:jc w:val="both"/>
        <w:rPr>
          <w:sz w:val="24"/>
          <w:szCs w:val="24"/>
          <w:lang w:val="sr-Cyrl-RS" w:eastAsia="en-GB"/>
        </w:rPr>
      </w:pPr>
      <w:r w:rsidRPr="003D135F">
        <w:rPr>
          <w:b/>
          <w:bCs/>
          <w:sz w:val="24"/>
          <w:szCs w:val="24"/>
          <w:lang w:val="sr-Cyrl-RS" w:eastAsia="en-GB"/>
        </w:rPr>
        <w:t>Прилог 1 — Преглед броја запослених и средстава за плате;</w:t>
      </w:r>
      <w:r w:rsidRPr="003D135F">
        <w:rPr>
          <w:sz w:val="24"/>
          <w:szCs w:val="24"/>
          <w:lang w:val="sr-Cyrl-RS" w:eastAsia="en-GB"/>
        </w:rPr>
        <w:t xml:space="preserve"> </w:t>
      </w:r>
    </w:p>
    <w:p w:rsidR="006D605A" w:rsidRPr="003D135F" w:rsidRDefault="006D605A" w:rsidP="006D605A">
      <w:pPr>
        <w:numPr>
          <w:ilvl w:val="0"/>
          <w:numId w:val="28"/>
        </w:numPr>
        <w:spacing w:before="100" w:beforeAutospacing="1" w:after="100" w:afterAutospacing="1"/>
        <w:jc w:val="both"/>
        <w:rPr>
          <w:sz w:val="24"/>
          <w:szCs w:val="24"/>
          <w:lang w:val="sr-Cyrl-RS" w:eastAsia="en-GB"/>
        </w:rPr>
      </w:pPr>
      <w:r w:rsidRPr="003D135F">
        <w:rPr>
          <w:b/>
          <w:bCs/>
          <w:sz w:val="24"/>
          <w:szCs w:val="24"/>
          <w:lang w:val="sr-Cyrl-RS" w:eastAsia="en-GB"/>
        </w:rPr>
        <w:t>Прилог 2 — Захтев за текуће расходе и издатке;</w:t>
      </w:r>
      <w:r w:rsidRPr="003D135F">
        <w:rPr>
          <w:sz w:val="24"/>
          <w:szCs w:val="24"/>
          <w:lang w:val="sr-Cyrl-RS" w:eastAsia="en-GB"/>
        </w:rPr>
        <w:t xml:space="preserve"> </w:t>
      </w:r>
    </w:p>
    <w:p w:rsidR="006D605A" w:rsidRPr="003D135F" w:rsidRDefault="006D605A" w:rsidP="006D605A">
      <w:pPr>
        <w:numPr>
          <w:ilvl w:val="0"/>
          <w:numId w:val="28"/>
        </w:numPr>
        <w:spacing w:before="100" w:beforeAutospacing="1" w:after="100" w:afterAutospacing="1"/>
        <w:jc w:val="both"/>
        <w:rPr>
          <w:sz w:val="24"/>
          <w:szCs w:val="24"/>
          <w:lang w:val="sr-Cyrl-RS" w:eastAsia="en-GB"/>
        </w:rPr>
      </w:pPr>
      <w:r w:rsidRPr="003D135F">
        <w:rPr>
          <w:b/>
          <w:bCs/>
          <w:sz w:val="24"/>
          <w:szCs w:val="24"/>
          <w:lang w:val="sr-Cyrl-RS" w:eastAsia="en-GB"/>
        </w:rPr>
        <w:t>Прилог 3 — Захтев за додатно финансирање преко утврђеног лимита;</w:t>
      </w:r>
      <w:r w:rsidRPr="003D135F">
        <w:rPr>
          <w:sz w:val="24"/>
          <w:szCs w:val="24"/>
          <w:lang w:val="sr-Cyrl-RS" w:eastAsia="en-GB"/>
        </w:rPr>
        <w:t xml:space="preserve"> </w:t>
      </w:r>
    </w:p>
    <w:p w:rsidR="006D605A" w:rsidRPr="003D135F" w:rsidRDefault="006D605A" w:rsidP="006D605A">
      <w:pPr>
        <w:numPr>
          <w:ilvl w:val="0"/>
          <w:numId w:val="28"/>
        </w:numPr>
        <w:spacing w:before="100" w:beforeAutospacing="1" w:after="100" w:afterAutospacing="1"/>
        <w:jc w:val="both"/>
        <w:rPr>
          <w:sz w:val="24"/>
          <w:szCs w:val="24"/>
          <w:lang w:val="sr-Cyrl-RS" w:eastAsia="en-GB"/>
        </w:rPr>
      </w:pPr>
      <w:r w:rsidRPr="003D135F">
        <w:rPr>
          <w:b/>
          <w:bCs/>
          <w:sz w:val="24"/>
          <w:szCs w:val="24"/>
          <w:lang w:val="sr-Cyrl-RS" w:eastAsia="en-GB"/>
        </w:rPr>
        <w:t>Прилог 4 — Програмска класификација, циљеви и индикатори;</w:t>
      </w:r>
      <w:r w:rsidRPr="003D135F">
        <w:rPr>
          <w:sz w:val="24"/>
          <w:szCs w:val="24"/>
          <w:lang w:val="sr-Cyrl-RS" w:eastAsia="en-GB"/>
        </w:rPr>
        <w:t xml:space="preserve"> </w:t>
      </w:r>
    </w:p>
    <w:p w:rsidR="00CF74B9" w:rsidRDefault="006D605A" w:rsidP="00CF74B9">
      <w:pPr>
        <w:numPr>
          <w:ilvl w:val="0"/>
          <w:numId w:val="28"/>
        </w:numPr>
        <w:spacing w:before="100" w:beforeAutospacing="1" w:after="100" w:afterAutospacing="1"/>
        <w:jc w:val="both"/>
        <w:rPr>
          <w:sz w:val="24"/>
          <w:szCs w:val="24"/>
          <w:lang w:val="sr-Cyrl-RS" w:eastAsia="en-GB"/>
        </w:rPr>
      </w:pPr>
      <w:r w:rsidRPr="003D135F">
        <w:rPr>
          <w:b/>
          <w:bCs/>
          <w:sz w:val="24"/>
          <w:szCs w:val="24"/>
          <w:lang w:val="sr-Cyrl-RS" w:eastAsia="en-GB"/>
        </w:rPr>
        <w:t>Прилог 5 — Предлог капиталних пројеката.</w:t>
      </w:r>
      <w:r w:rsidRPr="003D135F">
        <w:rPr>
          <w:sz w:val="24"/>
          <w:szCs w:val="24"/>
          <w:lang w:val="sr-Cyrl-RS" w:eastAsia="en-GB"/>
        </w:rPr>
        <w:t xml:space="preserve"> </w:t>
      </w:r>
    </w:p>
    <w:p w:rsidR="00CF74B9" w:rsidRPr="003D135F" w:rsidRDefault="00CF74B9" w:rsidP="00CF74B9">
      <w:pPr>
        <w:numPr>
          <w:ilvl w:val="0"/>
          <w:numId w:val="28"/>
        </w:numPr>
        <w:spacing w:before="100" w:beforeAutospacing="1" w:after="100" w:afterAutospacing="1"/>
        <w:jc w:val="both"/>
        <w:rPr>
          <w:sz w:val="24"/>
          <w:szCs w:val="24"/>
          <w:lang w:val="sr-Cyrl-RS" w:eastAsia="en-GB"/>
        </w:rPr>
      </w:pPr>
      <w:r>
        <w:rPr>
          <w:b/>
          <w:bCs/>
          <w:sz w:val="24"/>
          <w:szCs w:val="24"/>
          <w:lang w:val="sr-Cyrl-RS" w:eastAsia="en-GB"/>
        </w:rPr>
        <w:t>Прилог 6</w:t>
      </w:r>
      <w:r w:rsidRPr="003D135F">
        <w:rPr>
          <w:b/>
          <w:bCs/>
          <w:sz w:val="24"/>
          <w:szCs w:val="24"/>
          <w:lang w:val="sr-Cyrl-RS" w:eastAsia="en-GB"/>
        </w:rPr>
        <w:t xml:space="preserve"> </w:t>
      </w:r>
      <w:r>
        <w:rPr>
          <w:b/>
          <w:bCs/>
          <w:sz w:val="24"/>
          <w:szCs w:val="24"/>
          <w:lang w:val="sr-Cyrl-RS" w:eastAsia="en-GB"/>
        </w:rPr>
        <w:t xml:space="preserve"> - </w:t>
      </w:r>
      <w:r w:rsidRPr="003D135F">
        <w:rPr>
          <w:b/>
          <w:bCs/>
          <w:sz w:val="24"/>
          <w:szCs w:val="24"/>
          <w:lang w:val="sr-Cyrl-RS" w:eastAsia="en-GB"/>
        </w:rPr>
        <w:t>Образац за планирање јавних набавки и истраживање тржишта;</w:t>
      </w:r>
      <w:r w:rsidRPr="003D135F">
        <w:rPr>
          <w:sz w:val="24"/>
          <w:szCs w:val="24"/>
          <w:lang w:val="sr-Cyrl-RS" w:eastAsia="en-GB"/>
        </w:rPr>
        <w:t xml:space="preserve"> </w:t>
      </w:r>
    </w:p>
    <w:p w:rsidR="006D605A" w:rsidRPr="003D135F" w:rsidRDefault="006D605A" w:rsidP="006D605A">
      <w:pPr>
        <w:spacing w:before="100" w:beforeAutospacing="1" w:after="100" w:afterAutospacing="1"/>
        <w:ind w:firstLine="851"/>
        <w:jc w:val="both"/>
        <w:rPr>
          <w:sz w:val="24"/>
          <w:szCs w:val="24"/>
          <w:lang w:val="sr-Cyrl-RS" w:eastAsia="en-GB"/>
        </w:rPr>
      </w:pPr>
      <w:r w:rsidRPr="003D135F">
        <w:rPr>
          <w:sz w:val="24"/>
          <w:szCs w:val="24"/>
          <w:lang w:val="sr-Cyrl-RS" w:eastAsia="en-GB"/>
        </w:rPr>
        <w:t>Поред наведених образаца, корисници буџетских средстава дужни су да приликом припреме предлога финансијских планова примењују и следеће референтне документе и прописе:</w:t>
      </w:r>
    </w:p>
    <w:p w:rsidR="006D605A" w:rsidRPr="003D135F" w:rsidRDefault="006D605A" w:rsidP="006D605A">
      <w:pPr>
        <w:numPr>
          <w:ilvl w:val="0"/>
          <w:numId w:val="29"/>
        </w:numPr>
        <w:spacing w:before="100" w:beforeAutospacing="1" w:after="100" w:afterAutospacing="1"/>
        <w:jc w:val="both"/>
        <w:rPr>
          <w:sz w:val="24"/>
          <w:szCs w:val="24"/>
          <w:lang w:val="sr-Cyrl-RS" w:eastAsia="en-GB"/>
        </w:rPr>
      </w:pPr>
      <w:r w:rsidRPr="003D135F">
        <w:rPr>
          <w:b/>
          <w:bCs/>
          <w:sz w:val="24"/>
          <w:szCs w:val="24"/>
          <w:lang w:val="sr-Cyrl-RS" w:eastAsia="en-GB"/>
        </w:rPr>
        <w:t>Анекс 5 — Униформни програми и програмске активности јединица локалне самоуправе;</w:t>
      </w:r>
      <w:r w:rsidRPr="003D135F">
        <w:rPr>
          <w:sz w:val="24"/>
          <w:szCs w:val="24"/>
          <w:lang w:val="sr-Cyrl-RS" w:eastAsia="en-GB"/>
        </w:rPr>
        <w:t xml:space="preserve"> </w:t>
      </w:r>
    </w:p>
    <w:p w:rsidR="006D605A" w:rsidRPr="003D135F" w:rsidRDefault="006D605A" w:rsidP="006D605A">
      <w:pPr>
        <w:numPr>
          <w:ilvl w:val="0"/>
          <w:numId w:val="29"/>
        </w:numPr>
        <w:spacing w:before="100" w:beforeAutospacing="1" w:after="100" w:afterAutospacing="1"/>
        <w:jc w:val="both"/>
        <w:rPr>
          <w:sz w:val="24"/>
          <w:szCs w:val="24"/>
          <w:lang w:val="sr-Cyrl-RS" w:eastAsia="en-GB"/>
        </w:rPr>
      </w:pPr>
      <w:r w:rsidRPr="003D135F">
        <w:rPr>
          <w:b/>
          <w:bCs/>
          <w:sz w:val="24"/>
          <w:szCs w:val="24"/>
          <w:lang w:val="sr-Cyrl-RS" w:eastAsia="en-GB"/>
        </w:rPr>
        <w:t>Упутство за израду програмског буџета;</w:t>
      </w:r>
      <w:r w:rsidRPr="003D135F">
        <w:rPr>
          <w:sz w:val="24"/>
          <w:szCs w:val="24"/>
          <w:lang w:val="sr-Cyrl-RS" w:eastAsia="en-GB"/>
        </w:rPr>
        <w:t xml:space="preserve"> </w:t>
      </w:r>
    </w:p>
    <w:p w:rsidR="006D605A" w:rsidRPr="003D135F" w:rsidRDefault="006D605A" w:rsidP="006D605A">
      <w:pPr>
        <w:numPr>
          <w:ilvl w:val="0"/>
          <w:numId w:val="29"/>
        </w:numPr>
        <w:spacing w:before="100" w:beforeAutospacing="1" w:after="100" w:afterAutospacing="1"/>
        <w:jc w:val="both"/>
        <w:rPr>
          <w:sz w:val="24"/>
          <w:szCs w:val="24"/>
          <w:lang w:val="sr-Cyrl-RS" w:eastAsia="en-GB"/>
        </w:rPr>
      </w:pPr>
      <w:r w:rsidRPr="003D135F">
        <w:rPr>
          <w:b/>
          <w:bCs/>
          <w:sz w:val="24"/>
          <w:szCs w:val="24"/>
          <w:lang w:val="sr-Cyrl-RS" w:eastAsia="en-GB"/>
        </w:rPr>
        <w:t>Уредбу о капиталним пројектима;</w:t>
      </w:r>
      <w:r w:rsidRPr="003D135F">
        <w:rPr>
          <w:sz w:val="24"/>
          <w:szCs w:val="24"/>
          <w:lang w:val="sr-Cyrl-RS" w:eastAsia="en-GB"/>
        </w:rPr>
        <w:t xml:space="preserve"> </w:t>
      </w:r>
    </w:p>
    <w:p w:rsidR="006D605A" w:rsidRPr="003D135F" w:rsidRDefault="006D605A" w:rsidP="006D605A">
      <w:pPr>
        <w:numPr>
          <w:ilvl w:val="0"/>
          <w:numId w:val="29"/>
        </w:numPr>
        <w:spacing w:before="100" w:beforeAutospacing="1" w:after="100" w:afterAutospacing="1"/>
        <w:jc w:val="both"/>
        <w:rPr>
          <w:sz w:val="24"/>
          <w:szCs w:val="24"/>
          <w:lang w:val="sr-Cyrl-RS" w:eastAsia="en-GB"/>
        </w:rPr>
      </w:pPr>
      <w:r w:rsidRPr="003D135F">
        <w:rPr>
          <w:b/>
          <w:bCs/>
          <w:sz w:val="24"/>
          <w:szCs w:val="24"/>
          <w:lang w:val="sr-Cyrl-RS" w:eastAsia="en-GB"/>
        </w:rPr>
        <w:t xml:space="preserve">Инструкцију за подношење захтева за планирање, укључивање у буџет и/или отварање </w:t>
      </w:r>
      <w:proofErr w:type="spellStart"/>
      <w:r w:rsidRPr="003D135F">
        <w:rPr>
          <w:b/>
          <w:bCs/>
          <w:sz w:val="24"/>
          <w:szCs w:val="24"/>
          <w:lang w:val="sr-Cyrl-RS" w:eastAsia="en-GB"/>
        </w:rPr>
        <w:t>апропријација</w:t>
      </w:r>
      <w:proofErr w:type="spellEnd"/>
      <w:r w:rsidRPr="003D135F">
        <w:rPr>
          <w:b/>
          <w:bCs/>
          <w:sz w:val="24"/>
          <w:szCs w:val="24"/>
          <w:lang w:val="sr-Cyrl-RS" w:eastAsia="en-GB"/>
        </w:rPr>
        <w:t xml:space="preserve"> за реализацију пројеката;</w:t>
      </w:r>
      <w:r w:rsidRPr="003D135F">
        <w:rPr>
          <w:sz w:val="24"/>
          <w:szCs w:val="24"/>
          <w:lang w:val="sr-Cyrl-RS" w:eastAsia="en-GB"/>
        </w:rPr>
        <w:t xml:space="preserve"> </w:t>
      </w:r>
    </w:p>
    <w:p w:rsidR="006D605A" w:rsidRPr="003D135F" w:rsidRDefault="006D605A" w:rsidP="006D605A">
      <w:pPr>
        <w:numPr>
          <w:ilvl w:val="0"/>
          <w:numId w:val="29"/>
        </w:numPr>
        <w:spacing w:before="100" w:beforeAutospacing="1" w:after="100" w:afterAutospacing="1"/>
        <w:jc w:val="both"/>
        <w:rPr>
          <w:sz w:val="24"/>
          <w:szCs w:val="24"/>
          <w:lang w:val="sr-Cyrl-RS" w:eastAsia="en-GB"/>
        </w:rPr>
      </w:pPr>
      <w:r w:rsidRPr="003D135F">
        <w:rPr>
          <w:b/>
          <w:bCs/>
          <w:sz w:val="24"/>
          <w:szCs w:val="24"/>
          <w:lang w:val="sr-Cyrl-RS" w:eastAsia="en-GB"/>
        </w:rPr>
        <w:t>Образац ЗПП-1 са прилозима, као саставни део Инструкције.</w:t>
      </w:r>
      <w:r w:rsidRPr="003D135F">
        <w:rPr>
          <w:sz w:val="24"/>
          <w:szCs w:val="24"/>
          <w:lang w:val="sr-Cyrl-RS" w:eastAsia="en-GB"/>
        </w:rPr>
        <w:t xml:space="preserve"> </w:t>
      </w:r>
    </w:p>
    <w:p w:rsidR="006D605A" w:rsidRPr="006D605A" w:rsidRDefault="006D605A" w:rsidP="006D605A">
      <w:pPr>
        <w:spacing w:before="100" w:beforeAutospacing="1" w:after="100" w:afterAutospacing="1"/>
        <w:ind w:firstLine="851"/>
        <w:jc w:val="both"/>
        <w:rPr>
          <w:sz w:val="24"/>
          <w:szCs w:val="24"/>
          <w:lang w:val="sr-Cyrl-RS" w:eastAsia="en-GB"/>
        </w:rPr>
      </w:pPr>
      <w:r w:rsidRPr="003D135F">
        <w:rPr>
          <w:sz w:val="24"/>
          <w:szCs w:val="24"/>
          <w:lang w:val="sr-Cyrl-RS" w:eastAsia="en-GB"/>
        </w:rPr>
        <w:t>Документи и прописи донети од стране надлежних органа Републике Србије не мењају се овим упутством, већ се примењују у изворном облику. Корисници буџетских средстава дужни су да податке у обрасцима ускладе са наведеним документима, програмском структуром буџета, изворима финансирања, утврђеним лимитима и правилима за планирање пројеката и капиталних пројеката.</w:t>
      </w:r>
    </w:p>
    <w:p w:rsidR="006D605A" w:rsidRPr="00F91309" w:rsidRDefault="006D605A" w:rsidP="00034DCC">
      <w:pPr>
        <w:pStyle w:val="BodyText"/>
        <w:jc w:val="center"/>
        <w:rPr>
          <w:sz w:val="32"/>
          <w:szCs w:val="32"/>
          <w:lang w:val="sr-Cyrl-RS"/>
        </w:rPr>
      </w:pPr>
    </w:p>
    <w:sectPr w:rsidR="006D605A" w:rsidRPr="00F91309" w:rsidSect="00F83E56">
      <w:headerReference w:type="default" r:id="rId15"/>
      <w:footerReference w:type="default" r:id="rId16"/>
      <w:headerReference w:type="first" r:id="rId17"/>
      <w:footerReference w:type="first" r:id="rId18"/>
      <w:type w:val="nextColumn"/>
      <w:pgSz w:w="11906" w:h="16838" w:code="9"/>
      <w:pgMar w:top="1418" w:right="1134" w:bottom="284" w:left="1134" w:header="708" w:footer="708" w:gutter="0"/>
      <w:pgNumType w:start="3"/>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E27" w:rsidRDefault="00EF2E27">
      <w:r>
        <w:separator/>
      </w:r>
    </w:p>
  </w:endnote>
  <w:endnote w:type="continuationSeparator" w:id="0">
    <w:p w:rsidR="00EF2E27" w:rsidRDefault="00EF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Default="00581F4B" w:rsidP="00C9022A">
    <w:pPr>
      <w:pStyle w:val="Footer"/>
      <w:pBdr>
        <w:top w:val="single" w:sz="2" w:space="1" w:color="auto"/>
      </w:pBdr>
    </w:pPr>
    <w:r>
      <w:t>15. jul 2005.g.                                                                                                                                                                    8</w:t>
    </w:r>
  </w:p>
  <w:p w:rsidR="00581F4B" w:rsidRDefault="00581F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Default="00581F4B" w:rsidP="00E34363">
    <w:pPr>
      <w:pStyle w:val="Footer"/>
      <w:pBdr>
        <w:top w:val="single" w:sz="2" w:space="1" w:color="auto"/>
      </w:pBdr>
    </w:pPr>
    <w:r>
      <w:t xml:space="preserve">Јул  2020 </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581F4B" w:rsidRPr="00E34363" w:rsidRDefault="00581F4B" w:rsidP="00E343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Pr="000E6D6D" w:rsidRDefault="00581F4B" w:rsidP="005F6DC3">
    <w:pPr>
      <w:pStyle w:val="Footer"/>
      <w:pBdr>
        <w:top w:val="single" w:sz="4" w:space="1" w:color="auto"/>
      </w:pBdr>
    </w:pPr>
    <w:r>
      <w:t>Јул  20</w:t>
    </w:r>
    <w:r>
      <w:rPr>
        <w:lang w:val="sr-Cyrl-CS"/>
      </w:rPr>
      <w:t>2</w:t>
    </w:r>
    <w:r>
      <w:rPr>
        <w:lang w:val="sr-Latn-RS"/>
      </w:rPr>
      <w:t>6</w:t>
    </w:r>
    <w:r>
      <w:t>.г.</w:t>
    </w:r>
    <w:r>
      <w:tab/>
    </w:r>
    <w:r>
      <w:tab/>
    </w:r>
    <w:r>
      <w:rPr>
        <w:rStyle w:val="PageNumber"/>
      </w:rPr>
      <w:fldChar w:fldCharType="begin"/>
    </w:r>
    <w:r>
      <w:rPr>
        <w:rStyle w:val="PageNumber"/>
      </w:rPr>
      <w:instrText xml:space="preserve"> PAGE </w:instrText>
    </w:r>
    <w:r>
      <w:rPr>
        <w:rStyle w:val="PageNumber"/>
      </w:rPr>
      <w:fldChar w:fldCharType="separate"/>
    </w:r>
    <w:r w:rsidR="00F83E56">
      <w:rPr>
        <w:rStyle w:val="PageNumber"/>
        <w:noProof/>
      </w:rPr>
      <w:t>35</w:t>
    </w:r>
    <w:r>
      <w:rPr>
        <w:rStyle w:val="PageNumber"/>
      </w:rPr>
      <w:fldChar w:fldCharType="end"/>
    </w:r>
  </w:p>
  <w:p w:rsidR="00581F4B" w:rsidRDefault="00581F4B"/>
  <w:p w:rsidR="00581F4B" w:rsidRDefault="00581F4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Pr="00E34363" w:rsidRDefault="00581F4B" w:rsidP="005F6DC3">
    <w:pPr>
      <w:pStyle w:val="Footer"/>
      <w:pBdr>
        <w:top w:val="single" w:sz="4" w:space="1" w:color="auto"/>
      </w:pBdr>
    </w:pPr>
    <w:r>
      <w:t>Јул</w:t>
    </w:r>
    <w:r>
      <w:rPr>
        <w:lang w:val="sr-Cyrl-CS"/>
      </w:rPr>
      <w:t xml:space="preserve"> 20</w:t>
    </w:r>
    <w:r>
      <w:t>2</w:t>
    </w:r>
    <w:r>
      <w:rPr>
        <w:lang w:val="sr-Latn-RS"/>
      </w:rPr>
      <w:t>6</w:t>
    </w:r>
    <w:r w:rsidRPr="00376D1E">
      <w:rPr>
        <w:lang w:val="sr-Cyrl-CS"/>
      </w:rPr>
      <w:t>.г.</w:t>
    </w:r>
    <w:r w:rsidRPr="00E34363">
      <w:tab/>
    </w:r>
    <w:r w:rsidRPr="00E34363">
      <w:tab/>
    </w:r>
    <w:r>
      <w:t>3</w:t>
    </w:r>
  </w:p>
  <w:p w:rsidR="00581F4B" w:rsidRDefault="00581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E27" w:rsidRDefault="00EF2E27">
      <w:r>
        <w:separator/>
      </w:r>
    </w:p>
  </w:footnote>
  <w:footnote w:type="continuationSeparator" w:id="0">
    <w:p w:rsidR="00EF2E27" w:rsidRDefault="00EF2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Pr="00B137E0" w:rsidRDefault="00581F4B" w:rsidP="00F10141">
    <w:pPr>
      <w:pStyle w:val="Header"/>
      <w:pBdr>
        <w:bottom w:val="single" w:sz="2" w:space="1" w:color="auto"/>
      </w:pBdr>
    </w:pPr>
    <w:r>
      <w:t xml:space="preserve">OPŠTINA VRNJAČKA BANJA                                                                                           UPUTSTVO ZA PRIPREMU </w:t>
    </w:r>
    <w:r>
      <w:tab/>
      <w:t xml:space="preserve">                                                                                                                                               NACRTA BUDŽETA  </w:t>
    </w:r>
  </w:p>
  <w:p w:rsidR="00581F4B" w:rsidRDefault="00581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Default="00581F4B" w:rsidP="00C9022A">
    <w:pPr>
      <w:pStyle w:val="Header"/>
      <w:pBdr>
        <w:bottom w:val="single" w:sz="2" w:space="1" w:color="auto"/>
      </w:pBdr>
      <w:rPr>
        <w:lang w:val="sr-Cyrl-CS"/>
      </w:rPr>
    </w:pPr>
  </w:p>
  <w:p w:rsidR="00581F4B" w:rsidRPr="00100594" w:rsidRDefault="00581F4B" w:rsidP="00C9022A">
    <w:pPr>
      <w:pStyle w:val="Header"/>
      <w:pBdr>
        <w:bottom w:val="single" w:sz="2" w:space="1" w:color="auto"/>
      </w:pBdr>
      <w:rPr>
        <w:lang w:val="sr-Cyrl-CS"/>
      </w:rPr>
    </w:pPr>
    <w:r w:rsidRPr="00100594">
      <w:rPr>
        <w:lang w:val="sr-Cyrl-CS"/>
      </w:rPr>
      <w:t xml:space="preserve">ОПШТИНА ВРЊАЧКА БАЊА                                                           </w:t>
    </w:r>
    <w:r>
      <w:rPr>
        <w:lang w:val="sr-Cyrl-CS"/>
      </w:rPr>
      <w:t xml:space="preserve">                          </w:t>
    </w:r>
    <w:r w:rsidRPr="00100594">
      <w:rPr>
        <w:lang w:val="sr-Cyrl-CS"/>
      </w:rPr>
      <w:t xml:space="preserve">УПУТСТВО ЗА ПРИПРЕМУ </w:t>
    </w:r>
    <w:r w:rsidRPr="00100594">
      <w:rPr>
        <w:lang w:val="sr-Cyrl-CS"/>
      </w:rPr>
      <w:tab/>
      <w:t xml:space="preserve">                                                                                                           </w:t>
    </w:r>
    <w:r>
      <w:rPr>
        <w:lang w:val="sr-Cyrl-CS"/>
      </w:rPr>
      <w:t xml:space="preserve">                                 </w:t>
    </w:r>
    <w:r w:rsidRPr="00100594">
      <w:rPr>
        <w:lang w:val="sr-Cyrl-CS"/>
      </w:rPr>
      <w:t xml:space="preserve">НАЦРТА БУЏЕТА  </w:t>
    </w:r>
  </w:p>
  <w:p w:rsidR="00581F4B" w:rsidRDefault="00581F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Pr="00D31266" w:rsidRDefault="00581F4B" w:rsidP="000E6D6D">
    <w:pPr>
      <w:pStyle w:val="Header"/>
      <w:pBdr>
        <w:bottom w:val="single" w:sz="2" w:space="1" w:color="auto"/>
      </w:pBdr>
      <w:rPr>
        <w:lang w:val="sr-Cyrl-CS"/>
      </w:rPr>
    </w:pPr>
    <w:r w:rsidRPr="00D31266">
      <w:rPr>
        <w:lang w:val="sr-Cyrl-CS"/>
      </w:rPr>
      <w:t xml:space="preserve">ОПШТИНА ВРЊАЧКА БАЊА                                                           </w:t>
    </w:r>
    <w:r>
      <w:rPr>
        <w:lang w:val="sr-Cyrl-CS"/>
      </w:rPr>
      <w:t xml:space="preserve">                             </w:t>
    </w:r>
    <w:r w:rsidRPr="00D31266">
      <w:rPr>
        <w:lang w:val="sr-Cyrl-CS"/>
      </w:rPr>
      <w:t xml:space="preserve">УПУТСТВО ЗА ПРИПРЕМУ </w:t>
    </w:r>
    <w:r w:rsidRPr="00D31266">
      <w:rPr>
        <w:lang w:val="sr-Cyrl-CS"/>
      </w:rPr>
      <w:tab/>
      <w:t xml:space="preserve">                                                                                                                                                         НАЦРТА БУЏЕТА  </w:t>
    </w:r>
  </w:p>
  <w:p w:rsidR="00581F4B" w:rsidRDefault="00581F4B">
    <w:pPr>
      <w:pStyle w:val="Header"/>
    </w:pPr>
  </w:p>
  <w:p w:rsidR="00581F4B" w:rsidRDefault="00581F4B"/>
  <w:p w:rsidR="00581F4B" w:rsidRDefault="00581F4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4B" w:rsidRPr="00CD2093" w:rsidRDefault="00581F4B" w:rsidP="00E34363">
    <w:pPr>
      <w:pStyle w:val="Header"/>
      <w:pBdr>
        <w:bottom w:val="single" w:sz="2" w:space="1" w:color="auto"/>
      </w:pBdr>
      <w:rPr>
        <w:lang w:val="sr-Cyrl-CS"/>
      </w:rPr>
    </w:pPr>
    <w:r>
      <w:rPr>
        <w:lang w:val="sr-Cyrl-CS"/>
      </w:rPr>
      <w:t>ОПШТИНА ВРЊАЧКА БАЊА</w:t>
    </w:r>
    <w:r>
      <w:rPr>
        <w:lang w:val="sr-Cyrl-CS"/>
      </w:rPr>
      <w:tab/>
    </w:r>
    <w:r>
      <w:rPr>
        <w:lang w:val="sr-Cyrl-CS"/>
      </w:rPr>
      <w:tab/>
      <w:t>УП</w:t>
    </w:r>
    <w:r>
      <w:rPr>
        <w:lang w:val="sr-Cyrl-RS"/>
      </w:rPr>
      <w:t>У</w:t>
    </w:r>
    <w:r>
      <w:rPr>
        <w:lang w:val="sr-Cyrl-CS"/>
      </w:rPr>
      <w:t>ТСТВО ЗА ПРИПРЕМУ</w:t>
    </w:r>
    <w:r>
      <w:tab/>
      <w:t xml:space="preserve">                                                                                                                                               </w:t>
    </w:r>
    <w:r>
      <w:rPr>
        <w:lang w:val="sr-Cyrl-CS"/>
      </w:rPr>
      <w:t>НАЦРТА БУЏЕТА</w:t>
    </w:r>
  </w:p>
  <w:p w:rsidR="00581F4B" w:rsidRDefault="00581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0216231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1190CDE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4"/>
    <w:multiLevelType w:val="hybridMultilevel"/>
    <w:tmpl w:val="08138640"/>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8"/>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9"/>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B"/>
    <w:multiLevelType w:val="hybridMultilevel"/>
    <w:tmpl w:val="3006C83E"/>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D"/>
    <w:multiLevelType w:val="hybridMultilevel"/>
    <w:tmpl w:val="A87AD444"/>
    <w:lvl w:ilvl="0" w:tplc="F5788340">
      <w:start w:val="2"/>
      <w:numFmt w:val="bullet"/>
      <w:lvlText w:val="-"/>
      <w:lvlJc w:val="left"/>
      <w:rPr>
        <w:rFonts w:ascii="Times New Roman" w:eastAsia="Times New Roman" w:hAnsi="Times New Roman" w:cs="Times New Roman" w:hint="default"/>
        <w:sz w:val="24"/>
      </w:rPr>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65636F4"/>
    <w:multiLevelType w:val="hybridMultilevel"/>
    <w:tmpl w:val="DD9AE5A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nsid w:val="0C513AD3"/>
    <w:multiLevelType w:val="multilevel"/>
    <w:tmpl w:val="EC60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AE6442"/>
    <w:multiLevelType w:val="multilevel"/>
    <w:tmpl w:val="FE1E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E634EB"/>
    <w:multiLevelType w:val="multilevel"/>
    <w:tmpl w:val="9000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917509"/>
    <w:multiLevelType w:val="multilevel"/>
    <w:tmpl w:val="5126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E58E1"/>
    <w:multiLevelType w:val="multilevel"/>
    <w:tmpl w:val="0C8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3F1000"/>
    <w:multiLevelType w:val="hybridMultilevel"/>
    <w:tmpl w:val="2AAC73B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nsid w:val="33FC04B7"/>
    <w:multiLevelType w:val="multilevel"/>
    <w:tmpl w:val="25C6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974A89"/>
    <w:multiLevelType w:val="hybridMultilevel"/>
    <w:tmpl w:val="000883F0"/>
    <w:lvl w:ilvl="0" w:tplc="43EE7278">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17">
    <w:nsid w:val="34E62642"/>
    <w:multiLevelType w:val="hybridMultilevel"/>
    <w:tmpl w:val="B4AE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02733"/>
    <w:multiLevelType w:val="hybridMultilevel"/>
    <w:tmpl w:val="739495D6"/>
    <w:lvl w:ilvl="0" w:tplc="7A823DFC">
      <w:start w:val="1"/>
      <w:numFmt w:val="decimal"/>
      <w:lvlText w:val="%1."/>
      <w:lvlJc w:val="left"/>
      <w:pPr>
        <w:ind w:left="1065" w:hanging="360"/>
      </w:pPr>
      <w:rPr>
        <w:rFonts w:ascii="Times New Roman" w:eastAsia="Times New Roman" w:hAnsi="Times New Roman" w:cs="Times New Roman" w:hint="default"/>
        <w:sz w:val="24"/>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19">
    <w:nsid w:val="4C620C61"/>
    <w:multiLevelType w:val="multilevel"/>
    <w:tmpl w:val="2536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8D17CF"/>
    <w:multiLevelType w:val="hybridMultilevel"/>
    <w:tmpl w:val="C34CCFF4"/>
    <w:lvl w:ilvl="0" w:tplc="BD88AEFE">
      <w:start w:val="1"/>
      <w:numFmt w:val="decimal"/>
      <w:lvlText w:val="%1."/>
      <w:lvlJc w:val="left"/>
      <w:pPr>
        <w:ind w:left="1065" w:hanging="360"/>
      </w:pPr>
      <w:rPr>
        <w:rFonts w:ascii="Times New Roman" w:eastAsia="Times New Roman" w:hAnsi="Times New Roman" w:cs="Times New Roman" w:hint="default"/>
        <w:sz w:val="24"/>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21">
    <w:nsid w:val="676A098D"/>
    <w:multiLevelType w:val="multilevel"/>
    <w:tmpl w:val="373A28D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nsid w:val="6A4F167A"/>
    <w:multiLevelType w:val="multilevel"/>
    <w:tmpl w:val="0756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8758A0"/>
    <w:multiLevelType w:val="multilevel"/>
    <w:tmpl w:val="581E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9273E3"/>
    <w:multiLevelType w:val="multilevel"/>
    <w:tmpl w:val="5D4A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9B4363"/>
    <w:multiLevelType w:val="multilevel"/>
    <w:tmpl w:val="D716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F72DE9"/>
    <w:multiLevelType w:val="hybridMultilevel"/>
    <w:tmpl w:val="FD183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43F6E27"/>
    <w:multiLevelType w:val="hybridMultilevel"/>
    <w:tmpl w:val="3CA29AB2"/>
    <w:lvl w:ilvl="0" w:tplc="9B8CCEB2">
      <w:start w:val="1"/>
      <w:numFmt w:val="decimal"/>
      <w:lvlText w:val="%1."/>
      <w:lvlJc w:val="left"/>
      <w:pPr>
        <w:ind w:left="1065" w:hanging="360"/>
      </w:pPr>
      <w:rPr>
        <w:rFonts w:eastAsia="Times New Roman" w:hint="default"/>
        <w:sz w:val="24"/>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28">
    <w:nsid w:val="75157234"/>
    <w:multiLevelType w:val="multilevel"/>
    <w:tmpl w:val="1FCC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20"/>
  </w:num>
  <w:num w:numId="11">
    <w:abstractNumId w:val="18"/>
  </w:num>
  <w:num w:numId="12">
    <w:abstractNumId w:val="27"/>
  </w:num>
  <w:num w:numId="13">
    <w:abstractNumId w:val="28"/>
  </w:num>
  <w:num w:numId="14">
    <w:abstractNumId w:val="24"/>
  </w:num>
  <w:num w:numId="15">
    <w:abstractNumId w:val="10"/>
  </w:num>
  <w:num w:numId="16">
    <w:abstractNumId w:val="12"/>
  </w:num>
  <w:num w:numId="17">
    <w:abstractNumId w:val="21"/>
  </w:num>
  <w:num w:numId="18">
    <w:abstractNumId w:val="11"/>
  </w:num>
  <w:num w:numId="19">
    <w:abstractNumId w:val="13"/>
  </w:num>
  <w:num w:numId="20">
    <w:abstractNumId w:val="17"/>
  </w:num>
  <w:num w:numId="21">
    <w:abstractNumId w:val="15"/>
  </w:num>
  <w:num w:numId="22">
    <w:abstractNumId w:val="25"/>
  </w:num>
  <w:num w:numId="23">
    <w:abstractNumId w:val="23"/>
  </w:num>
  <w:num w:numId="24">
    <w:abstractNumId w:val="19"/>
  </w:num>
  <w:num w:numId="25">
    <w:abstractNumId w:val="8"/>
  </w:num>
  <w:num w:numId="26">
    <w:abstractNumId w:val="14"/>
  </w:num>
  <w:num w:numId="27">
    <w:abstractNumId w:val="26"/>
  </w:num>
  <w:num w:numId="28">
    <w:abstractNumId w:val="22"/>
  </w:num>
  <w:num w:numId="2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073"/>
    <w:rsid w:val="00011002"/>
    <w:rsid w:val="00012E5E"/>
    <w:rsid w:val="0002062D"/>
    <w:rsid w:val="00026337"/>
    <w:rsid w:val="00034DCC"/>
    <w:rsid w:val="000374AA"/>
    <w:rsid w:val="0004025B"/>
    <w:rsid w:val="0004186C"/>
    <w:rsid w:val="0005306B"/>
    <w:rsid w:val="00057C89"/>
    <w:rsid w:val="00065CA1"/>
    <w:rsid w:val="00072056"/>
    <w:rsid w:val="00072EFA"/>
    <w:rsid w:val="00075C78"/>
    <w:rsid w:val="0008059B"/>
    <w:rsid w:val="00080C7D"/>
    <w:rsid w:val="00084990"/>
    <w:rsid w:val="00090A53"/>
    <w:rsid w:val="000929BE"/>
    <w:rsid w:val="00093551"/>
    <w:rsid w:val="00094117"/>
    <w:rsid w:val="00095A9D"/>
    <w:rsid w:val="000A3099"/>
    <w:rsid w:val="000A3256"/>
    <w:rsid w:val="000A3B7A"/>
    <w:rsid w:val="000A5665"/>
    <w:rsid w:val="000A780A"/>
    <w:rsid w:val="000B0A89"/>
    <w:rsid w:val="000B7866"/>
    <w:rsid w:val="000C40F8"/>
    <w:rsid w:val="000C4978"/>
    <w:rsid w:val="000C7A97"/>
    <w:rsid w:val="000C7F49"/>
    <w:rsid w:val="000D2DE0"/>
    <w:rsid w:val="000D5998"/>
    <w:rsid w:val="000D5D67"/>
    <w:rsid w:val="000E4698"/>
    <w:rsid w:val="000E4A26"/>
    <w:rsid w:val="000E6D6D"/>
    <w:rsid w:val="000E7310"/>
    <w:rsid w:val="00100594"/>
    <w:rsid w:val="00103E70"/>
    <w:rsid w:val="001051B9"/>
    <w:rsid w:val="00110E32"/>
    <w:rsid w:val="0012043B"/>
    <w:rsid w:val="0012140B"/>
    <w:rsid w:val="00123625"/>
    <w:rsid w:val="00127F96"/>
    <w:rsid w:val="001337C4"/>
    <w:rsid w:val="00136E5B"/>
    <w:rsid w:val="00140BCB"/>
    <w:rsid w:val="00156BBF"/>
    <w:rsid w:val="00164735"/>
    <w:rsid w:val="0017073A"/>
    <w:rsid w:val="0017125A"/>
    <w:rsid w:val="001754C8"/>
    <w:rsid w:val="0017636F"/>
    <w:rsid w:val="00180BDC"/>
    <w:rsid w:val="00183398"/>
    <w:rsid w:val="001838BA"/>
    <w:rsid w:val="00185963"/>
    <w:rsid w:val="001941E5"/>
    <w:rsid w:val="001B0F71"/>
    <w:rsid w:val="001B26EC"/>
    <w:rsid w:val="001B3128"/>
    <w:rsid w:val="001B37EA"/>
    <w:rsid w:val="001B3A17"/>
    <w:rsid w:val="001C4E50"/>
    <w:rsid w:val="001C7356"/>
    <w:rsid w:val="001D3080"/>
    <w:rsid w:val="001D7F91"/>
    <w:rsid w:val="001F1D9B"/>
    <w:rsid w:val="001F2FE1"/>
    <w:rsid w:val="001F5D35"/>
    <w:rsid w:val="001F74B6"/>
    <w:rsid w:val="00204AEE"/>
    <w:rsid w:val="0021152A"/>
    <w:rsid w:val="00213CE8"/>
    <w:rsid w:val="00217096"/>
    <w:rsid w:val="00222064"/>
    <w:rsid w:val="0022338C"/>
    <w:rsid w:val="00225957"/>
    <w:rsid w:val="00226AC0"/>
    <w:rsid w:val="002275EB"/>
    <w:rsid w:val="00247958"/>
    <w:rsid w:val="002501F4"/>
    <w:rsid w:val="0025252D"/>
    <w:rsid w:val="00253DE0"/>
    <w:rsid w:val="002543AA"/>
    <w:rsid w:val="0025578F"/>
    <w:rsid w:val="00264E09"/>
    <w:rsid w:val="002732A2"/>
    <w:rsid w:val="00274C1E"/>
    <w:rsid w:val="00275044"/>
    <w:rsid w:val="00292946"/>
    <w:rsid w:val="002952C9"/>
    <w:rsid w:val="002A4E59"/>
    <w:rsid w:val="002B017B"/>
    <w:rsid w:val="002B082F"/>
    <w:rsid w:val="002B20E4"/>
    <w:rsid w:val="002B41E0"/>
    <w:rsid w:val="002B624B"/>
    <w:rsid w:val="002B72F7"/>
    <w:rsid w:val="002B7601"/>
    <w:rsid w:val="002C3E86"/>
    <w:rsid w:val="002C4491"/>
    <w:rsid w:val="002C756C"/>
    <w:rsid w:val="002D1DB0"/>
    <w:rsid w:val="002D46AC"/>
    <w:rsid w:val="002D7B5E"/>
    <w:rsid w:val="002D7FEA"/>
    <w:rsid w:val="002E0A18"/>
    <w:rsid w:val="002E62D4"/>
    <w:rsid w:val="00302EFD"/>
    <w:rsid w:val="0031087C"/>
    <w:rsid w:val="00312FCF"/>
    <w:rsid w:val="00321C7F"/>
    <w:rsid w:val="00321D80"/>
    <w:rsid w:val="00343914"/>
    <w:rsid w:val="00345B13"/>
    <w:rsid w:val="0034750A"/>
    <w:rsid w:val="00350151"/>
    <w:rsid w:val="00357BD7"/>
    <w:rsid w:val="00357DE6"/>
    <w:rsid w:val="00361231"/>
    <w:rsid w:val="00374E36"/>
    <w:rsid w:val="00375BAC"/>
    <w:rsid w:val="00376607"/>
    <w:rsid w:val="00376D1E"/>
    <w:rsid w:val="00380ACC"/>
    <w:rsid w:val="00391602"/>
    <w:rsid w:val="0039577D"/>
    <w:rsid w:val="00395D7F"/>
    <w:rsid w:val="00396A5E"/>
    <w:rsid w:val="003A4479"/>
    <w:rsid w:val="003A4DA9"/>
    <w:rsid w:val="003A5DB5"/>
    <w:rsid w:val="003A7B08"/>
    <w:rsid w:val="003B38B1"/>
    <w:rsid w:val="003B6041"/>
    <w:rsid w:val="003B6AB1"/>
    <w:rsid w:val="003C4A07"/>
    <w:rsid w:val="003D1159"/>
    <w:rsid w:val="003D135F"/>
    <w:rsid w:val="003E1C81"/>
    <w:rsid w:val="003E258F"/>
    <w:rsid w:val="003E360E"/>
    <w:rsid w:val="003E3F30"/>
    <w:rsid w:val="003F3860"/>
    <w:rsid w:val="003F43CE"/>
    <w:rsid w:val="003F5740"/>
    <w:rsid w:val="003F5DE3"/>
    <w:rsid w:val="003F75EC"/>
    <w:rsid w:val="00400AD6"/>
    <w:rsid w:val="00422D6C"/>
    <w:rsid w:val="004253AB"/>
    <w:rsid w:val="00425ADE"/>
    <w:rsid w:val="00430E67"/>
    <w:rsid w:val="00433902"/>
    <w:rsid w:val="0044232B"/>
    <w:rsid w:val="00445AF3"/>
    <w:rsid w:val="00447073"/>
    <w:rsid w:val="004603B0"/>
    <w:rsid w:val="00460487"/>
    <w:rsid w:val="00467982"/>
    <w:rsid w:val="00470F46"/>
    <w:rsid w:val="00474A5C"/>
    <w:rsid w:val="004828AE"/>
    <w:rsid w:val="00485F77"/>
    <w:rsid w:val="00486B2D"/>
    <w:rsid w:val="00494AF0"/>
    <w:rsid w:val="00496907"/>
    <w:rsid w:val="0049771B"/>
    <w:rsid w:val="004A09AD"/>
    <w:rsid w:val="004A2683"/>
    <w:rsid w:val="004B32AC"/>
    <w:rsid w:val="004C0CD4"/>
    <w:rsid w:val="004D5B28"/>
    <w:rsid w:val="004D70E8"/>
    <w:rsid w:val="004E0899"/>
    <w:rsid w:val="004E5395"/>
    <w:rsid w:val="004F0327"/>
    <w:rsid w:val="004F45AD"/>
    <w:rsid w:val="004F6126"/>
    <w:rsid w:val="005031C7"/>
    <w:rsid w:val="00505931"/>
    <w:rsid w:val="00515B0B"/>
    <w:rsid w:val="005204F8"/>
    <w:rsid w:val="00521D9C"/>
    <w:rsid w:val="005257BF"/>
    <w:rsid w:val="005339CA"/>
    <w:rsid w:val="00551CC4"/>
    <w:rsid w:val="00561D13"/>
    <w:rsid w:val="00562D76"/>
    <w:rsid w:val="00564F2C"/>
    <w:rsid w:val="00574361"/>
    <w:rsid w:val="00576F10"/>
    <w:rsid w:val="00581F4B"/>
    <w:rsid w:val="00583C8A"/>
    <w:rsid w:val="005929BD"/>
    <w:rsid w:val="00593A2B"/>
    <w:rsid w:val="005B03E2"/>
    <w:rsid w:val="005C3ADF"/>
    <w:rsid w:val="005C3B64"/>
    <w:rsid w:val="005C5108"/>
    <w:rsid w:val="005C653E"/>
    <w:rsid w:val="005C73DE"/>
    <w:rsid w:val="005C748E"/>
    <w:rsid w:val="005D2B63"/>
    <w:rsid w:val="005D3416"/>
    <w:rsid w:val="005D51A3"/>
    <w:rsid w:val="005D79B0"/>
    <w:rsid w:val="005E3603"/>
    <w:rsid w:val="005E70B9"/>
    <w:rsid w:val="005F3274"/>
    <w:rsid w:val="005F6DC3"/>
    <w:rsid w:val="005F79F4"/>
    <w:rsid w:val="005F7F52"/>
    <w:rsid w:val="00600929"/>
    <w:rsid w:val="006119D9"/>
    <w:rsid w:val="00614BF7"/>
    <w:rsid w:val="00614F5A"/>
    <w:rsid w:val="00615C11"/>
    <w:rsid w:val="00620AC5"/>
    <w:rsid w:val="006220F7"/>
    <w:rsid w:val="00627929"/>
    <w:rsid w:val="00632B5D"/>
    <w:rsid w:val="00634EE4"/>
    <w:rsid w:val="00636CE4"/>
    <w:rsid w:val="00643C71"/>
    <w:rsid w:val="00646392"/>
    <w:rsid w:val="006534FF"/>
    <w:rsid w:val="006546EA"/>
    <w:rsid w:val="00676401"/>
    <w:rsid w:val="00677FB8"/>
    <w:rsid w:val="006856AF"/>
    <w:rsid w:val="00686707"/>
    <w:rsid w:val="00686B39"/>
    <w:rsid w:val="00691EE6"/>
    <w:rsid w:val="006948F1"/>
    <w:rsid w:val="00696D0D"/>
    <w:rsid w:val="006B2887"/>
    <w:rsid w:val="006B2F1C"/>
    <w:rsid w:val="006B51A2"/>
    <w:rsid w:val="006B69CC"/>
    <w:rsid w:val="006B76FB"/>
    <w:rsid w:val="006C1E88"/>
    <w:rsid w:val="006D4C6F"/>
    <w:rsid w:val="006D605A"/>
    <w:rsid w:val="006D6413"/>
    <w:rsid w:val="006E0147"/>
    <w:rsid w:val="006E096C"/>
    <w:rsid w:val="006E1501"/>
    <w:rsid w:val="006E2C90"/>
    <w:rsid w:val="006F7335"/>
    <w:rsid w:val="00716649"/>
    <w:rsid w:val="007176CD"/>
    <w:rsid w:val="00722073"/>
    <w:rsid w:val="00724521"/>
    <w:rsid w:val="00725AF0"/>
    <w:rsid w:val="00726CEE"/>
    <w:rsid w:val="00730EE1"/>
    <w:rsid w:val="00733CDA"/>
    <w:rsid w:val="00742F5A"/>
    <w:rsid w:val="00743639"/>
    <w:rsid w:val="00745E1A"/>
    <w:rsid w:val="007538B5"/>
    <w:rsid w:val="0075495A"/>
    <w:rsid w:val="007603EC"/>
    <w:rsid w:val="0076561B"/>
    <w:rsid w:val="00783B1B"/>
    <w:rsid w:val="00784BFC"/>
    <w:rsid w:val="00785684"/>
    <w:rsid w:val="00786FAC"/>
    <w:rsid w:val="0079726B"/>
    <w:rsid w:val="007979B1"/>
    <w:rsid w:val="007A17BD"/>
    <w:rsid w:val="007A5903"/>
    <w:rsid w:val="007B1142"/>
    <w:rsid w:val="007C0A51"/>
    <w:rsid w:val="007C3887"/>
    <w:rsid w:val="007D3198"/>
    <w:rsid w:val="007D3556"/>
    <w:rsid w:val="007E3120"/>
    <w:rsid w:val="007F155B"/>
    <w:rsid w:val="007F4945"/>
    <w:rsid w:val="007F49D9"/>
    <w:rsid w:val="007F5BB0"/>
    <w:rsid w:val="00800C9A"/>
    <w:rsid w:val="0080310E"/>
    <w:rsid w:val="00803E21"/>
    <w:rsid w:val="0080696C"/>
    <w:rsid w:val="0081425B"/>
    <w:rsid w:val="0083144A"/>
    <w:rsid w:val="00831604"/>
    <w:rsid w:val="00833CB8"/>
    <w:rsid w:val="008360E2"/>
    <w:rsid w:val="00837C2D"/>
    <w:rsid w:val="00842EE3"/>
    <w:rsid w:val="00843190"/>
    <w:rsid w:val="00846898"/>
    <w:rsid w:val="00846EE4"/>
    <w:rsid w:val="0084779B"/>
    <w:rsid w:val="0085756F"/>
    <w:rsid w:val="0086559A"/>
    <w:rsid w:val="008757AF"/>
    <w:rsid w:val="0087646B"/>
    <w:rsid w:val="00897642"/>
    <w:rsid w:val="008A03A0"/>
    <w:rsid w:val="008A287E"/>
    <w:rsid w:val="008B1B0F"/>
    <w:rsid w:val="008B5E3D"/>
    <w:rsid w:val="008B76D5"/>
    <w:rsid w:val="008C018B"/>
    <w:rsid w:val="008C2453"/>
    <w:rsid w:val="008C36E5"/>
    <w:rsid w:val="008C539C"/>
    <w:rsid w:val="008C591B"/>
    <w:rsid w:val="008E58B4"/>
    <w:rsid w:val="008E7B89"/>
    <w:rsid w:val="008F29C3"/>
    <w:rsid w:val="008F7EE6"/>
    <w:rsid w:val="00900BBC"/>
    <w:rsid w:val="00906374"/>
    <w:rsid w:val="009148BE"/>
    <w:rsid w:val="0091513E"/>
    <w:rsid w:val="00921611"/>
    <w:rsid w:val="00924E7E"/>
    <w:rsid w:val="0093187E"/>
    <w:rsid w:val="00931BCE"/>
    <w:rsid w:val="00932038"/>
    <w:rsid w:val="00933285"/>
    <w:rsid w:val="00934144"/>
    <w:rsid w:val="00936D46"/>
    <w:rsid w:val="00946A75"/>
    <w:rsid w:val="00947039"/>
    <w:rsid w:val="0095138D"/>
    <w:rsid w:val="009518AB"/>
    <w:rsid w:val="00953F4B"/>
    <w:rsid w:val="00960BB0"/>
    <w:rsid w:val="009612C5"/>
    <w:rsid w:val="00962ED5"/>
    <w:rsid w:val="00973108"/>
    <w:rsid w:val="00980058"/>
    <w:rsid w:val="0099050B"/>
    <w:rsid w:val="00992B95"/>
    <w:rsid w:val="00994BE3"/>
    <w:rsid w:val="0099554D"/>
    <w:rsid w:val="0099557A"/>
    <w:rsid w:val="009A06FA"/>
    <w:rsid w:val="009A095C"/>
    <w:rsid w:val="009B4DF7"/>
    <w:rsid w:val="009B5B77"/>
    <w:rsid w:val="009C3D90"/>
    <w:rsid w:val="009C7E81"/>
    <w:rsid w:val="009D411D"/>
    <w:rsid w:val="009D5150"/>
    <w:rsid w:val="009F27AF"/>
    <w:rsid w:val="009F47BA"/>
    <w:rsid w:val="009F527A"/>
    <w:rsid w:val="009F61B0"/>
    <w:rsid w:val="00A00F88"/>
    <w:rsid w:val="00A0313D"/>
    <w:rsid w:val="00A3005E"/>
    <w:rsid w:val="00A30A52"/>
    <w:rsid w:val="00A33FD7"/>
    <w:rsid w:val="00A361B4"/>
    <w:rsid w:val="00A419C8"/>
    <w:rsid w:val="00A42776"/>
    <w:rsid w:val="00A51E9C"/>
    <w:rsid w:val="00A56560"/>
    <w:rsid w:val="00A5740E"/>
    <w:rsid w:val="00A62107"/>
    <w:rsid w:val="00A6346E"/>
    <w:rsid w:val="00A71B64"/>
    <w:rsid w:val="00A726D7"/>
    <w:rsid w:val="00A7733A"/>
    <w:rsid w:val="00A8376E"/>
    <w:rsid w:val="00A94A35"/>
    <w:rsid w:val="00A96D2B"/>
    <w:rsid w:val="00AB29EC"/>
    <w:rsid w:val="00AC006A"/>
    <w:rsid w:val="00AC0BCA"/>
    <w:rsid w:val="00AD3FBA"/>
    <w:rsid w:val="00AE2399"/>
    <w:rsid w:val="00AE716D"/>
    <w:rsid w:val="00AE7230"/>
    <w:rsid w:val="00AE7C13"/>
    <w:rsid w:val="00AF2E71"/>
    <w:rsid w:val="00AF3D95"/>
    <w:rsid w:val="00AF6F0C"/>
    <w:rsid w:val="00AF7947"/>
    <w:rsid w:val="00B004B5"/>
    <w:rsid w:val="00B0170E"/>
    <w:rsid w:val="00B02804"/>
    <w:rsid w:val="00B104B7"/>
    <w:rsid w:val="00B13368"/>
    <w:rsid w:val="00B137E0"/>
    <w:rsid w:val="00B213B5"/>
    <w:rsid w:val="00B226D1"/>
    <w:rsid w:val="00B22AA6"/>
    <w:rsid w:val="00B34E80"/>
    <w:rsid w:val="00B37B18"/>
    <w:rsid w:val="00B42736"/>
    <w:rsid w:val="00B42C65"/>
    <w:rsid w:val="00B44102"/>
    <w:rsid w:val="00B53411"/>
    <w:rsid w:val="00B7782F"/>
    <w:rsid w:val="00B77D3B"/>
    <w:rsid w:val="00B94723"/>
    <w:rsid w:val="00B94C92"/>
    <w:rsid w:val="00B96417"/>
    <w:rsid w:val="00B96573"/>
    <w:rsid w:val="00B97F50"/>
    <w:rsid w:val="00BB6C14"/>
    <w:rsid w:val="00BD7795"/>
    <w:rsid w:val="00BE3DA8"/>
    <w:rsid w:val="00BF0477"/>
    <w:rsid w:val="00BF27E2"/>
    <w:rsid w:val="00C0228A"/>
    <w:rsid w:val="00C05C8C"/>
    <w:rsid w:val="00C108A1"/>
    <w:rsid w:val="00C15A0F"/>
    <w:rsid w:val="00C15A70"/>
    <w:rsid w:val="00C15F09"/>
    <w:rsid w:val="00C16679"/>
    <w:rsid w:val="00C279C7"/>
    <w:rsid w:val="00C368E0"/>
    <w:rsid w:val="00C3793A"/>
    <w:rsid w:val="00C46799"/>
    <w:rsid w:val="00C5712B"/>
    <w:rsid w:val="00C66F9A"/>
    <w:rsid w:val="00C71461"/>
    <w:rsid w:val="00C73322"/>
    <w:rsid w:val="00C749E8"/>
    <w:rsid w:val="00C7778D"/>
    <w:rsid w:val="00C8387C"/>
    <w:rsid w:val="00C87FD2"/>
    <w:rsid w:val="00C9022A"/>
    <w:rsid w:val="00C90494"/>
    <w:rsid w:val="00C94FD4"/>
    <w:rsid w:val="00C9567F"/>
    <w:rsid w:val="00CA21EB"/>
    <w:rsid w:val="00CA24D3"/>
    <w:rsid w:val="00CB1F42"/>
    <w:rsid w:val="00CB273C"/>
    <w:rsid w:val="00CB2F16"/>
    <w:rsid w:val="00CB5C10"/>
    <w:rsid w:val="00CC667E"/>
    <w:rsid w:val="00CD2093"/>
    <w:rsid w:val="00CE2240"/>
    <w:rsid w:val="00CF1A3B"/>
    <w:rsid w:val="00CF74B9"/>
    <w:rsid w:val="00D0077E"/>
    <w:rsid w:val="00D00A62"/>
    <w:rsid w:val="00D04C5E"/>
    <w:rsid w:val="00D0637D"/>
    <w:rsid w:val="00D105F5"/>
    <w:rsid w:val="00D208EB"/>
    <w:rsid w:val="00D241CF"/>
    <w:rsid w:val="00D24638"/>
    <w:rsid w:val="00D31266"/>
    <w:rsid w:val="00D32FC6"/>
    <w:rsid w:val="00D42099"/>
    <w:rsid w:val="00D43A81"/>
    <w:rsid w:val="00D57F8B"/>
    <w:rsid w:val="00D67777"/>
    <w:rsid w:val="00D71B0A"/>
    <w:rsid w:val="00D75424"/>
    <w:rsid w:val="00D75E79"/>
    <w:rsid w:val="00D772C5"/>
    <w:rsid w:val="00D77A72"/>
    <w:rsid w:val="00D77CFE"/>
    <w:rsid w:val="00D87CCE"/>
    <w:rsid w:val="00D9149E"/>
    <w:rsid w:val="00D95C6F"/>
    <w:rsid w:val="00DB707E"/>
    <w:rsid w:val="00DD34E1"/>
    <w:rsid w:val="00DD42BE"/>
    <w:rsid w:val="00DF1DCE"/>
    <w:rsid w:val="00DF5155"/>
    <w:rsid w:val="00E00E35"/>
    <w:rsid w:val="00E06B6E"/>
    <w:rsid w:val="00E1404D"/>
    <w:rsid w:val="00E24367"/>
    <w:rsid w:val="00E26173"/>
    <w:rsid w:val="00E34363"/>
    <w:rsid w:val="00E41F18"/>
    <w:rsid w:val="00E445B6"/>
    <w:rsid w:val="00E54EED"/>
    <w:rsid w:val="00E634F7"/>
    <w:rsid w:val="00E703DF"/>
    <w:rsid w:val="00E756B3"/>
    <w:rsid w:val="00E80111"/>
    <w:rsid w:val="00E972F6"/>
    <w:rsid w:val="00EA544E"/>
    <w:rsid w:val="00EA7715"/>
    <w:rsid w:val="00EB1A98"/>
    <w:rsid w:val="00EB38FC"/>
    <w:rsid w:val="00EB4B9C"/>
    <w:rsid w:val="00EB4BA6"/>
    <w:rsid w:val="00EB56B0"/>
    <w:rsid w:val="00EC658F"/>
    <w:rsid w:val="00ED105A"/>
    <w:rsid w:val="00ED32CB"/>
    <w:rsid w:val="00ED4A1C"/>
    <w:rsid w:val="00ED525F"/>
    <w:rsid w:val="00ED5E13"/>
    <w:rsid w:val="00EE1F32"/>
    <w:rsid w:val="00EE4945"/>
    <w:rsid w:val="00EF22EB"/>
    <w:rsid w:val="00EF2E27"/>
    <w:rsid w:val="00EF5436"/>
    <w:rsid w:val="00EF5963"/>
    <w:rsid w:val="00EF6AEF"/>
    <w:rsid w:val="00F0553C"/>
    <w:rsid w:val="00F10141"/>
    <w:rsid w:val="00F132DE"/>
    <w:rsid w:val="00F15F19"/>
    <w:rsid w:val="00F265D9"/>
    <w:rsid w:val="00F26BC5"/>
    <w:rsid w:val="00F32CD4"/>
    <w:rsid w:val="00F3372B"/>
    <w:rsid w:val="00F4120F"/>
    <w:rsid w:val="00F454FF"/>
    <w:rsid w:val="00F504F6"/>
    <w:rsid w:val="00F579A0"/>
    <w:rsid w:val="00F64BB6"/>
    <w:rsid w:val="00F71124"/>
    <w:rsid w:val="00F716B3"/>
    <w:rsid w:val="00F71F76"/>
    <w:rsid w:val="00F7695E"/>
    <w:rsid w:val="00F83E56"/>
    <w:rsid w:val="00F90461"/>
    <w:rsid w:val="00F91309"/>
    <w:rsid w:val="00F9776D"/>
    <w:rsid w:val="00FA0458"/>
    <w:rsid w:val="00FA48F8"/>
    <w:rsid w:val="00FA5664"/>
    <w:rsid w:val="00FB06C8"/>
    <w:rsid w:val="00FB5037"/>
    <w:rsid w:val="00FB71A4"/>
    <w:rsid w:val="00FD2133"/>
    <w:rsid w:val="00FD29B5"/>
    <w:rsid w:val="00FD7087"/>
    <w:rsid w:val="00FE02DE"/>
    <w:rsid w:val="00FE2F49"/>
    <w:rsid w:val="00FE3284"/>
    <w:rsid w:val="00FE3EC7"/>
    <w:rsid w:val="00FE4172"/>
    <w:rsid w:val="00FE735E"/>
    <w:rsid w:val="00FF15DC"/>
    <w:rsid w:val="00FF242C"/>
    <w:rsid w:val="00FF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CS" w:eastAsia="sr-Latn-C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17"/>
    <w:rPr>
      <w:lang w:eastAsia="en-US"/>
    </w:rPr>
  </w:style>
  <w:style w:type="paragraph" w:styleId="Heading1">
    <w:name w:val="heading 1"/>
    <w:basedOn w:val="Normal"/>
    <w:next w:val="Normal"/>
    <w:link w:val="Heading1Char"/>
    <w:qFormat/>
    <w:rsid w:val="00B96417"/>
    <w:pPr>
      <w:keepNext/>
      <w:jc w:val="center"/>
      <w:outlineLvl w:val="0"/>
    </w:pPr>
    <w:rPr>
      <w:sz w:val="24"/>
      <w:lang w:val="sl-SI"/>
    </w:rPr>
  </w:style>
  <w:style w:type="paragraph" w:styleId="Heading2">
    <w:name w:val="heading 2"/>
    <w:basedOn w:val="Normal"/>
    <w:next w:val="Normal"/>
    <w:qFormat/>
    <w:rsid w:val="00B96417"/>
    <w:pPr>
      <w:keepNext/>
      <w:ind w:left="-810"/>
      <w:jc w:val="right"/>
      <w:outlineLvl w:val="1"/>
    </w:pPr>
    <w:rPr>
      <w:sz w:val="24"/>
      <w:lang w:val="sl-SI"/>
    </w:rPr>
  </w:style>
  <w:style w:type="paragraph" w:styleId="Heading3">
    <w:name w:val="heading 3"/>
    <w:basedOn w:val="Normal"/>
    <w:next w:val="Normal"/>
    <w:qFormat/>
    <w:rsid w:val="00B96417"/>
    <w:pPr>
      <w:keepNext/>
      <w:ind w:left="-90"/>
      <w:jc w:val="center"/>
      <w:outlineLvl w:val="2"/>
    </w:pPr>
    <w:rPr>
      <w:sz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6417"/>
    <w:pPr>
      <w:jc w:val="both"/>
    </w:pPr>
    <w:rPr>
      <w:sz w:val="24"/>
      <w:lang w:val="sl-SI"/>
    </w:rPr>
  </w:style>
  <w:style w:type="paragraph" w:styleId="BodyTextIndent">
    <w:name w:val="Body Text Indent"/>
    <w:basedOn w:val="Normal"/>
    <w:rsid w:val="00B96417"/>
    <w:pPr>
      <w:ind w:firstLine="720"/>
      <w:jc w:val="both"/>
    </w:pPr>
    <w:rPr>
      <w:sz w:val="24"/>
      <w:lang w:val="sl-SI"/>
    </w:rPr>
  </w:style>
  <w:style w:type="paragraph" w:styleId="NormalWeb">
    <w:name w:val="Normal (Web)"/>
    <w:basedOn w:val="Normal"/>
    <w:uiPriority w:val="99"/>
    <w:rsid w:val="001337C4"/>
    <w:rPr>
      <w:sz w:val="24"/>
      <w:szCs w:val="24"/>
    </w:rPr>
  </w:style>
  <w:style w:type="paragraph" w:styleId="BalloonText">
    <w:name w:val="Balloon Text"/>
    <w:basedOn w:val="Normal"/>
    <w:semiHidden/>
    <w:rsid w:val="00FF6098"/>
    <w:rPr>
      <w:rFonts w:ascii="Tahoma" w:hAnsi="Tahoma" w:cs="Tahoma"/>
      <w:sz w:val="16"/>
      <w:szCs w:val="16"/>
    </w:rPr>
  </w:style>
  <w:style w:type="paragraph" w:styleId="Header">
    <w:name w:val="header"/>
    <w:basedOn w:val="Normal"/>
    <w:rsid w:val="002B7601"/>
    <w:pPr>
      <w:tabs>
        <w:tab w:val="center" w:pos="4703"/>
        <w:tab w:val="right" w:pos="9406"/>
      </w:tabs>
    </w:pPr>
  </w:style>
  <w:style w:type="paragraph" w:styleId="Footer">
    <w:name w:val="footer"/>
    <w:basedOn w:val="Normal"/>
    <w:link w:val="FooterChar"/>
    <w:uiPriority w:val="99"/>
    <w:rsid w:val="002B7601"/>
    <w:pPr>
      <w:tabs>
        <w:tab w:val="center" w:pos="4703"/>
        <w:tab w:val="right" w:pos="9406"/>
      </w:tabs>
    </w:pPr>
  </w:style>
  <w:style w:type="character" w:styleId="PageNumber">
    <w:name w:val="page number"/>
    <w:basedOn w:val="DefaultParagraphFont"/>
    <w:rsid w:val="002B7601"/>
  </w:style>
  <w:style w:type="character" w:styleId="LineNumber">
    <w:name w:val="line number"/>
    <w:basedOn w:val="DefaultParagraphFont"/>
    <w:rsid w:val="0012043B"/>
  </w:style>
  <w:style w:type="character" w:styleId="Hyperlink">
    <w:name w:val="Hyperlink"/>
    <w:basedOn w:val="DefaultParagraphFont"/>
    <w:uiPriority w:val="99"/>
    <w:rsid w:val="000929BE"/>
    <w:rPr>
      <w:color w:val="0000FF"/>
      <w:u w:val="single"/>
    </w:rPr>
  </w:style>
  <w:style w:type="character" w:styleId="FollowedHyperlink">
    <w:name w:val="FollowedHyperlink"/>
    <w:basedOn w:val="DefaultParagraphFont"/>
    <w:rsid w:val="000929BE"/>
    <w:rPr>
      <w:color w:val="800080"/>
      <w:u w:val="single"/>
    </w:rPr>
  </w:style>
  <w:style w:type="paragraph" w:customStyle="1" w:styleId="Normal1">
    <w:name w:val="Normal1"/>
    <w:basedOn w:val="Normal"/>
    <w:rsid w:val="00D67777"/>
    <w:pPr>
      <w:spacing w:before="100" w:beforeAutospacing="1" w:after="100" w:afterAutospacing="1"/>
    </w:pPr>
    <w:rPr>
      <w:rFonts w:eastAsia="SimSun"/>
      <w:sz w:val="24"/>
      <w:szCs w:val="24"/>
      <w:lang w:val="en-US" w:eastAsia="zh-CN"/>
    </w:rPr>
  </w:style>
  <w:style w:type="paragraph" w:customStyle="1" w:styleId="Default">
    <w:name w:val="Default"/>
    <w:rsid w:val="00D00A62"/>
    <w:pPr>
      <w:autoSpaceDE w:val="0"/>
      <w:autoSpaceDN w:val="0"/>
      <w:adjustRightInd w:val="0"/>
    </w:pPr>
    <w:rPr>
      <w:color w:val="000000"/>
      <w:sz w:val="24"/>
      <w:szCs w:val="24"/>
    </w:rPr>
  </w:style>
  <w:style w:type="paragraph" w:customStyle="1" w:styleId="Normal3">
    <w:name w:val="Normal+3"/>
    <w:basedOn w:val="Default"/>
    <w:next w:val="Default"/>
    <w:rsid w:val="00D00A62"/>
    <w:rPr>
      <w:color w:val="auto"/>
    </w:rPr>
  </w:style>
  <w:style w:type="paragraph" w:customStyle="1" w:styleId="Style3">
    <w:name w:val="Style3"/>
    <w:basedOn w:val="Normal"/>
    <w:rsid w:val="00627929"/>
    <w:pPr>
      <w:widowControl w:val="0"/>
      <w:autoSpaceDE w:val="0"/>
      <w:autoSpaceDN w:val="0"/>
      <w:adjustRightInd w:val="0"/>
    </w:pPr>
    <w:rPr>
      <w:sz w:val="24"/>
      <w:szCs w:val="24"/>
      <w:lang w:val="en-US"/>
    </w:rPr>
  </w:style>
  <w:style w:type="character" w:customStyle="1" w:styleId="FontStyle24">
    <w:name w:val="Font Style24"/>
    <w:basedOn w:val="DefaultParagraphFont"/>
    <w:rsid w:val="00627929"/>
    <w:rPr>
      <w:rFonts w:ascii="Times New Roman" w:hAnsi="Times New Roman" w:cs="Times New Roman"/>
      <w:sz w:val="22"/>
      <w:szCs w:val="22"/>
    </w:rPr>
  </w:style>
  <w:style w:type="paragraph" w:customStyle="1" w:styleId="Style1">
    <w:name w:val="Style1"/>
    <w:basedOn w:val="Normal"/>
    <w:rsid w:val="002D7FEA"/>
    <w:pPr>
      <w:widowControl w:val="0"/>
      <w:autoSpaceDE w:val="0"/>
      <w:autoSpaceDN w:val="0"/>
      <w:adjustRightInd w:val="0"/>
    </w:pPr>
    <w:rPr>
      <w:sz w:val="24"/>
      <w:szCs w:val="24"/>
      <w:lang w:val="en-US"/>
    </w:rPr>
  </w:style>
  <w:style w:type="paragraph" w:customStyle="1" w:styleId="Style5">
    <w:name w:val="Style5"/>
    <w:basedOn w:val="Normal"/>
    <w:rsid w:val="002D7FEA"/>
    <w:pPr>
      <w:widowControl w:val="0"/>
      <w:autoSpaceDE w:val="0"/>
      <w:autoSpaceDN w:val="0"/>
      <w:adjustRightInd w:val="0"/>
    </w:pPr>
    <w:rPr>
      <w:sz w:val="24"/>
      <w:szCs w:val="24"/>
      <w:lang w:val="en-US"/>
    </w:rPr>
  </w:style>
  <w:style w:type="paragraph" w:customStyle="1" w:styleId="Style6">
    <w:name w:val="Style6"/>
    <w:basedOn w:val="Normal"/>
    <w:rsid w:val="002D7FEA"/>
    <w:pPr>
      <w:widowControl w:val="0"/>
      <w:autoSpaceDE w:val="0"/>
      <w:autoSpaceDN w:val="0"/>
      <w:adjustRightInd w:val="0"/>
    </w:pPr>
    <w:rPr>
      <w:sz w:val="24"/>
      <w:szCs w:val="24"/>
      <w:lang w:val="en-US"/>
    </w:rPr>
  </w:style>
  <w:style w:type="paragraph" w:customStyle="1" w:styleId="Style13">
    <w:name w:val="Style13"/>
    <w:basedOn w:val="Normal"/>
    <w:rsid w:val="002D7FEA"/>
    <w:pPr>
      <w:widowControl w:val="0"/>
      <w:autoSpaceDE w:val="0"/>
      <w:autoSpaceDN w:val="0"/>
      <w:adjustRightInd w:val="0"/>
    </w:pPr>
    <w:rPr>
      <w:sz w:val="24"/>
      <w:szCs w:val="24"/>
      <w:lang w:val="en-US"/>
    </w:rPr>
  </w:style>
  <w:style w:type="paragraph" w:customStyle="1" w:styleId="Style15">
    <w:name w:val="Style15"/>
    <w:basedOn w:val="Normal"/>
    <w:rsid w:val="002D7FEA"/>
    <w:pPr>
      <w:widowControl w:val="0"/>
      <w:autoSpaceDE w:val="0"/>
      <w:autoSpaceDN w:val="0"/>
      <w:adjustRightInd w:val="0"/>
    </w:pPr>
    <w:rPr>
      <w:sz w:val="24"/>
      <w:szCs w:val="24"/>
      <w:lang w:val="en-US"/>
    </w:rPr>
  </w:style>
  <w:style w:type="character" w:customStyle="1" w:styleId="FontStyle17">
    <w:name w:val="Font Style17"/>
    <w:basedOn w:val="DefaultParagraphFont"/>
    <w:rsid w:val="002D7FEA"/>
    <w:rPr>
      <w:rFonts w:ascii="Times New Roman" w:hAnsi="Times New Roman" w:cs="Times New Roman"/>
      <w:sz w:val="18"/>
      <w:szCs w:val="18"/>
    </w:rPr>
  </w:style>
  <w:style w:type="character" w:customStyle="1" w:styleId="FontStyle18">
    <w:name w:val="Font Style18"/>
    <w:basedOn w:val="DefaultParagraphFont"/>
    <w:rsid w:val="002D7FEA"/>
    <w:rPr>
      <w:rFonts w:ascii="Times New Roman" w:hAnsi="Times New Roman" w:cs="Times New Roman"/>
      <w:i/>
      <w:iCs/>
      <w:sz w:val="18"/>
      <w:szCs w:val="18"/>
    </w:rPr>
  </w:style>
  <w:style w:type="character" w:customStyle="1" w:styleId="FontStyle19">
    <w:name w:val="Font Style19"/>
    <w:basedOn w:val="DefaultParagraphFont"/>
    <w:rsid w:val="002D7FEA"/>
    <w:rPr>
      <w:rFonts w:ascii="Times New Roman" w:hAnsi="Times New Roman" w:cs="Times New Roman"/>
      <w:b/>
      <w:bCs/>
      <w:sz w:val="18"/>
      <w:szCs w:val="18"/>
    </w:rPr>
  </w:style>
  <w:style w:type="character" w:customStyle="1" w:styleId="FontStyle21">
    <w:name w:val="Font Style21"/>
    <w:basedOn w:val="DefaultParagraphFont"/>
    <w:rsid w:val="002D7FEA"/>
    <w:rPr>
      <w:rFonts w:ascii="Times New Roman" w:hAnsi="Times New Roman" w:cs="Times New Roman"/>
      <w:sz w:val="20"/>
      <w:szCs w:val="20"/>
    </w:rPr>
  </w:style>
  <w:style w:type="paragraph" w:customStyle="1" w:styleId="Style9">
    <w:name w:val="Style9"/>
    <w:basedOn w:val="Normal"/>
    <w:rsid w:val="009B5B77"/>
    <w:pPr>
      <w:widowControl w:val="0"/>
      <w:autoSpaceDE w:val="0"/>
      <w:autoSpaceDN w:val="0"/>
      <w:adjustRightInd w:val="0"/>
    </w:pPr>
    <w:rPr>
      <w:sz w:val="24"/>
      <w:szCs w:val="24"/>
      <w:lang w:val="en-US"/>
    </w:rPr>
  </w:style>
  <w:style w:type="character" w:customStyle="1" w:styleId="FontStyle23">
    <w:name w:val="Font Style23"/>
    <w:basedOn w:val="DefaultParagraphFont"/>
    <w:rsid w:val="009B5B77"/>
    <w:rPr>
      <w:rFonts w:ascii="Times New Roman" w:hAnsi="Times New Roman" w:cs="Times New Roman"/>
      <w:b/>
      <w:bCs/>
      <w:sz w:val="22"/>
      <w:szCs w:val="22"/>
    </w:rPr>
  </w:style>
  <w:style w:type="paragraph" w:customStyle="1" w:styleId="Style4">
    <w:name w:val="Style4"/>
    <w:basedOn w:val="Normal"/>
    <w:rsid w:val="009B5B77"/>
    <w:pPr>
      <w:widowControl w:val="0"/>
      <w:autoSpaceDE w:val="0"/>
      <w:autoSpaceDN w:val="0"/>
      <w:adjustRightInd w:val="0"/>
    </w:pPr>
    <w:rPr>
      <w:sz w:val="24"/>
      <w:szCs w:val="24"/>
      <w:lang w:val="en-US"/>
    </w:rPr>
  </w:style>
  <w:style w:type="paragraph" w:customStyle="1" w:styleId="Style7">
    <w:name w:val="Style7"/>
    <w:basedOn w:val="Normal"/>
    <w:rsid w:val="007D3556"/>
    <w:pPr>
      <w:widowControl w:val="0"/>
      <w:autoSpaceDE w:val="0"/>
      <w:autoSpaceDN w:val="0"/>
      <w:adjustRightInd w:val="0"/>
    </w:pPr>
    <w:rPr>
      <w:sz w:val="24"/>
      <w:szCs w:val="24"/>
      <w:lang w:val="en-US"/>
    </w:rPr>
  </w:style>
  <w:style w:type="paragraph" w:customStyle="1" w:styleId="Style12">
    <w:name w:val="Style12"/>
    <w:basedOn w:val="Normal"/>
    <w:rsid w:val="007D3556"/>
    <w:pPr>
      <w:widowControl w:val="0"/>
      <w:autoSpaceDE w:val="0"/>
      <w:autoSpaceDN w:val="0"/>
      <w:adjustRightInd w:val="0"/>
    </w:pPr>
    <w:rPr>
      <w:sz w:val="24"/>
      <w:szCs w:val="24"/>
      <w:lang w:val="en-US"/>
    </w:rPr>
  </w:style>
  <w:style w:type="character" w:customStyle="1" w:styleId="FontStyle22">
    <w:name w:val="Font Style22"/>
    <w:basedOn w:val="DefaultParagraphFont"/>
    <w:rsid w:val="007D3556"/>
    <w:rPr>
      <w:rFonts w:ascii="Times New Roman" w:hAnsi="Times New Roman" w:cs="Times New Roman"/>
      <w:b/>
      <w:bCs/>
      <w:i/>
      <w:iCs/>
      <w:sz w:val="22"/>
      <w:szCs w:val="22"/>
    </w:rPr>
  </w:style>
  <w:style w:type="character" w:customStyle="1" w:styleId="BodyTextChar">
    <w:name w:val="Body Text Char"/>
    <w:basedOn w:val="DefaultParagraphFont"/>
    <w:link w:val="BodyText"/>
    <w:rsid w:val="003A4479"/>
    <w:rPr>
      <w:sz w:val="24"/>
      <w:lang w:val="sl-SI"/>
    </w:rPr>
  </w:style>
  <w:style w:type="table" w:styleId="TableGrid">
    <w:name w:val="Table Grid"/>
    <w:basedOn w:val="TableNormal"/>
    <w:uiPriority w:val="59"/>
    <w:rsid w:val="00C279C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EE1F32"/>
    <w:rPr>
      <w:i/>
      <w:iCs/>
    </w:rPr>
  </w:style>
  <w:style w:type="paragraph" w:styleId="TOC1">
    <w:name w:val="toc 1"/>
    <w:basedOn w:val="Normal"/>
    <w:next w:val="Normal"/>
    <w:autoRedefine/>
    <w:uiPriority w:val="39"/>
    <w:rsid w:val="006E1501"/>
    <w:pPr>
      <w:spacing w:after="100"/>
    </w:pPr>
  </w:style>
  <w:style w:type="paragraph" w:styleId="NoSpacing">
    <w:name w:val="No Spacing"/>
    <w:uiPriority w:val="1"/>
    <w:qFormat/>
    <w:rsid w:val="00183398"/>
    <w:rPr>
      <w:lang w:eastAsia="en-US"/>
    </w:rPr>
  </w:style>
  <w:style w:type="paragraph" w:styleId="ListParagraph">
    <w:name w:val="List Paragraph"/>
    <w:basedOn w:val="Normal"/>
    <w:uiPriority w:val="34"/>
    <w:qFormat/>
    <w:rsid w:val="00842EE3"/>
    <w:pPr>
      <w:ind w:left="720"/>
      <w:contextualSpacing/>
    </w:pPr>
  </w:style>
  <w:style w:type="character" w:customStyle="1" w:styleId="FooterChar">
    <w:name w:val="Footer Char"/>
    <w:basedOn w:val="DefaultParagraphFont"/>
    <w:link w:val="Footer"/>
    <w:uiPriority w:val="99"/>
    <w:rsid w:val="008757AF"/>
    <w:rPr>
      <w:lang w:eastAsia="en-US"/>
    </w:rPr>
  </w:style>
  <w:style w:type="character" w:customStyle="1" w:styleId="Heading1Char">
    <w:name w:val="Heading 1 Char"/>
    <w:basedOn w:val="DefaultParagraphFont"/>
    <w:link w:val="Heading1"/>
    <w:rsid w:val="00057C89"/>
    <w:rPr>
      <w:sz w:val="24"/>
      <w:lang w:val="sl-SI" w:eastAsia="en-US"/>
    </w:rPr>
  </w:style>
  <w:style w:type="character" w:styleId="Strong">
    <w:name w:val="Strong"/>
    <w:basedOn w:val="DefaultParagraphFont"/>
    <w:uiPriority w:val="22"/>
    <w:qFormat/>
    <w:rsid w:val="00302EFD"/>
    <w:rPr>
      <w:b/>
      <w:bCs/>
    </w:rPr>
  </w:style>
  <w:style w:type="paragraph" w:customStyle="1" w:styleId="pdq2pgselectionanchorcontainer">
    <w:name w:val="pdq2pg_selectionanchorcontainer"/>
    <w:basedOn w:val="Normal"/>
    <w:rsid w:val="00FD7087"/>
    <w:pPr>
      <w:spacing w:before="100" w:beforeAutospacing="1" w:after="100" w:afterAutospacing="1"/>
    </w:pPr>
    <w:rPr>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CS" w:eastAsia="sr-Latn-C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17"/>
    <w:rPr>
      <w:lang w:eastAsia="en-US"/>
    </w:rPr>
  </w:style>
  <w:style w:type="paragraph" w:styleId="Heading1">
    <w:name w:val="heading 1"/>
    <w:basedOn w:val="Normal"/>
    <w:next w:val="Normal"/>
    <w:link w:val="Heading1Char"/>
    <w:qFormat/>
    <w:rsid w:val="00B96417"/>
    <w:pPr>
      <w:keepNext/>
      <w:jc w:val="center"/>
      <w:outlineLvl w:val="0"/>
    </w:pPr>
    <w:rPr>
      <w:sz w:val="24"/>
      <w:lang w:val="sl-SI"/>
    </w:rPr>
  </w:style>
  <w:style w:type="paragraph" w:styleId="Heading2">
    <w:name w:val="heading 2"/>
    <w:basedOn w:val="Normal"/>
    <w:next w:val="Normal"/>
    <w:qFormat/>
    <w:rsid w:val="00B96417"/>
    <w:pPr>
      <w:keepNext/>
      <w:ind w:left="-810"/>
      <w:jc w:val="right"/>
      <w:outlineLvl w:val="1"/>
    </w:pPr>
    <w:rPr>
      <w:sz w:val="24"/>
      <w:lang w:val="sl-SI"/>
    </w:rPr>
  </w:style>
  <w:style w:type="paragraph" w:styleId="Heading3">
    <w:name w:val="heading 3"/>
    <w:basedOn w:val="Normal"/>
    <w:next w:val="Normal"/>
    <w:qFormat/>
    <w:rsid w:val="00B96417"/>
    <w:pPr>
      <w:keepNext/>
      <w:ind w:left="-90"/>
      <w:jc w:val="center"/>
      <w:outlineLvl w:val="2"/>
    </w:pPr>
    <w:rPr>
      <w:sz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6417"/>
    <w:pPr>
      <w:jc w:val="both"/>
    </w:pPr>
    <w:rPr>
      <w:sz w:val="24"/>
      <w:lang w:val="sl-SI"/>
    </w:rPr>
  </w:style>
  <w:style w:type="paragraph" w:styleId="BodyTextIndent">
    <w:name w:val="Body Text Indent"/>
    <w:basedOn w:val="Normal"/>
    <w:rsid w:val="00B96417"/>
    <w:pPr>
      <w:ind w:firstLine="720"/>
      <w:jc w:val="both"/>
    </w:pPr>
    <w:rPr>
      <w:sz w:val="24"/>
      <w:lang w:val="sl-SI"/>
    </w:rPr>
  </w:style>
  <w:style w:type="paragraph" w:styleId="NormalWeb">
    <w:name w:val="Normal (Web)"/>
    <w:basedOn w:val="Normal"/>
    <w:uiPriority w:val="99"/>
    <w:rsid w:val="001337C4"/>
    <w:rPr>
      <w:sz w:val="24"/>
      <w:szCs w:val="24"/>
    </w:rPr>
  </w:style>
  <w:style w:type="paragraph" w:styleId="BalloonText">
    <w:name w:val="Balloon Text"/>
    <w:basedOn w:val="Normal"/>
    <w:semiHidden/>
    <w:rsid w:val="00FF6098"/>
    <w:rPr>
      <w:rFonts w:ascii="Tahoma" w:hAnsi="Tahoma" w:cs="Tahoma"/>
      <w:sz w:val="16"/>
      <w:szCs w:val="16"/>
    </w:rPr>
  </w:style>
  <w:style w:type="paragraph" w:styleId="Header">
    <w:name w:val="header"/>
    <w:basedOn w:val="Normal"/>
    <w:rsid w:val="002B7601"/>
    <w:pPr>
      <w:tabs>
        <w:tab w:val="center" w:pos="4703"/>
        <w:tab w:val="right" w:pos="9406"/>
      </w:tabs>
    </w:pPr>
  </w:style>
  <w:style w:type="paragraph" w:styleId="Footer">
    <w:name w:val="footer"/>
    <w:basedOn w:val="Normal"/>
    <w:link w:val="FooterChar"/>
    <w:uiPriority w:val="99"/>
    <w:rsid w:val="002B7601"/>
    <w:pPr>
      <w:tabs>
        <w:tab w:val="center" w:pos="4703"/>
        <w:tab w:val="right" w:pos="9406"/>
      </w:tabs>
    </w:pPr>
  </w:style>
  <w:style w:type="character" w:styleId="PageNumber">
    <w:name w:val="page number"/>
    <w:basedOn w:val="DefaultParagraphFont"/>
    <w:rsid w:val="002B7601"/>
  </w:style>
  <w:style w:type="character" w:styleId="LineNumber">
    <w:name w:val="line number"/>
    <w:basedOn w:val="DefaultParagraphFont"/>
    <w:rsid w:val="0012043B"/>
  </w:style>
  <w:style w:type="character" w:styleId="Hyperlink">
    <w:name w:val="Hyperlink"/>
    <w:basedOn w:val="DefaultParagraphFont"/>
    <w:uiPriority w:val="99"/>
    <w:rsid w:val="000929BE"/>
    <w:rPr>
      <w:color w:val="0000FF"/>
      <w:u w:val="single"/>
    </w:rPr>
  </w:style>
  <w:style w:type="character" w:styleId="FollowedHyperlink">
    <w:name w:val="FollowedHyperlink"/>
    <w:basedOn w:val="DefaultParagraphFont"/>
    <w:rsid w:val="000929BE"/>
    <w:rPr>
      <w:color w:val="800080"/>
      <w:u w:val="single"/>
    </w:rPr>
  </w:style>
  <w:style w:type="paragraph" w:customStyle="1" w:styleId="Normal1">
    <w:name w:val="Normal1"/>
    <w:basedOn w:val="Normal"/>
    <w:rsid w:val="00D67777"/>
    <w:pPr>
      <w:spacing w:before="100" w:beforeAutospacing="1" w:after="100" w:afterAutospacing="1"/>
    </w:pPr>
    <w:rPr>
      <w:rFonts w:eastAsia="SimSun"/>
      <w:sz w:val="24"/>
      <w:szCs w:val="24"/>
      <w:lang w:val="en-US" w:eastAsia="zh-CN"/>
    </w:rPr>
  </w:style>
  <w:style w:type="paragraph" w:customStyle="1" w:styleId="Default">
    <w:name w:val="Default"/>
    <w:rsid w:val="00D00A62"/>
    <w:pPr>
      <w:autoSpaceDE w:val="0"/>
      <w:autoSpaceDN w:val="0"/>
      <w:adjustRightInd w:val="0"/>
    </w:pPr>
    <w:rPr>
      <w:color w:val="000000"/>
      <w:sz w:val="24"/>
      <w:szCs w:val="24"/>
    </w:rPr>
  </w:style>
  <w:style w:type="paragraph" w:customStyle="1" w:styleId="Normal3">
    <w:name w:val="Normal+3"/>
    <w:basedOn w:val="Default"/>
    <w:next w:val="Default"/>
    <w:rsid w:val="00D00A62"/>
    <w:rPr>
      <w:color w:val="auto"/>
    </w:rPr>
  </w:style>
  <w:style w:type="paragraph" w:customStyle="1" w:styleId="Style3">
    <w:name w:val="Style3"/>
    <w:basedOn w:val="Normal"/>
    <w:rsid w:val="00627929"/>
    <w:pPr>
      <w:widowControl w:val="0"/>
      <w:autoSpaceDE w:val="0"/>
      <w:autoSpaceDN w:val="0"/>
      <w:adjustRightInd w:val="0"/>
    </w:pPr>
    <w:rPr>
      <w:sz w:val="24"/>
      <w:szCs w:val="24"/>
      <w:lang w:val="en-US"/>
    </w:rPr>
  </w:style>
  <w:style w:type="character" w:customStyle="1" w:styleId="FontStyle24">
    <w:name w:val="Font Style24"/>
    <w:basedOn w:val="DefaultParagraphFont"/>
    <w:rsid w:val="00627929"/>
    <w:rPr>
      <w:rFonts w:ascii="Times New Roman" w:hAnsi="Times New Roman" w:cs="Times New Roman"/>
      <w:sz w:val="22"/>
      <w:szCs w:val="22"/>
    </w:rPr>
  </w:style>
  <w:style w:type="paragraph" w:customStyle="1" w:styleId="Style1">
    <w:name w:val="Style1"/>
    <w:basedOn w:val="Normal"/>
    <w:rsid w:val="002D7FEA"/>
    <w:pPr>
      <w:widowControl w:val="0"/>
      <w:autoSpaceDE w:val="0"/>
      <w:autoSpaceDN w:val="0"/>
      <w:adjustRightInd w:val="0"/>
    </w:pPr>
    <w:rPr>
      <w:sz w:val="24"/>
      <w:szCs w:val="24"/>
      <w:lang w:val="en-US"/>
    </w:rPr>
  </w:style>
  <w:style w:type="paragraph" w:customStyle="1" w:styleId="Style5">
    <w:name w:val="Style5"/>
    <w:basedOn w:val="Normal"/>
    <w:rsid w:val="002D7FEA"/>
    <w:pPr>
      <w:widowControl w:val="0"/>
      <w:autoSpaceDE w:val="0"/>
      <w:autoSpaceDN w:val="0"/>
      <w:adjustRightInd w:val="0"/>
    </w:pPr>
    <w:rPr>
      <w:sz w:val="24"/>
      <w:szCs w:val="24"/>
      <w:lang w:val="en-US"/>
    </w:rPr>
  </w:style>
  <w:style w:type="paragraph" w:customStyle="1" w:styleId="Style6">
    <w:name w:val="Style6"/>
    <w:basedOn w:val="Normal"/>
    <w:rsid w:val="002D7FEA"/>
    <w:pPr>
      <w:widowControl w:val="0"/>
      <w:autoSpaceDE w:val="0"/>
      <w:autoSpaceDN w:val="0"/>
      <w:adjustRightInd w:val="0"/>
    </w:pPr>
    <w:rPr>
      <w:sz w:val="24"/>
      <w:szCs w:val="24"/>
      <w:lang w:val="en-US"/>
    </w:rPr>
  </w:style>
  <w:style w:type="paragraph" w:customStyle="1" w:styleId="Style13">
    <w:name w:val="Style13"/>
    <w:basedOn w:val="Normal"/>
    <w:rsid w:val="002D7FEA"/>
    <w:pPr>
      <w:widowControl w:val="0"/>
      <w:autoSpaceDE w:val="0"/>
      <w:autoSpaceDN w:val="0"/>
      <w:adjustRightInd w:val="0"/>
    </w:pPr>
    <w:rPr>
      <w:sz w:val="24"/>
      <w:szCs w:val="24"/>
      <w:lang w:val="en-US"/>
    </w:rPr>
  </w:style>
  <w:style w:type="paragraph" w:customStyle="1" w:styleId="Style15">
    <w:name w:val="Style15"/>
    <w:basedOn w:val="Normal"/>
    <w:rsid w:val="002D7FEA"/>
    <w:pPr>
      <w:widowControl w:val="0"/>
      <w:autoSpaceDE w:val="0"/>
      <w:autoSpaceDN w:val="0"/>
      <w:adjustRightInd w:val="0"/>
    </w:pPr>
    <w:rPr>
      <w:sz w:val="24"/>
      <w:szCs w:val="24"/>
      <w:lang w:val="en-US"/>
    </w:rPr>
  </w:style>
  <w:style w:type="character" w:customStyle="1" w:styleId="FontStyle17">
    <w:name w:val="Font Style17"/>
    <w:basedOn w:val="DefaultParagraphFont"/>
    <w:rsid w:val="002D7FEA"/>
    <w:rPr>
      <w:rFonts w:ascii="Times New Roman" w:hAnsi="Times New Roman" w:cs="Times New Roman"/>
      <w:sz w:val="18"/>
      <w:szCs w:val="18"/>
    </w:rPr>
  </w:style>
  <w:style w:type="character" w:customStyle="1" w:styleId="FontStyle18">
    <w:name w:val="Font Style18"/>
    <w:basedOn w:val="DefaultParagraphFont"/>
    <w:rsid w:val="002D7FEA"/>
    <w:rPr>
      <w:rFonts w:ascii="Times New Roman" w:hAnsi="Times New Roman" w:cs="Times New Roman"/>
      <w:i/>
      <w:iCs/>
      <w:sz w:val="18"/>
      <w:szCs w:val="18"/>
    </w:rPr>
  </w:style>
  <w:style w:type="character" w:customStyle="1" w:styleId="FontStyle19">
    <w:name w:val="Font Style19"/>
    <w:basedOn w:val="DefaultParagraphFont"/>
    <w:rsid w:val="002D7FEA"/>
    <w:rPr>
      <w:rFonts w:ascii="Times New Roman" w:hAnsi="Times New Roman" w:cs="Times New Roman"/>
      <w:b/>
      <w:bCs/>
      <w:sz w:val="18"/>
      <w:szCs w:val="18"/>
    </w:rPr>
  </w:style>
  <w:style w:type="character" w:customStyle="1" w:styleId="FontStyle21">
    <w:name w:val="Font Style21"/>
    <w:basedOn w:val="DefaultParagraphFont"/>
    <w:rsid w:val="002D7FEA"/>
    <w:rPr>
      <w:rFonts w:ascii="Times New Roman" w:hAnsi="Times New Roman" w:cs="Times New Roman"/>
      <w:sz w:val="20"/>
      <w:szCs w:val="20"/>
    </w:rPr>
  </w:style>
  <w:style w:type="paragraph" w:customStyle="1" w:styleId="Style9">
    <w:name w:val="Style9"/>
    <w:basedOn w:val="Normal"/>
    <w:rsid w:val="009B5B77"/>
    <w:pPr>
      <w:widowControl w:val="0"/>
      <w:autoSpaceDE w:val="0"/>
      <w:autoSpaceDN w:val="0"/>
      <w:adjustRightInd w:val="0"/>
    </w:pPr>
    <w:rPr>
      <w:sz w:val="24"/>
      <w:szCs w:val="24"/>
      <w:lang w:val="en-US"/>
    </w:rPr>
  </w:style>
  <w:style w:type="character" w:customStyle="1" w:styleId="FontStyle23">
    <w:name w:val="Font Style23"/>
    <w:basedOn w:val="DefaultParagraphFont"/>
    <w:rsid w:val="009B5B77"/>
    <w:rPr>
      <w:rFonts w:ascii="Times New Roman" w:hAnsi="Times New Roman" w:cs="Times New Roman"/>
      <w:b/>
      <w:bCs/>
      <w:sz w:val="22"/>
      <w:szCs w:val="22"/>
    </w:rPr>
  </w:style>
  <w:style w:type="paragraph" w:customStyle="1" w:styleId="Style4">
    <w:name w:val="Style4"/>
    <w:basedOn w:val="Normal"/>
    <w:rsid w:val="009B5B77"/>
    <w:pPr>
      <w:widowControl w:val="0"/>
      <w:autoSpaceDE w:val="0"/>
      <w:autoSpaceDN w:val="0"/>
      <w:adjustRightInd w:val="0"/>
    </w:pPr>
    <w:rPr>
      <w:sz w:val="24"/>
      <w:szCs w:val="24"/>
      <w:lang w:val="en-US"/>
    </w:rPr>
  </w:style>
  <w:style w:type="paragraph" w:customStyle="1" w:styleId="Style7">
    <w:name w:val="Style7"/>
    <w:basedOn w:val="Normal"/>
    <w:rsid w:val="007D3556"/>
    <w:pPr>
      <w:widowControl w:val="0"/>
      <w:autoSpaceDE w:val="0"/>
      <w:autoSpaceDN w:val="0"/>
      <w:adjustRightInd w:val="0"/>
    </w:pPr>
    <w:rPr>
      <w:sz w:val="24"/>
      <w:szCs w:val="24"/>
      <w:lang w:val="en-US"/>
    </w:rPr>
  </w:style>
  <w:style w:type="paragraph" w:customStyle="1" w:styleId="Style12">
    <w:name w:val="Style12"/>
    <w:basedOn w:val="Normal"/>
    <w:rsid w:val="007D3556"/>
    <w:pPr>
      <w:widowControl w:val="0"/>
      <w:autoSpaceDE w:val="0"/>
      <w:autoSpaceDN w:val="0"/>
      <w:adjustRightInd w:val="0"/>
    </w:pPr>
    <w:rPr>
      <w:sz w:val="24"/>
      <w:szCs w:val="24"/>
      <w:lang w:val="en-US"/>
    </w:rPr>
  </w:style>
  <w:style w:type="character" w:customStyle="1" w:styleId="FontStyle22">
    <w:name w:val="Font Style22"/>
    <w:basedOn w:val="DefaultParagraphFont"/>
    <w:rsid w:val="007D3556"/>
    <w:rPr>
      <w:rFonts w:ascii="Times New Roman" w:hAnsi="Times New Roman" w:cs="Times New Roman"/>
      <w:b/>
      <w:bCs/>
      <w:i/>
      <w:iCs/>
      <w:sz w:val="22"/>
      <w:szCs w:val="22"/>
    </w:rPr>
  </w:style>
  <w:style w:type="character" w:customStyle="1" w:styleId="BodyTextChar">
    <w:name w:val="Body Text Char"/>
    <w:basedOn w:val="DefaultParagraphFont"/>
    <w:link w:val="BodyText"/>
    <w:rsid w:val="003A4479"/>
    <w:rPr>
      <w:sz w:val="24"/>
      <w:lang w:val="sl-SI"/>
    </w:rPr>
  </w:style>
  <w:style w:type="table" w:styleId="TableGrid">
    <w:name w:val="Table Grid"/>
    <w:basedOn w:val="TableNormal"/>
    <w:uiPriority w:val="59"/>
    <w:rsid w:val="00C279C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EE1F32"/>
    <w:rPr>
      <w:i/>
      <w:iCs/>
    </w:rPr>
  </w:style>
  <w:style w:type="paragraph" w:styleId="TOC1">
    <w:name w:val="toc 1"/>
    <w:basedOn w:val="Normal"/>
    <w:next w:val="Normal"/>
    <w:autoRedefine/>
    <w:uiPriority w:val="39"/>
    <w:rsid w:val="006E1501"/>
    <w:pPr>
      <w:spacing w:after="100"/>
    </w:pPr>
  </w:style>
  <w:style w:type="paragraph" w:styleId="NoSpacing">
    <w:name w:val="No Spacing"/>
    <w:uiPriority w:val="1"/>
    <w:qFormat/>
    <w:rsid w:val="00183398"/>
    <w:rPr>
      <w:lang w:eastAsia="en-US"/>
    </w:rPr>
  </w:style>
  <w:style w:type="paragraph" w:styleId="ListParagraph">
    <w:name w:val="List Paragraph"/>
    <w:basedOn w:val="Normal"/>
    <w:uiPriority w:val="34"/>
    <w:qFormat/>
    <w:rsid w:val="00842EE3"/>
    <w:pPr>
      <w:ind w:left="720"/>
      <w:contextualSpacing/>
    </w:pPr>
  </w:style>
  <w:style w:type="character" w:customStyle="1" w:styleId="FooterChar">
    <w:name w:val="Footer Char"/>
    <w:basedOn w:val="DefaultParagraphFont"/>
    <w:link w:val="Footer"/>
    <w:uiPriority w:val="99"/>
    <w:rsid w:val="008757AF"/>
    <w:rPr>
      <w:lang w:eastAsia="en-US"/>
    </w:rPr>
  </w:style>
  <w:style w:type="character" w:customStyle="1" w:styleId="Heading1Char">
    <w:name w:val="Heading 1 Char"/>
    <w:basedOn w:val="DefaultParagraphFont"/>
    <w:link w:val="Heading1"/>
    <w:rsid w:val="00057C89"/>
    <w:rPr>
      <w:sz w:val="24"/>
      <w:lang w:val="sl-SI" w:eastAsia="en-US"/>
    </w:rPr>
  </w:style>
  <w:style w:type="character" w:styleId="Strong">
    <w:name w:val="Strong"/>
    <w:basedOn w:val="DefaultParagraphFont"/>
    <w:uiPriority w:val="22"/>
    <w:qFormat/>
    <w:rsid w:val="00302EFD"/>
    <w:rPr>
      <w:b/>
      <w:bCs/>
    </w:rPr>
  </w:style>
  <w:style w:type="paragraph" w:customStyle="1" w:styleId="pdq2pgselectionanchorcontainer">
    <w:name w:val="pdq2pg_selectionanchorcontainer"/>
    <w:basedOn w:val="Normal"/>
    <w:rsid w:val="00FD7087"/>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2572">
      <w:bodyDiv w:val="1"/>
      <w:marLeft w:val="0"/>
      <w:marRight w:val="0"/>
      <w:marTop w:val="0"/>
      <w:marBottom w:val="0"/>
      <w:divBdr>
        <w:top w:val="none" w:sz="0" w:space="0" w:color="auto"/>
        <w:left w:val="none" w:sz="0" w:space="0" w:color="auto"/>
        <w:bottom w:val="none" w:sz="0" w:space="0" w:color="auto"/>
        <w:right w:val="none" w:sz="0" w:space="0" w:color="auto"/>
      </w:divBdr>
    </w:div>
    <w:div w:id="78521479">
      <w:bodyDiv w:val="1"/>
      <w:marLeft w:val="0"/>
      <w:marRight w:val="0"/>
      <w:marTop w:val="0"/>
      <w:marBottom w:val="0"/>
      <w:divBdr>
        <w:top w:val="none" w:sz="0" w:space="0" w:color="auto"/>
        <w:left w:val="none" w:sz="0" w:space="0" w:color="auto"/>
        <w:bottom w:val="none" w:sz="0" w:space="0" w:color="auto"/>
        <w:right w:val="none" w:sz="0" w:space="0" w:color="auto"/>
      </w:divBdr>
      <w:divsChild>
        <w:div w:id="1368682661">
          <w:marLeft w:val="0"/>
          <w:marRight w:val="0"/>
          <w:marTop w:val="0"/>
          <w:marBottom w:val="0"/>
          <w:divBdr>
            <w:top w:val="none" w:sz="0" w:space="0" w:color="auto"/>
            <w:left w:val="none" w:sz="0" w:space="0" w:color="auto"/>
            <w:bottom w:val="none" w:sz="0" w:space="0" w:color="auto"/>
            <w:right w:val="none" w:sz="0" w:space="0" w:color="auto"/>
          </w:divBdr>
          <w:divsChild>
            <w:div w:id="1014499180">
              <w:marLeft w:val="0"/>
              <w:marRight w:val="0"/>
              <w:marTop w:val="0"/>
              <w:marBottom w:val="0"/>
              <w:divBdr>
                <w:top w:val="none" w:sz="0" w:space="0" w:color="auto"/>
                <w:left w:val="none" w:sz="0" w:space="0" w:color="auto"/>
                <w:bottom w:val="none" w:sz="0" w:space="0" w:color="auto"/>
                <w:right w:val="none" w:sz="0" w:space="0" w:color="auto"/>
              </w:divBdr>
              <w:divsChild>
                <w:div w:id="158400">
                  <w:marLeft w:val="0"/>
                  <w:marRight w:val="0"/>
                  <w:marTop w:val="0"/>
                  <w:marBottom w:val="0"/>
                  <w:divBdr>
                    <w:top w:val="none" w:sz="0" w:space="0" w:color="auto"/>
                    <w:left w:val="none" w:sz="0" w:space="0" w:color="auto"/>
                    <w:bottom w:val="none" w:sz="0" w:space="0" w:color="auto"/>
                    <w:right w:val="none" w:sz="0" w:space="0" w:color="auto"/>
                  </w:divBdr>
                </w:div>
                <w:div w:id="2562246">
                  <w:marLeft w:val="0"/>
                  <w:marRight w:val="0"/>
                  <w:marTop w:val="0"/>
                  <w:marBottom w:val="0"/>
                  <w:divBdr>
                    <w:top w:val="none" w:sz="0" w:space="0" w:color="auto"/>
                    <w:left w:val="none" w:sz="0" w:space="0" w:color="auto"/>
                    <w:bottom w:val="none" w:sz="0" w:space="0" w:color="auto"/>
                    <w:right w:val="none" w:sz="0" w:space="0" w:color="auto"/>
                  </w:divBdr>
                </w:div>
                <w:div w:id="5914061">
                  <w:marLeft w:val="0"/>
                  <w:marRight w:val="0"/>
                  <w:marTop w:val="0"/>
                  <w:marBottom w:val="0"/>
                  <w:divBdr>
                    <w:top w:val="none" w:sz="0" w:space="0" w:color="auto"/>
                    <w:left w:val="none" w:sz="0" w:space="0" w:color="auto"/>
                    <w:bottom w:val="none" w:sz="0" w:space="0" w:color="auto"/>
                    <w:right w:val="none" w:sz="0" w:space="0" w:color="auto"/>
                  </w:divBdr>
                </w:div>
                <w:div w:id="6951677">
                  <w:marLeft w:val="0"/>
                  <w:marRight w:val="0"/>
                  <w:marTop w:val="0"/>
                  <w:marBottom w:val="0"/>
                  <w:divBdr>
                    <w:top w:val="none" w:sz="0" w:space="0" w:color="auto"/>
                    <w:left w:val="none" w:sz="0" w:space="0" w:color="auto"/>
                    <w:bottom w:val="none" w:sz="0" w:space="0" w:color="auto"/>
                    <w:right w:val="none" w:sz="0" w:space="0" w:color="auto"/>
                  </w:divBdr>
                </w:div>
                <w:div w:id="16009556">
                  <w:marLeft w:val="0"/>
                  <w:marRight w:val="0"/>
                  <w:marTop w:val="0"/>
                  <w:marBottom w:val="0"/>
                  <w:divBdr>
                    <w:top w:val="none" w:sz="0" w:space="0" w:color="auto"/>
                    <w:left w:val="none" w:sz="0" w:space="0" w:color="auto"/>
                    <w:bottom w:val="none" w:sz="0" w:space="0" w:color="auto"/>
                    <w:right w:val="none" w:sz="0" w:space="0" w:color="auto"/>
                  </w:divBdr>
                </w:div>
                <w:div w:id="34090483">
                  <w:marLeft w:val="0"/>
                  <w:marRight w:val="0"/>
                  <w:marTop w:val="0"/>
                  <w:marBottom w:val="0"/>
                  <w:divBdr>
                    <w:top w:val="none" w:sz="0" w:space="0" w:color="auto"/>
                    <w:left w:val="none" w:sz="0" w:space="0" w:color="auto"/>
                    <w:bottom w:val="none" w:sz="0" w:space="0" w:color="auto"/>
                    <w:right w:val="none" w:sz="0" w:space="0" w:color="auto"/>
                  </w:divBdr>
                </w:div>
                <w:div w:id="35933321">
                  <w:marLeft w:val="0"/>
                  <w:marRight w:val="0"/>
                  <w:marTop w:val="0"/>
                  <w:marBottom w:val="0"/>
                  <w:divBdr>
                    <w:top w:val="none" w:sz="0" w:space="0" w:color="auto"/>
                    <w:left w:val="none" w:sz="0" w:space="0" w:color="auto"/>
                    <w:bottom w:val="none" w:sz="0" w:space="0" w:color="auto"/>
                    <w:right w:val="none" w:sz="0" w:space="0" w:color="auto"/>
                  </w:divBdr>
                </w:div>
                <w:div w:id="40904723">
                  <w:marLeft w:val="0"/>
                  <w:marRight w:val="0"/>
                  <w:marTop w:val="0"/>
                  <w:marBottom w:val="0"/>
                  <w:divBdr>
                    <w:top w:val="none" w:sz="0" w:space="0" w:color="auto"/>
                    <w:left w:val="none" w:sz="0" w:space="0" w:color="auto"/>
                    <w:bottom w:val="none" w:sz="0" w:space="0" w:color="auto"/>
                    <w:right w:val="none" w:sz="0" w:space="0" w:color="auto"/>
                  </w:divBdr>
                </w:div>
                <w:div w:id="41565961">
                  <w:marLeft w:val="0"/>
                  <w:marRight w:val="0"/>
                  <w:marTop w:val="0"/>
                  <w:marBottom w:val="0"/>
                  <w:divBdr>
                    <w:top w:val="none" w:sz="0" w:space="0" w:color="auto"/>
                    <w:left w:val="none" w:sz="0" w:space="0" w:color="auto"/>
                    <w:bottom w:val="none" w:sz="0" w:space="0" w:color="auto"/>
                    <w:right w:val="none" w:sz="0" w:space="0" w:color="auto"/>
                  </w:divBdr>
                </w:div>
                <w:div w:id="53436493">
                  <w:marLeft w:val="0"/>
                  <w:marRight w:val="0"/>
                  <w:marTop w:val="0"/>
                  <w:marBottom w:val="0"/>
                  <w:divBdr>
                    <w:top w:val="none" w:sz="0" w:space="0" w:color="auto"/>
                    <w:left w:val="none" w:sz="0" w:space="0" w:color="auto"/>
                    <w:bottom w:val="none" w:sz="0" w:space="0" w:color="auto"/>
                    <w:right w:val="none" w:sz="0" w:space="0" w:color="auto"/>
                  </w:divBdr>
                </w:div>
                <w:div w:id="71243236">
                  <w:marLeft w:val="0"/>
                  <w:marRight w:val="0"/>
                  <w:marTop w:val="0"/>
                  <w:marBottom w:val="0"/>
                  <w:divBdr>
                    <w:top w:val="none" w:sz="0" w:space="0" w:color="auto"/>
                    <w:left w:val="none" w:sz="0" w:space="0" w:color="auto"/>
                    <w:bottom w:val="none" w:sz="0" w:space="0" w:color="auto"/>
                    <w:right w:val="none" w:sz="0" w:space="0" w:color="auto"/>
                  </w:divBdr>
                </w:div>
                <w:div w:id="76678649">
                  <w:marLeft w:val="0"/>
                  <w:marRight w:val="0"/>
                  <w:marTop w:val="0"/>
                  <w:marBottom w:val="0"/>
                  <w:divBdr>
                    <w:top w:val="none" w:sz="0" w:space="0" w:color="auto"/>
                    <w:left w:val="none" w:sz="0" w:space="0" w:color="auto"/>
                    <w:bottom w:val="none" w:sz="0" w:space="0" w:color="auto"/>
                    <w:right w:val="none" w:sz="0" w:space="0" w:color="auto"/>
                  </w:divBdr>
                </w:div>
                <w:div w:id="108475881">
                  <w:marLeft w:val="0"/>
                  <w:marRight w:val="0"/>
                  <w:marTop w:val="0"/>
                  <w:marBottom w:val="0"/>
                  <w:divBdr>
                    <w:top w:val="none" w:sz="0" w:space="0" w:color="auto"/>
                    <w:left w:val="none" w:sz="0" w:space="0" w:color="auto"/>
                    <w:bottom w:val="none" w:sz="0" w:space="0" w:color="auto"/>
                    <w:right w:val="none" w:sz="0" w:space="0" w:color="auto"/>
                  </w:divBdr>
                </w:div>
                <w:div w:id="111562369">
                  <w:marLeft w:val="0"/>
                  <w:marRight w:val="0"/>
                  <w:marTop w:val="0"/>
                  <w:marBottom w:val="0"/>
                  <w:divBdr>
                    <w:top w:val="none" w:sz="0" w:space="0" w:color="auto"/>
                    <w:left w:val="none" w:sz="0" w:space="0" w:color="auto"/>
                    <w:bottom w:val="none" w:sz="0" w:space="0" w:color="auto"/>
                    <w:right w:val="none" w:sz="0" w:space="0" w:color="auto"/>
                  </w:divBdr>
                </w:div>
                <w:div w:id="146098947">
                  <w:marLeft w:val="0"/>
                  <w:marRight w:val="0"/>
                  <w:marTop w:val="0"/>
                  <w:marBottom w:val="0"/>
                  <w:divBdr>
                    <w:top w:val="none" w:sz="0" w:space="0" w:color="auto"/>
                    <w:left w:val="none" w:sz="0" w:space="0" w:color="auto"/>
                    <w:bottom w:val="none" w:sz="0" w:space="0" w:color="auto"/>
                    <w:right w:val="none" w:sz="0" w:space="0" w:color="auto"/>
                  </w:divBdr>
                </w:div>
                <w:div w:id="159471854">
                  <w:marLeft w:val="0"/>
                  <w:marRight w:val="0"/>
                  <w:marTop w:val="0"/>
                  <w:marBottom w:val="0"/>
                  <w:divBdr>
                    <w:top w:val="none" w:sz="0" w:space="0" w:color="auto"/>
                    <w:left w:val="none" w:sz="0" w:space="0" w:color="auto"/>
                    <w:bottom w:val="none" w:sz="0" w:space="0" w:color="auto"/>
                    <w:right w:val="none" w:sz="0" w:space="0" w:color="auto"/>
                  </w:divBdr>
                </w:div>
                <w:div w:id="182134743">
                  <w:marLeft w:val="0"/>
                  <w:marRight w:val="0"/>
                  <w:marTop w:val="0"/>
                  <w:marBottom w:val="0"/>
                  <w:divBdr>
                    <w:top w:val="none" w:sz="0" w:space="0" w:color="auto"/>
                    <w:left w:val="none" w:sz="0" w:space="0" w:color="auto"/>
                    <w:bottom w:val="none" w:sz="0" w:space="0" w:color="auto"/>
                    <w:right w:val="none" w:sz="0" w:space="0" w:color="auto"/>
                  </w:divBdr>
                </w:div>
                <w:div w:id="182594909">
                  <w:marLeft w:val="0"/>
                  <w:marRight w:val="0"/>
                  <w:marTop w:val="0"/>
                  <w:marBottom w:val="0"/>
                  <w:divBdr>
                    <w:top w:val="none" w:sz="0" w:space="0" w:color="auto"/>
                    <w:left w:val="none" w:sz="0" w:space="0" w:color="auto"/>
                    <w:bottom w:val="none" w:sz="0" w:space="0" w:color="auto"/>
                    <w:right w:val="none" w:sz="0" w:space="0" w:color="auto"/>
                  </w:divBdr>
                </w:div>
                <w:div w:id="196742090">
                  <w:marLeft w:val="0"/>
                  <w:marRight w:val="0"/>
                  <w:marTop w:val="0"/>
                  <w:marBottom w:val="0"/>
                  <w:divBdr>
                    <w:top w:val="none" w:sz="0" w:space="0" w:color="auto"/>
                    <w:left w:val="none" w:sz="0" w:space="0" w:color="auto"/>
                    <w:bottom w:val="none" w:sz="0" w:space="0" w:color="auto"/>
                    <w:right w:val="none" w:sz="0" w:space="0" w:color="auto"/>
                  </w:divBdr>
                </w:div>
                <w:div w:id="199247018">
                  <w:marLeft w:val="0"/>
                  <w:marRight w:val="0"/>
                  <w:marTop w:val="0"/>
                  <w:marBottom w:val="0"/>
                  <w:divBdr>
                    <w:top w:val="none" w:sz="0" w:space="0" w:color="auto"/>
                    <w:left w:val="none" w:sz="0" w:space="0" w:color="auto"/>
                    <w:bottom w:val="none" w:sz="0" w:space="0" w:color="auto"/>
                    <w:right w:val="none" w:sz="0" w:space="0" w:color="auto"/>
                  </w:divBdr>
                </w:div>
                <w:div w:id="206455197">
                  <w:marLeft w:val="0"/>
                  <w:marRight w:val="0"/>
                  <w:marTop w:val="0"/>
                  <w:marBottom w:val="0"/>
                  <w:divBdr>
                    <w:top w:val="none" w:sz="0" w:space="0" w:color="auto"/>
                    <w:left w:val="none" w:sz="0" w:space="0" w:color="auto"/>
                    <w:bottom w:val="none" w:sz="0" w:space="0" w:color="auto"/>
                    <w:right w:val="none" w:sz="0" w:space="0" w:color="auto"/>
                  </w:divBdr>
                </w:div>
                <w:div w:id="212734299">
                  <w:marLeft w:val="0"/>
                  <w:marRight w:val="0"/>
                  <w:marTop w:val="0"/>
                  <w:marBottom w:val="0"/>
                  <w:divBdr>
                    <w:top w:val="none" w:sz="0" w:space="0" w:color="auto"/>
                    <w:left w:val="none" w:sz="0" w:space="0" w:color="auto"/>
                    <w:bottom w:val="none" w:sz="0" w:space="0" w:color="auto"/>
                    <w:right w:val="none" w:sz="0" w:space="0" w:color="auto"/>
                  </w:divBdr>
                </w:div>
                <w:div w:id="216816223">
                  <w:marLeft w:val="0"/>
                  <w:marRight w:val="0"/>
                  <w:marTop w:val="0"/>
                  <w:marBottom w:val="0"/>
                  <w:divBdr>
                    <w:top w:val="none" w:sz="0" w:space="0" w:color="auto"/>
                    <w:left w:val="none" w:sz="0" w:space="0" w:color="auto"/>
                    <w:bottom w:val="none" w:sz="0" w:space="0" w:color="auto"/>
                    <w:right w:val="none" w:sz="0" w:space="0" w:color="auto"/>
                  </w:divBdr>
                </w:div>
                <w:div w:id="235826382">
                  <w:marLeft w:val="0"/>
                  <w:marRight w:val="0"/>
                  <w:marTop w:val="0"/>
                  <w:marBottom w:val="0"/>
                  <w:divBdr>
                    <w:top w:val="none" w:sz="0" w:space="0" w:color="auto"/>
                    <w:left w:val="none" w:sz="0" w:space="0" w:color="auto"/>
                    <w:bottom w:val="none" w:sz="0" w:space="0" w:color="auto"/>
                    <w:right w:val="none" w:sz="0" w:space="0" w:color="auto"/>
                  </w:divBdr>
                </w:div>
                <w:div w:id="239609279">
                  <w:marLeft w:val="0"/>
                  <w:marRight w:val="0"/>
                  <w:marTop w:val="0"/>
                  <w:marBottom w:val="0"/>
                  <w:divBdr>
                    <w:top w:val="none" w:sz="0" w:space="0" w:color="auto"/>
                    <w:left w:val="none" w:sz="0" w:space="0" w:color="auto"/>
                    <w:bottom w:val="none" w:sz="0" w:space="0" w:color="auto"/>
                    <w:right w:val="none" w:sz="0" w:space="0" w:color="auto"/>
                  </w:divBdr>
                </w:div>
                <w:div w:id="246421052">
                  <w:marLeft w:val="0"/>
                  <w:marRight w:val="0"/>
                  <w:marTop w:val="0"/>
                  <w:marBottom w:val="0"/>
                  <w:divBdr>
                    <w:top w:val="none" w:sz="0" w:space="0" w:color="auto"/>
                    <w:left w:val="none" w:sz="0" w:space="0" w:color="auto"/>
                    <w:bottom w:val="none" w:sz="0" w:space="0" w:color="auto"/>
                    <w:right w:val="none" w:sz="0" w:space="0" w:color="auto"/>
                  </w:divBdr>
                </w:div>
                <w:div w:id="251165528">
                  <w:marLeft w:val="0"/>
                  <w:marRight w:val="0"/>
                  <w:marTop w:val="0"/>
                  <w:marBottom w:val="0"/>
                  <w:divBdr>
                    <w:top w:val="none" w:sz="0" w:space="0" w:color="auto"/>
                    <w:left w:val="none" w:sz="0" w:space="0" w:color="auto"/>
                    <w:bottom w:val="none" w:sz="0" w:space="0" w:color="auto"/>
                    <w:right w:val="none" w:sz="0" w:space="0" w:color="auto"/>
                  </w:divBdr>
                </w:div>
                <w:div w:id="265961281">
                  <w:marLeft w:val="0"/>
                  <w:marRight w:val="0"/>
                  <w:marTop w:val="0"/>
                  <w:marBottom w:val="0"/>
                  <w:divBdr>
                    <w:top w:val="none" w:sz="0" w:space="0" w:color="auto"/>
                    <w:left w:val="none" w:sz="0" w:space="0" w:color="auto"/>
                    <w:bottom w:val="none" w:sz="0" w:space="0" w:color="auto"/>
                    <w:right w:val="none" w:sz="0" w:space="0" w:color="auto"/>
                  </w:divBdr>
                </w:div>
                <w:div w:id="269170705">
                  <w:marLeft w:val="0"/>
                  <w:marRight w:val="0"/>
                  <w:marTop w:val="0"/>
                  <w:marBottom w:val="0"/>
                  <w:divBdr>
                    <w:top w:val="none" w:sz="0" w:space="0" w:color="auto"/>
                    <w:left w:val="none" w:sz="0" w:space="0" w:color="auto"/>
                    <w:bottom w:val="none" w:sz="0" w:space="0" w:color="auto"/>
                    <w:right w:val="none" w:sz="0" w:space="0" w:color="auto"/>
                  </w:divBdr>
                </w:div>
                <w:div w:id="270091726">
                  <w:marLeft w:val="0"/>
                  <w:marRight w:val="0"/>
                  <w:marTop w:val="0"/>
                  <w:marBottom w:val="0"/>
                  <w:divBdr>
                    <w:top w:val="none" w:sz="0" w:space="0" w:color="auto"/>
                    <w:left w:val="none" w:sz="0" w:space="0" w:color="auto"/>
                    <w:bottom w:val="none" w:sz="0" w:space="0" w:color="auto"/>
                    <w:right w:val="none" w:sz="0" w:space="0" w:color="auto"/>
                  </w:divBdr>
                </w:div>
                <w:div w:id="280844437">
                  <w:marLeft w:val="0"/>
                  <w:marRight w:val="0"/>
                  <w:marTop w:val="0"/>
                  <w:marBottom w:val="0"/>
                  <w:divBdr>
                    <w:top w:val="none" w:sz="0" w:space="0" w:color="auto"/>
                    <w:left w:val="none" w:sz="0" w:space="0" w:color="auto"/>
                    <w:bottom w:val="none" w:sz="0" w:space="0" w:color="auto"/>
                    <w:right w:val="none" w:sz="0" w:space="0" w:color="auto"/>
                  </w:divBdr>
                </w:div>
                <w:div w:id="289871631">
                  <w:marLeft w:val="0"/>
                  <w:marRight w:val="0"/>
                  <w:marTop w:val="0"/>
                  <w:marBottom w:val="0"/>
                  <w:divBdr>
                    <w:top w:val="none" w:sz="0" w:space="0" w:color="auto"/>
                    <w:left w:val="none" w:sz="0" w:space="0" w:color="auto"/>
                    <w:bottom w:val="none" w:sz="0" w:space="0" w:color="auto"/>
                    <w:right w:val="none" w:sz="0" w:space="0" w:color="auto"/>
                  </w:divBdr>
                </w:div>
                <w:div w:id="323556632">
                  <w:marLeft w:val="0"/>
                  <w:marRight w:val="0"/>
                  <w:marTop w:val="0"/>
                  <w:marBottom w:val="0"/>
                  <w:divBdr>
                    <w:top w:val="none" w:sz="0" w:space="0" w:color="auto"/>
                    <w:left w:val="none" w:sz="0" w:space="0" w:color="auto"/>
                    <w:bottom w:val="none" w:sz="0" w:space="0" w:color="auto"/>
                    <w:right w:val="none" w:sz="0" w:space="0" w:color="auto"/>
                  </w:divBdr>
                </w:div>
                <w:div w:id="331565068">
                  <w:marLeft w:val="0"/>
                  <w:marRight w:val="0"/>
                  <w:marTop w:val="0"/>
                  <w:marBottom w:val="0"/>
                  <w:divBdr>
                    <w:top w:val="none" w:sz="0" w:space="0" w:color="auto"/>
                    <w:left w:val="none" w:sz="0" w:space="0" w:color="auto"/>
                    <w:bottom w:val="none" w:sz="0" w:space="0" w:color="auto"/>
                    <w:right w:val="none" w:sz="0" w:space="0" w:color="auto"/>
                  </w:divBdr>
                </w:div>
                <w:div w:id="343017892">
                  <w:marLeft w:val="0"/>
                  <w:marRight w:val="0"/>
                  <w:marTop w:val="0"/>
                  <w:marBottom w:val="0"/>
                  <w:divBdr>
                    <w:top w:val="none" w:sz="0" w:space="0" w:color="auto"/>
                    <w:left w:val="none" w:sz="0" w:space="0" w:color="auto"/>
                    <w:bottom w:val="none" w:sz="0" w:space="0" w:color="auto"/>
                    <w:right w:val="none" w:sz="0" w:space="0" w:color="auto"/>
                  </w:divBdr>
                </w:div>
                <w:div w:id="345136691">
                  <w:marLeft w:val="0"/>
                  <w:marRight w:val="0"/>
                  <w:marTop w:val="0"/>
                  <w:marBottom w:val="0"/>
                  <w:divBdr>
                    <w:top w:val="none" w:sz="0" w:space="0" w:color="auto"/>
                    <w:left w:val="none" w:sz="0" w:space="0" w:color="auto"/>
                    <w:bottom w:val="none" w:sz="0" w:space="0" w:color="auto"/>
                    <w:right w:val="none" w:sz="0" w:space="0" w:color="auto"/>
                  </w:divBdr>
                </w:div>
                <w:div w:id="359669133">
                  <w:marLeft w:val="0"/>
                  <w:marRight w:val="0"/>
                  <w:marTop w:val="0"/>
                  <w:marBottom w:val="0"/>
                  <w:divBdr>
                    <w:top w:val="none" w:sz="0" w:space="0" w:color="auto"/>
                    <w:left w:val="none" w:sz="0" w:space="0" w:color="auto"/>
                    <w:bottom w:val="none" w:sz="0" w:space="0" w:color="auto"/>
                    <w:right w:val="none" w:sz="0" w:space="0" w:color="auto"/>
                  </w:divBdr>
                </w:div>
                <w:div w:id="359865096">
                  <w:marLeft w:val="0"/>
                  <w:marRight w:val="0"/>
                  <w:marTop w:val="0"/>
                  <w:marBottom w:val="0"/>
                  <w:divBdr>
                    <w:top w:val="none" w:sz="0" w:space="0" w:color="auto"/>
                    <w:left w:val="none" w:sz="0" w:space="0" w:color="auto"/>
                    <w:bottom w:val="none" w:sz="0" w:space="0" w:color="auto"/>
                    <w:right w:val="none" w:sz="0" w:space="0" w:color="auto"/>
                  </w:divBdr>
                </w:div>
                <w:div w:id="362747999">
                  <w:marLeft w:val="0"/>
                  <w:marRight w:val="0"/>
                  <w:marTop w:val="0"/>
                  <w:marBottom w:val="0"/>
                  <w:divBdr>
                    <w:top w:val="none" w:sz="0" w:space="0" w:color="auto"/>
                    <w:left w:val="none" w:sz="0" w:space="0" w:color="auto"/>
                    <w:bottom w:val="none" w:sz="0" w:space="0" w:color="auto"/>
                    <w:right w:val="none" w:sz="0" w:space="0" w:color="auto"/>
                  </w:divBdr>
                </w:div>
                <w:div w:id="371464722">
                  <w:marLeft w:val="0"/>
                  <w:marRight w:val="0"/>
                  <w:marTop w:val="0"/>
                  <w:marBottom w:val="0"/>
                  <w:divBdr>
                    <w:top w:val="none" w:sz="0" w:space="0" w:color="auto"/>
                    <w:left w:val="none" w:sz="0" w:space="0" w:color="auto"/>
                    <w:bottom w:val="none" w:sz="0" w:space="0" w:color="auto"/>
                    <w:right w:val="none" w:sz="0" w:space="0" w:color="auto"/>
                  </w:divBdr>
                </w:div>
                <w:div w:id="380907380">
                  <w:marLeft w:val="0"/>
                  <w:marRight w:val="0"/>
                  <w:marTop w:val="0"/>
                  <w:marBottom w:val="0"/>
                  <w:divBdr>
                    <w:top w:val="none" w:sz="0" w:space="0" w:color="auto"/>
                    <w:left w:val="none" w:sz="0" w:space="0" w:color="auto"/>
                    <w:bottom w:val="none" w:sz="0" w:space="0" w:color="auto"/>
                    <w:right w:val="none" w:sz="0" w:space="0" w:color="auto"/>
                  </w:divBdr>
                </w:div>
                <w:div w:id="385494748">
                  <w:marLeft w:val="0"/>
                  <w:marRight w:val="0"/>
                  <w:marTop w:val="0"/>
                  <w:marBottom w:val="0"/>
                  <w:divBdr>
                    <w:top w:val="none" w:sz="0" w:space="0" w:color="auto"/>
                    <w:left w:val="none" w:sz="0" w:space="0" w:color="auto"/>
                    <w:bottom w:val="none" w:sz="0" w:space="0" w:color="auto"/>
                    <w:right w:val="none" w:sz="0" w:space="0" w:color="auto"/>
                  </w:divBdr>
                </w:div>
                <w:div w:id="391346084">
                  <w:marLeft w:val="0"/>
                  <w:marRight w:val="0"/>
                  <w:marTop w:val="0"/>
                  <w:marBottom w:val="0"/>
                  <w:divBdr>
                    <w:top w:val="none" w:sz="0" w:space="0" w:color="auto"/>
                    <w:left w:val="none" w:sz="0" w:space="0" w:color="auto"/>
                    <w:bottom w:val="none" w:sz="0" w:space="0" w:color="auto"/>
                    <w:right w:val="none" w:sz="0" w:space="0" w:color="auto"/>
                  </w:divBdr>
                </w:div>
                <w:div w:id="392778088">
                  <w:marLeft w:val="0"/>
                  <w:marRight w:val="0"/>
                  <w:marTop w:val="0"/>
                  <w:marBottom w:val="0"/>
                  <w:divBdr>
                    <w:top w:val="none" w:sz="0" w:space="0" w:color="auto"/>
                    <w:left w:val="none" w:sz="0" w:space="0" w:color="auto"/>
                    <w:bottom w:val="none" w:sz="0" w:space="0" w:color="auto"/>
                    <w:right w:val="none" w:sz="0" w:space="0" w:color="auto"/>
                  </w:divBdr>
                </w:div>
                <w:div w:id="408432201">
                  <w:marLeft w:val="0"/>
                  <w:marRight w:val="0"/>
                  <w:marTop w:val="0"/>
                  <w:marBottom w:val="0"/>
                  <w:divBdr>
                    <w:top w:val="none" w:sz="0" w:space="0" w:color="auto"/>
                    <w:left w:val="none" w:sz="0" w:space="0" w:color="auto"/>
                    <w:bottom w:val="none" w:sz="0" w:space="0" w:color="auto"/>
                    <w:right w:val="none" w:sz="0" w:space="0" w:color="auto"/>
                  </w:divBdr>
                </w:div>
                <w:div w:id="410126853">
                  <w:marLeft w:val="0"/>
                  <w:marRight w:val="0"/>
                  <w:marTop w:val="0"/>
                  <w:marBottom w:val="0"/>
                  <w:divBdr>
                    <w:top w:val="none" w:sz="0" w:space="0" w:color="auto"/>
                    <w:left w:val="none" w:sz="0" w:space="0" w:color="auto"/>
                    <w:bottom w:val="none" w:sz="0" w:space="0" w:color="auto"/>
                    <w:right w:val="none" w:sz="0" w:space="0" w:color="auto"/>
                  </w:divBdr>
                </w:div>
                <w:div w:id="418603230">
                  <w:marLeft w:val="0"/>
                  <w:marRight w:val="0"/>
                  <w:marTop w:val="0"/>
                  <w:marBottom w:val="0"/>
                  <w:divBdr>
                    <w:top w:val="none" w:sz="0" w:space="0" w:color="auto"/>
                    <w:left w:val="none" w:sz="0" w:space="0" w:color="auto"/>
                    <w:bottom w:val="none" w:sz="0" w:space="0" w:color="auto"/>
                    <w:right w:val="none" w:sz="0" w:space="0" w:color="auto"/>
                  </w:divBdr>
                </w:div>
                <w:div w:id="439568416">
                  <w:marLeft w:val="0"/>
                  <w:marRight w:val="0"/>
                  <w:marTop w:val="0"/>
                  <w:marBottom w:val="0"/>
                  <w:divBdr>
                    <w:top w:val="none" w:sz="0" w:space="0" w:color="auto"/>
                    <w:left w:val="none" w:sz="0" w:space="0" w:color="auto"/>
                    <w:bottom w:val="none" w:sz="0" w:space="0" w:color="auto"/>
                    <w:right w:val="none" w:sz="0" w:space="0" w:color="auto"/>
                  </w:divBdr>
                </w:div>
                <w:div w:id="477723401">
                  <w:marLeft w:val="0"/>
                  <w:marRight w:val="0"/>
                  <w:marTop w:val="0"/>
                  <w:marBottom w:val="0"/>
                  <w:divBdr>
                    <w:top w:val="none" w:sz="0" w:space="0" w:color="auto"/>
                    <w:left w:val="none" w:sz="0" w:space="0" w:color="auto"/>
                    <w:bottom w:val="none" w:sz="0" w:space="0" w:color="auto"/>
                    <w:right w:val="none" w:sz="0" w:space="0" w:color="auto"/>
                  </w:divBdr>
                </w:div>
                <w:div w:id="478889101">
                  <w:marLeft w:val="0"/>
                  <w:marRight w:val="0"/>
                  <w:marTop w:val="0"/>
                  <w:marBottom w:val="0"/>
                  <w:divBdr>
                    <w:top w:val="none" w:sz="0" w:space="0" w:color="auto"/>
                    <w:left w:val="none" w:sz="0" w:space="0" w:color="auto"/>
                    <w:bottom w:val="none" w:sz="0" w:space="0" w:color="auto"/>
                    <w:right w:val="none" w:sz="0" w:space="0" w:color="auto"/>
                  </w:divBdr>
                </w:div>
                <w:div w:id="491681960">
                  <w:marLeft w:val="0"/>
                  <w:marRight w:val="0"/>
                  <w:marTop w:val="0"/>
                  <w:marBottom w:val="0"/>
                  <w:divBdr>
                    <w:top w:val="none" w:sz="0" w:space="0" w:color="auto"/>
                    <w:left w:val="none" w:sz="0" w:space="0" w:color="auto"/>
                    <w:bottom w:val="none" w:sz="0" w:space="0" w:color="auto"/>
                    <w:right w:val="none" w:sz="0" w:space="0" w:color="auto"/>
                  </w:divBdr>
                </w:div>
                <w:div w:id="497578543">
                  <w:marLeft w:val="0"/>
                  <w:marRight w:val="0"/>
                  <w:marTop w:val="0"/>
                  <w:marBottom w:val="0"/>
                  <w:divBdr>
                    <w:top w:val="none" w:sz="0" w:space="0" w:color="auto"/>
                    <w:left w:val="none" w:sz="0" w:space="0" w:color="auto"/>
                    <w:bottom w:val="none" w:sz="0" w:space="0" w:color="auto"/>
                    <w:right w:val="none" w:sz="0" w:space="0" w:color="auto"/>
                  </w:divBdr>
                </w:div>
                <w:div w:id="502354215">
                  <w:marLeft w:val="0"/>
                  <w:marRight w:val="0"/>
                  <w:marTop w:val="0"/>
                  <w:marBottom w:val="0"/>
                  <w:divBdr>
                    <w:top w:val="none" w:sz="0" w:space="0" w:color="auto"/>
                    <w:left w:val="none" w:sz="0" w:space="0" w:color="auto"/>
                    <w:bottom w:val="none" w:sz="0" w:space="0" w:color="auto"/>
                    <w:right w:val="none" w:sz="0" w:space="0" w:color="auto"/>
                  </w:divBdr>
                </w:div>
                <w:div w:id="503781240">
                  <w:marLeft w:val="0"/>
                  <w:marRight w:val="0"/>
                  <w:marTop w:val="0"/>
                  <w:marBottom w:val="0"/>
                  <w:divBdr>
                    <w:top w:val="none" w:sz="0" w:space="0" w:color="auto"/>
                    <w:left w:val="none" w:sz="0" w:space="0" w:color="auto"/>
                    <w:bottom w:val="none" w:sz="0" w:space="0" w:color="auto"/>
                    <w:right w:val="none" w:sz="0" w:space="0" w:color="auto"/>
                  </w:divBdr>
                </w:div>
                <w:div w:id="504394925">
                  <w:marLeft w:val="0"/>
                  <w:marRight w:val="0"/>
                  <w:marTop w:val="0"/>
                  <w:marBottom w:val="0"/>
                  <w:divBdr>
                    <w:top w:val="none" w:sz="0" w:space="0" w:color="auto"/>
                    <w:left w:val="none" w:sz="0" w:space="0" w:color="auto"/>
                    <w:bottom w:val="none" w:sz="0" w:space="0" w:color="auto"/>
                    <w:right w:val="none" w:sz="0" w:space="0" w:color="auto"/>
                  </w:divBdr>
                </w:div>
                <w:div w:id="533231549">
                  <w:marLeft w:val="0"/>
                  <w:marRight w:val="0"/>
                  <w:marTop w:val="0"/>
                  <w:marBottom w:val="0"/>
                  <w:divBdr>
                    <w:top w:val="none" w:sz="0" w:space="0" w:color="auto"/>
                    <w:left w:val="none" w:sz="0" w:space="0" w:color="auto"/>
                    <w:bottom w:val="none" w:sz="0" w:space="0" w:color="auto"/>
                    <w:right w:val="none" w:sz="0" w:space="0" w:color="auto"/>
                  </w:divBdr>
                </w:div>
                <w:div w:id="534079767">
                  <w:marLeft w:val="0"/>
                  <w:marRight w:val="0"/>
                  <w:marTop w:val="0"/>
                  <w:marBottom w:val="0"/>
                  <w:divBdr>
                    <w:top w:val="none" w:sz="0" w:space="0" w:color="auto"/>
                    <w:left w:val="none" w:sz="0" w:space="0" w:color="auto"/>
                    <w:bottom w:val="none" w:sz="0" w:space="0" w:color="auto"/>
                    <w:right w:val="none" w:sz="0" w:space="0" w:color="auto"/>
                  </w:divBdr>
                </w:div>
                <w:div w:id="536433021">
                  <w:marLeft w:val="0"/>
                  <w:marRight w:val="0"/>
                  <w:marTop w:val="0"/>
                  <w:marBottom w:val="0"/>
                  <w:divBdr>
                    <w:top w:val="none" w:sz="0" w:space="0" w:color="auto"/>
                    <w:left w:val="none" w:sz="0" w:space="0" w:color="auto"/>
                    <w:bottom w:val="none" w:sz="0" w:space="0" w:color="auto"/>
                    <w:right w:val="none" w:sz="0" w:space="0" w:color="auto"/>
                  </w:divBdr>
                </w:div>
                <w:div w:id="569540475">
                  <w:marLeft w:val="0"/>
                  <w:marRight w:val="0"/>
                  <w:marTop w:val="0"/>
                  <w:marBottom w:val="0"/>
                  <w:divBdr>
                    <w:top w:val="none" w:sz="0" w:space="0" w:color="auto"/>
                    <w:left w:val="none" w:sz="0" w:space="0" w:color="auto"/>
                    <w:bottom w:val="none" w:sz="0" w:space="0" w:color="auto"/>
                    <w:right w:val="none" w:sz="0" w:space="0" w:color="auto"/>
                  </w:divBdr>
                </w:div>
                <w:div w:id="577518466">
                  <w:marLeft w:val="0"/>
                  <w:marRight w:val="0"/>
                  <w:marTop w:val="0"/>
                  <w:marBottom w:val="0"/>
                  <w:divBdr>
                    <w:top w:val="none" w:sz="0" w:space="0" w:color="auto"/>
                    <w:left w:val="none" w:sz="0" w:space="0" w:color="auto"/>
                    <w:bottom w:val="none" w:sz="0" w:space="0" w:color="auto"/>
                    <w:right w:val="none" w:sz="0" w:space="0" w:color="auto"/>
                  </w:divBdr>
                </w:div>
                <w:div w:id="577716586">
                  <w:marLeft w:val="0"/>
                  <w:marRight w:val="0"/>
                  <w:marTop w:val="0"/>
                  <w:marBottom w:val="0"/>
                  <w:divBdr>
                    <w:top w:val="none" w:sz="0" w:space="0" w:color="auto"/>
                    <w:left w:val="none" w:sz="0" w:space="0" w:color="auto"/>
                    <w:bottom w:val="none" w:sz="0" w:space="0" w:color="auto"/>
                    <w:right w:val="none" w:sz="0" w:space="0" w:color="auto"/>
                  </w:divBdr>
                </w:div>
                <w:div w:id="610282663">
                  <w:marLeft w:val="0"/>
                  <w:marRight w:val="0"/>
                  <w:marTop w:val="0"/>
                  <w:marBottom w:val="0"/>
                  <w:divBdr>
                    <w:top w:val="none" w:sz="0" w:space="0" w:color="auto"/>
                    <w:left w:val="none" w:sz="0" w:space="0" w:color="auto"/>
                    <w:bottom w:val="none" w:sz="0" w:space="0" w:color="auto"/>
                    <w:right w:val="none" w:sz="0" w:space="0" w:color="auto"/>
                  </w:divBdr>
                </w:div>
                <w:div w:id="610673864">
                  <w:marLeft w:val="0"/>
                  <w:marRight w:val="0"/>
                  <w:marTop w:val="0"/>
                  <w:marBottom w:val="0"/>
                  <w:divBdr>
                    <w:top w:val="none" w:sz="0" w:space="0" w:color="auto"/>
                    <w:left w:val="none" w:sz="0" w:space="0" w:color="auto"/>
                    <w:bottom w:val="none" w:sz="0" w:space="0" w:color="auto"/>
                    <w:right w:val="none" w:sz="0" w:space="0" w:color="auto"/>
                  </w:divBdr>
                </w:div>
                <w:div w:id="644310997">
                  <w:marLeft w:val="0"/>
                  <w:marRight w:val="0"/>
                  <w:marTop w:val="0"/>
                  <w:marBottom w:val="0"/>
                  <w:divBdr>
                    <w:top w:val="none" w:sz="0" w:space="0" w:color="auto"/>
                    <w:left w:val="none" w:sz="0" w:space="0" w:color="auto"/>
                    <w:bottom w:val="none" w:sz="0" w:space="0" w:color="auto"/>
                    <w:right w:val="none" w:sz="0" w:space="0" w:color="auto"/>
                  </w:divBdr>
                </w:div>
                <w:div w:id="650327957">
                  <w:marLeft w:val="0"/>
                  <w:marRight w:val="0"/>
                  <w:marTop w:val="0"/>
                  <w:marBottom w:val="0"/>
                  <w:divBdr>
                    <w:top w:val="none" w:sz="0" w:space="0" w:color="auto"/>
                    <w:left w:val="none" w:sz="0" w:space="0" w:color="auto"/>
                    <w:bottom w:val="none" w:sz="0" w:space="0" w:color="auto"/>
                    <w:right w:val="none" w:sz="0" w:space="0" w:color="auto"/>
                  </w:divBdr>
                </w:div>
                <w:div w:id="672073559">
                  <w:marLeft w:val="0"/>
                  <w:marRight w:val="0"/>
                  <w:marTop w:val="0"/>
                  <w:marBottom w:val="0"/>
                  <w:divBdr>
                    <w:top w:val="none" w:sz="0" w:space="0" w:color="auto"/>
                    <w:left w:val="none" w:sz="0" w:space="0" w:color="auto"/>
                    <w:bottom w:val="none" w:sz="0" w:space="0" w:color="auto"/>
                    <w:right w:val="none" w:sz="0" w:space="0" w:color="auto"/>
                  </w:divBdr>
                </w:div>
                <w:div w:id="688608108">
                  <w:marLeft w:val="0"/>
                  <w:marRight w:val="0"/>
                  <w:marTop w:val="0"/>
                  <w:marBottom w:val="0"/>
                  <w:divBdr>
                    <w:top w:val="none" w:sz="0" w:space="0" w:color="auto"/>
                    <w:left w:val="none" w:sz="0" w:space="0" w:color="auto"/>
                    <w:bottom w:val="none" w:sz="0" w:space="0" w:color="auto"/>
                    <w:right w:val="none" w:sz="0" w:space="0" w:color="auto"/>
                  </w:divBdr>
                </w:div>
                <w:div w:id="714086756">
                  <w:marLeft w:val="0"/>
                  <w:marRight w:val="0"/>
                  <w:marTop w:val="0"/>
                  <w:marBottom w:val="0"/>
                  <w:divBdr>
                    <w:top w:val="none" w:sz="0" w:space="0" w:color="auto"/>
                    <w:left w:val="none" w:sz="0" w:space="0" w:color="auto"/>
                    <w:bottom w:val="none" w:sz="0" w:space="0" w:color="auto"/>
                    <w:right w:val="none" w:sz="0" w:space="0" w:color="auto"/>
                  </w:divBdr>
                </w:div>
                <w:div w:id="747848475">
                  <w:marLeft w:val="0"/>
                  <w:marRight w:val="0"/>
                  <w:marTop w:val="0"/>
                  <w:marBottom w:val="0"/>
                  <w:divBdr>
                    <w:top w:val="none" w:sz="0" w:space="0" w:color="auto"/>
                    <w:left w:val="none" w:sz="0" w:space="0" w:color="auto"/>
                    <w:bottom w:val="none" w:sz="0" w:space="0" w:color="auto"/>
                    <w:right w:val="none" w:sz="0" w:space="0" w:color="auto"/>
                  </w:divBdr>
                </w:div>
                <w:div w:id="760763749">
                  <w:marLeft w:val="0"/>
                  <w:marRight w:val="0"/>
                  <w:marTop w:val="0"/>
                  <w:marBottom w:val="0"/>
                  <w:divBdr>
                    <w:top w:val="none" w:sz="0" w:space="0" w:color="auto"/>
                    <w:left w:val="none" w:sz="0" w:space="0" w:color="auto"/>
                    <w:bottom w:val="none" w:sz="0" w:space="0" w:color="auto"/>
                    <w:right w:val="none" w:sz="0" w:space="0" w:color="auto"/>
                  </w:divBdr>
                </w:div>
                <w:div w:id="787503799">
                  <w:marLeft w:val="0"/>
                  <w:marRight w:val="0"/>
                  <w:marTop w:val="0"/>
                  <w:marBottom w:val="0"/>
                  <w:divBdr>
                    <w:top w:val="none" w:sz="0" w:space="0" w:color="auto"/>
                    <w:left w:val="none" w:sz="0" w:space="0" w:color="auto"/>
                    <w:bottom w:val="none" w:sz="0" w:space="0" w:color="auto"/>
                    <w:right w:val="none" w:sz="0" w:space="0" w:color="auto"/>
                  </w:divBdr>
                </w:div>
                <w:div w:id="810905322">
                  <w:marLeft w:val="0"/>
                  <w:marRight w:val="0"/>
                  <w:marTop w:val="0"/>
                  <w:marBottom w:val="0"/>
                  <w:divBdr>
                    <w:top w:val="none" w:sz="0" w:space="0" w:color="auto"/>
                    <w:left w:val="none" w:sz="0" w:space="0" w:color="auto"/>
                    <w:bottom w:val="none" w:sz="0" w:space="0" w:color="auto"/>
                    <w:right w:val="none" w:sz="0" w:space="0" w:color="auto"/>
                  </w:divBdr>
                </w:div>
                <w:div w:id="826703070">
                  <w:marLeft w:val="0"/>
                  <w:marRight w:val="0"/>
                  <w:marTop w:val="0"/>
                  <w:marBottom w:val="0"/>
                  <w:divBdr>
                    <w:top w:val="none" w:sz="0" w:space="0" w:color="auto"/>
                    <w:left w:val="none" w:sz="0" w:space="0" w:color="auto"/>
                    <w:bottom w:val="none" w:sz="0" w:space="0" w:color="auto"/>
                    <w:right w:val="none" w:sz="0" w:space="0" w:color="auto"/>
                  </w:divBdr>
                </w:div>
                <w:div w:id="847064380">
                  <w:marLeft w:val="0"/>
                  <w:marRight w:val="0"/>
                  <w:marTop w:val="0"/>
                  <w:marBottom w:val="0"/>
                  <w:divBdr>
                    <w:top w:val="none" w:sz="0" w:space="0" w:color="auto"/>
                    <w:left w:val="none" w:sz="0" w:space="0" w:color="auto"/>
                    <w:bottom w:val="none" w:sz="0" w:space="0" w:color="auto"/>
                    <w:right w:val="none" w:sz="0" w:space="0" w:color="auto"/>
                  </w:divBdr>
                </w:div>
                <w:div w:id="859777618">
                  <w:marLeft w:val="0"/>
                  <w:marRight w:val="0"/>
                  <w:marTop w:val="0"/>
                  <w:marBottom w:val="0"/>
                  <w:divBdr>
                    <w:top w:val="none" w:sz="0" w:space="0" w:color="auto"/>
                    <w:left w:val="none" w:sz="0" w:space="0" w:color="auto"/>
                    <w:bottom w:val="none" w:sz="0" w:space="0" w:color="auto"/>
                    <w:right w:val="none" w:sz="0" w:space="0" w:color="auto"/>
                  </w:divBdr>
                </w:div>
                <w:div w:id="878668326">
                  <w:marLeft w:val="0"/>
                  <w:marRight w:val="0"/>
                  <w:marTop w:val="0"/>
                  <w:marBottom w:val="0"/>
                  <w:divBdr>
                    <w:top w:val="none" w:sz="0" w:space="0" w:color="auto"/>
                    <w:left w:val="none" w:sz="0" w:space="0" w:color="auto"/>
                    <w:bottom w:val="none" w:sz="0" w:space="0" w:color="auto"/>
                    <w:right w:val="none" w:sz="0" w:space="0" w:color="auto"/>
                  </w:divBdr>
                </w:div>
                <w:div w:id="879706419">
                  <w:marLeft w:val="0"/>
                  <w:marRight w:val="0"/>
                  <w:marTop w:val="0"/>
                  <w:marBottom w:val="0"/>
                  <w:divBdr>
                    <w:top w:val="none" w:sz="0" w:space="0" w:color="auto"/>
                    <w:left w:val="none" w:sz="0" w:space="0" w:color="auto"/>
                    <w:bottom w:val="none" w:sz="0" w:space="0" w:color="auto"/>
                    <w:right w:val="none" w:sz="0" w:space="0" w:color="auto"/>
                  </w:divBdr>
                </w:div>
                <w:div w:id="884295843">
                  <w:marLeft w:val="0"/>
                  <w:marRight w:val="0"/>
                  <w:marTop w:val="0"/>
                  <w:marBottom w:val="0"/>
                  <w:divBdr>
                    <w:top w:val="none" w:sz="0" w:space="0" w:color="auto"/>
                    <w:left w:val="none" w:sz="0" w:space="0" w:color="auto"/>
                    <w:bottom w:val="none" w:sz="0" w:space="0" w:color="auto"/>
                    <w:right w:val="none" w:sz="0" w:space="0" w:color="auto"/>
                  </w:divBdr>
                </w:div>
                <w:div w:id="885334115">
                  <w:marLeft w:val="0"/>
                  <w:marRight w:val="0"/>
                  <w:marTop w:val="0"/>
                  <w:marBottom w:val="0"/>
                  <w:divBdr>
                    <w:top w:val="none" w:sz="0" w:space="0" w:color="auto"/>
                    <w:left w:val="none" w:sz="0" w:space="0" w:color="auto"/>
                    <w:bottom w:val="none" w:sz="0" w:space="0" w:color="auto"/>
                    <w:right w:val="none" w:sz="0" w:space="0" w:color="auto"/>
                  </w:divBdr>
                </w:div>
                <w:div w:id="889338282">
                  <w:marLeft w:val="0"/>
                  <w:marRight w:val="0"/>
                  <w:marTop w:val="0"/>
                  <w:marBottom w:val="0"/>
                  <w:divBdr>
                    <w:top w:val="none" w:sz="0" w:space="0" w:color="auto"/>
                    <w:left w:val="none" w:sz="0" w:space="0" w:color="auto"/>
                    <w:bottom w:val="none" w:sz="0" w:space="0" w:color="auto"/>
                    <w:right w:val="none" w:sz="0" w:space="0" w:color="auto"/>
                  </w:divBdr>
                </w:div>
                <w:div w:id="907617319">
                  <w:marLeft w:val="0"/>
                  <w:marRight w:val="0"/>
                  <w:marTop w:val="0"/>
                  <w:marBottom w:val="0"/>
                  <w:divBdr>
                    <w:top w:val="none" w:sz="0" w:space="0" w:color="auto"/>
                    <w:left w:val="none" w:sz="0" w:space="0" w:color="auto"/>
                    <w:bottom w:val="none" w:sz="0" w:space="0" w:color="auto"/>
                    <w:right w:val="none" w:sz="0" w:space="0" w:color="auto"/>
                  </w:divBdr>
                </w:div>
                <w:div w:id="909005648">
                  <w:marLeft w:val="0"/>
                  <w:marRight w:val="0"/>
                  <w:marTop w:val="0"/>
                  <w:marBottom w:val="0"/>
                  <w:divBdr>
                    <w:top w:val="none" w:sz="0" w:space="0" w:color="auto"/>
                    <w:left w:val="none" w:sz="0" w:space="0" w:color="auto"/>
                    <w:bottom w:val="none" w:sz="0" w:space="0" w:color="auto"/>
                    <w:right w:val="none" w:sz="0" w:space="0" w:color="auto"/>
                  </w:divBdr>
                </w:div>
                <w:div w:id="915821831">
                  <w:marLeft w:val="0"/>
                  <w:marRight w:val="0"/>
                  <w:marTop w:val="0"/>
                  <w:marBottom w:val="0"/>
                  <w:divBdr>
                    <w:top w:val="none" w:sz="0" w:space="0" w:color="auto"/>
                    <w:left w:val="none" w:sz="0" w:space="0" w:color="auto"/>
                    <w:bottom w:val="none" w:sz="0" w:space="0" w:color="auto"/>
                    <w:right w:val="none" w:sz="0" w:space="0" w:color="auto"/>
                  </w:divBdr>
                </w:div>
                <w:div w:id="933051278">
                  <w:marLeft w:val="0"/>
                  <w:marRight w:val="0"/>
                  <w:marTop w:val="0"/>
                  <w:marBottom w:val="0"/>
                  <w:divBdr>
                    <w:top w:val="none" w:sz="0" w:space="0" w:color="auto"/>
                    <w:left w:val="none" w:sz="0" w:space="0" w:color="auto"/>
                    <w:bottom w:val="none" w:sz="0" w:space="0" w:color="auto"/>
                    <w:right w:val="none" w:sz="0" w:space="0" w:color="auto"/>
                  </w:divBdr>
                </w:div>
                <w:div w:id="938760858">
                  <w:marLeft w:val="0"/>
                  <w:marRight w:val="0"/>
                  <w:marTop w:val="0"/>
                  <w:marBottom w:val="0"/>
                  <w:divBdr>
                    <w:top w:val="none" w:sz="0" w:space="0" w:color="auto"/>
                    <w:left w:val="none" w:sz="0" w:space="0" w:color="auto"/>
                    <w:bottom w:val="none" w:sz="0" w:space="0" w:color="auto"/>
                    <w:right w:val="none" w:sz="0" w:space="0" w:color="auto"/>
                  </w:divBdr>
                </w:div>
                <w:div w:id="941110547">
                  <w:marLeft w:val="0"/>
                  <w:marRight w:val="0"/>
                  <w:marTop w:val="0"/>
                  <w:marBottom w:val="0"/>
                  <w:divBdr>
                    <w:top w:val="none" w:sz="0" w:space="0" w:color="auto"/>
                    <w:left w:val="none" w:sz="0" w:space="0" w:color="auto"/>
                    <w:bottom w:val="none" w:sz="0" w:space="0" w:color="auto"/>
                    <w:right w:val="none" w:sz="0" w:space="0" w:color="auto"/>
                  </w:divBdr>
                </w:div>
                <w:div w:id="947930908">
                  <w:marLeft w:val="0"/>
                  <w:marRight w:val="0"/>
                  <w:marTop w:val="0"/>
                  <w:marBottom w:val="0"/>
                  <w:divBdr>
                    <w:top w:val="none" w:sz="0" w:space="0" w:color="auto"/>
                    <w:left w:val="none" w:sz="0" w:space="0" w:color="auto"/>
                    <w:bottom w:val="none" w:sz="0" w:space="0" w:color="auto"/>
                    <w:right w:val="none" w:sz="0" w:space="0" w:color="auto"/>
                  </w:divBdr>
                </w:div>
                <w:div w:id="952202062">
                  <w:marLeft w:val="0"/>
                  <w:marRight w:val="0"/>
                  <w:marTop w:val="0"/>
                  <w:marBottom w:val="0"/>
                  <w:divBdr>
                    <w:top w:val="none" w:sz="0" w:space="0" w:color="auto"/>
                    <w:left w:val="none" w:sz="0" w:space="0" w:color="auto"/>
                    <w:bottom w:val="none" w:sz="0" w:space="0" w:color="auto"/>
                    <w:right w:val="none" w:sz="0" w:space="0" w:color="auto"/>
                  </w:divBdr>
                </w:div>
                <w:div w:id="974599469">
                  <w:marLeft w:val="0"/>
                  <w:marRight w:val="0"/>
                  <w:marTop w:val="0"/>
                  <w:marBottom w:val="0"/>
                  <w:divBdr>
                    <w:top w:val="none" w:sz="0" w:space="0" w:color="auto"/>
                    <w:left w:val="none" w:sz="0" w:space="0" w:color="auto"/>
                    <w:bottom w:val="none" w:sz="0" w:space="0" w:color="auto"/>
                    <w:right w:val="none" w:sz="0" w:space="0" w:color="auto"/>
                  </w:divBdr>
                </w:div>
                <w:div w:id="977758462">
                  <w:marLeft w:val="0"/>
                  <w:marRight w:val="0"/>
                  <w:marTop w:val="0"/>
                  <w:marBottom w:val="0"/>
                  <w:divBdr>
                    <w:top w:val="none" w:sz="0" w:space="0" w:color="auto"/>
                    <w:left w:val="none" w:sz="0" w:space="0" w:color="auto"/>
                    <w:bottom w:val="none" w:sz="0" w:space="0" w:color="auto"/>
                    <w:right w:val="none" w:sz="0" w:space="0" w:color="auto"/>
                  </w:divBdr>
                </w:div>
                <w:div w:id="1014648066">
                  <w:marLeft w:val="0"/>
                  <w:marRight w:val="0"/>
                  <w:marTop w:val="0"/>
                  <w:marBottom w:val="0"/>
                  <w:divBdr>
                    <w:top w:val="none" w:sz="0" w:space="0" w:color="auto"/>
                    <w:left w:val="none" w:sz="0" w:space="0" w:color="auto"/>
                    <w:bottom w:val="none" w:sz="0" w:space="0" w:color="auto"/>
                    <w:right w:val="none" w:sz="0" w:space="0" w:color="auto"/>
                  </w:divBdr>
                </w:div>
                <w:div w:id="1019429691">
                  <w:marLeft w:val="0"/>
                  <w:marRight w:val="0"/>
                  <w:marTop w:val="0"/>
                  <w:marBottom w:val="0"/>
                  <w:divBdr>
                    <w:top w:val="none" w:sz="0" w:space="0" w:color="auto"/>
                    <w:left w:val="none" w:sz="0" w:space="0" w:color="auto"/>
                    <w:bottom w:val="none" w:sz="0" w:space="0" w:color="auto"/>
                    <w:right w:val="none" w:sz="0" w:space="0" w:color="auto"/>
                  </w:divBdr>
                </w:div>
                <w:div w:id="1027288710">
                  <w:marLeft w:val="0"/>
                  <w:marRight w:val="0"/>
                  <w:marTop w:val="0"/>
                  <w:marBottom w:val="0"/>
                  <w:divBdr>
                    <w:top w:val="none" w:sz="0" w:space="0" w:color="auto"/>
                    <w:left w:val="none" w:sz="0" w:space="0" w:color="auto"/>
                    <w:bottom w:val="none" w:sz="0" w:space="0" w:color="auto"/>
                    <w:right w:val="none" w:sz="0" w:space="0" w:color="auto"/>
                  </w:divBdr>
                </w:div>
                <w:div w:id="1037242988">
                  <w:marLeft w:val="0"/>
                  <w:marRight w:val="0"/>
                  <w:marTop w:val="0"/>
                  <w:marBottom w:val="0"/>
                  <w:divBdr>
                    <w:top w:val="none" w:sz="0" w:space="0" w:color="auto"/>
                    <w:left w:val="none" w:sz="0" w:space="0" w:color="auto"/>
                    <w:bottom w:val="none" w:sz="0" w:space="0" w:color="auto"/>
                    <w:right w:val="none" w:sz="0" w:space="0" w:color="auto"/>
                  </w:divBdr>
                </w:div>
                <w:div w:id="1042899667">
                  <w:marLeft w:val="0"/>
                  <w:marRight w:val="0"/>
                  <w:marTop w:val="0"/>
                  <w:marBottom w:val="0"/>
                  <w:divBdr>
                    <w:top w:val="none" w:sz="0" w:space="0" w:color="auto"/>
                    <w:left w:val="none" w:sz="0" w:space="0" w:color="auto"/>
                    <w:bottom w:val="none" w:sz="0" w:space="0" w:color="auto"/>
                    <w:right w:val="none" w:sz="0" w:space="0" w:color="auto"/>
                  </w:divBdr>
                </w:div>
                <w:div w:id="1053844070">
                  <w:marLeft w:val="0"/>
                  <w:marRight w:val="0"/>
                  <w:marTop w:val="0"/>
                  <w:marBottom w:val="0"/>
                  <w:divBdr>
                    <w:top w:val="none" w:sz="0" w:space="0" w:color="auto"/>
                    <w:left w:val="none" w:sz="0" w:space="0" w:color="auto"/>
                    <w:bottom w:val="none" w:sz="0" w:space="0" w:color="auto"/>
                    <w:right w:val="none" w:sz="0" w:space="0" w:color="auto"/>
                  </w:divBdr>
                </w:div>
                <w:div w:id="1062293220">
                  <w:marLeft w:val="0"/>
                  <w:marRight w:val="0"/>
                  <w:marTop w:val="0"/>
                  <w:marBottom w:val="0"/>
                  <w:divBdr>
                    <w:top w:val="none" w:sz="0" w:space="0" w:color="auto"/>
                    <w:left w:val="none" w:sz="0" w:space="0" w:color="auto"/>
                    <w:bottom w:val="none" w:sz="0" w:space="0" w:color="auto"/>
                    <w:right w:val="none" w:sz="0" w:space="0" w:color="auto"/>
                  </w:divBdr>
                </w:div>
                <w:div w:id="1068652128">
                  <w:marLeft w:val="0"/>
                  <w:marRight w:val="0"/>
                  <w:marTop w:val="0"/>
                  <w:marBottom w:val="0"/>
                  <w:divBdr>
                    <w:top w:val="none" w:sz="0" w:space="0" w:color="auto"/>
                    <w:left w:val="none" w:sz="0" w:space="0" w:color="auto"/>
                    <w:bottom w:val="none" w:sz="0" w:space="0" w:color="auto"/>
                    <w:right w:val="none" w:sz="0" w:space="0" w:color="auto"/>
                  </w:divBdr>
                </w:div>
                <w:div w:id="1070693612">
                  <w:marLeft w:val="0"/>
                  <w:marRight w:val="0"/>
                  <w:marTop w:val="0"/>
                  <w:marBottom w:val="0"/>
                  <w:divBdr>
                    <w:top w:val="none" w:sz="0" w:space="0" w:color="auto"/>
                    <w:left w:val="none" w:sz="0" w:space="0" w:color="auto"/>
                    <w:bottom w:val="none" w:sz="0" w:space="0" w:color="auto"/>
                    <w:right w:val="none" w:sz="0" w:space="0" w:color="auto"/>
                  </w:divBdr>
                </w:div>
                <w:div w:id="1075081394">
                  <w:marLeft w:val="0"/>
                  <w:marRight w:val="0"/>
                  <w:marTop w:val="0"/>
                  <w:marBottom w:val="0"/>
                  <w:divBdr>
                    <w:top w:val="none" w:sz="0" w:space="0" w:color="auto"/>
                    <w:left w:val="none" w:sz="0" w:space="0" w:color="auto"/>
                    <w:bottom w:val="none" w:sz="0" w:space="0" w:color="auto"/>
                    <w:right w:val="none" w:sz="0" w:space="0" w:color="auto"/>
                  </w:divBdr>
                </w:div>
                <w:div w:id="1081483500">
                  <w:marLeft w:val="0"/>
                  <w:marRight w:val="0"/>
                  <w:marTop w:val="0"/>
                  <w:marBottom w:val="0"/>
                  <w:divBdr>
                    <w:top w:val="none" w:sz="0" w:space="0" w:color="auto"/>
                    <w:left w:val="none" w:sz="0" w:space="0" w:color="auto"/>
                    <w:bottom w:val="none" w:sz="0" w:space="0" w:color="auto"/>
                    <w:right w:val="none" w:sz="0" w:space="0" w:color="auto"/>
                  </w:divBdr>
                </w:div>
                <w:div w:id="1084691706">
                  <w:marLeft w:val="0"/>
                  <w:marRight w:val="0"/>
                  <w:marTop w:val="0"/>
                  <w:marBottom w:val="0"/>
                  <w:divBdr>
                    <w:top w:val="none" w:sz="0" w:space="0" w:color="auto"/>
                    <w:left w:val="none" w:sz="0" w:space="0" w:color="auto"/>
                    <w:bottom w:val="none" w:sz="0" w:space="0" w:color="auto"/>
                    <w:right w:val="none" w:sz="0" w:space="0" w:color="auto"/>
                  </w:divBdr>
                </w:div>
                <w:div w:id="1096630303">
                  <w:marLeft w:val="0"/>
                  <w:marRight w:val="0"/>
                  <w:marTop w:val="0"/>
                  <w:marBottom w:val="0"/>
                  <w:divBdr>
                    <w:top w:val="none" w:sz="0" w:space="0" w:color="auto"/>
                    <w:left w:val="none" w:sz="0" w:space="0" w:color="auto"/>
                    <w:bottom w:val="none" w:sz="0" w:space="0" w:color="auto"/>
                    <w:right w:val="none" w:sz="0" w:space="0" w:color="auto"/>
                  </w:divBdr>
                </w:div>
                <w:div w:id="1098718112">
                  <w:marLeft w:val="0"/>
                  <w:marRight w:val="0"/>
                  <w:marTop w:val="0"/>
                  <w:marBottom w:val="0"/>
                  <w:divBdr>
                    <w:top w:val="none" w:sz="0" w:space="0" w:color="auto"/>
                    <w:left w:val="none" w:sz="0" w:space="0" w:color="auto"/>
                    <w:bottom w:val="none" w:sz="0" w:space="0" w:color="auto"/>
                    <w:right w:val="none" w:sz="0" w:space="0" w:color="auto"/>
                  </w:divBdr>
                </w:div>
                <w:div w:id="1103185630">
                  <w:marLeft w:val="0"/>
                  <w:marRight w:val="0"/>
                  <w:marTop w:val="0"/>
                  <w:marBottom w:val="0"/>
                  <w:divBdr>
                    <w:top w:val="none" w:sz="0" w:space="0" w:color="auto"/>
                    <w:left w:val="none" w:sz="0" w:space="0" w:color="auto"/>
                    <w:bottom w:val="none" w:sz="0" w:space="0" w:color="auto"/>
                    <w:right w:val="none" w:sz="0" w:space="0" w:color="auto"/>
                  </w:divBdr>
                </w:div>
                <w:div w:id="1103838122">
                  <w:marLeft w:val="0"/>
                  <w:marRight w:val="0"/>
                  <w:marTop w:val="0"/>
                  <w:marBottom w:val="0"/>
                  <w:divBdr>
                    <w:top w:val="none" w:sz="0" w:space="0" w:color="auto"/>
                    <w:left w:val="none" w:sz="0" w:space="0" w:color="auto"/>
                    <w:bottom w:val="none" w:sz="0" w:space="0" w:color="auto"/>
                    <w:right w:val="none" w:sz="0" w:space="0" w:color="auto"/>
                  </w:divBdr>
                </w:div>
                <w:div w:id="1105223364">
                  <w:marLeft w:val="0"/>
                  <w:marRight w:val="0"/>
                  <w:marTop w:val="0"/>
                  <w:marBottom w:val="0"/>
                  <w:divBdr>
                    <w:top w:val="none" w:sz="0" w:space="0" w:color="auto"/>
                    <w:left w:val="none" w:sz="0" w:space="0" w:color="auto"/>
                    <w:bottom w:val="none" w:sz="0" w:space="0" w:color="auto"/>
                    <w:right w:val="none" w:sz="0" w:space="0" w:color="auto"/>
                  </w:divBdr>
                </w:div>
                <w:div w:id="1112749487">
                  <w:marLeft w:val="0"/>
                  <w:marRight w:val="0"/>
                  <w:marTop w:val="0"/>
                  <w:marBottom w:val="0"/>
                  <w:divBdr>
                    <w:top w:val="none" w:sz="0" w:space="0" w:color="auto"/>
                    <w:left w:val="none" w:sz="0" w:space="0" w:color="auto"/>
                    <w:bottom w:val="none" w:sz="0" w:space="0" w:color="auto"/>
                    <w:right w:val="none" w:sz="0" w:space="0" w:color="auto"/>
                  </w:divBdr>
                </w:div>
                <w:div w:id="1117336101">
                  <w:marLeft w:val="0"/>
                  <w:marRight w:val="0"/>
                  <w:marTop w:val="0"/>
                  <w:marBottom w:val="0"/>
                  <w:divBdr>
                    <w:top w:val="none" w:sz="0" w:space="0" w:color="auto"/>
                    <w:left w:val="none" w:sz="0" w:space="0" w:color="auto"/>
                    <w:bottom w:val="none" w:sz="0" w:space="0" w:color="auto"/>
                    <w:right w:val="none" w:sz="0" w:space="0" w:color="auto"/>
                  </w:divBdr>
                </w:div>
                <w:div w:id="1139954397">
                  <w:marLeft w:val="0"/>
                  <w:marRight w:val="0"/>
                  <w:marTop w:val="0"/>
                  <w:marBottom w:val="0"/>
                  <w:divBdr>
                    <w:top w:val="none" w:sz="0" w:space="0" w:color="auto"/>
                    <w:left w:val="none" w:sz="0" w:space="0" w:color="auto"/>
                    <w:bottom w:val="none" w:sz="0" w:space="0" w:color="auto"/>
                    <w:right w:val="none" w:sz="0" w:space="0" w:color="auto"/>
                  </w:divBdr>
                </w:div>
                <w:div w:id="1146900736">
                  <w:marLeft w:val="0"/>
                  <w:marRight w:val="0"/>
                  <w:marTop w:val="0"/>
                  <w:marBottom w:val="0"/>
                  <w:divBdr>
                    <w:top w:val="none" w:sz="0" w:space="0" w:color="auto"/>
                    <w:left w:val="none" w:sz="0" w:space="0" w:color="auto"/>
                    <w:bottom w:val="none" w:sz="0" w:space="0" w:color="auto"/>
                    <w:right w:val="none" w:sz="0" w:space="0" w:color="auto"/>
                  </w:divBdr>
                </w:div>
                <w:div w:id="1150295505">
                  <w:marLeft w:val="0"/>
                  <w:marRight w:val="0"/>
                  <w:marTop w:val="0"/>
                  <w:marBottom w:val="0"/>
                  <w:divBdr>
                    <w:top w:val="none" w:sz="0" w:space="0" w:color="auto"/>
                    <w:left w:val="none" w:sz="0" w:space="0" w:color="auto"/>
                    <w:bottom w:val="none" w:sz="0" w:space="0" w:color="auto"/>
                    <w:right w:val="none" w:sz="0" w:space="0" w:color="auto"/>
                  </w:divBdr>
                </w:div>
                <w:div w:id="1160727580">
                  <w:marLeft w:val="0"/>
                  <w:marRight w:val="0"/>
                  <w:marTop w:val="0"/>
                  <w:marBottom w:val="0"/>
                  <w:divBdr>
                    <w:top w:val="none" w:sz="0" w:space="0" w:color="auto"/>
                    <w:left w:val="none" w:sz="0" w:space="0" w:color="auto"/>
                    <w:bottom w:val="none" w:sz="0" w:space="0" w:color="auto"/>
                    <w:right w:val="none" w:sz="0" w:space="0" w:color="auto"/>
                  </w:divBdr>
                </w:div>
                <w:div w:id="1168641851">
                  <w:marLeft w:val="0"/>
                  <w:marRight w:val="0"/>
                  <w:marTop w:val="0"/>
                  <w:marBottom w:val="0"/>
                  <w:divBdr>
                    <w:top w:val="none" w:sz="0" w:space="0" w:color="auto"/>
                    <w:left w:val="none" w:sz="0" w:space="0" w:color="auto"/>
                    <w:bottom w:val="none" w:sz="0" w:space="0" w:color="auto"/>
                    <w:right w:val="none" w:sz="0" w:space="0" w:color="auto"/>
                  </w:divBdr>
                </w:div>
                <w:div w:id="1187594452">
                  <w:marLeft w:val="0"/>
                  <w:marRight w:val="0"/>
                  <w:marTop w:val="0"/>
                  <w:marBottom w:val="0"/>
                  <w:divBdr>
                    <w:top w:val="none" w:sz="0" w:space="0" w:color="auto"/>
                    <w:left w:val="none" w:sz="0" w:space="0" w:color="auto"/>
                    <w:bottom w:val="none" w:sz="0" w:space="0" w:color="auto"/>
                    <w:right w:val="none" w:sz="0" w:space="0" w:color="auto"/>
                  </w:divBdr>
                </w:div>
                <w:div w:id="1188758346">
                  <w:marLeft w:val="0"/>
                  <w:marRight w:val="0"/>
                  <w:marTop w:val="0"/>
                  <w:marBottom w:val="0"/>
                  <w:divBdr>
                    <w:top w:val="none" w:sz="0" w:space="0" w:color="auto"/>
                    <w:left w:val="none" w:sz="0" w:space="0" w:color="auto"/>
                    <w:bottom w:val="none" w:sz="0" w:space="0" w:color="auto"/>
                    <w:right w:val="none" w:sz="0" w:space="0" w:color="auto"/>
                  </w:divBdr>
                </w:div>
                <w:div w:id="1195534679">
                  <w:marLeft w:val="0"/>
                  <w:marRight w:val="0"/>
                  <w:marTop w:val="0"/>
                  <w:marBottom w:val="0"/>
                  <w:divBdr>
                    <w:top w:val="none" w:sz="0" w:space="0" w:color="auto"/>
                    <w:left w:val="none" w:sz="0" w:space="0" w:color="auto"/>
                    <w:bottom w:val="none" w:sz="0" w:space="0" w:color="auto"/>
                    <w:right w:val="none" w:sz="0" w:space="0" w:color="auto"/>
                  </w:divBdr>
                </w:div>
                <w:div w:id="1202860875">
                  <w:marLeft w:val="0"/>
                  <w:marRight w:val="0"/>
                  <w:marTop w:val="0"/>
                  <w:marBottom w:val="0"/>
                  <w:divBdr>
                    <w:top w:val="none" w:sz="0" w:space="0" w:color="auto"/>
                    <w:left w:val="none" w:sz="0" w:space="0" w:color="auto"/>
                    <w:bottom w:val="none" w:sz="0" w:space="0" w:color="auto"/>
                    <w:right w:val="none" w:sz="0" w:space="0" w:color="auto"/>
                  </w:divBdr>
                </w:div>
                <w:div w:id="1203247616">
                  <w:marLeft w:val="0"/>
                  <w:marRight w:val="0"/>
                  <w:marTop w:val="0"/>
                  <w:marBottom w:val="0"/>
                  <w:divBdr>
                    <w:top w:val="none" w:sz="0" w:space="0" w:color="auto"/>
                    <w:left w:val="none" w:sz="0" w:space="0" w:color="auto"/>
                    <w:bottom w:val="none" w:sz="0" w:space="0" w:color="auto"/>
                    <w:right w:val="none" w:sz="0" w:space="0" w:color="auto"/>
                  </w:divBdr>
                </w:div>
                <w:div w:id="1203709607">
                  <w:marLeft w:val="0"/>
                  <w:marRight w:val="0"/>
                  <w:marTop w:val="0"/>
                  <w:marBottom w:val="0"/>
                  <w:divBdr>
                    <w:top w:val="none" w:sz="0" w:space="0" w:color="auto"/>
                    <w:left w:val="none" w:sz="0" w:space="0" w:color="auto"/>
                    <w:bottom w:val="none" w:sz="0" w:space="0" w:color="auto"/>
                    <w:right w:val="none" w:sz="0" w:space="0" w:color="auto"/>
                  </w:divBdr>
                </w:div>
                <w:div w:id="1205367751">
                  <w:marLeft w:val="0"/>
                  <w:marRight w:val="0"/>
                  <w:marTop w:val="0"/>
                  <w:marBottom w:val="0"/>
                  <w:divBdr>
                    <w:top w:val="none" w:sz="0" w:space="0" w:color="auto"/>
                    <w:left w:val="none" w:sz="0" w:space="0" w:color="auto"/>
                    <w:bottom w:val="none" w:sz="0" w:space="0" w:color="auto"/>
                    <w:right w:val="none" w:sz="0" w:space="0" w:color="auto"/>
                  </w:divBdr>
                </w:div>
                <w:div w:id="1208449636">
                  <w:marLeft w:val="0"/>
                  <w:marRight w:val="0"/>
                  <w:marTop w:val="0"/>
                  <w:marBottom w:val="0"/>
                  <w:divBdr>
                    <w:top w:val="none" w:sz="0" w:space="0" w:color="auto"/>
                    <w:left w:val="none" w:sz="0" w:space="0" w:color="auto"/>
                    <w:bottom w:val="none" w:sz="0" w:space="0" w:color="auto"/>
                    <w:right w:val="none" w:sz="0" w:space="0" w:color="auto"/>
                  </w:divBdr>
                </w:div>
                <w:div w:id="1218935548">
                  <w:marLeft w:val="0"/>
                  <w:marRight w:val="0"/>
                  <w:marTop w:val="0"/>
                  <w:marBottom w:val="0"/>
                  <w:divBdr>
                    <w:top w:val="none" w:sz="0" w:space="0" w:color="auto"/>
                    <w:left w:val="none" w:sz="0" w:space="0" w:color="auto"/>
                    <w:bottom w:val="none" w:sz="0" w:space="0" w:color="auto"/>
                    <w:right w:val="none" w:sz="0" w:space="0" w:color="auto"/>
                  </w:divBdr>
                </w:div>
                <w:div w:id="1228878585">
                  <w:marLeft w:val="0"/>
                  <w:marRight w:val="0"/>
                  <w:marTop w:val="0"/>
                  <w:marBottom w:val="0"/>
                  <w:divBdr>
                    <w:top w:val="none" w:sz="0" w:space="0" w:color="auto"/>
                    <w:left w:val="none" w:sz="0" w:space="0" w:color="auto"/>
                    <w:bottom w:val="none" w:sz="0" w:space="0" w:color="auto"/>
                    <w:right w:val="none" w:sz="0" w:space="0" w:color="auto"/>
                  </w:divBdr>
                </w:div>
                <w:div w:id="1232351074">
                  <w:marLeft w:val="0"/>
                  <w:marRight w:val="0"/>
                  <w:marTop w:val="0"/>
                  <w:marBottom w:val="0"/>
                  <w:divBdr>
                    <w:top w:val="none" w:sz="0" w:space="0" w:color="auto"/>
                    <w:left w:val="none" w:sz="0" w:space="0" w:color="auto"/>
                    <w:bottom w:val="none" w:sz="0" w:space="0" w:color="auto"/>
                    <w:right w:val="none" w:sz="0" w:space="0" w:color="auto"/>
                  </w:divBdr>
                </w:div>
                <w:div w:id="1236427960">
                  <w:marLeft w:val="0"/>
                  <w:marRight w:val="0"/>
                  <w:marTop w:val="0"/>
                  <w:marBottom w:val="0"/>
                  <w:divBdr>
                    <w:top w:val="none" w:sz="0" w:space="0" w:color="auto"/>
                    <w:left w:val="none" w:sz="0" w:space="0" w:color="auto"/>
                    <w:bottom w:val="none" w:sz="0" w:space="0" w:color="auto"/>
                    <w:right w:val="none" w:sz="0" w:space="0" w:color="auto"/>
                  </w:divBdr>
                </w:div>
                <w:div w:id="1240750003">
                  <w:marLeft w:val="0"/>
                  <w:marRight w:val="0"/>
                  <w:marTop w:val="0"/>
                  <w:marBottom w:val="0"/>
                  <w:divBdr>
                    <w:top w:val="none" w:sz="0" w:space="0" w:color="auto"/>
                    <w:left w:val="none" w:sz="0" w:space="0" w:color="auto"/>
                    <w:bottom w:val="none" w:sz="0" w:space="0" w:color="auto"/>
                    <w:right w:val="none" w:sz="0" w:space="0" w:color="auto"/>
                  </w:divBdr>
                </w:div>
                <w:div w:id="1248268784">
                  <w:marLeft w:val="0"/>
                  <w:marRight w:val="0"/>
                  <w:marTop w:val="0"/>
                  <w:marBottom w:val="0"/>
                  <w:divBdr>
                    <w:top w:val="none" w:sz="0" w:space="0" w:color="auto"/>
                    <w:left w:val="none" w:sz="0" w:space="0" w:color="auto"/>
                    <w:bottom w:val="none" w:sz="0" w:space="0" w:color="auto"/>
                    <w:right w:val="none" w:sz="0" w:space="0" w:color="auto"/>
                  </w:divBdr>
                </w:div>
                <w:div w:id="1248491037">
                  <w:marLeft w:val="0"/>
                  <w:marRight w:val="0"/>
                  <w:marTop w:val="0"/>
                  <w:marBottom w:val="0"/>
                  <w:divBdr>
                    <w:top w:val="none" w:sz="0" w:space="0" w:color="auto"/>
                    <w:left w:val="none" w:sz="0" w:space="0" w:color="auto"/>
                    <w:bottom w:val="none" w:sz="0" w:space="0" w:color="auto"/>
                    <w:right w:val="none" w:sz="0" w:space="0" w:color="auto"/>
                  </w:divBdr>
                </w:div>
                <w:div w:id="1266108802">
                  <w:marLeft w:val="0"/>
                  <w:marRight w:val="0"/>
                  <w:marTop w:val="0"/>
                  <w:marBottom w:val="0"/>
                  <w:divBdr>
                    <w:top w:val="none" w:sz="0" w:space="0" w:color="auto"/>
                    <w:left w:val="none" w:sz="0" w:space="0" w:color="auto"/>
                    <w:bottom w:val="none" w:sz="0" w:space="0" w:color="auto"/>
                    <w:right w:val="none" w:sz="0" w:space="0" w:color="auto"/>
                  </w:divBdr>
                </w:div>
                <w:div w:id="1271743379">
                  <w:marLeft w:val="0"/>
                  <w:marRight w:val="0"/>
                  <w:marTop w:val="0"/>
                  <w:marBottom w:val="0"/>
                  <w:divBdr>
                    <w:top w:val="none" w:sz="0" w:space="0" w:color="auto"/>
                    <w:left w:val="none" w:sz="0" w:space="0" w:color="auto"/>
                    <w:bottom w:val="none" w:sz="0" w:space="0" w:color="auto"/>
                    <w:right w:val="none" w:sz="0" w:space="0" w:color="auto"/>
                  </w:divBdr>
                </w:div>
                <w:div w:id="1273365719">
                  <w:marLeft w:val="0"/>
                  <w:marRight w:val="0"/>
                  <w:marTop w:val="0"/>
                  <w:marBottom w:val="0"/>
                  <w:divBdr>
                    <w:top w:val="none" w:sz="0" w:space="0" w:color="auto"/>
                    <w:left w:val="none" w:sz="0" w:space="0" w:color="auto"/>
                    <w:bottom w:val="none" w:sz="0" w:space="0" w:color="auto"/>
                    <w:right w:val="none" w:sz="0" w:space="0" w:color="auto"/>
                  </w:divBdr>
                </w:div>
                <w:div w:id="1287544298">
                  <w:marLeft w:val="0"/>
                  <w:marRight w:val="0"/>
                  <w:marTop w:val="0"/>
                  <w:marBottom w:val="0"/>
                  <w:divBdr>
                    <w:top w:val="none" w:sz="0" w:space="0" w:color="auto"/>
                    <w:left w:val="none" w:sz="0" w:space="0" w:color="auto"/>
                    <w:bottom w:val="none" w:sz="0" w:space="0" w:color="auto"/>
                    <w:right w:val="none" w:sz="0" w:space="0" w:color="auto"/>
                  </w:divBdr>
                </w:div>
                <w:div w:id="1294945046">
                  <w:marLeft w:val="0"/>
                  <w:marRight w:val="0"/>
                  <w:marTop w:val="0"/>
                  <w:marBottom w:val="0"/>
                  <w:divBdr>
                    <w:top w:val="none" w:sz="0" w:space="0" w:color="auto"/>
                    <w:left w:val="none" w:sz="0" w:space="0" w:color="auto"/>
                    <w:bottom w:val="none" w:sz="0" w:space="0" w:color="auto"/>
                    <w:right w:val="none" w:sz="0" w:space="0" w:color="auto"/>
                  </w:divBdr>
                </w:div>
                <w:div w:id="1299069440">
                  <w:marLeft w:val="0"/>
                  <w:marRight w:val="0"/>
                  <w:marTop w:val="0"/>
                  <w:marBottom w:val="0"/>
                  <w:divBdr>
                    <w:top w:val="none" w:sz="0" w:space="0" w:color="auto"/>
                    <w:left w:val="none" w:sz="0" w:space="0" w:color="auto"/>
                    <w:bottom w:val="none" w:sz="0" w:space="0" w:color="auto"/>
                    <w:right w:val="none" w:sz="0" w:space="0" w:color="auto"/>
                  </w:divBdr>
                </w:div>
                <w:div w:id="1306664856">
                  <w:marLeft w:val="0"/>
                  <w:marRight w:val="0"/>
                  <w:marTop w:val="0"/>
                  <w:marBottom w:val="0"/>
                  <w:divBdr>
                    <w:top w:val="none" w:sz="0" w:space="0" w:color="auto"/>
                    <w:left w:val="none" w:sz="0" w:space="0" w:color="auto"/>
                    <w:bottom w:val="none" w:sz="0" w:space="0" w:color="auto"/>
                    <w:right w:val="none" w:sz="0" w:space="0" w:color="auto"/>
                  </w:divBdr>
                </w:div>
                <w:div w:id="1313022883">
                  <w:marLeft w:val="0"/>
                  <w:marRight w:val="0"/>
                  <w:marTop w:val="0"/>
                  <w:marBottom w:val="0"/>
                  <w:divBdr>
                    <w:top w:val="none" w:sz="0" w:space="0" w:color="auto"/>
                    <w:left w:val="none" w:sz="0" w:space="0" w:color="auto"/>
                    <w:bottom w:val="none" w:sz="0" w:space="0" w:color="auto"/>
                    <w:right w:val="none" w:sz="0" w:space="0" w:color="auto"/>
                  </w:divBdr>
                </w:div>
                <w:div w:id="1338191563">
                  <w:marLeft w:val="0"/>
                  <w:marRight w:val="0"/>
                  <w:marTop w:val="0"/>
                  <w:marBottom w:val="0"/>
                  <w:divBdr>
                    <w:top w:val="none" w:sz="0" w:space="0" w:color="auto"/>
                    <w:left w:val="none" w:sz="0" w:space="0" w:color="auto"/>
                    <w:bottom w:val="none" w:sz="0" w:space="0" w:color="auto"/>
                    <w:right w:val="none" w:sz="0" w:space="0" w:color="auto"/>
                  </w:divBdr>
                </w:div>
                <w:div w:id="1343893175">
                  <w:marLeft w:val="0"/>
                  <w:marRight w:val="0"/>
                  <w:marTop w:val="0"/>
                  <w:marBottom w:val="0"/>
                  <w:divBdr>
                    <w:top w:val="none" w:sz="0" w:space="0" w:color="auto"/>
                    <w:left w:val="none" w:sz="0" w:space="0" w:color="auto"/>
                    <w:bottom w:val="none" w:sz="0" w:space="0" w:color="auto"/>
                    <w:right w:val="none" w:sz="0" w:space="0" w:color="auto"/>
                  </w:divBdr>
                </w:div>
                <w:div w:id="1355884828">
                  <w:marLeft w:val="0"/>
                  <w:marRight w:val="0"/>
                  <w:marTop w:val="0"/>
                  <w:marBottom w:val="0"/>
                  <w:divBdr>
                    <w:top w:val="none" w:sz="0" w:space="0" w:color="auto"/>
                    <w:left w:val="none" w:sz="0" w:space="0" w:color="auto"/>
                    <w:bottom w:val="none" w:sz="0" w:space="0" w:color="auto"/>
                    <w:right w:val="none" w:sz="0" w:space="0" w:color="auto"/>
                  </w:divBdr>
                </w:div>
                <w:div w:id="1362242095">
                  <w:marLeft w:val="0"/>
                  <w:marRight w:val="0"/>
                  <w:marTop w:val="0"/>
                  <w:marBottom w:val="0"/>
                  <w:divBdr>
                    <w:top w:val="none" w:sz="0" w:space="0" w:color="auto"/>
                    <w:left w:val="none" w:sz="0" w:space="0" w:color="auto"/>
                    <w:bottom w:val="none" w:sz="0" w:space="0" w:color="auto"/>
                    <w:right w:val="none" w:sz="0" w:space="0" w:color="auto"/>
                  </w:divBdr>
                </w:div>
                <w:div w:id="1370841550">
                  <w:marLeft w:val="0"/>
                  <w:marRight w:val="0"/>
                  <w:marTop w:val="0"/>
                  <w:marBottom w:val="0"/>
                  <w:divBdr>
                    <w:top w:val="none" w:sz="0" w:space="0" w:color="auto"/>
                    <w:left w:val="none" w:sz="0" w:space="0" w:color="auto"/>
                    <w:bottom w:val="none" w:sz="0" w:space="0" w:color="auto"/>
                    <w:right w:val="none" w:sz="0" w:space="0" w:color="auto"/>
                  </w:divBdr>
                </w:div>
                <w:div w:id="1378705379">
                  <w:marLeft w:val="0"/>
                  <w:marRight w:val="0"/>
                  <w:marTop w:val="0"/>
                  <w:marBottom w:val="0"/>
                  <w:divBdr>
                    <w:top w:val="none" w:sz="0" w:space="0" w:color="auto"/>
                    <w:left w:val="none" w:sz="0" w:space="0" w:color="auto"/>
                    <w:bottom w:val="none" w:sz="0" w:space="0" w:color="auto"/>
                    <w:right w:val="none" w:sz="0" w:space="0" w:color="auto"/>
                  </w:divBdr>
                </w:div>
                <w:div w:id="1380666525">
                  <w:marLeft w:val="0"/>
                  <w:marRight w:val="0"/>
                  <w:marTop w:val="0"/>
                  <w:marBottom w:val="0"/>
                  <w:divBdr>
                    <w:top w:val="none" w:sz="0" w:space="0" w:color="auto"/>
                    <w:left w:val="none" w:sz="0" w:space="0" w:color="auto"/>
                    <w:bottom w:val="none" w:sz="0" w:space="0" w:color="auto"/>
                    <w:right w:val="none" w:sz="0" w:space="0" w:color="auto"/>
                  </w:divBdr>
                </w:div>
                <w:div w:id="1384912319">
                  <w:marLeft w:val="0"/>
                  <w:marRight w:val="0"/>
                  <w:marTop w:val="0"/>
                  <w:marBottom w:val="0"/>
                  <w:divBdr>
                    <w:top w:val="none" w:sz="0" w:space="0" w:color="auto"/>
                    <w:left w:val="none" w:sz="0" w:space="0" w:color="auto"/>
                    <w:bottom w:val="none" w:sz="0" w:space="0" w:color="auto"/>
                    <w:right w:val="none" w:sz="0" w:space="0" w:color="auto"/>
                  </w:divBdr>
                </w:div>
                <w:div w:id="1390152866">
                  <w:marLeft w:val="0"/>
                  <w:marRight w:val="0"/>
                  <w:marTop w:val="0"/>
                  <w:marBottom w:val="0"/>
                  <w:divBdr>
                    <w:top w:val="none" w:sz="0" w:space="0" w:color="auto"/>
                    <w:left w:val="none" w:sz="0" w:space="0" w:color="auto"/>
                    <w:bottom w:val="none" w:sz="0" w:space="0" w:color="auto"/>
                    <w:right w:val="none" w:sz="0" w:space="0" w:color="auto"/>
                  </w:divBdr>
                </w:div>
                <w:div w:id="1395933919">
                  <w:marLeft w:val="0"/>
                  <w:marRight w:val="0"/>
                  <w:marTop w:val="0"/>
                  <w:marBottom w:val="0"/>
                  <w:divBdr>
                    <w:top w:val="none" w:sz="0" w:space="0" w:color="auto"/>
                    <w:left w:val="none" w:sz="0" w:space="0" w:color="auto"/>
                    <w:bottom w:val="none" w:sz="0" w:space="0" w:color="auto"/>
                    <w:right w:val="none" w:sz="0" w:space="0" w:color="auto"/>
                  </w:divBdr>
                </w:div>
                <w:div w:id="1424961171">
                  <w:marLeft w:val="0"/>
                  <w:marRight w:val="0"/>
                  <w:marTop w:val="0"/>
                  <w:marBottom w:val="0"/>
                  <w:divBdr>
                    <w:top w:val="none" w:sz="0" w:space="0" w:color="auto"/>
                    <w:left w:val="none" w:sz="0" w:space="0" w:color="auto"/>
                    <w:bottom w:val="none" w:sz="0" w:space="0" w:color="auto"/>
                    <w:right w:val="none" w:sz="0" w:space="0" w:color="auto"/>
                  </w:divBdr>
                </w:div>
                <w:div w:id="1427846387">
                  <w:marLeft w:val="0"/>
                  <w:marRight w:val="0"/>
                  <w:marTop w:val="0"/>
                  <w:marBottom w:val="0"/>
                  <w:divBdr>
                    <w:top w:val="none" w:sz="0" w:space="0" w:color="auto"/>
                    <w:left w:val="none" w:sz="0" w:space="0" w:color="auto"/>
                    <w:bottom w:val="none" w:sz="0" w:space="0" w:color="auto"/>
                    <w:right w:val="none" w:sz="0" w:space="0" w:color="auto"/>
                  </w:divBdr>
                </w:div>
                <w:div w:id="1427917753">
                  <w:marLeft w:val="0"/>
                  <w:marRight w:val="0"/>
                  <w:marTop w:val="0"/>
                  <w:marBottom w:val="0"/>
                  <w:divBdr>
                    <w:top w:val="none" w:sz="0" w:space="0" w:color="auto"/>
                    <w:left w:val="none" w:sz="0" w:space="0" w:color="auto"/>
                    <w:bottom w:val="none" w:sz="0" w:space="0" w:color="auto"/>
                    <w:right w:val="none" w:sz="0" w:space="0" w:color="auto"/>
                  </w:divBdr>
                </w:div>
                <w:div w:id="1489787929">
                  <w:marLeft w:val="0"/>
                  <w:marRight w:val="0"/>
                  <w:marTop w:val="0"/>
                  <w:marBottom w:val="0"/>
                  <w:divBdr>
                    <w:top w:val="none" w:sz="0" w:space="0" w:color="auto"/>
                    <w:left w:val="none" w:sz="0" w:space="0" w:color="auto"/>
                    <w:bottom w:val="none" w:sz="0" w:space="0" w:color="auto"/>
                    <w:right w:val="none" w:sz="0" w:space="0" w:color="auto"/>
                  </w:divBdr>
                </w:div>
                <w:div w:id="1492210583">
                  <w:marLeft w:val="0"/>
                  <w:marRight w:val="0"/>
                  <w:marTop w:val="0"/>
                  <w:marBottom w:val="0"/>
                  <w:divBdr>
                    <w:top w:val="none" w:sz="0" w:space="0" w:color="auto"/>
                    <w:left w:val="none" w:sz="0" w:space="0" w:color="auto"/>
                    <w:bottom w:val="none" w:sz="0" w:space="0" w:color="auto"/>
                    <w:right w:val="none" w:sz="0" w:space="0" w:color="auto"/>
                  </w:divBdr>
                </w:div>
                <w:div w:id="1494175278">
                  <w:marLeft w:val="0"/>
                  <w:marRight w:val="0"/>
                  <w:marTop w:val="0"/>
                  <w:marBottom w:val="0"/>
                  <w:divBdr>
                    <w:top w:val="none" w:sz="0" w:space="0" w:color="auto"/>
                    <w:left w:val="none" w:sz="0" w:space="0" w:color="auto"/>
                    <w:bottom w:val="none" w:sz="0" w:space="0" w:color="auto"/>
                    <w:right w:val="none" w:sz="0" w:space="0" w:color="auto"/>
                  </w:divBdr>
                </w:div>
                <w:div w:id="1503278694">
                  <w:marLeft w:val="0"/>
                  <w:marRight w:val="0"/>
                  <w:marTop w:val="0"/>
                  <w:marBottom w:val="0"/>
                  <w:divBdr>
                    <w:top w:val="none" w:sz="0" w:space="0" w:color="auto"/>
                    <w:left w:val="none" w:sz="0" w:space="0" w:color="auto"/>
                    <w:bottom w:val="none" w:sz="0" w:space="0" w:color="auto"/>
                    <w:right w:val="none" w:sz="0" w:space="0" w:color="auto"/>
                  </w:divBdr>
                </w:div>
                <w:div w:id="1518352203">
                  <w:marLeft w:val="0"/>
                  <w:marRight w:val="0"/>
                  <w:marTop w:val="0"/>
                  <w:marBottom w:val="0"/>
                  <w:divBdr>
                    <w:top w:val="none" w:sz="0" w:space="0" w:color="auto"/>
                    <w:left w:val="none" w:sz="0" w:space="0" w:color="auto"/>
                    <w:bottom w:val="none" w:sz="0" w:space="0" w:color="auto"/>
                    <w:right w:val="none" w:sz="0" w:space="0" w:color="auto"/>
                  </w:divBdr>
                </w:div>
                <w:div w:id="1572158237">
                  <w:marLeft w:val="0"/>
                  <w:marRight w:val="0"/>
                  <w:marTop w:val="0"/>
                  <w:marBottom w:val="0"/>
                  <w:divBdr>
                    <w:top w:val="none" w:sz="0" w:space="0" w:color="auto"/>
                    <w:left w:val="none" w:sz="0" w:space="0" w:color="auto"/>
                    <w:bottom w:val="none" w:sz="0" w:space="0" w:color="auto"/>
                    <w:right w:val="none" w:sz="0" w:space="0" w:color="auto"/>
                  </w:divBdr>
                </w:div>
                <w:div w:id="1593051331">
                  <w:marLeft w:val="0"/>
                  <w:marRight w:val="0"/>
                  <w:marTop w:val="0"/>
                  <w:marBottom w:val="0"/>
                  <w:divBdr>
                    <w:top w:val="none" w:sz="0" w:space="0" w:color="auto"/>
                    <w:left w:val="none" w:sz="0" w:space="0" w:color="auto"/>
                    <w:bottom w:val="none" w:sz="0" w:space="0" w:color="auto"/>
                    <w:right w:val="none" w:sz="0" w:space="0" w:color="auto"/>
                  </w:divBdr>
                </w:div>
                <w:div w:id="1599486631">
                  <w:marLeft w:val="0"/>
                  <w:marRight w:val="0"/>
                  <w:marTop w:val="0"/>
                  <w:marBottom w:val="0"/>
                  <w:divBdr>
                    <w:top w:val="none" w:sz="0" w:space="0" w:color="auto"/>
                    <w:left w:val="none" w:sz="0" w:space="0" w:color="auto"/>
                    <w:bottom w:val="none" w:sz="0" w:space="0" w:color="auto"/>
                    <w:right w:val="none" w:sz="0" w:space="0" w:color="auto"/>
                  </w:divBdr>
                </w:div>
                <w:div w:id="1607618970">
                  <w:marLeft w:val="0"/>
                  <w:marRight w:val="0"/>
                  <w:marTop w:val="0"/>
                  <w:marBottom w:val="0"/>
                  <w:divBdr>
                    <w:top w:val="none" w:sz="0" w:space="0" w:color="auto"/>
                    <w:left w:val="none" w:sz="0" w:space="0" w:color="auto"/>
                    <w:bottom w:val="none" w:sz="0" w:space="0" w:color="auto"/>
                    <w:right w:val="none" w:sz="0" w:space="0" w:color="auto"/>
                  </w:divBdr>
                </w:div>
                <w:div w:id="1610237451">
                  <w:marLeft w:val="0"/>
                  <w:marRight w:val="0"/>
                  <w:marTop w:val="0"/>
                  <w:marBottom w:val="0"/>
                  <w:divBdr>
                    <w:top w:val="none" w:sz="0" w:space="0" w:color="auto"/>
                    <w:left w:val="none" w:sz="0" w:space="0" w:color="auto"/>
                    <w:bottom w:val="none" w:sz="0" w:space="0" w:color="auto"/>
                    <w:right w:val="none" w:sz="0" w:space="0" w:color="auto"/>
                  </w:divBdr>
                </w:div>
                <w:div w:id="1615479173">
                  <w:marLeft w:val="0"/>
                  <w:marRight w:val="0"/>
                  <w:marTop w:val="0"/>
                  <w:marBottom w:val="0"/>
                  <w:divBdr>
                    <w:top w:val="none" w:sz="0" w:space="0" w:color="auto"/>
                    <w:left w:val="none" w:sz="0" w:space="0" w:color="auto"/>
                    <w:bottom w:val="none" w:sz="0" w:space="0" w:color="auto"/>
                    <w:right w:val="none" w:sz="0" w:space="0" w:color="auto"/>
                  </w:divBdr>
                </w:div>
                <w:div w:id="1623002259">
                  <w:marLeft w:val="0"/>
                  <w:marRight w:val="0"/>
                  <w:marTop w:val="0"/>
                  <w:marBottom w:val="0"/>
                  <w:divBdr>
                    <w:top w:val="none" w:sz="0" w:space="0" w:color="auto"/>
                    <w:left w:val="none" w:sz="0" w:space="0" w:color="auto"/>
                    <w:bottom w:val="none" w:sz="0" w:space="0" w:color="auto"/>
                    <w:right w:val="none" w:sz="0" w:space="0" w:color="auto"/>
                  </w:divBdr>
                </w:div>
                <w:div w:id="1656371056">
                  <w:marLeft w:val="0"/>
                  <w:marRight w:val="0"/>
                  <w:marTop w:val="0"/>
                  <w:marBottom w:val="0"/>
                  <w:divBdr>
                    <w:top w:val="none" w:sz="0" w:space="0" w:color="auto"/>
                    <w:left w:val="none" w:sz="0" w:space="0" w:color="auto"/>
                    <w:bottom w:val="none" w:sz="0" w:space="0" w:color="auto"/>
                    <w:right w:val="none" w:sz="0" w:space="0" w:color="auto"/>
                  </w:divBdr>
                </w:div>
                <w:div w:id="1667703288">
                  <w:marLeft w:val="0"/>
                  <w:marRight w:val="0"/>
                  <w:marTop w:val="0"/>
                  <w:marBottom w:val="0"/>
                  <w:divBdr>
                    <w:top w:val="none" w:sz="0" w:space="0" w:color="auto"/>
                    <w:left w:val="none" w:sz="0" w:space="0" w:color="auto"/>
                    <w:bottom w:val="none" w:sz="0" w:space="0" w:color="auto"/>
                    <w:right w:val="none" w:sz="0" w:space="0" w:color="auto"/>
                  </w:divBdr>
                </w:div>
                <w:div w:id="1672878158">
                  <w:marLeft w:val="0"/>
                  <w:marRight w:val="0"/>
                  <w:marTop w:val="0"/>
                  <w:marBottom w:val="0"/>
                  <w:divBdr>
                    <w:top w:val="none" w:sz="0" w:space="0" w:color="auto"/>
                    <w:left w:val="none" w:sz="0" w:space="0" w:color="auto"/>
                    <w:bottom w:val="none" w:sz="0" w:space="0" w:color="auto"/>
                    <w:right w:val="none" w:sz="0" w:space="0" w:color="auto"/>
                  </w:divBdr>
                </w:div>
                <w:div w:id="1686636245">
                  <w:marLeft w:val="0"/>
                  <w:marRight w:val="0"/>
                  <w:marTop w:val="0"/>
                  <w:marBottom w:val="0"/>
                  <w:divBdr>
                    <w:top w:val="none" w:sz="0" w:space="0" w:color="auto"/>
                    <w:left w:val="none" w:sz="0" w:space="0" w:color="auto"/>
                    <w:bottom w:val="none" w:sz="0" w:space="0" w:color="auto"/>
                    <w:right w:val="none" w:sz="0" w:space="0" w:color="auto"/>
                  </w:divBdr>
                </w:div>
                <w:div w:id="1702779098">
                  <w:marLeft w:val="0"/>
                  <w:marRight w:val="0"/>
                  <w:marTop w:val="0"/>
                  <w:marBottom w:val="0"/>
                  <w:divBdr>
                    <w:top w:val="none" w:sz="0" w:space="0" w:color="auto"/>
                    <w:left w:val="none" w:sz="0" w:space="0" w:color="auto"/>
                    <w:bottom w:val="none" w:sz="0" w:space="0" w:color="auto"/>
                    <w:right w:val="none" w:sz="0" w:space="0" w:color="auto"/>
                  </w:divBdr>
                </w:div>
                <w:div w:id="1712923977">
                  <w:marLeft w:val="0"/>
                  <w:marRight w:val="0"/>
                  <w:marTop w:val="0"/>
                  <w:marBottom w:val="0"/>
                  <w:divBdr>
                    <w:top w:val="none" w:sz="0" w:space="0" w:color="auto"/>
                    <w:left w:val="none" w:sz="0" w:space="0" w:color="auto"/>
                    <w:bottom w:val="none" w:sz="0" w:space="0" w:color="auto"/>
                    <w:right w:val="none" w:sz="0" w:space="0" w:color="auto"/>
                  </w:divBdr>
                </w:div>
                <w:div w:id="1714695074">
                  <w:marLeft w:val="0"/>
                  <w:marRight w:val="0"/>
                  <w:marTop w:val="0"/>
                  <w:marBottom w:val="0"/>
                  <w:divBdr>
                    <w:top w:val="none" w:sz="0" w:space="0" w:color="auto"/>
                    <w:left w:val="none" w:sz="0" w:space="0" w:color="auto"/>
                    <w:bottom w:val="none" w:sz="0" w:space="0" w:color="auto"/>
                    <w:right w:val="none" w:sz="0" w:space="0" w:color="auto"/>
                  </w:divBdr>
                </w:div>
                <w:div w:id="1720009294">
                  <w:marLeft w:val="0"/>
                  <w:marRight w:val="0"/>
                  <w:marTop w:val="0"/>
                  <w:marBottom w:val="0"/>
                  <w:divBdr>
                    <w:top w:val="none" w:sz="0" w:space="0" w:color="auto"/>
                    <w:left w:val="none" w:sz="0" w:space="0" w:color="auto"/>
                    <w:bottom w:val="none" w:sz="0" w:space="0" w:color="auto"/>
                    <w:right w:val="none" w:sz="0" w:space="0" w:color="auto"/>
                  </w:divBdr>
                </w:div>
                <w:div w:id="1736397570">
                  <w:marLeft w:val="0"/>
                  <w:marRight w:val="0"/>
                  <w:marTop w:val="0"/>
                  <w:marBottom w:val="0"/>
                  <w:divBdr>
                    <w:top w:val="none" w:sz="0" w:space="0" w:color="auto"/>
                    <w:left w:val="none" w:sz="0" w:space="0" w:color="auto"/>
                    <w:bottom w:val="none" w:sz="0" w:space="0" w:color="auto"/>
                    <w:right w:val="none" w:sz="0" w:space="0" w:color="auto"/>
                  </w:divBdr>
                </w:div>
                <w:div w:id="1739327358">
                  <w:marLeft w:val="0"/>
                  <w:marRight w:val="0"/>
                  <w:marTop w:val="0"/>
                  <w:marBottom w:val="0"/>
                  <w:divBdr>
                    <w:top w:val="none" w:sz="0" w:space="0" w:color="auto"/>
                    <w:left w:val="none" w:sz="0" w:space="0" w:color="auto"/>
                    <w:bottom w:val="none" w:sz="0" w:space="0" w:color="auto"/>
                    <w:right w:val="none" w:sz="0" w:space="0" w:color="auto"/>
                  </w:divBdr>
                </w:div>
                <w:div w:id="1759594111">
                  <w:marLeft w:val="0"/>
                  <w:marRight w:val="0"/>
                  <w:marTop w:val="0"/>
                  <w:marBottom w:val="0"/>
                  <w:divBdr>
                    <w:top w:val="none" w:sz="0" w:space="0" w:color="auto"/>
                    <w:left w:val="none" w:sz="0" w:space="0" w:color="auto"/>
                    <w:bottom w:val="none" w:sz="0" w:space="0" w:color="auto"/>
                    <w:right w:val="none" w:sz="0" w:space="0" w:color="auto"/>
                  </w:divBdr>
                </w:div>
                <w:div w:id="1770079866">
                  <w:marLeft w:val="0"/>
                  <w:marRight w:val="0"/>
                  <w:marTop w:val="0"/>
                  <w:marBottom w:val="0"/>
                  <w:divBdr>
                    <w:top w:val="none" w:sz="0" w:space="0" w:color="auto"/>
                    <w:left w:val="none" w:sz="0" w:space="0" w:color="auto"/>
                    <w:bottom w:val="none" w:sz="0" w:space="0" w:color="auto"/>
                    <w:right w:val="none" w:sz="0" w:space="0" w:color="auto"/>
                  </w:divBdr>
                </w:div>
                <w:div w:id="1785222193">
                  <w:marLeft w:val="0"/>
                  <w:marRight w:val="0"/>
                  <w:marTop w:val="0"/>
                  <w:marBottom w:val="0"/>
                  <w:divBdr>
                    <w:top w:val="none" w:sz="0" w:space="0" w:color="auto"/>
                    <w:left w:val="none" w:sz="0" w:space="0" w:color="auto"/>
                    <w:bottom w:val="none" w:sz="0" w:space="0" w:color="auto"/>
                    <w:right w:val="none" w:sz="0" w:space="0" w:color="auto"/>
                  </w:divBdr>
                </w:div>
                <w:div w:id="1794834477">
                  <w:marLeft w:val="0"/>
                  <w:marRight w:val="0"/>
                  <w:marTop w:val="0"/>
                  <w:marBottom w:val="0"/>
                  <w:divBdr>
                    <w:top w:val="none" w:sz="0" w:space="0" w:color="auto"/>
                    <w:left w:val="none" w:sz="0" w:space="0" w:color="auto"/>
                    <w:bottom w:val="none" w:sz="0" w:space="0" w:color="auto"/>
                    <w:right w:val="none" w:sz="0" w:space="0" w:color="auto"/>
                  </w:divBdr>
                </w:div>
                <w:div w:id="1803962814">
                  <w:marLeft w:val="0"/>
                  <w:marRight w:val="0"/>
                  <w:marTop w:val="0"/>
                  <w:marBottom w:val="0"/>
                  <w:divBdr>
                    <w:top w:val="none" w:sz="0" w:space="0" w:color="auto"/>
                    <w:left w:val="none" w:sz="0" w:space="0" w:color="auto"/>
                    <w:bottom w:val="none" w:sz="0" w:space="0" w:color="auto"/>
                    <w:right w:val="none" w:sz="0" w:space="0" w:color="auto"/>
                  </w:divBdr>
                </w:div>
                <w:div w:id="1818298847">
                  <w:marLeft w:val="0"/>
                  <w:marRight w:val="0"/>
                  <w:marTop w:val="0"/>
                  <w:marBottom w:val="0"/>
                  <w:divBdr>
                    <w:top w:val="none" w:sz="0" w:space="0" w:color="auto"/>
                    <w:left w:val="none" w:sz="0" w:space="0" w:color="auto"/>
                    <w:bottom w:val="none" w:sz="0" w:space="0" w:color="auto"/>
                    <w:right w:val="none" w:sz="0" w:space="0" w:color="auto"/>
                  </w:divBdr>
                </w:div>
                <w:div w:id="1825773645">
                  <w:marLeft w:val="0"/>
                  <w:marRight w:val="0"/>
                  <w:marTop w:val="0"/>
                  <w:marBottom w:val="0"/>
                  <w:divBdr>
                    <w:top w:val="none" w:sz="0" w:space="0" w:color="auto"/>
                    <w:left w:val="none" w:sz="0" w:space="0" w:color="auto"/>
                    <w:bottom w:val="none" w:sz="0" w:space="0" w:color="auto"/>
                    <w:right w:val="none" w:sz="0" w:space="0" w:color="auto"/>
                  </w:divBdr>
                </w:div>
                <w:div w:id="1826823627">
                  <w:marLeft w:val="0"/>
                  <w:marRight w:val="0"/>
                  <w:marTop w:val="0"/>
                  <w:marBottom w:val="0"/>
                  <w:divBdr>
                    <w:top w:val="none" w:sz="0" w:space="0" w:color="auto"/>
                    <w:left w:val="none" w:sz="0" w:space="0" w:color="auto"/>
                    <w:bottom w:val="none" w:sz="0" w:space="0" w:color="auto"/>
                    <w:right w:val="none" w:sz="0" w:space="0" w:color="auto"/>
                  </w:divBdr>
                </w:div>
                <w:div w:id="1835073978">
                  <w:marLeft w:val="0"/>
                  <w:marRight w:val="0"/>
                  <w:marTop w:val="0"/>
                  <w:marBottom w:val="0"/>
                  <w:divBdr>
                    <w:top w:val="none" w:sz="0" w:space="0" w:color="auto"/>
                    <w:left w:val="none" w:sz="0" w:space="0" w:color="auto"/>
                    <w:bottom w:val="none" w:sz="0" w:space="0" w:color="auto"/>
                    <w:right w:val="none" w:sz="0" w:space="0" w:color="auto"/>
                  </w:divBdr>
                </w:div>
                <w:div w:id="1844661452">
                  <w:marLeft w:val="0"/>
                  <w:marRight w:val="0"/>
                  <w:marTop w:val="0"/>
                  <w:marBottom w:val="0"/>
                  <w:divBdr>
                    <w:top w:val="none" w:sz="0" w:space="0" w:color="auto"/>
                    <w:left w:val="none" w:sz="0" w:space="0" w:color="auto"/>
                    <w:bottom w:val="none" w:sz="0" w:space="0" w:color="auto"/>
                    <w:right w:val="none" w:sz="0" w:space="0" w:color="auto"/>
                  </w:divBdr>
                </w:div>
                <w:div w:id="1863661860">
                  <w:marLeft w:val="0"/>
                  <w:marRight w:val="0"/>
                  <w:marTop w:val="0"/>
                  <w:marBottom w:val="0"/>
                  <w:divBdr>
                    <w:top w:val="none" w:sz="0" w:space="0" w:color="auto"/>
                    <w:left w:val="none" w:sz="0" w:space="0" w:color="auto"/>
                    <w:bottom w:val="none" w:sz="0" w:space="0" w:color="auto"/>
                    <w:right w:val="none" w:sz="0" w:space="0" w:color="auto"/>
                  </w:divBdr>
                </w:div>
                <w:div w:id="1866283249">
                  <w:marLeft w:val="0"/>
                  <w:marRight w:val="0"/>
                  <w:marTop w:val="0"/>
                  <w:marBottom w:val="0"/>
                  <w:divBdr>
                    <w:top w:val="none" w:sz="0" w:space="0" w:color="auto"/>
                    <w:left w:val="none" w:sz="0" w:space="0" w:color="auto"/>
                    <w:bottom w:val="none" w:sz="0" w:space="0" w:color="auto"/>
                    <w:right w:val="none" w:sz="0" w:space="0" w:color="auto"/>
                  </w:divBdr>
                </w:div>
                <w:div w:id="1875998965">
                  <w:marLeft w:val="0"/>
                  <w:marRight w:val="0"/>
                  <w:marTop w:val="0"/>
                  <w:marBottom w:val="0"/>
                  <w:divBdr>
                    <w:top w:val="none" w:sz="0" w:space="0" w:color="auto"/>
                    <w:left w:val="none" w:sz="0" w:space="0" w:color="auto"/>
                    <w:bottom w:val="none" w:sz="0" w:space="0" w:color="auto"/>
                    <w:right w:val="none" w:sz="0" w:space="0" w:color="auto"/>
                  </w:divBdr>
                </w:div>
                <w:div w:id="1880316555">
                  <w:marLeft w:val="0"/>
                  <w:marRight w:val="0"/>
                  <w:marTop w:val="0"/>
                  <w:marBottom w:val="0"/>
                  <w:divBdr>
                    <w:top w:val="none" w:sz="0" w:space="0" w:color="auto"/>
                    <w:left w:val="none" w:sz="0" w:space="0" w:color="auto"/>
                    <w:bottom w:val="none" w:sz="0" w:space="0" w:color="auto"/>
                    <w:right w:val="none" w:sz="0" w:space="0" w:color="auto"/>
                  </w:divBdr>
                </w:div>
                <w:div w:id="1881743155">
                  <w:marLeft w:val="0"/>
                  <w:marRight w:val="0"/>
                  <w:marTop w:val="0"/>
                  <w:marBottom w:val="0"/>
                  <w:divBdr>
                    <w:top w:val="none" w:sz="0" w:space="0" w:color="auto"/>
                    <w:left w:val="none" w:sz="0" w:space="0" w:color="auto"/>
                    <w:bottom w:val="none" w:sz="0" w:space="0" w:color="auto"/>
                    <w:right w:val="none" w:sz="0" w:space="0" w:color="auto"/>
                  </w:divBdr>
                </w:div>
                <w:div w:id="1882742247">
                  <w:marLeft w:val="0"/>
                  <w:marRight w:val="0"/>
                  <w:marTop w:val="0"/>
                  <w:marBottom w:val="0"/>
                  <w:divBdr>
                    <w:top w:val="none" w:sz="0" w:space="0" w:color="auto"/>
                    <w:left w:val="none" w:sz="0" w:space="0" w:color="auto"/>
                    <w:bottom w:val="none" w:sz="0" w:space="0" w:color="auto"/>
                    <w:right w:val="none" w:sz="0" w:space="0" w:color="auto"/>
                  </w:divBdr>
                </w:div>
                <w:div w:id="1914924522">
                  <w:marLeft w:val="0"/>
                  <w:marRight w:val="0"/>
                  <w:marTop w:val="0"/>
                  <w:marBottom w:val="0"/>
                  <w:divBdr>
                    <w:top w:val="none" w:sz="0" w:space="0" w:color="auto"/>
                    <w:left w:val="none" w:sz="0" w:space="0" w:color="auto"/>
                    <w:bottom w:val="none" w:sz="0" w:space="0" w:color="auto"/>
                    <w:right w:val="none" w:sz="0" w:space="0" w:color="auto"/>
                  </w:divBdr>
                </w:div>
                <w:div w:id="1954509701">
                  <w:marLeft w:val="0"/>
                  <w:marRight w:val="0"/>
                  <w:marTop w:val="0"/>
                  <w:marBottom w:val="0"/>
                  <w:divBdr>
                    <w:top w:val="none" w:sz="0" w:space="0" w:color="auto"/>
                    <w:left w:val="none" w:sz="0" w:space="0" w:color="auto"/>
                    <w:bottom w:val="none" w:sz="0" w:space="0" w:color="auto"/>
                    <w:right w:val="none" w:sz="0" w:space="0" w:color="auto"/>
                  </w:divBdr>
                </w:div>
                <w:div w:id="1954945880">
                  <w:marLeft w:val="0"/>
                  <w:marRight w:val="0"/>
                  <w:marTop w:val="0"/>
                  <w:marBottom w:val="0"/>
                  <w:divBdr>
                    <w:top w:val="none" w:sz="0" w:space="0" w:color="auto"/>
                    <w:left w:val="none" w:sz="0" w:space="0" w:color="auto"/>
                    <w:bottom w:val="none" w:sz="0" w:space="0" w:color="auto"/>
                    <w:right w:val="none" w:sz="0" w:space="0" w:color="auto"/>
                  </w:divBdr>
                </w:div>
                <w:div w:id="1979415477">
                  <w:marLeft w:val="0"/>
                  <w:marRight w:val="0"/>
                  <w:marTop w:val="0"/>
                  <w:marBottom w:val="0"/>
                  <w:divBdr>
                    <w:top w:val="none" w:sz="0" w:space="0" w:color="auto"/>
                    <w:left w:val="none" w:sz="0" w:space="0" w:color="auto"/>
                    <w:bottom w:val="none" w:sz="0" w:space="0" w:color="auto"/>
                    <w:right w:val="none" w:sz="0" w:space="0" w:color="auto"/>
                  </w:divBdr>
                </w:div>
                <w:div w:id="1981957827">
                  <w:marLeft w:val="0"/>
                  <w:marRight w:val="0"/>
                  <w:marTop w:val="0"/>
                  <w:marBottom w:val="0"/>
                  <w:divBdr>
                    <w:top w:val="none" w:sz="0" w:space="0" w:color="auto"/>
                    <w:left w:val="none" w:sz="0" w:space="0" w:color="auto"/>
                    <w:bottom w:val="none" w:sz="0" w:space="0" w:color="auto"/>
                    <w:right w:val="none" w:sz="0" w:space="0" w:color="auto"/>
                  </w:divBdr>
                </w:div>
                <w:div w:id="2015717603">
                  <w:marLeft w:val="0"/>
                  <w:marRight w:val="0"/>
                  <w:marTop w:val="0"/>
                  <w:marBottom w:val="0"/>
                  <w:divBdr>
                    <w:top w:val="none" w:sz="0" w:space="0" w:color="auto"/>
                    <w:left w:val="none" w:sz="0" w:space="0" w:color="auto"/>
                    <w:bottom w:val="none" w:sz="0" w:space="0" w:color="auto"/>
                    <w:right w:val="none" w:sz="0" w:space="0" w:color="auto"/>
                  </w:divBdr>
                </w:div>
                <w:div w:id="2019655143">
                  <w:marLeft w:val="0"/>
                  <w:marRight w:val="0"/>
                  <w:marTop w:val="0"/>
                  <w:marBottom w:val="0"/>
                  <w:divBdr>
                    <w:top w:val="none" w:sz="0" w:space="0" w:color="auto"/>
                    <w:left w:val="none" w:sz="0" w:space="0" w:color="auto"/>
                    <w:bottom w:val="none" w:sz="0" w:space="0" w:color="auto"/>
                    <w:right w:val="none" w:sz="0" w:space="0" w:color="auto"/>
                  </w:divBdr>
                </w:div>
                <w:div w:id="2022311424">
                  <w:marLeft w:val="0"/>
                  <w:marRight w:val="0"/>
                  <w:marTop w:val="0"/>
                  <w:marBottom w:val="0"/>
                  <w:divBdr>
                    <w:top w:val="none" w:sz="0" w:space="0" w:color="auto"/>
                    <w:left w:val="none" w:sz="0" w:space="0" w:color="auto"/>
                    <w:bottom w:val="none" w:sz="0" w:space="0" w:color="auto"/>
                    <w:right w:val="none" w:sz="0" w:space="0" w:color="auto"/>
                  </w:divBdr>
                </w:div>
                <w:div w:id="2039772744">
                  <w:marLeft w:val="0"/>
                  <w:marRight w:val="0"/>
                  <w:marTop w:val="0"/>
                  <w:marBottom w:val="0"/>
                  <w:divBdr>
                    <w:top w:val="none" w:sz="0" w:space="0" w:color="auto"/>
                    <w:left w:val="none" w:sz="0" w:space="0" w:color="auto"/>
                    <w:bottom w:val="none" w:sz="0" w:space="0" w:color="auto"/>
                    <w:right w:val="none" w:sz="0" w:space="0" w:color="auto"/>
                  </w:divBdr>
                </w:div>
                <w:div w:id="2052804886">
                  <w:marLeft w:val="0"/>
                  <w:marRight w:val="0"/>
                  <w:marTop w:val="0"/>
                  <w:marBottom w:val="0"/>
                  <w:divBdr>
                    <w:top w:val="none" w:sz="0" w:space="0" w:color="auto"/>
                    <w:left w:val="none" w:sz="0" w:space="0" w:color="auto"/>
                    <w:bottom w:val="none" w:sz="0" w:space="0" w:color="auto"/>
                    <w:right w:val="none" w:sz="0" w:space="0" w:color="auto"/>
                  </w:divBdr>
                </w:div>
                <w:div w:id="2054696011">
                  <w:marLeft w:val="0"/>
                  <w:marRight w:val="0"/>
                  <w:marTop w:val="0"/>
                  <w:marBottom w:val="0"/>
                  <w:divBdr>
                    <w:top w:val="none" w:sz="0" w:space="0" w:color="auto"/>
                    <w:left w:val="none" w:sz="0" w:space="0" w:color="auto"/>
                    <w:bottom w:val="none" w:sz="0" w:space="0" w:color="auto"/>
                    <w:right w:val="none" w:sz="0" w:space="0" w:color="auto"/>
                  </w:divBdr>
                </w:div>
                <w:div w:id="2063669084">
                  <w:marLeft w:val="0"/>
                  <w:marRight w:val="0"/>
                  <w:marTop w:val="0"/>
                  <w:marBottom w:val="0"/>
                  <w:divBdr>
                    <w:top w:val="none" w:sz="0" w:space="0" w:color="auto"/>
                    <w:left w:val="none" w:sz="0" w:space="0" w:color="auto"/>
                    <w:bottom w:val="none" w:sz="0" w:space="0" w:color="auto"/>
                    <w:right w:val="none" w:sz="0" w:space="0" w:color="auto"/>
                  </w:divBdr>
                </w:div>
                <w:div w:id="2069331530">
                  <w:marLeft w:val="0"/>
                  <w:marRight w:val="0"/>
                  <w:marTop w:val="0"/>
                  <w:marBottom w:val="0"/>
                  <w:divBdr>
                    <w:top w:val="none" w:sz="0" w:space="0" w:color="auto"/>
                    <w:left w:val="none" w:sz="0" w:space="0" w:color="auto"/>
                    <w:bottom w:val="none" w:sz="0" w:space="0" w:color="auto"/>
                    <w:right w:val="none" w:sz="0" w:space="0" w:color="auto"/>
                  </w:divBdr>
                </w:div>
                <w:div w:id="2078673866">
                  <w:marLeft w:val="0"/>
                  <w:marRight w:val="0"/>
                  <w:marTop w:val="0"/>
                  <w:marBottom w:val="0"/>
                  <w:divBdr>
                    <w:top w:val="none" w:sz="0" w:space="0" w:color="auto"/>
                    <w:left w:val="none" w:sz="0" w:space="0" w:color="auto"/>
                    <w:bottom w:val="none" w:sz="0" w:space="0" w:color="auto"/>
                    <w:right w:val="none" w:sz="0" w:space="0" w:color="auto"/>
                  </w:divBdr>
                </w:div>
                <w:div w:id="2085909541">
                  <w:marLeft w:val="0"/>
                  <w:marRight w:val="0"/>
                  <w:marTop w:val="0"/>
                  <w:marBottom w:val="0"/>
                  <w:divBdr>
                    <w:top w:val="none" w:sz="0" w:space="0" w:color="auto"/>
                    <w:left w:val="none" w:sz="0" w:space="0" w:color="auto"/>
                    <w:bottom w:val="none" w:sz="0" w:space="0" w:color="auto"/>
                    <w:right w:val="none" w:sz="0" w:space="0" w:color="auto"/>
                  </w:divBdr>
                </w:div>
                <w:div w:id="2089107305">
                  <w:marLeft w:val="0"/>
                  <w:marRight w:val="0"/>
                  <w:marTop w:val="0"/>
                  <w:marBottom w:val="0"/>
                  <w:divBdr>
                    <w:top w:val="none" w:sz="0" w:space="0" w:color="auto"/>
                    <w:left w:val="none" w:sz="0" w:space="0" w:color="auto"/>
                    <w:bottom w:val="none" w:sz="0" w:space="0" w:color="auto"/>
                    <w:right w:val="none" w:sz="0" w:space="0" w:color="auto"/>
                  </w:divBdr>
                </w:div>
                <w:div w:id="2094013508">
                  <w:marLeft w:val="0"/>
                  <w:marRight w:val="0"/>
                  <w:marTop w:val="0"/>
                  <w:marBottom w:val="0"/>
                  <w:divBdr>
                    <w:top w:val="none" w:sz="0" w:space="0" w:color="auto"/>
                    <w:left w:val="none" w:sz="0" w:space="0" w:color="auto"/>
                    <w:bottom w:val="none" w:sz="0" w:space="0" w:color="auto"/>
                    <w:right w:val="none" w:sz="0" w:space="0" w:color="auto"/>
                  </w:divBdr>
                </w:div>
                <w:div w:id="2097511802">
                  <w:marLeft w:val="0"/>
                  <w:marRight w:val="0"/>
                  <w:marTop w:val="0"/>
                  <w:marBottom w:val="0"/>
                  <w:divBdr>
                    <w:top w:val="none" w:sz="0" w:space="0" w:color="auto"/>
                    <w:left w:val="none" w:sz="0" w:space="0" w:color="auto"/>
                    <w:bottom w:val="none" w:sz="0" w:space="0" w:color="auto"/>
                    <w:right w:val="none" w:sz="0" w:space="0" w:color="auto"/>
                  </w:divBdr>
                </w:div>
                <w:div w:id="2099207015">
                  <w:marLeft w:val="0"/>
                  <w:marRight w:val="0"/>
                  <w:marTop w:val="0"/>
                  <w:marBottom w:val="0"/>
                  <w:divBdr>
                    <w:top w:val="none" w:sz="0" w:space="0" w:color="auto"/>
                    <w:left w:val="none" w:sz="0" w:space="0" w:color="auto"/>
                    <w:bottom w:val="none" w:sz="0" w:space="0" w:color="auto"/>
                    <w:right w:val="none" w:sz="0" w:space="0" w:color="auto"/>
                  </w:divBdr>
                </w:div>
                <w:div w:id="2118865790">
                  <w:marLeft w:val="0"/>
                  <w:marRight w:val="0"/>
                  <w:marTop w:val="0"/>
                  <w:marBottom w:val="0"/>
                  <w:divBdr>
                    <w:top w:val="none" w:sz="0" w:space="0" w:color="auto"/>
                    <w:left w:val="none" w:sz="0" w:space="0" w:color="auto"/>
                    <w:bottom w:val="none" w:sz="0" w:space="0" w:color="auto"/>
                    <w:right w:val="none" w:sz="0" w:space="0" w:color="auto"/>
                  </w:divBdr>
                </w:div>
                <w:div w:id="2132355061">
                  <w:marLeft w:val="0"/>
                  <w:marRight w:val="0"/>
                  <w:marTop w:val="0"/>
                  <w:marBottom w:val="0"/>
                  <w:divBdr>
                    <w:top w:val="none" w:sz="0" w:space="0" w:color="auto"/>
                    <w:left w:val="none" w:sz="0" w:space="0" w:color="auto"/>
                    <w:bottom w:val="none" w:sz="0" w:space="0" w:color="auto"/>
                    <w:right w:val="none" w:sz="0" w:space="0" w:color="auto"/>
                  </w:divBdr>
                </w:div>
                <w:div w:id="2141147664">
                  <w:marLeft w:val="0"/>
                  <w:marRight w:val="0"/>
                  <w:marTop w:val="0"/>
                  <w:marBottom w:val="0"/>
                  <w:divBdr>
                    <w:top w:val="none" w:sz="0" w:space="0" w:color="auto"/>
                    <w:left w:val="none" w:sz="0" w:space="0" w:color="auto"/>
                    <w:bottom w:val="none" w:sz="0" w:space="0" w:color="auto"/>
                    <w:right w:val="none" w:sz="0" w:space="0" w:color="auto"/>
                  </w:divBdr>
                </w:div>
                <w:div w:id="2141415952">
                  <w:marLeft w:val="0"/>
                  <w:marRight w:val="0"/>
                  <w:marTop w:val="0"/>
                  <w:marBottom w:val="0"/>
                  <w:divBdr>
                    <w:top w:val="none" w:sz="0" w:space="0" w:color="auto"/>
                    <w:left w:val="none" w:sz="0" w:space="0" w:color="auto"/>
                    <w:bottom w:val="none" w:sz="0" w:space="0" w:color="auto"/>
                    <w:right w:val="none" w:sz="0" w:space="0" w:color="auto"/>
                  </w:divBdr>
                </w:div>
                <w:div w:id="2142838759">
                  <w:marLeft w:val="0"/>
                  <w:marRight w:val="0"/>
                  <w:marTop w:val="0"/>
                  <w:marBottom w:val="0"/>
                  <w:divBdr>
                    <w:top w:val="none" w:sz="0" w:space="0" w:color="auto"/>
                    <w:left w:val="none" w:sz="0" w:space="0" w:color="auto"/>
                    <w:bottom w:val="none" w:sz="0" w:space="0" w:color="auto"/>
                    <w:right w:val="none" w:sz="0" w:space="0" w:color="auto"/>
                  </w:divBdr>
                </w:div>
                <w:div w:id="2142993677">
                  <w:marLeft w:val="0"/>
                  <w:marRight w:val="0"/>
                  <w:marTop w:val="0"/>
                  <w:marBottom w:val="0"/>
                  <w:divBdr>
                    <w:top w:val="none" w:sz="0" w:space="0" w:color="auto"/>
                    <w:left w:val="none" w:sz="0" w:space="0" w:color="auto"/>
                    <w:bottom w:val="none" w:sz="0" w:space="0" w:color="auto"/>
                    <w:right w:val="none" w:sz="0" w:space="0" w:color="auto"/>
                  </w:divBdr>
                </w:div>
                <w:div w:id="2144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8837">
          <w:marLeft w:val="0"/>
          <w:marRight w:val="0"/>
          <w:marTop w:val="0"/>
          <w:marBottom w:val="0"/>
          <w:divBdr>
            <w:top w:val="none" w:sz="0" w:space="0" w:color="auto"/>
            <w:left w:val="none" w:sz="0" w:space="0" w:color="auto"/>
            <w:bottom w:val="none" w:sz="0" w:space="0" w:color="auto"/>
            <w:right w:val="none" w:sz="0" w:space="0" w:color="auto"/>
          </w:divBdr>
          <w:divsChild>
            <w:div w:id="187180665">
              <w:marLeft w:val="0"/>
              <w:marRight w:val="0"/>
              <w:marTop w:val="0"/>
              <w:marBottom w:val="0"/>
              <w:divBdr>
                <w:top w:val="none" w:sz="0" w:space="0" w:color="auto"/>
                <w:left w:val="none" w:sz="0" w:space="0" w:color="auto"/>
                <w:bottom w:val="none" w:sz="0" w:space="0" w:color="auto"/>
                <w:right w:val="none" w:sz="0" w:space="0" w:color="auto"/>
              </w:divBdr>
              <w:divsChild>
                <w:div w:id="8803859">
                  <w:marLeft w:val="0"/>
                  <w:marRight w:val="0"/>
                  <w:marTop w:val="0"/>
                  <w:marBottom w:val="0"/>
                  <w:divBdr>
                    <w:top w:val="none" w:sz="0" w:space="0" w:color="auto"/>
                    <w:left w:val="none" w:sz="0" w:space="0" w:color="auto"/>
                    <w:bottom w:val="none" w:sz="0" w:space="0" w:color="auto"/>
                    <w:right w:val="none" w:sz="0" w:space="0" w:color="auto"/>
                  </w:divBdr>
                </w:div>
                <w:div w:id="11493412">
                  <w:marLeft w:val="0"/>
                  <w:marRight w:val="0"/>
                  <w:marTop w:val="0"/>
                  <w:marBottom w:val="0"/>
                  <w:divBdr>
                    <w:top w:val="none" w:sz="0" w:space="0" w:color="auto"/>
                    <w:left w:val="none" w:sz="0" w:space="0" w:color="auto"/>
                    <w:bottom w:val="none" w:sz="0" w:space="0" w:color="auto"/>
                    <w:right w:val="none" w:sz="0" w:space="0" w:color="auto"/>
                  </w:divBdr>
                </w:div>
                <w:div w:id="28334935">
                  <w:marLeft w:val="0"/>
                  <w:marRight w:val="0"/>
                  <w:marTop w:val="0"/>
                  <w:marBottom w:val="0"/>
                  <w:divBdr>
                    <w:top w:val="none" w:sz="0" w:space="0" w:color="auto"/>
                    <w:left w:val="none" w:sz="0" w:space="0" w:color="auto"/>
                    <w:bottom w:val="none" w:sz="0" w:space="0" w:color="auto"/>
                    <w:right w:val="none" w:sz="0" w:space="0" w:color="auto"/>
                  </w:divBdr>
                </w:div>
                <w:div w:id="29887776">
                  <w:marLeft w:val="0"/>
                  <w:marRight w:val="0"/>
                  <w:marTop w:val="0"/>
                  <w:marBottom w:val="0"/>
                  <w:divBdr>
                    <w:top w:val="none" w:sz="0" w:space="0" w:color="auto"/>
                    <w:left w:val="none" w:sz="0" w:space="0" w:color="auto"/>
                    <w:bottom w:val="none" w:sz="0" w:space="0" w:color="auto"/>
                    <w:right w:val="none" w:sz="0" w:space="0" w:color="auto"/>
                  </w:divBdr>
                </w:div>
                <w:div w:id="31199716">
                  <w:marLeft w:val="0"/>
                  <w:marRight w:val="0"/>
                  <w:marTop w:val="0"/>
                  <w:marBottom w:val="0"/>
                  <w:divBdr>
                    <w:top w:val="none" w:sz="0" w:space="0" w:color="auto"/>
                    <w:left w:val="none" w:sz="0" w:space="0" w:color="auto"/>
                    <w:bottom w:val="none" w:sz="0" w:space="0" w:color="auto"/>
                    <w:right w:val="none" w:sz="0" w:space="0" w:color="auto"/>
                  </w:divBdr>
                </w:div>
                <w:div w:id="33972182">
                  <w:marLeft w:val="0"/>
                  <w:marRight w:val="0"/>
                  <w:marTop w:val="0"/>
                  <w:marBottom w:val="0"/>
                  <w:divBdr>
                    <w:top w:val="none" w:sz="0" w:space="0" w:color="auto"/>
                    <w:left w:val="none" w:sz="0" w:space="0" w:color="auto"/>
                    <w:bottom w:val="none" w:sz="0" w:space="0" w:color="auto"/>
                    <w:right w:val="none" w:sz="0" w:space="0" w:color="auto"/>
                  </w:divBdr>
                </w:div>
                <w:div w:id="38480651">
                  <w:marLeft w:val="0"/>
                  <w:marRight w:val="0"/>
                  <w:marTop w:val="0"/>
                  <w:marBottom w:val="0"/>
                  <w:divBdr>
                    <w:top w:val="none" w:sz="0" w:space="0" w:color="auto"/>
                    <w:left w:val="none" w:sz="0" w:space="0" w:color="auto"/>
                    <w:bottom w:val="none" w:sz="0" w:space="0" w:color="auto"/>
                    <w:right w:val="none" w:sz="0" w:space="0" w:color="auto"/>
                  </w:divBdr>
                </w:div>
                <w:div w:id="46799785">
                  <w:marLeft w:val="0"/>
                  <w:marRight w:val="0"/>
                  <w:marTop w:val="0"/>
                  <w:marBottom w:val="0"/>
                  <w:divBdr>
                    <w:top w:val="none" w:sz="0" w:space="0" w:color="auto"/>
                    <w:left w:val="none" w:sz="0" w:space="0" w:color="auto"/>
                    <w:bottom w:val="none" w:sz="0" w:space="0" w:color="auto"/>
                    <w:right w:val="none" w:sz="0" w:space="0" w:color="auto"/>
                  </w:divBdr>
                </w:div>
                <w:div w:id="50344732">
                  <w:marLeft w:val="0"/>
                  <w:marRight w:val="0"/>
                  <w:marTop w:val="0"/>
                  <w:marBottom w:val="0"/>
                  <w:divBdr>
                    <w:top w:val="none" w:sz="0" w:space="0" w:color="auto"/>
                    <w:left w:val="none" w:sz="0" w:space="0" w:color="auto"/>
                    <w:bottom w:val="none" w:sz="0" w:space="0" w:color="auto"/>
                    <w:right w:val="none" w:sz="0" w:space="0" w:color="auto"/>
                  </w:divBdr>
                </w:div>
                <w:div w:id="63114521">
                  <w:marLeft w:val="0"/>
                  <w:marRight w:val="0"/>
                  <w:marTop w:val="0"/>
                  <w:marBottom w:val="0"/>
                  <w:divBdr>
                    <w:top w:val="none" w:sz="0" w:space="0" w:color="auto"/>
                    <w:left w:val="none" w:sz="0" w:space="0" w:color="auto"/>
                    <w:bottom w:val="none" w:sz="0" w:space="0" w:color="auto"/>
                    <w:right w:val="none" w:sz="0" w:space="0" w:color="auto"/>
                  </w:divBdr>
                </w:div>
                <w:div w:id="64452722">
                  <w:marLeft w:val="0"/>
                  <w:marRight w:val="0"/>
                  <w:marTop w:val="0"/>
                  <w:marBottom w:val="0"/>
                  <w:divBdr>
                    <w:top w:val="none" w:sz="0" w:space="0" w:color="auto"/>
                    <w:left w:val="none" w:sz="0" w:space="0" w:color="auto"/>
                    <w:bottom w:val="none" w:sz="0" w:space="0" w:color="auto"/>
                    <w:right w:val="none" w:sz="0" w:space="0" w:color="auto"/>
                  </w:divBdr>
                </w:div>
                <w:div w:id="66804621">
                  <w:marLeft w:val="0"/>
                  <w:marRight w:val="0"/>
                  <w:marTop w:val="0"/>
                  <w:marBottom w:val="0"/>
                  <w:divBdr>
                    <w:top w:val="none" w:sz="0" w:space="0" w:color="auto"/>
                    <w:left w:val="none" w:sz="0" w:space="0" w:color="auto"/>
                    <w:bottom w:val="none" w:sz="0" w:space="0" w:color="auto"/>
                    <w:right w:val="none" w:sz="0" w:space="0" w:color="auto"/>
                  </w:divBdr>
                </w:div>
                <w:div w:id="70153729">
                  <w:marLeft w:val="0"/>
                  <w:marRight w:val="0"/>
                  <w:marTop w:val="0"/>
                  <w:marBottom w:val="0"/>
                  <w:divBdr>
                    <w:top w:val="none" w:sz="0" w:space="0" w:color="auto"/>
                    <w:left w:val="none" w:sz="0" w:space="0" w:color="auto"/>
                    <w:bottom w:val="none" w:sz="0" w:space="0" w:color="auto"/>
                    <w:right w:val="none" w:sz="0" w:space="0" w:color="auto"/>
                  </w:divBdr>
                </w:div>
                <w:div w:id="74481130">
                  <w:marLeft w:val="0"/>
                  <w:marRight w:val="0"/>
                  <w:marTop w:val="0"/>
                  <w:marBottom w:val="0"/>
                  <w:divBdr>
                    <w:top w:val="none" w:sz="0" w:space="0" w:color="auto"/>
                    <w:left w:val="none" w:sz="0" w:space="0" w:color="auto"/>
                    <w:bottom w:val="none" w:sz="0" w:space="0" w:color="auto"/>
                    <w:right w:val="none" w:sz="0" w:space="0" w:color="auto"/>
                  </w:divBdr>
                </w:div>
                <w:div w:id="78530092">
                  <w:marLeft w:val="0"/>
                  <w:marRight w:val="0"/>
                  <w:marTop w:val="0"/>
                  <w:marBottom w:val="0"/>
                  <w:divBdr>
                    <w:top w:val="none" w:sz="0" w:space="0" w:color="auto"/>
                    <w:left w:val="none" w:sz="0" w:space="0" w:color="auto"/>
                    <w:bottom w:val="none" w:sz="0" w:space="0" w:color="auto"/>
                    <w:right w:val="none" w:sz="0" w:space="0" w:color="auto"/>
                  </w:divBdr>
                </w:div>
                <w:div w:id="81414066">
                  <w:marLeft w:val="0"/>
                  <w:marRight w:val="0"/>
                  <w:marTop w:val="0"/>
                  <w:marBottom w:val="0"/>
                  <w:divBdr>
                    <w:top w:val="none" w:sz="0" w:space="0" w:color="auto"/>
                    <w:left w:val="none" w:sz="0" w:space="0" w:color="auto"/>
                    <w:bottom w:val="none" w:sz="0" w:space="0" w:color="auto"/>
                    <w:right w:val="none" w:sz="0" w:space="0" w:color="auto"/>
                  </w:divBdr>
                </w:div>
                <w:div w:id="86004176">
                  <w:marLeft w:val="0"/>
                  <w:marRight w:val="0"/>
                  <w:marTop w:val="0"/>
                  <w:marBottom w:val="0"/>
                  <w:divBdr>
                    <w:top w:val="none" w:sz="0" w:space="0" w:color="auto"/>
                    <w:left w:val="none" w:sz="0" w:space="0" w:color="auto"/>
                    <w:bottom w:val="none" w:sz="0" w:space="0" w:color="auto"/>
                    <w:right w:val="none" w:sz="0" w:space="0" w:color="auto"/>
                  </w:divBdr>
                </w:div>
                <w:div w:id="88548304">
                  <w:marLeft w:val="0"/>
                  <w:marRight w:val="0"/>
                  <w:marTop w:val="0"/>
                  <w:marBottom w:val="0"/>
                  <w:divBdr>
                    <w:top w:val="none" w:sz="0" w:space="0" w:color="auto"/>
                    <w:left w:val="none" w:sz="0" w:space="0" w:color="auto"/>
                    <w:bottom w:val="none" w:sz="0" w:space="0" w:color="auto"/>
                    <w:right w:val="none" w:sz="0" w:space="0" w:color="auto"/>
                  </w:divBdr>
                </w:div>
                <w:div w:id="92826972">
                  <w:marLeft w:val="0"/>
                  <w:marRight w:val="0"/>
                  <w:marTop w:val="0"/>
                  <w:marBottom w:val="0"/>
                  <w:divBdr>
                    <w:top w:val="none" w:sz="0" w:space="0" w:color="auto"/>
                    <w:left w:val="none" w:sz="0" w:space="0" w:color="auto"/>
                    <w:bottom w:val="none" w:sz="0" w:space="0" w:color="auto"/>
                    <w:right w:val="none" w:sz="0" w:space="0" w:color="auto"/>
                  </w:divBdr>
                </w:div>
                <w:div w:id="100490297">
                  <w:marLeft w:val="0"/>
                  <w:marRight w:val="0"/>
                  <w:marTop w:val="0"/>
                  <w:marBottom w:val="0"/>
                  <w:divBdr>
                    <w:top w:val="none" w:sz="0" w:space="0" w:color="auto"/>
                    <w:left w:val="none" w:sz="0" w:space="0" w:color="auto"/>
                    <w:bottom w:val="none" w:sz="0" w:space="0" w:color="auto"/>
                    <w:right w:val="none" w:sz="0" w:space="0" w:color="auto"/>
                  </w:divBdr>
                </w:div>
                <w:div w:id="105849336">
                  <w:marLeft w:val="0"/>
                  <w:marRight w:val="0"/>
                  <w:marTop w:val="0"/>
                  <w:marBottom w:val="0"/>
                  <w:divBdr>
                    <w:top w:val="none" w:sz="0" w:space="0" w:color="auto"/>
                    <w:left w:val="none" w:sz="0" w:space="0" w:color="auto"/>
                    <w:bottom w:val="none" w:sz="0" w:space="0" w:color="auto"/>
                    <w:right w:val="none" w:sz="0" w:space="0" w:color="auto"/>
                  </w:divBdr>
                </w:div>
                <w:div w:id="106395602">
                  <w:marLeft w:val="0"/>
                  <w:marRight w:val="0"/>
                  <w:marTop w:val="0"/>
                  <w:marBottom w:val="0"/>
                  <w:divBdr>
                    <w:top w:val="none" w:sz="0" w:space="0" w:color="auto"/>
                    <w:left w:val="none" w:sz="0" w:space="0" w:color="auto"/>
                    <w:bottom w:val="none" w:sz="0" w:space="0" w:color="auto"/>
                    <w:right w:val="none" w:sz="0" w:space="0" w:color="auto"/>
                  </w:divBdr>
                </w:div>
                <w:div w:id="113597437">
                  <w:marLeft w:val="0"/>
                  <w:marRight w:val="0"/>
                  <w:marTop w:val="0"/>
                  <w:marBottom w:val="0"/>
                  <w:divBdr>
                    <w:top w:val="none" w:sz="0" w:space="0" w:color="auto"/>
                    <w:left w:val="none" w:sz="0" w:space="0" w:color="auto"/>
                    <w:bottom w:val="none" w:sz="0" w:space="0" w:color="auto"/>
                    <w:right w:val="none" w:sz="0" w:space="0" w:color="auto"/>
                  </w:divBdr>
                </w:div>
                <w:div w:id="117799522">
                  <w:marLeft w:val="0"/>
                  <w:marRight w:val="0"/>
                  <w:marTop w:val="0"/>
                  <w:marBottom w:val="0"/>
                  <w:divBdr>
                    <w:top w:val="none" w:sz="0" w:space="0" w:color="auto"/>
                    <w:left w:val="none" w:sz="0" w:space="0" w:color="auto"/>
                    <w:bottom w:val="none" w:sz="0" w:space="0" w:color="auto"/>
                    <w:right w:val="none" w:sz="0" w:space="0" w:color="auto"/>
                  </w:divBdr>
                </w:div>
                <w:div w:id="119882814">
                  <w:marLeft w:val="0"/>
                  <w:marRight w:val="0"/>
                  <w:marTop w:val="0"/>
                  <w:marBottom w:val="0"/>
                  <w:divBdr>
                    <w:top w:val="none" w:sz="0" w:space="0" w:color="auto"/>
                    <w:left w:val="none" w:sz="0" w:space="0" w:color="auto"/>
                    <w:bottom w:val="none" w:sz="0" w:space="0" w:color="auto"/>
                    <w:right w:val="none" w:sz="0" w:space="0" w:color="auto"/>
                  </w:divBdr>
                </w:div>
                <w:div w:id="120152609">
                  <w:marLeft w:val="0"/>
                  <w:marRight w:val="0"/>
                  <w:marTop w:val="0"/>
                  <w:marBottom w:val="0"/>
                  <w:divBdr>
                    <w:top w:val="none" w:sz="0" w:space="0" w:color="auto"/>
                    <w:left w:val="none" w:sz="0" w:space="0" w:color="auto"/>
                    <w:bottom w:val="none" w:sz="0" w:space="0" w:color="auto"/>
                    <w:right w:val="none" w:sz="0" w:space="0" w:color="auto"/>
                  </w:divBdr>
                </w:div>
                <w:div w:id="123086542">
                  <w:marLeft w:val="0"/>
                  <w:marRight w:val="0"/>
                  <w:marTop w:val="0"/>
                  <w:marBottom w:val="0"/>
                  <w:divBdr>
                    <w:top w:val="none" w:sz="0" w:space="0" w:color="auto"/>
                    <w:left w:val="none" w:sz="0" w:space="0" w:color="auto"/>
                    <w:bottom w:val="none" w:sz="0" w:space="0" w:color="auto"/>
                    <w:right w:val="none" w:sz="0" w:space="0" w:color="auto"/>
                  </w:divBdr>
                </w:div>
                <w:div w:id="127863991">
                  <w:marLeft w:val="0"/>
                  <w:marRight w:val="0"/>
                  <w:marTop w:val="0"/>
                  <w:marBottom w:val="0"/>
                  <w:divBdr>
                    <w:top w:val="none" w:sz="0" w:space="0" w:color="auto"/>
                    <w:left w:val="none" w:sz="0" w:space="0" w:color="auto"/>
                    <w:bottom w:val="none" w:sz="0" w:space="0" w:color="auto"/>
                    <w:right w:val="none" w:sz="0" w:space="0" w:color="auto"/>
                  </w:divBdr>
                </w:div>
                <w:div w:id="128475383">
                  <w:marLeft w:val="0"/>
                  <w:marRight w:val="0"/>
                  <w:marTop w:val="0"/>
                  <w:marBottom w:val="0"/>
                  <w:divBdr>
                    <w:top w:val="none" w:sz="0" w:space="0" w:color="auto"/>
                    <w:left w:val="none" w:sz="0" w:space="0" w:color="auto"/>
                    <w:bottom w:val="none" w:sz="0" w:space="0" w:color="auto"/>
                    <w:right w:val="none" w:sz="0" w:space="0" w:color="auto"/>
                  </w:divBdr>
                </w:div>
                <w:div w:id="138346574">
                  <w:marLeft w:val="0"/>
                  <w:marRight w:val="0"/>
                  <w:marTop w:val="0"/>
                  <w:marBottom w:val="0"/>
                  <w:divBdr>
                    <w:top w:val="none" w:sz="0" w:space="0" w:color="auto"/>
                    <w:left w:val="none" w:sz="0" w:space="0" w:color="auto"/>
                    <w:bottom w:val="none" w:sz="0" w:space="0" w:color="auto"/>
                    <w:right w:val="none" w:sz="0" w:space="0" w:color="auto"/>
                  </w:divBdr>
                </w:div>
                <w:div w:id="141627813">
                  <w:marLeft w:val="0"/>
                  <w:marRight w:val="0"/>
                  <w:marTop w:val="0"/>
                  <w:marBottom w:val="0"/>
                  <w:divBdr>
                    <w:top w:val="none" w:sz="0" w:space="0" w:color="auto"/>
                    <w:left w:val="none" w:sz="0" w:space="0" w:color="auto"/>
                    <w:bottom w:val="none" w:sz="0" w:space="0" w:color="auto"/>
                    <w:right w:val="none" w:sz="0" w:space="0" w:color="auto"/>
                  </w:divBdr>
                </w:div>
                <w:div w:id="141701130">
                  <w:marLeft w:val="0"/>
                  <w:marRight w:val="0"/>
                  <w:marTop w:val="0"/>
                  <w:marBottom w:val="0"/>
                  <w:divBdr>
                    <w:top w:val="none" w:sz="0" w:space="0" w:color="auto"/>
                    <w:left w:val="none" w:sz="0" w:space="0" w:color="auto"/>
                    <w:bottom w:val="none" w:sz="0" w:space="0" w:color="auto"/>
                    <w:right w:val="none" w:sz="0" w:space="0" w:color="auto"/>
                  </w:divBdr>
                </w:div>
                <w:div w:id="145561025">
                  <w:marLeft w:val="0"/>
                  <w:marRight w:val="0"/>
                  <w:marTop w:val="0"/>
                  <w:marBottom w:val="0"/>
                  <w:divBdr>
                    <w:top w:val="none" w:sz="0" w:space="0" w:color="auto"/>
                    <w:left w:val="none" w:sz="0" w:space="0" w:color="auto"/>
                    <w:bottom w:val="none" w:sz="0" w:space="0" w:color="auto"/>
                    <w:right w:val="none" w:sz="0" w:space="0" w:color="auto"/>
                  </w:divBdr>
                </w:div>
                <w:div w:id="146633426">
                  <w:marLeft w:val="0"/>
                  <w:marRight w:val="0"/>
                  <w:marTop w:val="0"/>
                  <w:marBottom w:val="0"/>
                  <w:divBdr>
                    <w:top w:val="none" w:sz="0" w:space="0" w:color="auto"/>
                    <w:left w:val="none" w:sz="0" w:space="0" w:color="auto"/>
                    <w:bottom w:val="none" w:sz="0" w:space="0" w:color="auto"/>
                    <w:right w:val="none" w:sz="0" w:space="0" w:color="auto"/>
                  </w:divBdr>
                </w:div>
                <w:div w:id="159319043">
                  <w:marLeft w:val="0"/>
                  <w:marRight w:val="0"/>
                  <w:marTop w:val="0"/>
                  <w:marBottom w:val="0"/>
                  <w:divBdr>
                    <w:top w:val="none" w:sz="0" w:space="0" w:color="auto"/>
                    <w:left w:val="none" w:sz="0" w:space="0" w:color="auto"/>
                    <w:bottom w:val="none" w:sz="0" w:space="0" w:color="auto"/>
                    <w:right w:val="none" w:sz="0" w:space="0" w:color="auto"/>
                  </w:divBdr>
                </w:div>
                <w:div w:id="159735491">
                  <w:marLeft w:val="0"/>
                  <w:marRight w:val="0"/>
                  <w:marTop w:val="0"/>
                  <w:marBottom w:val="0"/>
                  <w:divBdr>
                    <w:top w:val="none" w:sz="0" w:space="0" w:color="auto"/>
                    <w:left w:val="none" w:sz="0" w:space="0" w:color="auto"/>
                    <w:bottom w:val="none" w:sz="0" w:space="0" w:color="auto"/>
                    <w:right w:val="none" w:sz="0" w:space="0" w:color="auto"/>
                  </w:divBdr>
                </w:div>
                <w:div w:id="168637290">
                  <w:marLeft w:val="0"/>
                  <w:marRight w:val="0"/>
                  <w:marTop w:val="0"/>
                  <w:marBottom w:val="0"/>
                  <w:divBdr>
                    <w:top w:val="none" w:sz="0" w:space="0" w:color="auto"/>
                    <w:left w:val="none" w:sz="0" w:space="0" w:color="auto"/>
                    <w:bottom w:val="none" w:sz="0" w:space="0" w:color="auto"/>
                    <w:right w:val="none" w:sz="0" w:space="0" w:color="auto"/>
                  </w:divBdr>
                </w:div>
                <w:div w:id="172688143">
                  <w:marLeft w:val="0"/>
                  <w:marRight w:val="0"/>
                  <w:marTop w:val="0"/>
                  <w:marBottom w:val="0"/>
                  <w:divBdr>
                    <w:top w:val="none" w:sz="0" w:space="0" w:color="auto"/>
                    <w:left w:val="none" w:sz="0" w:space="0" w:color="auto"/>
                    <w:bottom w:val="none" w:sz="0" w:space="0" w:color="auto"/>
                    <w:right w:val="none" w:sz="0" w:space="0" w:color="auto"/>
                  </w:divBdr>
                </w:div>
                <w:div w:id="175193655">
                  <w:marLeft w:val="0"/>
                  <w:marRight w:val="0"/>
                  <w:marTop w:val="0"/>
                  <w:marBottom w:val="0"/>
                  <w:divBdr>
                    <w:top w:val="none" w:sz="0" w:space="0" w:color="auto"/>
                    <w:left w:val="none" w:sz="0" w:space="0" w:color="auto"/>
                    <w:bottom w:val="none" w:sz="0" w:space="0" w:color="auto"/>
                    <w:right w:val="none" w:sz="0" w:space="0" w:color="auto"/>
                  </w:divBdr>
                </w:div>
                <w:div w:id="177157432">
                  <w:marLeft w:val="0"/>
                  <w:marRight w:val="0"/>
                  <w:marTop w:val="0"/>
                  <w:marBottom w:val="0"/>
                  <w:divBdr>
                    <w:top w:val="none" w:sz="0" w:space="0" w:color="auto"/>
                    <w:left w:val="none" w:sz="0" w:space="0" w:color="auto"/>
                    <w:bottom w:val="none" w:sz="0" w:space="0" w:color="auto"/>
                    <w:right w:val="none" w:sz="0" w:space="0" w:color="auto"/>
                  </w:divBdr>
                </w:div>
                <w:div w:id="178739917">
                  <w:marLeft w:val="0"/>
                  <w:marRight w:val="0"/>
                  <w:marTop w:val="0"/>
                  <w:marBottom w:val="0"/>
                  <w:divBdr>
                    <w:top w:val="none" w:sz="0" w:space="0" w:color="auto"/>
                    <w:left w:val="none" w:sz="0" w:space="0" w:color="auto"/>
                    <w:bottom w:val="none" w:sz="0" w:space="0" w:color="auto"/>
                    <w:right w:val="none" w:sz="0" w:space="0" w:color="auto"/>
                  </w:divBdr>
                </w:div>
                <w:div w:id="187841461">
                  <w:marLeft w:val="0"/>
                  <w:marRight w:val="0"/>
                  <w:marTop w:val="0"/>
                  <w:marBottom w:val="0"/>
                  <w:divBdr>
                    <w:top w:val="none" w:sz="0" w:space="0" w:color="auto"/>
                    <w:left w:val="none" w:sz="0" w:space="0" w:color="auto"/>
                    <w:bottom w:val="none" w:sz="0" w:space="0" w:color="auto"/>
                    <w:right w:val="none" w:sz="0" w:space="0" w:color="auto"/>
                  </w:divBdr>
                </w:div>
                <w:div w:id="190186291">
                  <w:marLeft w:val="0"/>
                  <w:marRight w:val="0"/>
                  <w:marTop w:val="0"/>
                  <w:marBottom w:val="0"/>
                  <w:divBdr>
                    <w:top w:val="none" w:sz="0" w:space="0" w:color="auto"/>
                    <w:left w:val="none" w:sz="0" w:space="0" w:color="auto"/>
                    <w:bottom w:val="none" w:sz="0" w:space="0" w:color="auto"/>
                    <w:right w:val="none" w:sz="0" w:space="0" w:color="auto"/>
                  </w:divBdr>
                </w:div>
                <w:div w:id="197087636">
                  <w:marLeft w:val="0"/>
                  <w:marRight w:val="0"/>
                  <w:marTop w:val="0"/>
                  <w:marBottom w:val="0"/>
                  <w:divBdr>
                    <w:top w:val="none" w:sz="0" w:space="0" w:color="auto"/>
                    <w:left w:val="none" w:sz="0" w:space="0" w:color="auto"/>
                    <w:bottom w:val="none" w:sz="0" w:space="0" w:color="auto"/>
                    <w:right w:val="none" w:sz="0" w:space="0" w:color="auto"/>
                  </w:divBdr>
                </w:div>
                <w:div w:id="199980669">
                  <w:marLeft w:val="0"/>
                  <w:marRight w:val="0"/>
                  <w:marTop w:val="0"/>
                  <w:marBottom w:val="0"/>
                  <w:divBdr>
                    <w:top w:val="none" w:sz="0" w:space="0" w:color="auto"/>
                    <w:left w:val="none" w:sz="0" w:space="0" w:color="auto"/>
                    <w:bottom w:val="none" w:sz="0" w:space="0" w:color="auto"/>
                    <w:right w:val="none" w:sz="0" w:space="0" w:color="auto"/>
                  </w:divBdr>
                </w:div>
                <w:div w:id="204022103">
                  <w:marLeft w:val="0"/>
                  <w:marRight w:val="0"/>
                  <w:marTop w:val="0"/>
                  <w:marBottom w:val="0"/>
                  <w:divBdr>
                    <w:top w:val="none" w:sz="0" w:space="0" w:color="auto"/>
                    <w:left w:val="none" w:sz="0" w:space="0" w:color="auto"/>
                    <w:bottom w:val="none" w:sz="0" w:space="0" w:color="auto"/>
                    <w:right w:val="none" w:sz="0" w:space="0" w:color="auto"/>
                  </w:divBdr>
                </w:div>
                <w:div w:id="205528524">
                  <w:marLeft w:val="0"/>
                  <w:marRight w:val="0"/>
                  <w:marTop w:val="0"/>
                  <w:marBottom w:val="0"/>
                  <w:divBdr>
                    <w:top w:val="none" w:sz="0" w:space="0" w:color="auto"/>
                    <w:left w:val="none" w:sz="0" w:space="0" w:color="auto"/>
                    <w:bottom w:val="none" w:sz="0" w:space="0" w:color="auto"/>
                    <w:right w:val="none" w:sz="0" w:space="0" w:color="auto"/>
                  </w:divBdr>
                </w:div>
                <w:div w:id="215043709">
                  <w:marLeft w:val="0"/>
                  <w:marRight w:val="0"/>
                  <w:marTop w:val="0"/>
                  <w:marBottom w:val="0"/>
                  <w:divBdr>
                    <w:top w:val="none" w:sz="0" w:space="0" w:color="auto"/>
                    <w:left w:val="none" w:sz="0" w:space="0" w:color="auto"/>
                    <w:bottom w:val="none" w:sz="0" w:space="0" w:color="auto"/>
                    <w:right w:val="none" w:sz="0" w:space="0" w:color="auto"/>
                  </w:divBdr>
                </w:div>
                <w:div w:id="219444121">
                  <w:marLeft w:val="0"/>
                  <w:marRight w:val="0"/>
                  <w:marTop w:val="0"/>
                  <w:marBottom w:val="0"/>
                  <w:divBdr>
                    <w:top w:val="none" w:sz="0" w:space="0" w:color="auto"/>
                    <w:left w:val="none" w:sz="0" w:space="0" w:color="auto"/>
                    <w:bottom w:val="none" w:sz="0" w:space="0" w:color="auto"/>
                    <w:right w:val="none" w:sz="0" w:space="0" w:color="auto"/>
                  </w:divBdr>
                </w:div>
                <w:div w:id="222185393">
                  <w:marLeft w:val="0"/>
                  <w:marRight w:val="0"/>
                  <w:marTop w:val="0"/>
                  <w:marBottom w:val="0"/>
                  <w:divBdr>
                    <w:top w:val="none" w:sz="0" w:space="0" w:color="auto"/>
                    <w:left w:val="none" w:sz="0" w:space="0" w:color="auto"/>
                    <w:bottom w:val="none" w:sz="0" w:space="0" w:color="auto"/>
                    <w:right w:val="none" w:sz="0" w:space="0" w:color="auto"/>
                  </w:divBdr>
                </w:div>
                <w:div w:id="233782371">
                  <w:marLeft w:val="0"/>
                  <w:marRight w:val="0"/>
                  <w:marTop w:val="0"/>
                  <w:marBottom w:val="0"/>
                  <w:divBdr>
                    <w:top w:val="none" w:sz="0" w:space="0" w:color="auto"/>
                    <w:left w:val="none" w:sz="0" w:space="0" w:color="auto"/>
                    <w:bottom w:val="none" w:sz="0" w:space="0" w:color="auto"/>
                    <w:right w:val="none" w:sz="0" w:space="0" w:color="auto"/>
                  </w:divBdr>
                </w:div>
                <w:div w:id="237598815">
                  <w:marLeft w:val="0"/>
                  <w:marRight w:val="0"/>
                  <w:marTop w:val="0"/>
                  <w:marBottom w:val="0"/>
                  <w:divBdr>
                    <w:top w:val="none" w:sz="0" w:space="0" w:color="auto"/>
                    <w:left w:val="none" w:sz="0" w:space="0" w:color="auto"/>
                    <w:bottom w:val="none" w:sz="0" w:space="0" w:color="auto"/>
                    <w:right w:val="none" w:sz="0" w:space="0" w:color="auto"/>
                  </w:divBdr>
                </w:div>
                <w:div w:id="242491029">
                  <w:marLeft w:val="0"/>
                  <w:marRight w:val="0"/>
                  <w:marTop w:val="0"/>
                  <w:marBottom w:val="0"/>
                  <w:divBdr>
                    <w:top w:val="none" w:sz="0" w:space="0" w:color="auto"/>
                    <w:left w:val="none" w:sz="0" w:space="0" w:color="auto"/>
                    <w:bottom w:val="none" w:sz="0" w:space="0" w:color="auto"/>
                    <w:right w:val="none" w:sz="0" w:space="0" w:color="auto"/>
                  </w:divBdr>
                </w:div>
                <w:div w:id="242615943">
                  <w:marLeft w:val="0"/>
                  <w:marRight w:val="0"/>
                  <w:marTop w:val="0"/>
                  <w:marBottom w:val="0"/>
                  <w:divBdr>
                    <w:top w:val="none" w:sz="0" w:space="0" w:color="auto"/>
                    <w:left w:val="none" w:sz="0" w:space="0" w:color="auto"/>
                    <w:bottom w:val="none" w:sz="0" w:space="0" w:color="auto"/>
                    <w:right w:val="none" w:sz="0" w:space="0" w:color="auto"/>
                  </w:divBdr>
                </w:div>
                <w:div w:id="252132148">
                  <w:marLeft w:val="0"/>
                  <w:marRight w:val="0"/>
                  <w:marTop w:val="0"/>
                  <w:marBottom w:val="0"/>
                  <w:divBdr>
                    <w:top w:val="none" w:sz="0" w:space="0" w:color="auto"/>
                    <w:left w:val="none" w:sz="0" w:space="0" w:color="auto"/>
                    <w:bottom w:val="none" w:sz="0" w:space="0" w:color="auto"/>
                    <w:right w:val="none" w:sz="0" w:space="0" w:color="auto"/>
                  </w:divBdr>
                </w:div>
                <w:div w:id="253443612">
                  <w:marLeft w:val="0"/>
                  <w:marRight w:val="0"/>
                  <w:marTop w:val="0"/>
                  <w:marBottom w:val="0"/>
                  <w:divBdr>
                    <w:top w:val="none" w:sz="0" w:space="0" w:color="auto"/>
                    <w:left w:val="none" w:sz="0" w:space="0" w:color="auto"/>
                    <w:bottom w:val="none" w:sz="0" w:space="0" w:color="auto"/>
                    <w:right w:val="none" w:sz="0" w:space="0" w:color="auto"/>
                  </w:divBdr>
                </w:div>
                <w:div w:id="261687026">
                  <w:marLeft w:val="0"/>
                  <w:marRight w:val="0"/>
                  <w:marTop w:val="0"/>
                  <w:marBottom w:val="0"/>
                  <w:divBdr>
                    <w:top w:val="none" w:sz="0" w:space="0" w:color="auto"/>
                    <w:left w:val="none" w:sz="0" w:space="0" w:color="auto"/>
                    <w:bottom w:val="none" w:sz="0" w:space="0" w:color="auto"/>
                    <w:right w:val="none" w:sz="0" w:space="0" w:color="auto"/>
                  </w:divBdr>
                </w:div>
                <w:div w:id="269360173">
                  <w:marLeft w:val="0"/>
                  <w:marRight w:val="0"/>
                  <w:marTop w:val="0"/>
                  <w:marBottom w:val="0"/>
                  <w:divBdr>
                    <w:top w:val="none" w:sz="0" w:space="0" w:color="auto"/>
                    <w:left w:val="none" w:sz="0" w:space="0" w:color="auto"/>
                    <w:bottom w:val="none" w:sz="0" w:space="0" w:color="auto"/>
                    <w:right w:val="none" w:sz="0" w:space="0" w:color="auto"/>
                  </w:divBdr>
                </w:div>
                <w:div w:id="280235924">
                  <w:marLeft w:val="0"/>
                  <w:marRight w:val="0"/>
                  <w:marTop w:val="0"/>
                  <w:marBottom w:val="0"/>
                  <w:divBdr>
                    <w:top w:val="none" w:sz="0" w:space="0" w:color="auto"/>
                    <w:left w:val="none" w:sz="0" w:space="0" w:color="auto"/>
                    <w:bottom w:val="none" w:sz="0" w:space="0" w:color="auto"/>
                    <w:right w:val="none" w:sz="0" w:space="0" w:color="auto"/>
                  </w:divBdr>
                </w:div>
                <w:div w:id="280693694">
                  <w:marLeft w:val="0"/>
                  <w:marRight w:val="0"/>
                  <w:marTop w:val="0"/>
                  <w:marBottom w:val="0"/>
                  <w:divBdr>
                    <w:top w:val="none" w:sz="0" w:space="0" w:color="auto"/>
                    <w:left w:val="none" w:sz="0" w:space="0" w:color="auto"/>
                    <w:bottom w:val="none" w:sz="0" w:space="0" w:color="auto"/>
                    <w:right w:val="none" w:sz="0" w:space="0" w:color="auto"/>
                  </w:divBdr>
                </w:div>
                <w:div w:id="288167158">
                  <w:marLeft w:val="0"/>
                  <w:marRight w:val="0"/>
                  <w:marTop w:val="0"/>
                  <w:marBottom w:val="0"/>
                  <w:divBdr>
                    <w:top w:val="none" w:sz="0" w:space="0" w:color="auto"/>
                    <w:left w:val="none" w:sz="0" w:space="0" w:color="auto"/>
                    <w:bottom w:val="none" w:sz="0" w:space="0" w:color="auto"/>
                    <w:right w:val="none" w:sz="0" w:space="0" w:color="auto"/>
                  </w:divBdr>
                </w:div>
                <w:div w:id="291786699">
                  <w:marLeft w:val="0"/>
                  <w:marRight w:val="0"/>
                  <w:marTop w:val="0"/>
                  <w:marBottom w:val="0"/>
                  <w:divBdr>
                    <w:top w:val="none" w:sz="0" w:space="0" w:color="auto"/>
                    <w:left w:val="none" w:sz="0" w:space="0" w:color="auto"/>
                    <w:bottom w:val="none" w:sz="0" w:space="0" w:color="auto"/>
                    <w:right w:val="none" w:sz="0" w:space="0" w:color="auto"/>
                  </w:divBdr>
                </w:div>
                <w:div w:id="295066052">
                  <w:marLeft w:val="0"/>
                  <w:marRight w:val="0"/>
                  <w:marTop w:val="0"/>
                  <w:marBottom w:val="0"/>
                  <w:divBdr>
                    <w:top w:val="none" w:sz="0" w:space="0" w:color="auto"/>
                    <w:left w:val="none" w:sz="0" w:space="0" w:color="auto"/>
                    <w:bottom w:val="none" w:sz="0" w:space="0" w:color="auto"/>
                    <w:right w:val="none" w:sz="0" w:space="0" w:color="auto"/>
                  </w:divBdr>
                </w:div>
                <w:div w:id="298464066">
                  <w:marLeft w:val="0"/>
                  <w:marRight w:val="0"/>
                  <w:marTop w:val="0"/>
                  <w:marBottom w:val="0"/>
                  <w:divBdr>
                    <w:top w:val="none" w:sz="0" w:space="0" w:color="auto"/>
                    <w:left w:val="none" w:sz="0" w:space="0" w:color="auto"/>
                    <w:bottom w:val="none" w:sz="0" w:space="0" w:color="auto"/>
                    <w:right w:val="none" w:sz="0" w:space="0" w:color="auto"/>
                  </w:divBdr>
                </w:div>
                <w:div w:id="312874151">
                  <w:marLeft w:val="0"/>
                  <w:marRight w:val="0"/>
                  <w:marTop w:val="0"/>
                  <w:marBottom w:val="0"/>
                  <w:divBdr>
                    <w:top w:val="none" w:sz="0" w:space="0" w:color="auto"/>
                    <w:left w:val="none" w:sz="0" w:space="0" w:color="auto"/>
                    <w:bottom w:val="none" w:sz="0" w:space="0" w:color="auto"/>
                    <w:right w:val="none" w:sz="0" w:space="0" w:color="auto"/>
                  </w:divBdr>
                </w:div>
                <w:div w:id="316417557">
                  <w:marLeft w:val="0"/>
                  <w:marRight w:val="0"/>
                  <w:marTop w:val="0"/>
                  <w:marBottom w:val="0"/>
                  <w:divBdr>
                    <w:top w:val="none" w:sz="0" w:space="0" w:color="auto"/>
                    <w:left w:val="none" w:sz="0" w:space="0" w:color="auto"/>
                    <w:bottom w:val="none" w:sz="0" w:space="0" w:color="auto"/>
                    <w:right w:val="none" w:sz="0" w:space="0" w:color="auto"/>
                  </w:divBdr>
                </w:div>
                <w:div w:id="318971535">
                  <w:marLeft w:val="0"/>
                  <w:marRight w:val="0"/>
                  <w:marTop w:val="0"/>
                  <w:marBottom w:val="0"/>
                  <w:divBdr>
                    <w:top w:val="none" w:sz="0" w:space="0" w:color="auto"/>
                    <w:left w:val="none" w:sz="0" w:space="0" w:color="auto"/>
                    <w:bottom w:val="none" w:sz="0" w:space="0" w:color="auto"/>
                    <w:right w:val="none" w:sz="0" w:space="0" w:color="auto"/>
                  </w:divBdr>
                </w:div>
                <w:div w:id="319431401">
                  <w:marLeft w:val="0"/>
                  <w:marRight w:val="0"/>
                  <w:marTop w:val="0"/>
                  <w:marBottom w:val="0"/>
                  <w:divBdr>
                    <w:top w:val="none" w:sz="0" w:space="0" w:color="auto"/>
                    <w:left w:val="none" w:sz="0" w:space="0" w:color="auto"/>
                    <w:bottom w:val="none" w:sz="0" w:space="0" w:color="auto"/>
                    <w:right w:val="none" w:sz="0" w:space="0" w:color="auto"/>
                  </w:divBdr>
                </w:div>
                <w:div w:id="327562274">
                  <w:marLeft w:val="0"/>
                  <w:marRight w:val="0"/>
                  <w:marTop w:val="0"/>
                  <w:marBottom w:val="0"/>
                  <w:divBdr>
                    <w:top w:val="none" w:sz="0" w:space="0" w:color="auto"/>
                    <w:left w:val="none" w:sz="0" w:space="0" w:color="auto"/>
                    <w:bottom w:val="none" w:sz="0" w:space="0" w:color="auto"/>
                    <w:right w:val="none" w:sz="0" w:space="0" w:color="auto"/>
                  </w:divBdr>
                </w:div>
                <w:div w:id="344207012">
                  <w:marLeft w:val="0"/>
                  <w:marRight w:val="0"/>
                  <w:marTop w:val="0"/>
                  <w:marBottom w:val="0"/>
                  <w:divBdr>
                    <w:top w:val="none" w:sz="0" w:space="0" w:color="auto"/>
                    <w:left w:val="none" w:sz="0" w:space="0" w:color="auto"/>
                    <w:bottom w:val="none" w:sz="0" w:space="0" w:color="auto"/>
                    <w:right w:val="none" w:sz="0" w:space="0" w:color="auto"/>
                  </w:divBdr>
                </w:div>
                <w:div w:id="381103282">
                  <w:marLeft w:val="0"/>
                  <w:marRight w:val="0"/>
                  <w:marTop w:val="0"/>
                  <w:marBottom w:val="0"/>
                  <w:divBdr>
                    <w:top w:val="none" w:sz="0" w:space="0" w:color="auto"/>
                    <w:left w:val="none" w:sz="0" w:space="0" w:color="auto"/>
                    <w:bottom w:val="none" w:sz="0" w:space="0" w:color="auto"/>
                    <w:right w:val="none" w:sz="0" w:space="0" w:color="auto"/>
                  </w:divBdr>
                </w:div>
                <w:div w:id="399795688">
                  <w:marLeft w:val="0"/>
                  <w:marRight w:val="0"/>
                  <w:marTop w:val="0"/>
                  <w:marBottom w:val="0"/>
                  <w:divBdr>
                    <w:top w:val="none" w:sz="0" w:space="0" w:color="auto"/>
                    <w:left w:val="none" w:sz="0" w:space="0" w:color="auto"/>
                    <w:bottom w:val="none" w:sz="0" w:space="0" w:color="auto"/>
                    <w:right w:val="none" w:sz="0" w:space="0" w:color="auto"/>
                  </w:divBdr>
                </w:div>
                <w:div w:id="402487571">
                  <w:marLeft w:val="0"/>
                  <w:marRight w:val="0"/>
                  <w:marTop w:val="0"/>
                  <w:marBottom w:val="0"/>
                  <w:divBdr>
                    <w:top w:val="none" w:sz="0" w:space="0" w:color="auto"/>
                    <w:left w:val="none" w:sz="0" w:space="0" w:color="auto"/>
                    <w:bottom w:val="none" w:sz="0" w:space="0" w:color="auto"/>
                    <w:right w:val="none" w:sz="0" w:space="0" w:color="auto"/>
                  </w:divBdr>
                </w:div>
                <w:div w:id="407961845">
                  <w:marLeft w:val="0"/>
                  <w:marRight w:val="0"/>
                  <w:marTop w:val="0"/>
                  <w:marBottom w:val="0"/>
                  <w:divBdr>
                    <w:top w:val="none" w:sz="0" w:space="0" w:color="auto"/>
                    <w:left w:val="none" w:sz="0" w:space="0" w:color="auto"/>
                    <w:bottom w:val="none" w:sz="0" w:space="0" w:color="auto"/>
                    <w:right w:val="none" w:sz="0" w:space="0" w:color="auto"/>
                  </w:divBdr>
                </w:div>
                <w:div w:id="420417668">
                  <w:marLeft w:val="0"/>
                  <w:marRight w:val="0"/>
                  <w:marTop w:val="0"/>
                  <w:marBottom w:val="0"/>
                  <w:divBdr>
                    <w:top w:val="none" w:sz="0" w:space="0" w:color="auto"/>
                    <w:left w:val="none" w:sz="0" w:space="0" w:color="auto"/>
                    <w:bottom w:val="none" w:sz="0" w:space="0" w:color="auto"/>
                    <w:right w:val="none" w:sz="0" w:space="0" w:color="auto"/>
                  </w:divBdr>
                </w:div>
                <w:div w:id="433551964">
                  <w:marLeft w:val="0"/>
                  <w:marRight w:val="0"/>
                  <w:marTop w:val="0"/>
                  <w:marBottom w:val="0"/>
                  <w:divBdr>
                    <w:top w:val="none" w:sz="0" w:space="0" w:color="auto"/>
                    <w:left w:val="none" w:sz="0" w:space="0" w:color="auto"/>
                    <w:bottom w:val="none" w:sz="0" w:space="0" w:color="auto"/>
                    <w:right w:val="none" w:sz="0" w:space="0" w:color="auto"/>
                  </w:divBdr>
                </w:div>
                <w:div w:id="439305127">
                  <w:marLeft w:val="0"/>
                  <w:marRight w:val="0"/>
                  <w:marTop w:val="0"/>
                  <w:marBottom w:val="0"/>
                  <w:divBdr>
                    <w:top w:val="none" w:sz="0" w:space="0" w:color="auto"/>
                    <w:left w:val="none" w:sz="0" w:space="0" w:color="auto"/>
                    <w:bottom w:val="none" w:sz="0" w:space="0" w:color="auto"/>
                    <w:right w:val="none" w:sz="0" w:space="0" w:color="auto"/>
                  </w:divBdr>
                </w:div>
                <w:div w:id="444545008">
                  <w:marLeft w:val="0"/>
                  <w:marRight w:val="0"/>
                  <w:marTop w:val="0"/>
                  <w:marBottom w:val="0"/>
                  <w:divBdr>
                    <w:top w:val="none" w:sz="0" w:space="0" w:color="auto"/>
                    <w:left w:val="none" w:sz="0" w:space="0" w:color="auto"/>
                    <w:bottom w:val="none" w:sz="0" w:space="0" w:color="auto"/>
                    <w:right w:val="none" w:sz="0" w:space="0" w:color="auto"/>
                  </w:divBdr>
                </w:div>
                <w:div w:id="450175947">
                  <w:marLeft w:val="0"/>
                  <w:marRight w:val="0"/>
                  <w:marTop w:val="0"/>
                  <w:marBottom w:val="0"/>
                  <w:divBdr>
                    <w:top w:val="none" w:sz="0" w:space="0" w:color="auto"/>
                    <w:left w:val="none" w:sz="0" w:space="0" w:color="auto"/>
                    <w:bottom w:val="none" w:sz="0" w:space="0" w:color="auto"/>
                    <w:right w:val="none" w:sz="0" w:space="0" w:color="auto"/>
                  </w:divBdr>
                </w:div>
                <w:div w:id="454180636">
                  <w:marLeft w:val="0"/>
                  <w:marRight w:val="0"/>
                  <w:marTop w:val="0"/>
                  <w:marBottom w:val="0"/>
                  <w:divBdr>
                    <w:top w:val="none" w:sz="0" w:space="0" w:color="auto"/>
                    <w:left w:val="none" w:sz="0" w:space="0" w:color="auto"/>
                    <w:bottom w:val="none" w:sz="0" w:space="0" w:color="auto"/>
                    <w:right w:val="none" w:sz="0" w:space="0" w:color="auto"/>
                  </w:divBdr>
                </w:div>
                <w:div w:id="454834500">
                  <w:marLeft w:val="0"/>
                  <w:marRight w:val="0"/>
                  <w:marTop w:val="0"/>
                  <w:marBottom w:val="0"/>
                  <w:divBdr>
                    <w:top w:val="none" w:sz="0" w:space="0" w:color="auto"/>
                    <w:left w:val="none" w:sz="0" w:space="0" w:color="auto"/>
                    <w:bottom w:val="none" w:sz="0" w:space="0" w:color="auto"/>
                    <w:right w:val="none" w:sz="0" w:space="0" w:color="auto"/>
                  </w:divBdr>
                </w:div>
                <w:div w:id="461923768">
                  <w:marLeft w:val="0"/>
                  <w:marRight w:val="0"/>
                  <w:marTop w:val="0"/>
                  <w:marBottom w:val="0"/>
                  <w:divBdr>
                    <w:top w:val="none" w:sz="0" w:space="0" w:color="auto"/>
                    <w:left w:val="none" w:sz="0" w:space="0" w:color="auto"/>
                    <w:bottom w:val="none" w:sz="0" w:space="0" w:color="auto"/>
                    <w:right w:val="none" w:sz="0" w:space="0" w:color="auto"/>
                  </w:divBdr>
                </w:div>
                <w:div w:id="469635929">
                  <w:marLeft w:val="0"/>
                  <w:marRight w:val="0"/>
                  <w:marTop w:val="0"/>
                  <w:marBottom w:val="0"/>
                  <w:divBdr>
                    <w:top w:val="none" w:sz="0" w:space="0" w:color="auto"/>
                    <w:left w:val="none" w:sz="0" w:space="0" w:color="auto"/>
                    <w:bottom w:val="none" w:sz="0" w:space="0" w:color="auto"/>
                    <w:right w:val="none" w:sz="0" w:space="0" w:color="auto"/>
                  </w:divBdr>
                </w:div>
                <w:div w:id="469791646">
                  <w:marLeft w:val="0"/>
                  <w:marRight w:val="0"/>
                  <w:marTop w:val="0"/>
                  <w:marBottom w:val="0"/>
                  <w:divBdr>
                    <w:top w:val="none" w:sz="0" w:space="0" w:color="auto"/>
                    <w:left w:val="none" w:sz="0" w:space="0" w:color="auto"/>
                    <w:bottom w:val="none" w:sz="0" w:space="0" w:color="auto"/>
                    <w:right w:val="none" w:sz="0" w:space="0" w:color="auto"/>
                  </w:divBdr>
                </w:div>
                <w:div w:id="472675750">
                  <w:marLeft w:val="0"/>
                  <w:marRight w:val="0"/>
                  <w:marTop w:val="0"/>
                  <w:marBottom w:val="0"/>
                  <w:divBdr>
                    <w:top w:val="none" w:sz="0" w:space="0" w:color="auto"/>
                    <w:left w:val="none" w:sz="0" w:space="0" w:color="auto"/>
                    <w:bottom w:val="none" w:sz="0" w:space="0" w:color="auto"/>
                    <w:right w:val="none" w:sz="0" w:space="0" w:color="auto"/>
                  </w:divBdr>
                </w:div>
                <w:div w:id="472715222">
                  <w:marLeft w:val="0"/>
                  <w:marRight w:val="0"/>
                  <w:marTop w:val="0"/>
                  <w:marBottom w:val="0"/>
                  <w:divBdr>
                    <w:top w:val="none" w:sz="0" w:space="0" w:color="auto"/>
                    <w:left w:val="none" w:sz="0" w:space="0" w:color="auto"/>
                    <w:bottom w:val="none" w:sz="0" w:space="0" w:color="auto"/>
                    <w:right w:val="none" w:sz="0" w:space="0" w:color="auto"/>
                  </w:divBdr>
                </w:div>
                <w:div w:id="475611149">
                  <w:marLeft w:val="0"/>
                  <w:marRight w:val="0"/>
                  <w:marTop w:val="0"/>
                  <w:marBottom w:val="0"/>
                  <w:divBdr>
                    <w:top w:val="none" w:sz="0" w:space="0" w:color="auto"/>
                    <w:left w:val="none" w:sz="0" w:space="0" w:color="auto"/>
                    <w:bottom w:val="none" w:sz="0" w:space="0" w:color="auto"/>
                    <w:right w:val="none" w:sz="0" w:space="0" w:color="auto"/>
                  </w:divBdr>
                </w:div>
                <w:div w:id="483277954">
                  <w:marLeft w:val="0"/>
                  <w:marRight w:val="0"/>
                  <w:marTop w:val="0"/>
                  <w:marBottom w:val="0"/>
                  <w:divBdr>
                    <w:top w:val="none" w:sz="0" w:space="0" w:color="auto"/>
                    <w:left w:val="none" w:sz="0" w:space="0" w:color="auto"/>
                    <w:bottom w:val="none" w:sz="0" w:space="0" w:color="auto"/>
                    <w:right w:val="none" w:sz="0" w:space="0" w:color="auto"/>
                  </w:divBdr>
                </w:div>
                <w:div w:id="493647922">
                  <w:marLeft w:val="0"/>
                  <w:marRight w:val="0"/>
                  <w:marTop w:val="0"/>
                  <w:marBottom w:val="0"/>
                  <w:divBdr>
                    <w:top w:val="none" w:sz="0" w:space="0" w:color="auto"/>
                    <w:left w:val="none" w:sz="0" w:space="0" w:color="auto"/>
                    <w:bottom w:val="none" w:sz="0" w:space="0" w:color="auto"/>
                    <w:right w:val="none" w:sz="0" w:space="0" w:color="auto"/>
                  </w:divBdr>
                </w:div>
                <w:div w:id="495918122">
                  <w:marLeft w:val="0"/>
                  <w:marRight w:val="0"/>
                  <w:marTop w:val="0"/>
                  <w:marBottom w:val="0"/>
                  <w:divBdr>
                    <w:top w:val="none" w:sz="0" w:space="0" w:color="auto"/>
                    <w:left w:val="none" w:sz="0" w:space="0" w:color="auto"/>
                    <w:bottom w:val="none" w:sz="0" w:space="0" w:color="auto"/>
                    <w:right w:val="none" w:sz="0" w:space="0" w:color="auto"/>
                  </w:divBdr>
                </w:div>
                <w:div w:id="507596437">
                  <w:marLeft w:val="0"/>
                  <w:marRight w:val="0"/>
                  <w:marTop w:val="0"/>
                  <w:marBottom w:val="0"/>
                  <w:divBdr>
                    <w:top w:val="none" w:sz="0" w:space="0" w:color="auto"/>
                    <w:left w:val="none" w:sz="0" w:space="0" w:color="auto"/>
                    <w:bottom w:val="none" w:sz="0" w:space="0" w:color="auto"/>
                    <w:right w:val="none" w:sz="0" w:space="0" w:color="auto"/>
                  </w:divBdr>
                </w:div>
                <w:div w:id="511529554">
                  <w:marLeft w:val="0"/>
                  <w:marRight w:val="0"/>
                  <w:marTop w:val="0"/>
                  <w:marBottom w:val="0"/>
                  <w:divBdr>
                    <w:top w:val="none" w:sz="0" w:space="0" w:color="auto"/>
                    <w:left w:val="none" w:sz="0" w:space="0" w:color="auto"/>
                    <w:bottom w:val="none" w:sz="0" w:space="0" w:color="auto"/>
                    <w:right w:val="none" w:sz="0" w:space="0" w:color="auto"/>
                  </w:divBdr>
                </w:div>
                <w:div w:id="528614459">
                  <w:marLeft w:val="0"/>
                  <w:marRight w:val="0"/>
                  <w:marTop w:val="0"/>
                  <w:marBottom w:val="0"/>
                  <w:divBdr>
                    <w:top w:val="none" w:sz="0" w:space="0" w:color="auto"/>
                    <w:left w:val="none" w:sz="0" w:space="0" w:color="auto"/>
                    <w:bottom w:val="none" w:sz="0" w:space="0" w:color="auto"/>
                    <w:right w:val="none" w:sz="0" w:space="0" w:color="auto"/>
                  </w:divBdr>
                </w:div>
                <w:div w:id="556278870">
                  <w:marLeft w:val="0"/>
                  <w:marRight w:val="0"/>
                  <w:marTop w:val="0"/>
                  <w:marBottom w:val="0"/>
                  <w:divBdr>
                    <w:top w:val="none" w:sz="0" w:space="0" w:color="auto"/>
                    <w:left w:val="none" w:sz="0" w:space="0" w:color="auto"/>
                    <w:bottom w:val="none" w:sz="0" w:space="0" w:color="auto"/>
                    <w:right w:val="none" w:sz="0" w:space="0" w:color="auto"/>
                  </w:divBdr>
                </w:div>
                <w:div w:id="559054555">
                  <w:marLeft w:val="0"/>
                  <w:marRight w:val="0"/>
                  <w:marTop w:val="0"/>
                  <w:marBottom w:val="0"/>
                  <w:divBdr>
                    <w:top w:val="none" w:sz="0" w:space="0" w:color="auto"/>
                    <w:left w:val="none" w:sz="0" w:space="0" w:color="auto"/>
                    <w:bottom w:val="none" w:sz="0" w:space="0" w:color="auto"/>
                    <w:right w:val="none" w:sz="0" w:space="0" w:color="auto"/>
                  </w:divBdr>
                </w:div>
                <w:div w:id="559831165">
                  <w:marLeft w:val="0"/>
                  <w:marRight w:val="0"/>
                  <w:marTop w:val="0"/>
                  <w:marBottom w:val="0"/>
                  <w:divBdr>
                    <w:top w:val="none" w:sz="0" w:space="0" w:color="auto"/>
                    <w:left w:val="none" w:sz="0" w:space="0" w:color="auto"/>
                    <w:bottom w:val="none" w:sz="0" w:space="0" w:color="auto"/>
                    <w:right w:val="none" w:sz="0" w:space="0" w:color="auto"/>
                  </w:divBdr>
                </w:div>
                <w:div w:id="563443860">
                  <w:marLeft w:val="0"/>
                  <w:marRight w:val="0"/>
                  <w:marTop w:val="0"/>
                  <w:marBottom w:val="0"/>
                  <w:divBdr>
                    <w:top w:val="none" w:sz="0" w:space="0" w:color="auto"/>
                    <w:left w:val="none" w:sz="0" w:space="0" w:color="auto"/>
                    <w:bottom w:val="none" w:sz="0" w:space="0" w:color="auto"/>
                    <w:right w:val="none" w:sz="0" w:space="0" w:color="auto"/>
                  </w:divBdr>
                </w:div>
                <w:div w:id="570043533">
                  <w:marLeft w:val="0"/>
                  <w:marRight w:val="0"/>
                  <w:marTop w:val="0"/>
                  <w:marBottom w:val="0"/>
                  <w:divBdr>
                    <w:top w:val="none" w:sz="0" w:space="0" w:color="auto"/>
                    <w:left w:val="none" w:sz="0" w:space="0" w:color="auto"/>
                    <w:bottom w:val="none" w:sz="0" w:space="0" w:color="auto"/>
                    <w:right w:val="none" w:sz="0" w:space="0" w:color="auto"/>
                  </w:divBdr>
                </w:div>
                <w:div w:id="570651847">
                  <w:marLeft w:val="0"/>
                  <w:marRight w:val="0"/>
                  <w:marTop w:val="0"/>
                  <w:marBottom w:val="0"/>
                  <w:divBdr>
                    <w:top w:val="none" w:sz="0" w:space="0" w:color="auto"/>
                    <w:left w:val="none" w:sz="0" w:space="0" w:color="auto"/>
                    <w:bottom w:val="none" w:sz="0" w:space="0" w:color="auto"/>
                    <w:right w:val="none" w:sz="0" w:space="0" w:color="auto"/>
                  </w:divBdr>
                </w:div>
                <w:div w:id="574894891">
                  <w:marLeft w:val="0"/>
                  <w:marRight w:val="0"/>
                  <w:marTop w:val="0"/>
                  <w:marBottom w:val="0"/>
                  <w:divBdr>
                    <w:top w:val="none" w:sz="0" w:space="0" w:color="auto"/>
                    <w:left w:val="none" w:sz="0" w:space="0" w:color="auto"/>
                    <w:bottom w:val="none" w:sz="0" w:space="0" w:color="auto"/>
                    <w:right w:val="none" w:sz="0" w:space="0" w:color="auto"/>
                  </w:divBdr>
                </w:div>
                <w:div w:id="588005403">
                  <w:marLeft w:val="0"/>
                  <w:marRight w:val="0"/>
                  <w:marTop w:val="0"/>
                  <w:marBottom w:val="0"/>
                  <w:divBdr>
                    <w:top w:val="none" w:sz="0" w:space="0" w:color="auto"/>
                    <w:left w:val="none" w:sz="0" w:space="0" w:color="auto"/>
                    <w:bottom w:val="none" w:sz="0" w:space="0" w:color="auto"/>
                    <w:right w:val="none" w:sz="0" w:space="0" w:color="auto"/>
                  </w:divBdr>
                </w:div>
                <w:div w:id="596988120">
                  <w:marLeft w:val="0"/>
                  <w:marRight w:val="0"/>
                  <w:marTop w:val="0"/>
                  <w:marBottom w:val="0"/>
                  <w:divBdr>
                    <w:top w:val="none" w:sz="0" w:space="0" w:color="auto"/>
                    <w:left w:val="none" w:sz="0" w:space="0" w:color="auto"/>
                    <w:bottom w:val="none" w:sz="0" w:space="0" w:color="auto"/>
                    <w:right w:val="none" w:sz="0" w:space="0" w:color="auto"/>
                  </w:divBdr>
                </w:div>
                <w:div w:id="614093970">
                  <w:marLeft w:val="0"/>
                  <w:marRight w:val="0"/>
                  <w:marTop w:val="0"/>
                  <w:marBottom w:val="0"/>
                  <w:divBdr>
                    <w:top w:val="none" w:sz="0" w:space="0" w:color="auto"/>
                    <w:left w:val="none" w:sz="0" w:space="0" w:color="auto"/>
                    <w:bottom w:val="none" w:sz="0" w:space="0" w:color="auto"/>
                    <w:right w:val="none" w:sz="0" w:space="0" w:color="auto"/>
                  </w:divBdr>
                </w:div>
                <w:div w:id="614099924">
                  <w:marLeft w:val="0"/>
                  <w:marRight w:val="0"/>
                  <w:marTop w:val="0"/>
                  <w:marBottom w:val="0"/>
                  <w:divBdr>
                    <w:top w:val="none" w:sz="0" w:space="0" w:color="auto"/>
                    <w:left w:val="none" w:sz="0" w:space="0" w:color="auto"/>
                    <w:bottom w:val="none" w:sz="0" w:space="0" w:color="auto"/>
                    <w:right w:val="none" w:sz="0" w:space="0" w:color="auto"/>
                  </w:divBdr>
                </w:div>
                <w:div w:id="639770879">
                  <w:marLeft w:val="0"/>
                  <w:marRight w:val="0"/>
                  <w:marTop w:val="0"/>
                  <w:marBottom w:val="0"/>
                  <w:divBdr>
                    <w:top w:val="none" w:sz="0" w:space="0" w:color="auto"/>
                    <w:left w:val="none" w:sz="0" w:space="0" w:color="auto"/>
                    <w:bottom w:val="none" w:sz="0" w:space="0" w:color="auto"/>
                    <w:right w:val="none" w:sz="0" w:space="0" w:color="auto"/>
                  </w:divBdr>
                </w:div>
                <w:div w:id="646738884">
                  <w:marLeft w:val="0"/>
                  <w:marRight w:val="0"/>
                  <w:marTop w:val="0"/>
                  <w:marBottom w:val="0"/>
                  <w:divBdr>
                    <w:top w:val="none" w:sz="0" w:space="0" w:color="auto"/>
                    <w:left w:val="none" w:sz="0" w:space="0" w:color="auto"/>
                    <w:bottom w:val="none" w:sz="0" w:space="0" w:color="auto"/>
                    <w:right w:val="none" w:sz="0" w:space="0" w:color="auto"/>
                  </w:divBdr>
                </w:div>
                <w:div w:id="646856547">
                  <w:marLeft w:val="0"/>
                  <w:marRight w:val="0"/>
                  <w:marTop w:val="0"/>
                  <w:marBottom w:val="0"/>
                  <w:divBdr>
                    <w:top w:val="none" w:sz="0" w:space="0" w:color="auto"/>
                    <w:left w:val="none" w:sz="0" w:space="0" w:color="auto"/>
                    <w:bottom w:val="none" w:sz="0" w:space="0" w:color="auto"/>
                    <w:right w:val="none" w:sz="0" w:space="0" w:color="auto"/>
                  </w:divBdr>
                </w:div>
                <w:div w:id="648366334">
                  <w:marLeft w:val="0"/>
                  <w:marRight w:val="0"/>
                  <w:marTop w:val="0"/>
                  <w:marBottom w:val="0"/>
                  <w:divBdr>
                    <w:top w:val="none" w:sz="0" w:space="0" w:color="auto"/>
                    <w:left w:val="none" w:sz="0" w:space="0" w:color="auto"/>
                    <w:bottom w:val="none" w:sz="0" w:space="0" w:color="auto"/>
                    <w:right w:val="none" w:sz="0" w:space="0" w:color="auto"/>
                  </w:divBdr>
                </w:div>
                <w:div w:id="651834635">
                  <w:marLeft w:val="0"/>
                  <w:marRight w:val="0"/>
                  <w:marTop w:val="0"/>
                  <w:marBottom w:val="0"/>
                  <w:divBdr>
                    <w:top w:val="none" w:sz="0" w:space="0" w:color="auto"/>
                    <w:left w:val="none" w:sz="0" w:space="0" w:color="auto"/>
                    <w:bottom w:val="none" w:sz="0" w:space="0" w:color="auto"/>
                    <w:right w:val="none" w:sz="0" w:space="0" w:color="auto"/>
                  </w:divBdr>
                </w:div>
                <w:div w:id="655496025">
                  <w:marLeft w:val="0"/>
                  <w:marRight w:val="0"/>
                  <w:marTop w:val="0"/>
                  <w:marBottom w:val="0"/>
                  <w:divBdr>
                    <w:top w:val="none" w:sz="0" w:space="0" w:color="auto"/>
                    <w:left w:val="none" w:sz="0" w:space="0" w:color="auto"/>
                    <w:bottom w:val="none" w:sz="0" w:space="0" w:color="auto"/>
                    <w:right w:val="none" w:sz="0" w:space="0" w:color="auto"/>
                  </w:divBdr>
                </w:div>
                <w:div w:id="658197568">
                  <w:marLeft w:val="0"/>
                  <w:marRight w:val="0"/>
                  <w:marTop w:val="0"/>
                  <w:marBottom w:val="0"/>
                  <w:divBdr>
                    <w:top w:val="none" w:sz="0" w:space="0" w:color="auto"/>
                    <w:left w:val="none" w:sz="0" w:space="0" w:color="auto"/>
                    <w:bottom w:val="none" w:sz="0" w:space="0" w:color="auto"/>
                    <w:right w:val="none" w:sz="0" w:space="0" w:color="auto"/>
                  </w:divBdr>
                </w:div>
                <w:div w:id="661855661">
                  <w:marLeft w:val="0"/>
                  <w:marRight w:val="0"/>
                  <w:marTop w:val="0"/>
                  <w:marBottom w:val="0"/>
                  <w:divBdr>
                    <w:top w:val="none" w:sz="0" w:space="0" w:color="auto"/>
                    <w:left w:val="none" w:sz="0" w:space="0" w:color="auto"/>
                    <w:bottom w:val="none" w:sz="0" w:space="0" w:color="auto"/>
                    <w:right w:val="none" w:sz="0" w:space="0" w:color="auto"/>
                  </w:divBdr>
                </w:div>
                <w:div w:id="662047047">
                  <w:marLeft w:val="0"/>
                  <w:marRight w:val="0"/>
                  <w:marTop w:val="0"/>
                  <w:marBottom w:val="0"/>
                  <w:divBdr>
                    <w:top w:val="none" w:sz="0" w:space="0" w:color="auto"/>
                    <w:left w:val="none" w:sz="0" w:space="0" w:color="auto"/>
                    <w:bottom w:val="none" w:sz="0" w:space="0" w:color="auto"/>
                    <w:right w:val="none" w:sz="0" w:space="0" w:color="auto"/>
                  </w:divBdr>
                </w:div>
                <w:div w:id="678506726">
                  <w:marLeft w:val="0"/>
                  <w:marRight w:val="0"/>
                  <w:marTop w:val="0"/>
                  <w:marBottom w:val="0"/>
                  <w:divBdr>
                    <w:top w:val="none" w:sz="0" w:space="0" w:color="auto"/>
                    <w:left w:val="none" w:sz="0" w:space="0" w:color="auto"/>
                    <w:bottom w:val="none" w:sz="0" w:space="0" w:color="auto"/>
                    <w:right w:val="none" w:sz="0" w:space="0" w:color="auto"/>
                  </w:divBdr>
                </w:div>
                <w:div w:id="683169332">
                  <w:marLeft w:val="0"/>
                  <w:marRight w:val="0"/>
                  <w:marTop w:val="0"/>
                  <w:marBottom w:val="0"/>
                  <w:divBdr>
                    <w:top w:val="none" w:sz="0" w:space="0" w:color="auto"/>
                    <w:left w:val="none" w:sz="0" w:space="0" w:color="auto"/>
                    <w:bottom w:val="none" w:sz="0" w:space="0" w:color="auto"/>
                    <w:right w:val="none" w:sz="0" w:space="0" w:color="auto"/>
                  </w:divBdr>
                </w:div>
                <w:div w:id="699942016">
                  <w:marLeft w:val="0"/>
                  <w:marRight w:val="0"/>
                  <w:marTop w:val="0"/>
                  <w:marBottom w:val="0"/>
                  <w:divBdr>
                    <w:top w:val="none" w:sz="0" w:space="0" w:color="auto"/>
                    <w:left w:val="none" w:sz="0" w:space="0" w:color="auto"/>
                    <w:bottom w:val="none" w:sz="0" w:space="0" w:color="auto"/>
                    <w:right w:val="none" w:sz="0" w:space="0" w:color="auto"/>
                  </w:divBdr>
                </w:div>
                <w:div w:id="711157133">
                  <w:marLeft w:val="0"/>
                  <w:marRight w:val="0"/>
                  <w:marTop w:val="0"/>
                  <w:marBottom w:val="0"/>
                  <w:divBdr>
                    <w:top w:val="none" w:sz="0" w:space="0" w:color="auto"/>
                    <w:left w:val="none" w:sz="0" w:space="0" w:color="auto"/>
                    <w:bottom w:val="none" w:sz="0" w:space="0" w:color="auto"/>
                    <w:right w:val="none" w:sz="0" w:space="0" w:color="auto"/>
                  </w:divBdr>
                </w:div>
                <w:div w:id="716927498">
                  <w:marLeft w:val="0"/>
                  <w:marRight w:val="0"/>
                  <w:marTop w:val="0"/>
                  <w:marBottom w:val="0"/>
                  <w:divBdr>
                    <w:top w:val="none" w:sz="0" w:space="0" w:color="auto"/>
                    <w:left w:val="none" w:sz="0" w:space="0" w:color="auto"/>
                    <w:bottom w:val="none" w:sz="0" w:space="0" w:color="auto"/>
                    <w:right w:val="none" w:sz="0" w:space="0" w:color="auto"/>
                  </w:divBdr>
                </w:div>
                <w:div w:id="727414261">
                  <w:marLeft w:val="0"/>
                  <w:marRight w:val="0"/>
                  <w:marTop w:val="0"/>
                  <w:marBottom w:val="0"/>
                  <w:divBdr>
                    <w:top w:val="none" w:sz="0" w:space="0" w:color="auto"/>
                    <w:left w:val="none" w:sz="0" w:space="0" w:color="auto"/>
                    <w:bottom w:val="none" w:sz="0" w:space="0" w:color="auto"/>
                    <w:right w:val="none" w:sz="0" w:space="0" w:color="auto"/>
                  </w:divBdr>
                </w:div>
                <w:div w:id="729235697">
                  <w:marLeft w:val="0"/>
                  <w:marRight w:val="0"/>
                  <w:marTop w:val="0"/>
                  <w:marBottom w:val="0"/>
                  <w:divBdr>
                    <w:top w:val="none" w:sz="0" w:space="0" w:color="auto"/>
                    <w:left w:val="none" w:sz="0" w:space="0" w:color="auto"/>
                    <w:bottom w:val="none" w:sz="0" w:space="0" w:color="auto"/>
                    <w:right w:val="none" w:sz="0" w:space="0" w:color="auto"/>
                  </w:divBdr>
                </w:div>
                <w:div w:id="738788734">
                  <w:marLeft w:val="0"/>
                  <w:marRight w:val="0"/>
                  <w:marTop w:val="0"/>
                  <w:marBottom w:val="0"/>
                  <w:divBdr>
                    <w:top w:val="none" w:sz="0" w:space="0" w:color="auto"/>
                    <w:left w:val="none" w:sz="0" w:space="0" w:color="auto"/>
                    <w:bottom w:val="none" w:sz="0" w:space="0" w:color="auto"/>
                    <w:right w:val="none" w:sz="0" w:space="0" w:color="auto"/>
                  </w:divBdr>
                </w:div>
                <w:div w:id="757017734">
                  <w:marLeft w:val="0"/>
                  <w:marRight w:val="0"/>
                  <w:marTop w:val="0"/>
                  <w:marBottom w:val="0"/>
                  <w:divBdr>
                    <w:top w:val="none" w:sz="0" w:space="0" w:color="auto"/>
                    <w:left w:val="none" w:sz="0" w:space="0" w:color="auto"/>
                    <w:bottom w:val="none" w:sz="0" w:space="0" w:color="auto"/>
                    <w:right w:val="none" w:sz="0" w:space="0" w:color="auto"/>
                  </w:divBdr>
                </w:div>
                <w:div w:id="763918522">
                  <w:marLeft w:val="0"/>
                  <w:marRight w:val="0"/>
                  <w:marTop w:val="0"/>
                  <w:marBottom w:val="0"/>
                  <w:divBdr>
                    <w:top w:val="none" w:sz="0" w:space="0" w:color="auto"/>
                    <w:left w:val="none" w:sz="0" w:space="0" w:color="auto"/>
                    <w:bottom w:val="none" w:sz="0" w:space="0" w:color="auto"/>
                    <w:right w:val="none" w:sz="0" w:space="0" w:color="auto"/>
                  </w:divBdr>
                </w:div>
                <w:div w:id="769932172">
                  <w:marLeft w:val="0"/>
                  <w:marRight w:val="0"/>
                  <w:marTop w:val="0"/>
                  <w:marBottom w:val="0"/>
                  <w:divBdr>
                    <w:top w:val="none" w:sz="0" w:space="0" w:color="auto"/>
                    <w:left w:val="none" w:sz="0" w:space="0" w:color="auto"/>
                    <w:bottom w:val="none" w:sz="0" w:space="0" w:color="auto"/>
                    <w:right w:val="none" w:sz="0" w:space="0" w:color="auto"/>
                  </w:divBdr>
                </w:div>
                <w:div w:id="771365734">
                  <w:marLeft w:val="0"/>
                  <w:marRight w:val="0"/>
                  <w:marTop w:val="0"/>
                  <w:marBottom w:val="0"/>
                  <w:divBdr>
                    <w:top w:val="none" w:sz="0" w:space="0" w:color="auto"/>
                    <w:left w:val="none" w:sz="0" w:space="0" w:color="auto"/>
                    <w:bottom w:val="none" w:sz="0" w:space="0" w:color="auto"/>
                    <w:right w:val="none" w:sz="0" w:space="0" w:color="auto"/>
                  </w:divBdr>
                </w:div>
                <w:div w:id="773136525">
                  <w:marLeft w:val="0"/>
                  <w:marRight w:val="0"/>
                  <w:marTop w:val="0"/>
                  <w:marBottom w:val="0"/>
                  <w:divBdr>
                    <w:top w:val="none" w:sz="0" w:space="0" w:color="auto"/>
                    <w:left w:val="none" w:sz="0" w:space="0" w:color="auto"/>
                    <w:bottom w:val="none" w:sz="0" w:space="0" w:color="auto"/>
                    <w:right w:val="none" w:sz="0" w:space="0" w:color="auto"/>
                  </w:divBdr>
                </w:div>
                <w:div w:id="779252947">
                  <w:marLeft w:val="0"/>
                  <w:marRight w:val="0"/>
                  <w:marTop w:val="0"/>
                  <w:marBottom w:val="0"/>
                  <w:divBdr>
                    <w:top w:val="none" w:sz="0" w:space="0" w:color="auto"/>
                    <w:left w:val="none" w:sz="0" w:space="0" w:color="auto"/>
                    <w:bottom w:val="none" w:sz="0" w:space="0" w:color="auto"/>
                    <w:right w:val="none" w:sz="0" w:space="0" w:color="auto"/>
                  </w:divBdr>
                </w:div>
                <w:div w:id="792283158">
                  <w:marLeft w:val="0"/>
                  <w:marRight w:val="0"/>
                  <w:marTop w:val="0"/>
                  <w:marBottom w:val="0"/>
                  <w:divBdr>
                    <w:top w:val="none" w:sz="0" w:space="0" w:color="auto"/>
                    <w:left w:val="none" w:sz="0" w:space="0" w:color="auto"/>
                    <w:bottom w:val="none" w:sz="0" w:space="0" w:color="auto"/>
                    <w:right w:val="none" w:sz="0" w:space="0" w:color="auto"/>
                  </w:divBdr>
                </w:div>
                <w:div w:id="817846370">
                  <w:marLeft w:val="0"/>
                  <w:marRight w:val="0"/>
                  <w:marTop w:val="0"/>
                  <w:marBottom w:val="0"/>
                  <w:divBdr>
                    <w:top w:val="none" w:sz="0" w:space="0" w:color="auto"/>
                    <w:left w:val="none" w:sz="0" w:space="0" w:color="auto"/>
                    <w:bottom w:val="none" w:sz="0" w:space="0" w:color="auto"/>
                    <w:right w:val="none" w:sz="0" w:space="0" w:color="auto"/>
                  </w:divBdr>
                </w:div>
                <w:div w:id="828329659">
                  <w:marLeft w:val="0"/>
                  <w:marRight w:val="0"/>
                  <w:marTop w:val="0"/>
                  <w:marBottom w:val="0"/>
                  <w:divBdr>
                    <w:top w:val="none" w:sz="0" w:space="0" w:color="auto"/>
                    <w:left w:val="none" w:sz="0" w:space="0" w:color="auto"/>
                    <w:bottom w:val="none" w:sz="0" w:space="0" w:color="auto"/>
                    <w:right w:val="none" w:sz="0" w:space="0" w:color="auto"/>
                  </w:divBdr>
                </w:div>
                <w:div w:id="829370327">
                  <w:marLeft w:val="0"/>
                  <w:marRight w:val="0"/>
                  <w:marTop w:val="0"/>
                  <w:marBottom w:val="0"/>
                  <w:divBdr>
                    <w:top w:val="none" w:sz="0" w:space="0" w:color="auto"/>
                    <w:left w:val="none" w:sz="0" w:space="0" w:color="auto"/>
                    <w:bottom w:val="none" w:sz="0" w:space="0" w:color="auto"/>
                    <w:right w:val="none" w:sz="0" w:space="0" w:color="auto"/>
                  </w:divBdr>
                </w:div>
                <w:div w:id="857087045">
                  <w:marLeft w:val="0"/>
                  <w:marRight w:val="0"/>
                  <w:marTop w:val="0"/>
                  <w:marBottom w:val="0"/>
                  <w:divBdr>
                    <w:top w:val="none" w:sz="0" w:space="0" w:color="auto"/>
                    <w:left w:val="none" w:sz="0" w:space="0" w:color="auto"/>
                    <w:bottom w:val="none" w:sz="0" w:space="0" w:color="auto"/>
                    <w:right w:val="none" w:sz="0" w:space="0" w:color="auto"/>
                  </w:divBdr>
                </w:div>
                <w:div w:id="868183968">
                  <w:marLeft w:val="0"/>
                  <w:marRight w:val="0"/>
                  <w:marTop w:val="0"/>
                  <w:marBottom w:val="0"/>
                  <w:divBdr>
                    <w:top w:val="none" w:sz="0" w:space="0" w:color="auto"/>
                    <w:left w:val="none" w:sz="0" w:space="0" w:color="auto"/>
                    <w:bottom w:val="none" w:sz="0" w:space="0" w:color="auto"/>
                    <w:right w:val="none" w:sz="0" w:space="0" w:color="auto"/>
                  </w:divBdr>
                </w:div>
                <w:div w:id="887767507">
                  <w:marLeft w:val="0"/>
                  <w:marRight w:val="0"/>
                  <w:marTop w:val="0"/>
                  <w:marBottom w:val="0"/>
                  <w:divBdr>
                    <w:top w:val="none" w:sz="0" w:space="0" w:color="auto"/>
                    <w:left w:val="none" w:sz="0" w:space="0" w:color="auto"/>
                    <w:bottom w:val="none" w:sz="0" w:space="0" w:color="auto"/>
                    <w:right w:val="none" w:sz="0" w:space="0" w:color="auto"/>
                  </w:divBdr>
                </w:div>
                <w:div w:id="888805228">
                  <w:marLeft w:val="0"/>
                  <w:marRight w:val="0"/>
                  <w:marTop w:val="0"/>
                  <w:marBottom w:val="0"/>
                  <w:divBdr>
                    <w:top w:val="none" w:sz="0" w:space="0" w:color="auto"/>
                    <w:left w:val="none" w:sz="0" w:space="0" w:color="auto"/>
                    <w:bottom w:val="none" w:sz="0" w:space="0" w:color="auto"/>
                    <w:right w:val="none" w:sz="0" w:space="0" w:color="auto"/>
                  </w:divBdr>
                </w:div>
                <w:div w:id="906720316">
                  <w:marLeft w:val="0"/>
                  <w:marRight w:val="0"/>
                  <w:marTop w:val="0"/>
                  <w:marBottom w:val="0"/>
                  <w:divBdr>
                    <w:top w:val="none" w:sz="0" w:space="0" w:color="auto"/>
                    <w:left w:val="none" w:sz="0" w:space="0" w:color="auto"/>
                    <w:bottom w:val="none" w:sz="0" w:space="0" w:color="auto"/>
                    <w:right w:val="none" w:sz="0" w:space="0" w:color="auto"/>
                  </w:divBdr>
                </w:div>
                <w:div w:id="908467540">
                  <w:marLeft w:val="0"/>
                  <w:marRight w:val="0"/>
                  <w:marTop w:val="0"/>
                  <w:marBottom w:val="0"/>
                  <w:divBdr>
                    <w:top w:val="none" w:sz="0" w:space="0" w:color="auto"/>
                    <w:left w:val="none" w:sz="0" w:space="0" w:color="auto"/>
                    <w:bottom w:val="none" w:sz="0" w:space="0" w:color="auto"/>
                    <w:right w:val="none" w:sz="0" w:space="0" w:color="auto"/>
                  </w:divBdr>
                </w:div>
                <w:div w:id="913664373">
                  <w:marLeft w:val="0"/>
                  <w:marRight w:val="0"/>
                  <w:marTop w:val="0"/>
                  <w:marBottom w:val="0"/>
                  <w:divBdr>
                    <w:top w:val="none" w:sz="0" w:space="0" w:color="auto"/>
                    <w:left w:val="none" w:sz="0" w:space="0" w:color="auto"/>
                    <w:bottom w:val="none" w:sz="0" w:space="0" w:color="auto"/>
                    <w:right w:val="none" w:sz="0" w:space="0" w:color="auto"/>
                  </w:divBdr>
                </w:div>
                <w:div w:id="926034122">
                  <w:marLeft w:val="0"/>
                  <w:marRight w:val="0"/>
                  <w:marTop w:val="0"/>
                  <w:marBottom w:val="0"/>
                  <w:divBdr>
                    <w:top w:val="none" w:sz="0" w:space="0" w:color="auto"/>
                    <w:left w:val="none" w:sz="0" w:space="0" w:color="auto"/>
                    <w:bottom w:val="none" w:sz="0" w:space="0" w:color="auto"/>
                    <w:right w:val="none" w:sz="0" w:space="0" w:color="auto"/>
                  </w:divBdr>
                </w:div>
                <w:div w:id="930158821">
                  <w:marLeft w:val="0"/>
                  <w:marRight w:val="0"/>
                  <w:marTop w:val="0"/>
                  <w:marBottom w:val="0"/>
                  <w:divBdr>
                    <w:top w:val="none" w:sz="0" w:space="0" w:color="auto"/>
                    <w:left w:val="none" w:sz="0" w:space="0" w:color="auto"/>
                    <w:bottom w:val="none" w:sz="0" w:space="0" w:color="auto"/>
                    <w:right w:val="none" w:sz="0" w:space="0" w:color="auto"/>
                  </w:divBdr>
                </w:div>
                <w:div w:id="930503354">
                  <w:marLeft w:val="0"/>
                  <w:marRight w:val="0"/>
                  <w:marTop w:val="0"/>
                  <w:marBottom w:val="0"/>
                  <w:divBdr>
                    <w:top w:val="none" w:sz="0" w:space="0" w:color="auto"/>
                    <w:left w:val="none" w:sz="0" w:space="0" w:color="auto"/>
                    <w:bottom w:val="none" w:sz="0" w:space="0" w:color="auto"/>
                    <w:right w:val="none" w:sz="0" w:space="0" w:color="auto"/>
                  </w:divBdr>
                </w:div>
                <w:div w:id="947782655">
                  <w:marLeft w:val="0"/>
                  <w:marRight w:val="0"/>
                  <w:marTop w:val="0"/>
                  <w:marBottom w:val="0"/>
                  <w:divBdr>
                    <w:top w:val="none" w:sz="0" w:space="0" w:color="auto"/>
                    <w:left w:val="none" w:sz="0" w:space="0" w:color="auto"/>
                    <w:bottom w:val="none" w:sz="0" w:space="0" w:color="auto"/>
                    <w:right w:val="none" w:sz="0" w:space="0" w:color="auto"/>
                  </w:divBdr>
                </w:div>
                <w:div w:id="958295407">
                  <w:marLeft w:val="0"/>
                  <w:marRight w:val="0"/>
                  <w:marTop w:val="0"/>
                  <w:marBottom w:val="0"/>
                  <w:divBdr>
                    <w:top w:val="none" w:sz="0" w:space="0" w:color="auto"/>
                    <w:left w:val="none" w:sz="0" w:space="0" w:color="auto"/>
                    <w:bottom w:val="none" w:sz="0" w:space="0" w:color="auto"/>
                    <w:right w:val="none" w:sz="0" w:space="0" w:color="auto"/>
                  </w:divBdr>
                </w:div>
                <w:div w:id="974484474">
                  <w:marLeft w:val="0"/>
                  <w:marRight w:val="0"/>
                  <w:marTop w:val="0"/>
                  <w:marBottom w:val="0"/>
                  <w:divBdr>
                    <w:top w:val="none" w:sz="0" w:space="0" w:color="auto"/>
                    <w:left w:val="none" w:sz="0" w:space="0" w:color="auto"/>
                    <w:bottom w:val="none" w:sz="0" w:space="0" w:color="auto"/>
                    <w:right w:val="none" w:sz="0" w:space="0" w:color="auto"/>
                  </w:divBdr>
                </w:div>
                <w:div w:id="988512212">
                  <w:marLeft w:val="0"/>
                  <w:marRight w:val="0"/>
                  <w:marTop w:val="0"/>
                  <w:marBottom w:val="0"/>
                  <w:divBdr>
                    <w:top w:val="none" w:sz="0" w:space="0" w:color="auto"/>
                    <w:left w:val="none" w:sz="0" w:space="0" w:color="auto"/>
                    <w:bottom w:val="none" w:sz="0" w:space="0" w:color="auto"/>
                    <w:right w:val="none" w:sz="0" w:space="0" w:color="auto"/>
                  </w:divBdr>
                </w:div>
                <w:div w:id="998381814">
                  <w:marLeft w:val="0"/>
                  <w:marRight w:val="0"/>
                  <w:marTop w:val="0"/>
                  <w:marBottom w:val="0"/>
                  <w:divBdr>
                    <w:top w:val="none" w:sz="0" w:space="0" w:color="auto"/>
                    <w:left w:val="none" w:sz="0" w:space="0" w:color="auto"/>
                    <w:bottom w:val="none" w:sz="0" w:space="0" w:color="auto"/>
                    <w:right w:val="none" w:sz="0" w:space="0" w:color="auto"/>
                  </w:divBdr>
                </w:div>
                <w:div w:id="1020624767">
                  <w:marLeft w:val="0"/>
                  <w:marRight w:val="0"/>
                  <w:marTop w:val="0"/>
                  <w:marBottom w:val="0"/>
                  <w:divBdr>
                    <w:top w:val="none" w:sz="0" w:space="0" w:color="auto"/>
                    <w:left w:val="none" w:sz="0" w:space="0" w:color="auto"/>
                    <w:bottom w:val="none" w:sz="0" w:space="0" w:color="auto"/>
                    <w:right w:val="none" w:sz="0" w:space="0" w:color="auto"/>
                  </w:divBdr>
                </w:div>
                <w:div w:id="1028532558">
                  <w:marLeft w:val="0"/>
                  <w:marRight w:val="0"/>
                  <w:marTop w:val="0"/>
                  <w:marBottom w:val="0"/>
                  <w:divBdr>
                    <w:top w:val="none" w:sz="0" w:space="0" w:color="auto"/>
                    <w:left w:val="none" w:sz="0" w:space="0" w:color="auto"/>
                    <w:bottom w:val="none" w:sz="0" w:space="0" w:color="auto"/>
                    <w:right w:val="none" w:sz="0" w:space="0" w:color="auto"/>
                  </w:divBdr>
                </w:div>
                <w:div w:id="1032612390">
                  <w:marLeft w:val="0"/>
                  <w:marRight w:val="0"/>
                  <w:marTop w:val="0"/>
                  <w:marBottom w:val="0"/>
                  <w:divBdr>
                    <w:top w:val="none" w:sz="0" w:space="0" w:color="auto"/>
                    <w:left w:val="none" w:sz="0" w:space="0" w:color="auto"/>
                    <w:bottom w:val="none" w:sz="0" w:space="0" w:color="auto"/>
                    <w:right w:val="none" w:sz="0" w:space="0" w:color="auto"/>
                  </w:divBdr>
                </w:div>
                <w:div w:id="1041982373">
                  <w:marLeft w:val="0"/>
                  <w:marRight w:val="0"/>
                  <w:marTop w:val="0"/>
                  <w:marBottom w:val="0"/>
                  <w:divBdr>
                    <w:top w:val="none" w:sz="0" w:space="0" w:color="auto"/>
                    <w:left w:val="none" w:sz="0" w:space="0" w:color="auto"/>
                    <w:bottom w:val="none" w:sz="0" w:space="0" w:color="auto"/>
                    <w:right w:val="none" w:sz="0" w:space="0" w:color="auto"/>
                  </w:divBdr>
                </w:div>
                <w:div w:id="1047680942">
                  <w:marLeft w:val="0"/>
                  <w:marRight w:val="0"/>
                  <w:marTop w:val="0"/>
                  <w:marBottom w:val="0"/>
                  <w:divBdr>
                    <w:top w:val="none" w:sz="0" w:space="0" w:color="auto"/>
                    <w:left w:val="none" w:sz="0" w:space="0" w:color="auto"/>
                    <w:bottom w:val="none" w:sz="0" w:space="0" w:color="auto"/>
                    <w:right w:val="none" w:sz="0" w:space="0" w:color="auto"/>
                  </w:divBdr>
                </w:div>
                <w:div w:id="1052195217">
                  <w:marLeft w:val="0"/>
                  <w:marRight w:val="0"/>
                  <w:marTop w:val="0"/>
                  <w:marBottom w:val="0"/>
                  <w:divBdr>
                    <w:top w:val="none" w:sz="0" w:space="0" w:color="auto"/>
                    <w:left w:val="none" w:sz="0" w:space="0" w:color="auto"/>
                    <w:bottom w:val="none" w:sz="0" w:space="0" w:color="auto"/>
                    <w:right w:val="none" w:sz="0" w:space="0" w:color="auto"/>
                  </w:divBdr>
                </w:div>
                <w:div w:id="1075055614">
                  <w:marLeft w:val="0"/>
                  <w:marRight w:val="0"/>
                  <w:marTop w:val="0"/>
                  <w:marBottom w:val="0"/>
                  <w:divBdr>
                    <w:top w:val="none" w:sz="0" w:space="0" w:color="auto"/>
                    <w:left w:val="none" w:sz="0" w:space="0" w:color="auto"/>
                    <w:bottom w:val="none" w:sz="0" w:space="0" w:color="auto"/>
                    <w:right w:val="none" w:sz="0" w:space="0" w:color="auto"/>
                  </w:divBdr>
                </w:div>
                <w:div w:id="1080910650">
                  <w:marLeft w:val="0"/>
                  <w:marRight w:val="0"/>
                  <w:marTop w:val="0"/>
                  <w:marBottom w:val="0"/>
                  <w:divBdr>
                    <w:top w:val="none" w:sz="0" w:space="0" w:color="auto"/>
                    <w:left w:val="none" w:sz="0" w:space="0" w:color="auto"/>
                    <w:bottom w:val="none" w:sz="0" w:space="0" w:color="auto"/>
                    <w:right w:val="none" w:sz="0" w:space="0" w:color="auto"/>
                  </w:divBdr>
                </w:div>
                <w:div w:id="1081953356">
                  <w:marLeft w:val="0"/>
                  <w:marRight w:val="0"/>
                  <w:marTop w:val="0"/>
                  <w:marBottom w:val="0"/>
                  <w:divBdr>
                    <w:top w:val="none" w:sz="0" w:space="0" w:color="auto"/>
                    <w:left w:val="none" w:sz="0" w:space="0" w:color="auto"/>
                    <w:bottom w:val="none" w:sz="0" w:space="0" w:color="auto"/>
                    <w:right w:val="none" w:sz="0" w:space="0" w:color="auto"/>
                  </w:divBdr>
                </w:div>
                <w:div w:id="1084761395">
                  <w:marLeft w:val="0"/>
                  <w:marRight w:val="0"/>
                  <w:marTop w:val="0"/>
                  <w:marBottom w:val="0"/>
                  <w:divBdr>
                    <w:top w:val="none" w:sz="0" w:space="0" w:color="auto"/>
                    <w:left w:val="none" w:sz="0" w:space="0" w:color="auto"/>
                    <w:bottom w:val="none" w:sz="0" w:space="0" w:color="auto"/>
                    <w:right w:val="none" w:sz="0" w:space="0" w:color="auto"/>
                  </w:divBdr>
                </w:div>
                <w:div w:id="1092355338">
                  <w:marLeft w:val="0"/>
                  <w:marRight w:val="0"/>
                  <w:marTop w:val="0"/>
                  <w:marBottom w:val="0"/>
                  <w:divBdr>
                    <w:top w:val="none" w:sz="0" w:space="0" w:color="auto"/>
                    <w:left w:val="none" w:sz="0" w:space="0" w:color="auto"/>
                    <w:bottom w:val="none" w:sz="0" w:space="0" w:color="auto"/>
                    <w:right w:val="none" w:sz="0" w:space="0" w:color="auto"/>
                  </w:divBdr>
                </w:div>
                <w:div w:id="1095789495">
                  <w:marLeft w:val="0"/>
                  <w:marRight w:val="0"/>
                  <w:marTop w:val="0"/>
                  <w:marBottom w:val="0"/>
                  <w:divBdr>
                    <w:top w:val="none" w:sz="0" w:space="0" w:color="auto"/>
                    <w:left w:val="none" w:sz="0" w:space="0" w:color="auto"/>
                    <w:bottom w:val="none" w:sz="0" w:space="0" w:color="auto"/>
                    <w:right w:val="none" w:sz="0" w:space="0" w:color="auto"/>
                  </w:divBdr>
                </w:div>
                <w:div w:id="1096707521">
                  <w:marLeft w:val="0"/>
                  <w:marRight w:val="0"/>
                  <w:marTop w:val="0"/>
                  <w:marBottom w:val="0"/>
                  <w:divBdr>
                    <w:top w:val="none" w:sz="0" w:space="0" w:color="auto"/>
                    <w:left w:val="none" w:sz="0" w:space="0" w:color="auto"/>
                    <w:bottom w:val="none" w:sz="0" w:space="0" w:color="auto"/>
                    <w:right w:val="none" w:sz="0" w:space="0" w:color="auto"/>
                  </w:divBdr>
                </w:div>
                <w:div w:id="1100104248">
                  <w:marLeft w:val="0"/>
                  <w:marRight w:val="0"/>
                  <w:marTop w:val="0"/>
                  <w:marBottom w:val="0"/>
                  <w:divBdr>
                    <w:top w:val="none" w:sz="0" w:space="0" w:color="auto"/>
                    <w:left w:val="none" w:sz="0" w:space="0" w:color="auto"/>
                    <w:bottom w:val="none" w:sz="0" w:space="0" w:color="auto"/>
                    <w:right w:val="none" w:sz="0" w:space="0" w:color="auto"/>
                  </w:divBdr>
                </w:div>
                <w:div w:id="1104030576">
                  <w:marLeft w:val="0"/>
                  <w:marRight w:val="0"/>
                  <w:marTop w:val="0"/>
                  <w:marBottom w:val="0"/>
                  <w:divBdr>
                    <w:top w:val="none" w:sz="0" w:space="0" w:color="auto"/>
                    <w:left w:val="none" w:sz="0" w:space="0" w:color="auto"/>
                    <w:bottom w:val="none" w:sz="0" w:space="0" w:color="auto"/>
                    <w:right w:val="none" w:sz="0" w:space="0" w:color="auto"/>
                  </w:divBdr>
                </w:div>
                <w:div w:id="1107773305">
                  <w:marLeft w:val="0"/>
                  <w:marRight w:val="0"/>
                  <w:marTop w:val="0"/>
                  <w:marBottom w:val="0"/>
                  <w:divBdr>
                    <w:top w:val="none" w:sz="0" w:space="0" w:color="auto"/>
                    <w:left w:val="none" w:sz="0" w:space="0" w:color="auto"/>
                    <w:bottom w:val="none" w:sz="0" w:space="0" w:color="auto"/>
                    <w:right w:val="none" w:sz="0" w:space="0" w:color="auto"/>
                  </w:divBdr>
                </w:div>
                <w:div w:id="1110004060">
                  <w:marLeft w:val="0"/>
                  <w:marRight w:val="0"/>
                  <w:marTop w:val="0"/>
                  <w:marBottom w:val="0"/>
                  <w:divBdr>
                    <w:top w:val="none" w:sz="0" w:space="0" w:color="auto"/>
                    <w:left w:val="none" w:sz="0" w:space="0" w:color="auto"/>
                    <w:bottom w:val="none" w:sz="0" w:space="0" w:color="auto"/>
                    <w:right w:val="none" w:sz="0" w:space="0" w:color="auto"/>
                  </w:divBdr>
                </w:div>
                <w:div w:id="1119183892">
                  <w:marLeft w:val="0"/>
                  <w:marRight w:val="0"/>
                  <w:marTop w:val="0"/>
                  <w:marBottom w:val="0"/>
                  <w:divBdr>
                    <w:top w:val="none" w:sz="0" w:space="0" w:color="auto"/>
                    <w:left w:val="none" w:sz="0" w:space="0" w:color="auto"/>
                    <w:bottom w:val="none" w:sz="0" w:space="0" w:color="auto"/>
                    <w:right w:val="none" w:sz="0" w:space="0" w:color="auto"/>
                  </w:divBdr>
                </w:div>
                <w:div w:id="1129010838">
                  <w:marLeft w:val="0"/>
                  <w:marRight w:val="0"/>
                  <w:marTop w:val="0"/>
                  <w:marBottom w:val="0"/>
                  <w:divBdr>
                    <w:top w:val="none" w:sz="0" w:space="0" w:color="auto"/>
                    <w:left w:val="none" w:sz="0" w:space="0" w:color="auto"/>
                    <w:bottom w:val="none" w:sz="0" w:space="0" w:color="auto"/>
                    <w:right w:val="none" w:sz="0" w:space="0" w:color="auto"/>
                  </w:divBdr>
                </w:div>
                <w:div w:id="1129397628">
                  <w:marLeft w:val="0"/>
                  <w:marRight w:val="0"/>
                  <w:marTop w:val="0"/>
                  <w:marBottom w:val="0"/>
                  <w:divBdr>
                    <w:top w:val="none" w:sz="0" w:space="0" w:color="auto"/>
                    <w:left w:val="none" w:sz="0" w:space="0" w:color="auto"/>
                    <w:bottom w:val="none" w:sz="0" w:space="0" w:color="auto"/>
                    <w:right w:val="none" w:sz="0" w:space="0" w:color="auto"/>
                  </w:divBdr>
                </w:div>
                <w:div w:id="1132552096">
                  <w:marLeft w:val="0"/>
                  <w:marRight w:val="0"/>
                  <w:marTop w:val="0"/>
                  <w:marBottom w:val="0"/>
                  <w:divBdr>
                    <w:top w:val="none" w:sz="0" w:space="0" w:color="auto"/>
                    <w:left w:val="none" w:sz="0" w:space="0" w:color="auto"/>
                    <w:bottom w:val="none" w:sz="0" w:space="0" w:color="auto"/>
                    <w:right w:val="none" w:sz="0" w:space="0" w:color="auto"/>
                  </w:divBdr>
                </w:div>
                <w:div w:id="1138690521">
                  <w:marLeft w:val="0"/>
                  <w:marRight w:val="0"/>
                  <w:marTop w:val="0"/>
                  <w:marBottom w:val="0"/>
                  <w:divBdr>
                    <w:top w:val="none" w:sz="0" w:space="0" w:color="auto"/>
                    <w:left w:val="none" w:sz="0" w:space="0" w:color="auto"/>
                    <w:bottom w:val="none" w:sz="0" w:space="0" w:color="auto"/>
                    <w:right w:val="none" w:sz="0" w:space="0" w:color="auto"/>
                  </w:divBdr>
                </w:div>
                <w:div w:id="1140077182">
                  <w:marLeft w:val="0"/>
                  <w:marRight w:val="0"/>
                  <w:marTop w:val="0"/>
                  <w:marBottom w:val="0"/>
                  <w:divBdr>
                    <w:top w:val="none" w:sz="0" w:space="0" w:color="auto"/>
                    <w:left w:val="none" w:sz="0" w:space="0" w:color="auto"/>
                    <w:bottom w:val="none" w:sz="0" w:space="0" w:color="auto"/>
                    <w:right w:val="none" w:sz="0" w:space="0" w:color="auto"/>
                  </w:divBdr>
                </w:div>
                <w:div w:id="1157038264">
                  <w:marLeft w:val="0"/>
                  <w:marRight w:val="0"/>
                  <w:marTop w:val="0"/>
                  <w:marBottom w:val="0"/>
                  <w:divBdr>
                    <w:top w:val="none" w:sz="0" w:space="0" w:color="auto"/>
                    <w:left w:val="none" w:sz="0" w:space="0" w:color="auto"/>
                    <w:bottom w:val="none" w:sz="0" w:space="0" w:color="auto"/>
                    <w:right w:val="none" w:sz="0" w:space="0" w:color="auto"/>
                  </w:divBdr>
                </w:div>
                <w:div w:id="1159881992">
                  <w:marLeft w:val="0"/>
                  <w:marRight w:val="0"/>
                  <w:marTop w:val="0"/>
                  <w:marBottom w:val="0"/>
                  <w:divBdr>
                    <w:top w:val="none" w:sz="0" w:space="0" w:color="auto"/>
                    <w:left w:val="none" w:sz="0" w:space="0" w:color="auto"/>
                    <w:bottom w:val="none" w:sz="0" w:space="0" w:color="auto"/>
                    <w:right w:val="none" w:sz="0" w:space="0" w:color="auto"/>
                  </w:divBdr>
                </w:div>
                <w:div w:id="1165172160">
                  <w:marLeft w:val="0"/>
                  <w:marRight w:val="0"/>
                  <w:marTop w:val="0"/>
                  <w:marBottom w:val="0"/>
                  <w:divBdr>
                    <w:top w:val="none" w:sz="0" w:space="0" w:color="auto"/>
                    <w:left w:val="none" w:sz="0" w:space="0" w:color="auto"/>
                    <w:bottom w:val="none" w:sz="0" w:space="0" w:color="auto"/>
                    <w:right w:val="none" w:sz="0" w:space="0" w:color="auto"/>
                  </w:divBdr>
                </w:div>
                <w:div w:id="1165317718">
                  <w:marLeft w:val="0"/>
                  <w:marRight w:val="0"/>
                  <w:marTop w:val="0"/>
                  <w:marBottom w:val="0"/>
                  <w:divBdr>
                    <w:top w:val="none" w:sz="0" w:space="0" w:color="auto"/>
                    <w:left w:val="none" w:sz="0" w:space="0" w:color="auto"/>
                    <w:bottom w:val="none" w:sz="0" w:space="0" w:color="auto"/>
                    <w:right w:val="none" w:sz="0" w:space="0" w:color="auto"/>
                  </w:divBdr>
                </w:div>
                <w:div w:id="1166362992">
                  <w:marLeft w:val="0"/>
                  <w:marRight w:val="0"/>
                  <w:marTop w:val="0"/>
                  <w:marBottom w:val="0"/>
                  <w:divBdr>
                    <w:top w:val="none" w:sz="0" w:space="0" w:color="auto"/>
                    <w:left w:val="none" w:sz="0" w:space="0" w:color="auto"/>
                    <w:bottom w:val="none" w:sz="0" w:space="0" w:color="auto"/>
                    <w:right w:val="none" w:sz="0" w:space="0" w:color="auto"/>
                  </w:divBdr>
                </w:div>
                <w:div w:id="1167744571">
                  <w:marLeft w:val="0"/>
                  <w:marRight w:val="0"/>
                  <w:marTop w:val="0"/>
                  <w:marBottom w:val="0"/>
                  <w:divBdr>
                    <w:top w:val="none" w:sz="0" w:space="0" w:color="auto"/>
                    <w:left w:val="none" w:sz="0" w:space="0" w:color="auto"/>
                    <w:bottom w:val="none" w:sz="0" w:space="0" w:color="auto"/>
                    <w:right w:val="none" w:sz="0" w:space="0" w:color="auto"/>
                  </w:divBdr>
                </w:div>
                <w:div w:id="1189176816">
                  <w:marLeft w:val="0"/>
                  <w:marRight w:val="0"/>
                  <w:marTop w:val="0"/>
                  <w:marBottom w:val="0"/>
                  <w:divBdr>
                    <w:top w:val="none" w:sz="0" w:space="0" w:color="auto"/>
                    <w:left w:val="none" w:sz="0" w:space="0" w:color="auto"/>
                    <w:bottom w:val="none" w:sz="0" w:space="0" w:color="auto"/>
                    <w:right w:val="none" w:sz="0" w:space="0" w:color="auto"/>
                  </w:divBdr>
                </w:div>
                <w:div w:id="1191138588">
                  <w:marLeft w:val="0"/>
                  <w:marRight w:val="0"/>
                  <w:marTop w:val="0"/>
                  <w:marBottom w:val="0"/>
                  <w:divBdr>
                    <w:top w:val="none" w:sz="0" w:space="0" w:color="auto"/>
                    <w:left w:val="none" w:sz="0" w:space="0" w:color="auto"/>
                    <w:bottom w:val="none" w:sz="0" w:space="0" w:color="auto"/>
                    <w:right w:val="none" w:sz="0" w:space="0" w:color="auto"/>
                  </w:divBdr>
                </w:div>
                <w:div w:id="1195579856">
                  <w:marLeft w:val="0"/>
                  <w:marRight w:val="0"/>
                  <w:marTop w:val="0"/>
                  <w:marBottom w:val="0"/>
                  <w:divBdr>
                    <w:top w:val="none" w:sz="0" w:space="0" w:color="auto"/>
                    <w:left w:val="none" w:sz="0" w:space="0" w:color="auto"/>
                    <w:bottom w:val="none" w:sz="0" w:space="0" w:color="auto"/>
                    <w:right w:val="none" w:sz="0" w:space="0" w:color="auto"/>
                  </w:divBdr>
                </w:div>
                <w:div w:id="1196892604">
                  <w:marLeft w:val="0"/>
                  <w:marRight w:val="0"/>
                  <w:marTop w:val="0"/>
                  <w:marBottom w:val="0"/>
                  <w:divBdr>
                    <w:top w:val="none" w:sz="0" w:space="0" w:color="auto"/>
                    <w:left w:val="none" w:sz="0" w:space="0" w:color="auto"/>
                    <w:bottom w:val="none" w:sz="0" w:space="0" w:color="auto"/>
                    <w:right w:val="none" w:sz="0" w:space="0" w:color="auto"/>
                  </w:divBdr>
                </w:div>
                <w:div w:id="1197936365">
                  <w:marLeft w:val="0"/>
                  <w:marRight w:val="0"/>
                  <w:marTop w:val="0"/>
                  <w:marBottom w:val="0"/>
                  <w:divBdr>
                    <w:top w:val="none" w:sz="0" w:space="0" w:color="auto"/>
                    <w:left w:val="none" w:sz="0" w:space="0" w:color="auto"/>
                    <w:bottom w:val="none" w:sz="0" w:space="0" w:color="auto"/>
                    <w:right w:val="none" w:sz="0" w:space="0" w:color="auto"/>
                  </w:divBdr>
                </w:div>
                <w:div w:id="1200824799">
                  <w:marLeft w:val="0"/>
                  <w:marRight w:val="0"/>
                  <w:marTop w:val="0"/>
                  <w:marBottom w:val="0"/>
                  <w:divBdr>
                    <w:top w:val="none" w:sz="0" w:space="0" w:color="auto"/>
                    <w:left w:val="none" w:sz="0" w:space="0" w:color="auto"/>
                    <w:bottom w:val="none" w:sz="0" w:space="0" w:color="auto"/>
                    <w:right w:val="none" w:sz="0" w:space="0" w:color="auto"/>
                  </w:divBdr>
                </w:div>
                <w:div w:id="1215653435">
                  <w:marLeft w:val="0"/>
                  <w:marRight w:val="0"/>
                  <w:marTop w:val="0"/>
                  <w:marBottom w:val="0"/>
                  <w:divBdr>
                    <w:top w:val="none" w:sz="0" w:space="0" w:color="auto"/>
                    <w:left w:val="none" w:sz="0" w:space="0" w:color="auto"/>
                    <w:bottom w:val="none" w:sz="0" w:space="0" w:color="auto"/>
                    <w:right w:val="none" w:sz="0" w:space="0" w:color="auto"/>
                  </w:divBdr>
                </w:div>
                <w:div w:id="1223710480">
                  <w:marLeft w:val="0"/>
                  <w:marRight w:val="0"/>
                  <w:marTop w:val="0"/>
                  <w:marBottom w:val="0"/>
                  <w:divBdr>
                    <w:top w:val="none" w:sz="0" w:space="0" w:color="auto"/>
                    <w:left w:val="none" w:sz="0" w:space="0" w:color="auto"/>
                    <w:bottom w:val="none" w:sz="0" w:space="0" w:color="auto"/>
                    <w:right w:val="none" w:sz="0" w:space="0" w:color="auto"/>
                  </w:divBdr>
                </w:div>
                <w:div w:id="1228569582">
                  <w:marLeft w:val="0"/>
                  <w:marRight w:val="0"/>
                  <w:marTop w:val="0"/>
                  <w:marBottom w:val="0"/>
                  <w:divBdr>
                    <w:top w:val="none" w:sz="0" w:space="0" w:color="auto"/>
                    <w:left w:val="none" w:sz="0" w:space="0" w:color="auto"/>
                    <w:bottom w:val="none" w:sz="0" w:space="0" w:color="auto"/>
                    <w:right w:val="none" w:sz="0" w:space="0" w:color="auto"/>
                  </w:divBdr>
                </w:div>
                <w:div w:id="1228686414">
                  <w:marLeft w:val="0"/>
                  <w:marRight w:val="0"/>
                  <w:marTop w:val="0"/>
                  <w:marBottom w:val="0"/>
                  <w:divBdr>
                    <w:top w:val="none" w:sz="0" w:space="0" w:color="auto"/>
                    <w:left w:val="none" w:sz="0" w:space="0" w:color="auto"/>
                    <w:bottom w:val="none" w:sz="0" w:space="0" w:color="auto"/>
                    <w:right w:val="none" w:sz="0" w:space="0" w:color="auto"/>
                  </w:divBdr>
                </w:div>
                <w:div w:id="1229456596">
                  <w:marLeft w:val="0"/>
                  <w:marRight w:val="0"/>
                  <w:marTop w:val="0"/>
                  <w:marBottom w:val="0"/>
                  <w:divBdr>
                    <w:top w:val="none" w:sz="0" w:space="0" w:color="auto"/>
                    <w:left w:val="none" w:sz="0" w:space="0" w:color="auto"/>
                    <w:bottom w:val="none" w:sz="0" w:space="0" w:color="auto"/>
                    <w:right w:val="none" w:sz="0" w:space="0" w:color="auto"/>
                  </w:divBdr>
                </w:div>
                <w:div w:id="1235974444">
                  <w:marLeft w:val="0"/>
                  <w:marRight w:val="0"/>
                  <w:marTop w:val="0"/>
                  <w:marBottom w:val="0"/>
                  <w:divBdr>
                    <w:top w:val="none" w:sz="0" w:space="0" w:color="auto"/>
                    <w:left w:val="none" w:sz="0" w:space="0" w:color="auto"/>
                    <w:bottom w:val="none" w:sz="0" w:space="0" w:color="auto"/>
                    <w:right w:val="none" w:sz="0" w:space="0" w:color="auto"/>
                  </w:divBdr>
                </w:div>
                <w:div w:id="1236089607">
                  <w:marLeft w:val="0"/>
                  <w:marRight w:val="0"/>
                  <w:marTop w:val="0"/>
                  <w:marBottom w:val="0"/>
                  <w:divBdr>
                    <w:top w:val="none" w:sz="0" w:space="0" w:color="auto"/>
                    <w:left w:val="none" w:sz="0" w:space="0" w:color="auto"/>
                    <w:bottom w:val="none" w:sz="0" w:space="0" w:color="auto"/>
                    <w:right w:val="none" w:sz="0" w:space="0" w:color="auto"/>
                  </w:divBdr>
                </w:div>
                <w:div w:id="1247807851">
                  <w:marLeft w:val="0"/>
                  <w:marRight w:val="0"/>
                  <w:marTop w:val="0"/>
                  <w:marBottom w:val="0"/>
                  <w:divBdr>
                    <w:top w:val="none" w:sz="0" w:space="0" w:color="auto"/>
                    <w:left w:val="none" w:sz="0" w:space="0" w:color="auto"/>
                    <w:bottom w:val="none" w:sz="0" w:space="0" w:color="auto"/>
                    <w:right w:val="none" w:sz="0" w:space="0" w:color="auto"/>
                  </w:divBdr>
                </w:div>
                <w:div w:id="1247878470">
                  <w:marLeft w:val="0"/>
                  <w:marRight w:val="0"/>
                  <w:marTop w:val="0"/>
                  <w:marBottom w:val="0"/>
                  <w:divBdr>
                    <w:top w:val="none" w:sz="0" w:space="0" w:color="auto"/>
                    <w:left w:val="none" w:sz="0" w:space="0" w:color="auto"/>
                    <w:bottom w:val="none" w:sz="0" w:space="0" w:color="auto"/>
                    <w:right w:val="none" w:sz="0" w:space="0" w:color="auto"/>
                  </w:divBdr>
                </w:div>
                <w:div w:id="1247958397">
                  <w:marLeft w:val="0"/>
                  <w:marRight w:val="0"/>
                  <w:marTop w:val="0"/>
                  <w:marBottom w:val="0"/>
                  <w:divBdr>
                    <w:top w:val="none" w:sz="0" w:space="0" w:color="auto"/>
                    <w:left w:val="none" w:sz="0" w:space="0" w:color="auto"/>
                    <w:bottom w:val="none" w:sz="0" w:space="0" w:color="auto"/>
                    <w:right w:val="none" w:sz="0" w:space="0" w:color="auto"/>
                  </w:divBdr>
                </w:div>
                <w:div w:id="1266233614">
                  <w:marLeft w:val="0"/>
                  <w:marRight w:val="0"/>
                  <w:marTop w:val="0"/>
                  <w:marBottom w:val="0"/>
                  <w:divBdr>
                    <w:top w:val="none" w:sz="0" w:space="0" w:color="auto"/>
                    <w:left w:val="none" w:sz="0" w:space="0" w:color="auto"/>
                    <w:bottom w:val="none" w:sz="0" w:space="0" w:color="auto"/>
                    <w:right w:val="none" w:sz="0" w:space="0" w:color="auto"/>
                  </w:divBdr>
                </w:div>
                <w:div w:id="1269191151">
                  <w:marLeft w:val="0"/>
                  <w:marRight w:val="0"/>
                  <w:marTop w:val="0"/>
                  <w:marBottom w:val="0"/>
                  <w:divBdr>
                    <w:top w:val="none" w:sz="0" w:space="0" w:color="auto"/>
                    <w:left w:val="none" w:sz="0" w:space="0" w:color="auto"/>
                    <w:bottom w:val="none" w:sz="0" w:space="0" w:color="auto"/>
                    <w:right w:val="none" w:sz="0" w:space="0" w:color="auto"/>
                  </w:divBdr>
                </w:div>
                <w:div w:id="1270966635">
                  <w:marLeft w:val="0"/>
                  <w:marRight w:val="0"/>
                  <w:marTop w:val="0"/>
                  <w:marBottom w:val="0"/>
                  <w:divBdr>
                    <w:top w:val="none" w:sz="0" w:space="0" w:color="auto"/>
                    <w:left w:val="none" w:sz="0" w:space="0" w:color="auto"/>
                    <w:bottom w:val="none" w:sz="0" w:space="0" w:color="auto"/>
                    <w:right w:val="none" w:sz="0" w:space="0" w:color="auto"/>
                  </w:divBdr>
                </w:div>
                <w:div w:id="1280532772">
                  <w:marLeft w:val="0"/>
                  <w:marRight w:val="0"/>
                  <w:marTop w:val="0"/>
                  <w:marBottom w:val="0"/>
                  <w:divBdr>
                    <w:top w:val="none" w:sz="0" w:space="0" w:color="auto"/>
                    <w:left w:val="none" w:sz="0" w:space="0" w:color="auto"/>
                    <w:bottom w:val="none" w:sz="0" w:space="0" w:color="auto"/>
                    <w:right w:val="none" w:sz="0" w:space="0" w:color="auto"/>
                  </w:divBdr>
                </w:div>
                <w:div w:id="1282374008">
                  <w:marLeft w:val="0"/>
                  <w:marRight w:val="0"/>
                  <w:marTop w:val="0"/>
                  <w:marBottom w:val="0"/>
                  <w:divBdr>
                    <w:top w:val="none" w:sz="0" w:space="0" w:color="auto"/>
                    <w:left w:val="none" w:sz="0" w:space="0" w:color="auto"/>
                    <w:bottom w:val="none" w:sz="0" w:space="0" w:color="auto"/>
                    <w:right w:val="none" w:sz="0" w:space="0" w:color="auto"/>
                  </w:divBdr>
                </w:div>
                <w:div w:id="1289319499">
                  <w:marLeft w:val="0"/>
                  <w:marRight w:val="0"/>
                  <w:marTop w:val="0"/>
                  <w:marBottom w:val="0"/>
                  <w:divBdr>
                    <w:top w:val="none" w:sz="0" w:space="0" w:color="auto"/>
                    <w:left w:val="none" w:sz="0" w:space="0" w:color="auto"/>
                    <w:bottom w:val="none" w:sz="0" w:space="0" w:color="auto"/>
                    <w:right w:val="none" w:sz="0" w:space="0" w:color="auto"/>
                  </w:divBdr>
                </w:div>
                <w:div w:id="1292318737">
                  <w:marLeft w:val="0"/>
                  <w:marRight w:val="0"/>
                  <w:marTop w:val="0"/>
                  <w:marBottom w:val="0"/>
                  <w:divBdr>
                    <w:top w:val="none" w:sz="0" w:space="0" w:color="auto"/>
                    <w:left w:val="none" w:sz="0" w:space="0" w:color="auto"/>
                    <w:bottom w:val="none" w:sz="0" w:space="0" w:color="auto"/>
                    <w:right w:val="none" w:sz="0" w:space="0" w:color="auto"/>
                  </w:divBdr>
                </w:div>
                <w:div w:id="1293747756">
                  <w:marLeft w:val="0"/>
                  <w:marRight w:val="0"/>
                  <w:marTop w:val="0"/>
                  <w:marBottom w:val="0"/>
                  <w:divBdr>
                    <w:top w:val="none" w:sz="0" w:space="0" w:color="auto"/>
                    <w:left w:val="none" w:sz="0" w:space="0" w:color="auto"/>
                    <w:bottom w:val="none" w:sz="0" w:space="0" w:color="auto"/>
                    <w:right w:val="none" w:sz="0" w:space="0" w:color="auto"/>
                  </w:divBdr>
                </w:div>
                <w:div w:id="1294746937">
                  <w:marLeft w:val="0"/>
                  <w:marRight w:val="0"/>
                  <w:marTop w:val="0"/>
                  <w:marBottom w:val="0"/>
                  <w:divBdr>
                    <w:top w:val="none" w:sz="0" w:space="0" w:color="auto"/>
                    <w:left w:val="none" w:sz="0" w:space="0" w:color="auto"/>
                    <w:bottom w:val="none" w:sz="0" w:space="0" w:color="auto"/>
                    <w:right w:val="none" w:sz="0" w:space="0" w:color="auto"/>
                  </w:divBdr>
                </w:div>
                <w:div w:id="1305966517">
                  <w:marLeft w:val="0"/>
                  <w:marRight w:val="0"/>
                  <w:marTop w:val="0"/>
                  <w:marBottom w:val="0"/>
                  <w:divBdr>
                    <w:top w:val="none" w:sz="0" w:space="0" w:color="auto"/>
                    <w:left w:val="none" w:sz="0" w:space="0" w:color="auto"/>
                    <w:bottom w:val="none" w:sz="0" w:space="0" w:color="auto"/>
                    <w:right w:val="none" w:sz="0" w:space="0" w:color="auto"/>
                  </w:divBdr>
                </w:div>
                <w:div w:id="1307009103">
                  <w:marLeft w:val="0"/>
                  <w:marRight w:val="0"/>
                  <w:marTop w:val="0"/>
                  <w:marBottom w:val="0"/>
                  <w:divBdr>
                    <w:top w:val="none" w:sz="0" w:space="0" w:color="auto"/>
                    <w:left w:val="none" w:sz="0" w:space="0" w:color="auto"/>
                    <w:bottom w:val="none" w:sz="0" w:space="0" w:color="auto"/>
                    <w:right w:val="none" w:sz="0" w:space="0" w:color="auto"/>
                  </w:divBdr>
                </w:div>
                <w:div w:id="1314873142">
                  <w:marLeft w:val="0"/>
                  <w:marRight w:val="0"/>
                  <w:marTop w:val="0"/>
                  <w:marBottom w:val="0"/>
                  <w:divBdr>
                    <w:top w:val="none" w:sz="0" w:space="0" w:color="auto"/>
                    <w:left w:val="none" w:sz="0" w:space="0" w:color="auto"/>
                    <w:bottom w:val="none" w:sz="0" w:space="0" w:color="auto"/>
                    <w:right w:val="none" w:sz="0" w:space="0" w:color="auto"/>
                  </w:divBdr>
                </w:div>
                <w:div w:id="1321808858">
                  <w:marLeft w:val="0"/>
                  <w:marRight w:val="0"/>
                  <w:marTop w:val="0"/>
                  <w:marBottom w:val="0"/>
                  <w:divBdr>
                    <w:top w:val="none" w:sz="0" w:space="0" w:color="auto"/>
                    <w:left w:val="none" w:sz="0" w:space="0" w:color="auto"/>
                    <w:bottom w:val="none" w:sz="0" w:space="0" w:color="auto"/>
                    <w:right w:val="none" w:sz="0" w:space="0" w:color="auto"/>
                  </w:divBdr>
                </w:div>
                <w:div w:id="1324241937">
                  <w:marLeft w:val="0"/>
                  <w:marRight w:val="0"/>
                  <w:marTop w:val="0"/>
                  <w:marBottom w:val="0"/>
                  <w:divBdr>
                    <w:top w:val="none" w:sz="0" w:space="0" w:color="auto"/>
                    <w:left w:val="none" w:sz="0" w:space="0" w:color="auto"/>
                    <w:bottom w:val="none" w:sz="0" w:space="0" w:color="auto"/>
                    <w:right w:val="none" w:sz="0" w:space="0" w:color="auto"/>
                  </w:divBdr>
                </w:div>
                <w:div w:id="1332104270">
                  <w:marLeft w:val="0"/>
                  <w:marRight w:val="0"/>
                  <w:marTop w:val="0"/>
                  <w:marBottom w:val="0"/>
                  <w:divBdr>
                    <w:top w:val="none" w:sz="0" w:space="0" w:color="auto"/>
                    <w:left w:val="none" w:sz="0" w:space="0" w:color="auto"/>
                    <w:bottom w:val="none" w:sz="0" w:space="0" w:color="auto"/>
                    <w:right w:val="none" w:sz="0" w:space="0" w:color="auto"/>
                  </w:divBdr>
                </w:div>
                <w:div w:id="1339962683">
                  <w:marLeft w:val="0"/>
                  <w:marRight w:val="0"/>
                  <w:marTop w:val="0"/>
                  <w:marBottom w:val="0"/>
                  <w:divBdr>
                    <w:top w:val="none" w:sz="0" w:space="0" w:color="auto"/>
                    <w:left w:val="none" w:sz="0" w:space="0" w:color="auto"/>
                    <w:bottom w:val="none" w:sz="0" w:space="0" w:color="auto"/>
                    <w:right w:val="none" w:sz="0" w:space="0" w:color="auto"/>
                  </w:divBdr>
                </w:div>
                <w:div w:id="1343507752">
                  <w:marLeft w:val="0"/>
                  <w:marRight w:val="0"/>
                  <w:marTop w:val="0"/>
                  <w:marBottom w:val="0"/>
                  <w:divBdr>
                    <w:top w:val="none" w:sz="0" w:space="0" w:color="auto"/>
                    <w:left w:val="none" w:sz="0" w:space="0" w:color="auto"/>
                    <w:bottom w:val="none" w:sz="0" w:space="0" w:color="auto"/>
                    <w:right w:val="none" w:sz="0" w:space="0" w:color="auto"/>
                  </w:divBdr>
                </w:div>
                <w:div w:id="1348362593">
                  <w:marLeft w:val="0"/>
                  <w:marRight w:val="0"/>
                  <w:marTop w:val="0"/>
                  <w:marBottom w:val="0"/>
                  <w:divBdr>
                    <w:top w:val="none" w:sz="0" w:space="0" w:color="auto"/>
                    <w:left w:val="none" w:sz="0" w:space="0" w:color="auto"/>
                    <w:bottom w:val="none" w:sz="0" w:space="0" w:color="auto"/>
                    <w:right w:val="none" w:sz="0" w:space="0" w:color="auto"/>
                  </w:divBdr>
                </w:div>
                <w:div w:id="1358970937">
                  <w:marLeft w:val="0"/>
                  <w:marRight w:val="0"/>
                  <w:marTop w:val="0"/>
                  <w:marBottom w:val="0"/>
                  <w:divBdr>
                    <w:top w:val="none" w:sz="0" w:space="0" w:color="auto"/>
                    <w:left w:val="none" w:sz="0" w:space="0" w:color="auto"/>
                    <w:bottom w:val="none" w:sz="0" w:space="0" w:color="auto"/>
                    <w:right w:val="none" w:sz="0" w:space="0" w:color="auto"/>
                  </w:divBdr>
                </w:div>
                <w:div w:id="1359162547">
                  <w:marLeft w:val="0"/>
                  <w:marRight w:val="0"/>
                  <w:marTop w:val="0"/>
                  <w:marBottom w:val="0"/>
                  <w:divBdr>
                    <w:top w:val="none" w:sz="0" w:space="0" w:color="auto"/>
                    <w:left w:val="none" w:sz="0" w:space="0" w:color="auto"/>
                    <w:bottom w:val="none" w:sz="0" w:space="0" w:color="auto"/>
                    <w:right w:val="none" w:sz="0" w:space="0" w:color="auto"/>
                  </w:divBdr>
                </w:div>
                <w:div w:id="1362705448">
                  <w:marLeft w:val="0"/>
                  <w:marRight w:val="0"/>
                  <w:marTop w:val="0"/>
                  <w:marBottom w:val="0"/>
                  <w:divBdr>
                    <w:top w:val="none" w:sz="0" w:space="0" w:color="auto"/>
                    <w:left w:val="none" w:sz="0" w:space="0" w:color="auto"/>
                    <w:bottom w:val="none" w:sz="0" w:space="0" w:color="auto"/>
                    <w:right w:val="none" w:sz="0" w:space="0" w:color="auto"/>
                  </w:divBdr>
                </w:div>
                <w:div w:id="1364600453">
                  <w:marLeft w:val="0"/>
                  <w:marRight w:val="0"/>
                  <w:marTop w:val="0"/>
                  <w:marBottom w:val="0"/>
                  <w:divBdr>
                    <w:top w:val="none" w:sz="0" w:space="0" w:color="auto"/>
                    <w:left w:val="none" w:sz="0" w:space="0" w:color="auto"/>
                    <w:bottom w:val="none" w:sz="0" w:space="0" w:color="auto"/>
                    <w:right w:val="none" w:sz="0" w:space="0" w:color="auto"/>
                  </w:divBdr>
                </w:div>
                <w:div w:id="1367146796">
                  <w:marLeft w:val="0"/>
                  <w:marRight w:val="0"/>
                  <w:marTop w:val="0"/>
                  <w:marBottom w:val="0"/>
                  <w:divBdr>
                    <w:top w:val="none" w:sz="0" w:space="0" w:color="auto"/>
                    <w:left w:val="none" w:sz="0" w:space="0" w:color="auto"/>
                    <w:bottom w:val="none" w:sz="0" w:space="0" w:color="auto"/>
                    <w:right w:val="none" w:sz="0" w:space="0" w:color="auto"/>
                  </w:divBdr>
                </w:div>
                <w:div w:id="1372266077">
                  <w:marLeft w:val="0"/>
                  <w:marRight w:val="0"/>
                  <w:marTop w:val="0"/>
                  <w:marBottom w:val="0"/>
                  <w:divBdr>
                    <w:top w:val="none" w:sz="0" w:space="0" w:color="auto"/>
                    <w:left w:val="none" w:sz="0" w:space="0" w:color="auto"/>
                    <w:bottom w:val="none" w:sz="0" w:space="0" w:color="auto"/>
                    <w:right w:val="none" w:sz="0" w:space="0" w:color="auto"/>
                  </w:divBdr>
                </w:div>
                <w:div w:id="1379554400">
                  <w:marLeft w:val="0"/>
                  <w:marRight w:val="0"/>
                  <w:marTop w:val="0"/>
                  <w:marBottom w:val="0"/>
                  <w:divBdr>
                    <w:top w:val="none" w:sz="0" w:space="0" w:color="auto"/>
                    <w:left w:val="none" w:sz="0" w:space="0" w:color="auto"/>
                    <w:bottom w:val="none" w:sz="0" w:space="0" w:color="auto"/>
                    <w:right w:val="none" w:sz="0" w:space="0" w:color="auto"/>
                  </w:divBdr>
                </w:div>
                <w:div w:id="1380322302">
                  <w:marLeft w:val="0"/>
                  <w:marRight w:val="0"/>
                  <w:marTop w:val="0"/>
                  <w:marBottom w:val="0"/>
                  <w:divBdr>
                    <w:top w:val="none" w:sz="0" w:space="0" w:color="auto"/>
                    <w:left w:val="none" w:sz="0" w:space="0" w:color="auto"/>
                    <w:bottom w:val="none" w:sz="0" w:space="0" w:color="auto"/>
                    <w:right w:val="none" w:sz="0" w:space="0" w:color="auto"/>
                  </w:divBdr>
                </w:div>
                <w:div w:id="1381439331">
                  <w:marLeft w:val="0"/>
                  <w:marRight w:val="0"/>
                  <w:marTop w:val="0"/>
                  <w:marBottom w:val="0"/>
                  <w:divBdr>
                    <w:top w:val="none" w:sz="0" w:space="0" w:color="auto"/>
                    <w:left w:val="none" w:sz="0" w:space="0" w:color="auto"/>
                    <w:bottom w:val="none" w:sz="0" w:space="0" w:color="auto"/>
                    <w:right w:val="none" w:sz="0" w:space="0" w:color="auto"/>
                  </w:divBdr>
                </w:div>
                <w:div w:id="1394162344">
                  <w:marLeft w:val="0"/>
                  <w:marRight w:val="0"/>
                  <w:marTop w:val="0"/>
                  <w:marBottom w:val="0"/>
                  <w:divBdr>
                    <w:top w:val="none" w:sz="0" w:space="0" w:color="auto"/>
                    <w:left w:val="none" w:sz="0" w:space="0" w:color="auto"/>
                    <w:bottom w:val="none" w:sz="0" w:space="0" w:color="auto"/>
                    <w:right w:val="none" w:sz="0" w:space="0" w:color="auto"/>
                  </w:divBdr>
                </w:div>
                <w:div w:id="1394233340">
                  <w:marLeft w:val="0"/>
                  <w:marRight w:val="0"/>
                  <w:marTop w:val="0"/>
                  <w:marBottom w:val="0"/>
                  <w:divBdr>
                    <w:top w:val="none" w:sz="0" w:space="0" w:color="auto"/>
                    <w:left w:val="none" w:sz="0" w:space="0" w:color="auto"/>
                    <w:bottom w:val="none" w:sz="0" w:space="0" w:color="auto"/>
                    <w:right w:val="none" w:sz="0" w:space="0" w:color="auto"/>
                  </w:divBdr>
                </w:div>
                <w:div w:id="1398363042">
                  <w:marLeft w:val="0"/>
                  <w:marRight w:val="0"/>
                  <w:marTop w:val="0"/>
                  <w:marBottom w:val="0"/>
                  <w:divBdr>
                    <w:top w:val="none" w:sz="0" w:space="0" w:color="auto"/>
                    <w:left w:val="none" w:sz="0" w:space="0" w:color="auto"/>
                    <w:bottom w:val="none" w:sz="0" w:space="0" w:color="auto"/>
                    <w:right w:val="none" w:sz="0" w:space="0" w:color="auto"/>
                  </w:divBdr>
                </w:div>
                <w:div w:id="1400326023">
                  <w:marLeft w:val="0"/>
                  <w:marRight w:val="0"/>
                  <w:marTop w:val="0"/>
                  <w:marBottom w:val="0"/>
                  <w:divBdr>
                    <w:top w:val="none" w:sz="0" w:space="0" w:color="auto"/>
                    <w:left w:val="none" w:sz="0" w:space="0" w:color="auto"/>
                    <w:bottom w:val="none" w:sz="0" w:space="0" w:color="auto"/>
                    <w:right w:val="none" w:sz="0" w:space="0" w:color="auto"/>
                  </w:divBdr>
                </w:div>
                <w:div w:id="1403331686">
                  <w:marLeft w:val="0"/>
                  <w:marRight w:val="0"/>
                  <w:marTop w:val="0"/>
                  <w:marBottom w:val="0"/>
                  <w:divBdr>
                    <w:top w:val="none" w:sz="0" w:space="0" w:color="auto"/>
                    <w:left w:val="none" w:sz="0" w:space="0" w:color="auto"/>
                    <w:bottom w:val="none" w:sz="0" w:space="0" w:color="auto"/>
                    <w:right w:val="none" w:sz="0" w:space="0" w:color="auto"/>
                  </w:divBdr>
                </w:div>
                <w:div w:id="1405641976">
                  <w:marLeft w:val="0"/>
                  <w:marRight w:val="0"/>
                  <w:marTop w:val="0"/>
                  <w:marBottom w:val="0"/>
                  <w:divBdr>
                    <w:top w:val="none" w:sz="0" w:space="0" w:color="auto"/>
                    <w:left w:val="none" w:sz="0" w:space="0" w:color="auto"/>
                    <w:bottom w:val="none" w:sz="0" w:space="0" w:color="auto"/>
                    <w:right w:val="none" w:sz="0" w:space="0" w:color="auto"/>
                  </w:divBdr>
                </w:div>
                <w:div w:id="1419329553">
                  <w:marLeft w:val="0"/>
                  <w:marRight w:val="0"/>
                  <w:marTop w:val="0"/>
                  <w:marBottom w:val="0"/>
                  <w:divBdr>
                    <w:top w:val="none" w:sz="0" w:space="0" w:color="auto"/>
                    <w:left w:val="none" w:sz="0" w:space="0" w:color="auto"/>
                    <w:bottom w:val="none" w:sz="0" w:space="0" w:color="auto"/>
                    <w:right w:val="none" w:sz="0" w:space="0" w:color="auto"/>
                  </w:divBdr>
                </w:div>
                <w:div w:id="1425958583">
                  <w:marLeft w:val="0"/>
                  <w:marRight w:val="0"/>
                  <w:marTop w:val="0"/>
                  <w:marBottom w:val="0"/>
                  <w:divBdr>
                    <w:top w:val="none" w:sz="0" w:space="0" w:color="auto"/>
                    <w:left w:val="none" w:sz="0" w:space="0" w:color="auto"/>
                    <w:bottom w:val="none" w:sz="0" w:space="0" w:color="auto"/>
                    <w:right w:val="none" w:sz="0" w:space="0" w:color="auto"/>
                  </w:divBdr>
                </w:div>
                <w:div w:id="1437097227">
                  <w:marLeft w:val="0"/>
                  <w:marRight w:val="0"/>
                  <w:marTop w:val="0"/>
                  <w:marBottom w:val="0"/>
                  <w:divBdr>
                    <w:top w:val="none" w:sz="0" w:space="0" w:color="auto"/>
                    <w:left w:val="none" w:sz="0" w:space="0" w:color="auto"/>
                    <w:bottom w:val="none" w:sz="0" w:space="0" w:color="auto"/>
                    <w:right w:val="none" w:sz="0" w:space="0" w:color="auto"/>
                  </w:divBdr>
                </w:div>
                <w:div w:id="1442651467">
                  <w:marLeft w:val="0"/>
                  <w:marRight w:val="0"/>
                  <w:marTop w:val="0"/>
                  <w:marBottom w:val="0"/>
                  <w:divBdr>
                    <w:top w:val="none" w:sz="0" w:space="0" w:color="auto"/>
                    <w:left w:val="none" w:sz="0" w:space="0" w:color="auto"/>
                    <w:bottom w:val="none" w:sz="0" w:space="0" w:color="auto"/>
                    <w:right w:val="none" w:sz="0" w:space="0" w:color="auto"/>
                  </w:divBdr>
                </w:div>
                <w:div w:id="1452093597">
                  <w:marLeft w:val="0"/>
                  <w:marRight w:val="0"/>
                  <w:marTop w:val="0"/>
                  <w:marBottom w:val="0"/>
                  <w:divBdr>
                    <w:top w:val="none" w:sz="0" w:space="0" w:color="auto"/>
                    <w:left w:val="none" w:sz="0" w:space="0" w:color="auto"/>
                    <w:bottom w:val="none" w:sz="0" w:space="0" w:color="auto"/>
                    <w:right w:val="none" w:sz="0" w:space="0" w:color="auto"/>
                  </w:divBdr>
                </w:div>
                <w:div w:id="1456826991">
                  <w:marLeft w:val="0"/>
                  <w:marRight w:val="0"/>
                  <w:marTop w:val="0"/>
                  <w:marBottom w:val="0"/>
                  <w:divBdr>
                    <w:top w:val="none" w:sz="0" w:space="0" w:color="auto"/>
                    <w:left w:val="none" w:sz="0" w:space="0" w:color="auto"/>
                    <w:bottom w:val="none" w:sz="0" w:space="0" w:color="auto"/>
                    <w:right w:val="none" w:sz="0" w:space="0" w:color="auto"/>
                  </w:divBdr>
                </w:div>
                <w:div w:id="1465393363">
                  <w:marLeft w:val="0"/>
                  <w:marRight w:val="0"/>
                  <w:marTop w:val="0"/>
                  <w:marBottom w:val="0"/>
                  <w:divBdr>
                    <w:top w:val="none" w:sz="0" w:space="0" w:color="auto"/>
                    <w:left w:val="none" w:sz="0" w:space="0" w:color="auto"/>
                    <w:bottom w:val="none" w:sz="0" w:space="0" w:color="auto"/>
                    <w:right w:val="none" w:sz="0" w:space="0" w:color="auto"/>
                  </w:divBdr>
                </w:div>
                <w:div w:id="1475218124">
                  <w:marLeft w:val="0"/>
                  <w:marRight w:val="0"/>
                  <w:marTop w:val="0"/>
                  <w:marBottom w:val="0"/>
                  <w:divBdr>
                    <w:top w:val="none" w:sz="0" w:space="0" w:color="auto"/>
                    <w:left w:val="none" w:sz="0" w:space="0" w:color="auto"/>
                    <w:bottom w:val="none" w:sz="0" w:space="0" w:color="auto"/>
                    <w:right w:val="none" w:sz="0" w:space="0" w:color="auto"/>
                  </w:divBdr>
                </w:div>
                <w:div w:id="1475298305">
                  <w:marLeft w:val="0"/>
                  <w:marRight w:val="0"/>
                  <w:marTop w:val="0"/>
                  <w:marBottom w:val="0"/>
                  <w:divBdr>
                    <w:top w:val="none" w:sz="0" w:space="0" w:color="auto"/>
                    <w:left w:val="none" w:sz="0" w:space="0" w:color="auto"/>
                    <w:bottom w:val="none" w:sz="0" w:space="0" w:color="auto"/>
                    <w:right w:val="none" w:sz="0" w:space="0" w:color="auto"/>
                  </w:divBdr>
                </w:div>
                <w:div w:id="1479494451">
                  <w:marLeft w:val="0"/>
                  <w:marRight w:val="0"/>
                  <w:marTop w:val="0"/>
                  <w:marBottom w:val="0"/>
                  <w:divBdr>
                    <w:top w:val="none" w:sz="0" w:space="0" w:color="auto"/>
                    <w:left w:val="none" w:sz="0" w:space="0" w:color="auto"/>
                    <w:bottom w:val="none" w:sz="0" w:space="0" w:color="auto"/>
                    <w:right w:val="none" w:sz="0" w:space="0" w:color="auto"/>
                  </w:divBdr>
                </w:div>
                <w:div w:id="1493137764">
                  <w:marLeft w:val="0"/>
                  <w:marRight w:val="0"/>
                  <w:marTop w:val="0"/>
                  <w:marBottom w:val="0"/>
                  <w:divBdr>
                    <w:top w:val="none" w:sz="0" w:space="0" w:color="auto"/>
                    <w:left w:val="none" w:sz="0" w:space="0" w:color="auto"/>
                    <w:bottom w:val="none" w:sz="0" w:space="0" w:color="auto"/>
                    <w:right w:val="none" w:sz="0" w:space="0" w:color="auto"/>
                  </w:divBdr>
                </w:div>
                <w:div w:id="1493981618">
                  <w:marLeft w:val="0"/>
                  <w:marRight w:val="0"/>
                  <w:marTop w:val="0"/>
                  <w:marBottom w:val="0"/>
                  <w:divBdr>
                    <w:top w:val="none" w:sz="0" w:space="0" w:color="auto"/>
                    <w:left w:val="none" w:sz="0" w:space="0" w:color="auto"/>
                    <w:bottom w:val="none" w:sz="0" w:space="0" w:color="auto"/>
                    <w:right w:val="none" w:sz="0" w:space="0" w:color="auto"/>
                  </w:divBdr>
                </w:div>
                <w:div w:id="1494099899">
                  <w:marLeft w:val="0"/>
                  <w:marRight w:val="0"/>
                  <w:marTop w:val="0"/>
                  <w:marBottom w:val="0"/>
                  <w:divBdr>
                    <w:top w:val="none" w:sz="0" w:space="0" w:color="auto"/>
                    <w:left w:val="none" w:sz="0" w:space="0" w:color="auto"/>
                    <w:bottom w:val="none" w:sz="0" w:space="0" w:color="auto"/>
                    <w:right w:val="none" w:sz="0" w:space="0" w:color="auto"/>
                  </w:divBdr>
                </w:div>
                <w:div w:id="1495796919">
                  <w:marLeft w:val="0"/>
                  <w:marRight w:val="0"/>
                  <w:marTop w:val="0"/>
                  <w:marBottom w:val="0"/>
                  <w:divBdr>
                    <w:top w:val="none" w:sz="0" w:space="0" w:color="auto"/>
                    <w:left w:val="none" w:sz="0" w:space="0" w:color="auto"/>
                    <w:bottom w:val="none" w:sz="0" w:space="0" w:color="auto"/>
                    <w:right w:val="none" w:sz="0" w:space="0" w:color="auto"/>
                  </w:divBdr>
                </w:div>
                <w:div w:id="1500077432">
                  <w:marLeft w:val="0"/>
                  <w:marRight w:val="0"/>
                  <w:marTop w:val="0"/>
                  <w:marBottom w:val="0"/>
                  <w:divBdr>
                    <w:top w:val="none" w:sz="0" w:space="0" w:color="auto"/>
                    <w:left w:val="none" w:sz="0" w:space="0" w:color="auto"/>
                    <w:bottom w:val="none" w:sz="0" w:space="0" w:color="auto"/>
                    <w:right w:val="none" w:sz="0" w:space="0" w:color="auto"/>
                  </w:divBdr>
                </w:div>
                <w:div w:id="1506898701">
                  <w:marLeft w:val="0"/>
                  <w:marRight w:val="0"/>
                  <w:marTop w:val="0"/>
                  <w:marBottom w:val="0"/>
                  <w:divBdr>
                    <w:top w:val="none" w:sz="0" w:space="0" w:color="auto"/>
                    <w:left w:val="none" w:sz="0" w:space="0" w:color="auto"/>
                    <w:bottom w:val="none" w:sz="0" w:space="0" w:color="auto"/>
                    <w:right w:val="none" w:sz="0" w:space="0" w:color="auto"/>
                  </w:divBdr>
                </w:div>
                <w:div w:id="1526216331">
                  <w:marLeft w:val="0"/>
                  <w:marRight w:val="0"/>
                  <w:marTop w:val="0"/>
                  <w:marBottom w:val="0"/>
                  <w:divBdr>
                    <w:top w:val="none" w:sz="0" w:space="0" w:color="auto"/>
                    <w:left w:val="none" w:sz="0" w:space="0" w:color="auto"/>
                    <w:bottom w:val="none" w:sz="0" w:space="0" w:color="auto"/>
                    <w:right w:val="none" w:sz="0" w:space="0" w:color="auto"/>
                  </w:divBdr>
                </w:div>
                <w:div w:id="1535851650">
                  <w:marLeft w:val="0"/>
                  <w:marRight w:val="0"/>
                  <w:marTop w:val="0"/>
                  <w:marBottom w:val="0"/>
                  <w:divBdr>
                    <w:top w:val="none" w:sz="0" w:space="0" w:color="auto"/>
                    <w:left w:val="none" w:sz="0" w:space="0" w:color="auto"/>
                    <w:bottom w:val="none" w:sz="0" w:space="0" w:color="auto"/>
                    <w:right w:val="none" w:sz="0" w:space="0" w:color="auto"/>
                  </w:divBdr>
                </w:div>
                <w:div w:id="1537353755">
                  <w:marLeft w:val="0"/>
                  <w:marRight w:val="0"/>
                  <w:marTop w:val="0"/>
                  <w:marBottom w:val="0"/>
                  <w:divBdr>
                    <w:top w:val="none" w:sz="0" w:space="0" w:color="auto"/>
                    <w:left w:val="none" w:sz="0" w:space="0" w:color="auto"/>
                    <w:bottom w:val="none" w:sz="0" w:space="0" w:color="auto"/>
                    <w:right w:val="none" w:sz="0" w:space="0" w:color="auto"/>
                  </w:divBdr>
                </w:div>
                <w:div w:id="1538540830">
                  <w:marLeft w:val="0"/>
                  <w:marRight w:val="0"/>
                  <w:marTop w:val="0"/>
                  <w:marBottom w:val="0"/>
                  <w:divBdr>
                    <w:top w:val="none" w:sz="0" w:space="0" w:color="auto"/>
                    <w:left w:val="none" w:sz="0" w:space="0" w:color="auto"/>
                    <w:bottom w:val="none" w:sz="0" w:space="0" w:color="auto"/>
                    <w:right w:val="none" w:sz="0" w:space="0" w:color="auto"/>
                  </w:divBdr>
                </w:div>
                <w:div w:id="1538852700">
                  <w:marLeft w:val="0"/>
                  <w:marRight w:val="0"/>
                  <w:marTop w:val="0"/>
                  <w:marBottom w:val="0"/>
                  <w:divBdr>
                    <w:top w:val="none" w:sz="0" w:space="0" w:color="auto"/>
                    <w:left w:val="none" w:sz="0" w:space="0" w:color="auto"/>
                    <w:bottom w:val="none" w:sz="0" w:space="0" w:color="auto"/>
                    <w:right w:val="none" w:sz="0" w:space="0" w:color="auto"/>
                  </w:divBdr>
                </w:div>
                <w:div w:id="1548682034">
                  <w:marLeft w:val="0"/>
                  <w:marRight w:val="0"/>
                  <w:marTop w:val="0"/>
                  <w:marBottom w:val="0"/>
                  <w:divBdr>
                    <w:top w:val="none" w:sz="0" w:space="0" w:color="auto"/>
                    <w:left w:val="none" w:sz="0" w:space="0" w:color="auto"/>
                    <w:bottom w:val="none" w:sz="0" w:space="0" w:color="auto"/>
                    <w:right w:val="none" w:sz="0" w:space="0" w:color="auto"/>
                  </w:divBdr>
                </w:div>
                <w:div w:id="1556896406">
                  <w:marLeft w:val="0"/>
                  <w:marRight w:val="0"/>
                  <w:marTop w:val="0"/>
                  <w:marBottom w:val="0"/>
                  <w:divBdr>
                    <w:top w:val="none" w:sz="0" w:space="0" w:color="auto"/>
                    <w:left w:val="none" w:sz="0" w:space="0" w:color="auto"/>
                    <w:bottom w:val="none" w:sz="0" w:space="0" w:color="auto"/>
                    <w:right w:val="none" w:sz="0" w:space="0" w:color="auto"/>
                  </w:divBdr>
                </w:div>
                <w:div w:id="1561937882">
                  <w:marLeft w:val="0"/>
                  <w:marRight w:val="0"/>
                  <w:marTop w:val="0"/>
                  <w:marBottom w:val="0"/>
                  <w:divBdr>
                    <w:top w:val="none" w:sz="0" w:space="0" w:color="auto"/>
                    <w:left w:val="none" w:sz="0" w:space="0" w:color="auto"/>
                    <w:bottom w:val="none" w:sz="0" w:space="0" w:color="auto"/>
                    <w:right w:val="none" w:sz="0" w:space="0" w:color="auto"/>
                  </w:divBdr>
                </w:div>
                <w:div w:id="1568034690">
                  <w:marLeft w:val="0"/>
                  <w:marRight w:val="0"/>
                  <w:marTop w:val="0"/>
                  <w:marBottom w:val="0"/>
                  <w:divBdr>
                    <w:top w:val="none" w:sz="0" w:space="0" w:color="auto"/>
                    <w:left w:val="none" w:sz="0" w:space="0" w:color="auto"/>
                    <w:bottom w:val="none" w:sz="0" w:space="0" w:color="auto"/>
                    <w:right w:val="none" w:sz="0" w:space="0" w:color="auto"/>
                  </w:divBdr>
                </w:div>
                <w:div w:id="1571886714">
                  <w:marLeft w:val="0"/>
                  <w:marRight w:val="0"/>
                  <w:marTop w:val="0"/>
                  <w:marBottom w:val="0"/>
                  <w:divBdr>
                    <w:top w:val="none" w:sz="0" w:space="0" w:color="auto"/>
                    <w:left w:val="none" w:sz="0" w:space="0" w:color="auto"/>
                    <w:bottom w:val="none" w:sz="0" w:space="0" w:color="auto"/>
                    <w:right w:val="none" w:sz="0" w:space="0" w:color="auto"/>
                  </w:divBdr>
                </w:div>
                <w:div w:id="1578318502">
                  <w:marLeft w:val="0"/>
                  <w:marRight w:val="0"/>
                  <w:marTop w:val="0"/>
                  <w:marBottom w:val="0"/>
                  <w:divBdr>
                    <w:top w:val="none" w:sz="0" w:space="0" w:color="auto"/>
                    <w:left w:val="none" w:sz="0" w:space="0" w:color="auto"/>
                    <w:bottom w:val="none" w:sz="0" w:space="0" w:color="auto"/>
                    <w:right w:val="none" w:sz="0" w:space="0" w:color="auto"/>
                  </w:divBdr>
                </w:div>
                <w:div w:id="1584294772">
                  <w:marLeft w:val="0"/>
                  <w:marRight w:val="0"/>
                  <w:marTop w:val="0"/>
                  <w:marBottom w:val="0"/>
                  <w:divBdr>
                    <w:top w:val="none" w:sz="0" w:space="0" w:color="auto"/>
                    <w:left w:val="none" w:sz="0" w:space="0" w:color="auto"/>
                    <w:bottom w:val="none" w:sz="0" w:space="0" w:color="auto"/>
                    <w:right w:val="none" w:sz="0" w:space="0" w:color="auto"/>
                  </w:divBdr>
                </w:div>
                <w:div w:id="1586719992">
                  <w:marLeft w:val="0"/>
                  <w:marRight w:val="0"/>
                  <w:marTop w:val="0"/>
                  <w:marBottom w:val="0"/>
                  <w:divBdr>
                    <w:top w:val="none" w:sz="0" w:space="0" w:color="auto"/>
                    <w:left w:val="none" w:sz="0" w:space="0" w:color="auto"/>
                    <w:bottom w:val="none" w:sz="0" w:space="0" w:color="auto"/>
                    <w:right w:val="none" w:sz="0" w:space="0" w:color="auto"/>
                  </w:divBdr>
                </w:div>
                <w:div w:id="1587962380">
                  <w:marLeft w:val="0"/>
                  <w:marRight w:val="0"/>
                  <w:marTop w:val="0"/>
                  <w:marBottom w:val="0"/>
                  <w:divBdr>
                    <w:top w:val="none" w:sz="0" w:space="0" w:color="auto"/>
                    <w:left w:val="none" w:sz="0" w:space="0" w:color="auto"/>
                    <w:bottom w:val="none" w:sz="0" w:space="0" w:color="auto"/>
                    <w:right w:val="none" w:sz="0" w:space="0" w:color="auto"/>
                  </w:divBdr>
                </w:div>
                <w:div w:id="1603101081">
                  <w:marLeft w:val="0"/>
                  <w:marRight w:val="0"/>
                  <w:marTop w:val="0"/>
                  <w:marBottom w:val="0"/>
                  <w:divBdr>
                    <w:top w:val="none" w:sz="0" w:space="0" w:color="auto"/>
                    <w:left w:val="none" w:sz="0" w:space="0" w:color="auto"/>
                    <w:bottom w:val="none" w:sz="0" w:space="0" w:color="auto"/>
                    <w:right w:val="none" w:sz="0" w:space="0" w:color="auto"/>
                  </w:divBdr>
                </w:div>
                <w:div w:id="1603293248">
                  <w:marLeft w:val="0"/>
                  <w:marRight w:val="0"/>
                  <w:marTop w:val="0"/>
                  <w:marBottom w:val="0"/>
                  <w:divBdr>
                    <w:top w:val="none" w:sz="0" w:space="0" w:color="auto"/>
                    <w:left w:val="none" w:sz="0" w:space="0" w:color="auto"/>
                    <w:bottom w:val="none" w:sz="0" w:space="0" w:color="auto"/>
                    <w:right w:val="none" w:sz="0" w:space="0" w:color="auto"/>
                  </w:divBdr>
                </w:div>
                <w:div w:id="1603491816">
                  <w:marLeft w:val="0"/>
                  <w:marRight w:val="0"/>
                  <w:marTop w:val="0"/>
                  <w:marBottom w:val="0"/>
                  <w:divBdr>
                    <w:top w:val="none" w:sz="0" w:space="0" w:color="auto"/>
                    <w:left w:val="none" w:sz="0" w:space="0" w:color="auto"/>
                    <w:bottom w:val="none" w:sz="0" w:space="0" w:color="auto"/>
                    <w:right w:val="none" w:sz="0" w:space="0" w:color="auto"/>
                  </w:divBdr>
                </w:div>
                <w:div w:id="1605919961">
                  <w:marLeft w:val="0"/>
                  <w:marRight w:val="0"/>
                  <w:marTop w:val="0"/>
                  <w:marBottom w:val="0"/>
                  <w:divBdr>
                    <w:top w:val="none" w:sz="0" w:space="0" w:color="auto"/>
                    <w:left w:val="none" w:sz="0" w:space="0" w:color="auto"/>
                    <w:bottom w:val="none" w:sz="0" w:space="0" w:color="auto"/>
                    <w:right w:val="none" w:sz="0" w:space="0" w:color="auto"/>
                  </w:divBdr>
                </w:div>
                <w:div w:id="1621064399">
                  <w:marLeft w:val="0"/>
                  <w:marRight w:val="0"/>
                  <w:marTop w:val="0"/>
                  <w:marBottom w:val="0"/>
                  <w:divBdr>
                    <w:top w:val="none" w:sz="0" w:space="0" w:color="auto"/>
                    <w:left w:val="none" w:sz="0" w:space="0" w:color="auto"/>
                    <w:bottom w:val="none" w:sz="0" w:space="0" w:color="auto"/>
                    <w:right w:val="none" w:sz="0" w:space="0" w:color="auto"/>
                  </w:divBdr>
                </w:div>
                <w:div w:id="1629242965">
                  <w:marLeft w:val="0"/>
                  <w:marRight w:val="0"/>
                  <w:marTop w:val="0"/>
                  <w:marBottom w:val="0"/>
                  <w:divBdr>
                    <w:top w:val="none" w:sz="0" w:space="0" w:color="auto"/>
                    <w:left w:val="none" w:sz="0" w:space="0" w:color="auto"/>
                    <w:bottom w:val="none" w:sz="0" w:space="0" w:color="auto"/>
                    <w:right w:val="none" w:sz="0" w:space="0" w:color="auto"/>
                  </w:divBdr>
                </w:div>
                <w:div w:id="1631738722">
                  <w:marLeft w:val="0"/>
                  <w:marRight w:val="0"/>
                  <w:marTop w:val="0"/>
                  <w:marBottom w:val="0"/>
                  <w:divBdr>
                    <w:top w:val="none" w:sz="0" w:space="0" w:color="auto"/>
                    <w:left w:val="none" w:sz="0" w:space="0" w:color="auto"/>
                    <w:bottom w:val="none" w:sz="0" w:space="0" w:color="auto"/>
                    <w:right w:val="none" w:sz="0" w:space="0" w:color="auto"/>
                  </w:divBdr>
                </w:div>
                <w:div w:id="1635021929">
                  <w:marLeft w:val="0"/>
                  <w:marRight w:val="0"/>
                  <w:marTop w:val="0"/>
                  <w:marBottom w:val="0"/>
                  <w:divBdr>
                    <w:top w:val="none" w:sz="0" w:space="0" w:color="auto"/>
                    <w:left w:val="none" w:sz="0" w:space="0" w:color="auto"/>
                    <w:bottom w:val="none" w:sz="0" w:space="0" w:color="auto"/>
                    <w:right w:val="none" w:sz="0" w:space="0" w:color="auto"/>
                  </w:divBdr>
                </w:div>
                <w:div w:id="1645769934">
                  <w:marLeft w:val="0"/>
                  <w:marRight w:val="0"/>
                  <w:marTop w:val="0"/>
                  <w:marBottom w:val="0"/>
                  <w:divBdr>
                    <w:top w:val="none" w:sz="0" w:space="0" w:color="auto"/>
                    <w:left w:val="none" w:sz="0" w:space="0" w:color="auto"/>
                    <w:bottom w:val="none" w:sz="0" w:space="0" w:color="auto"/>
                    <w:right w:val="none" w:sz="0" w:space="0" w:color="auto"/>
                  </w:divBdr>
                </w:div>
                <w:div w:id="1652560954">
                  <w:marLeft w:val="0"/>
                  <w:marRight w:val="0"/>
                  <w:marTop w:val="0"/>
                  <w:marBottom w:val="0"/>
                  <w:divBdr>
                    <w:top w:val="none" w:sz="0" w:space="0" w:color="auto"/>
                    <w:left w:val="none" w:sz="0" w:space="0" w:color="auto"/>
                    <w:bottom w:val="none" w:sz="0" w:space="0" w:color="auto"/>
                    <w:right w:val="none" w:sz="0" w:space="0" w:color="auto"/>
                  </w:divBdr>
                </w:div>
                <w:div w:id="1671564647">
                  <w:marLeft w:val="0"/>
                  <w:marRight w:val="0"/>
                  <w:marTop w:val="0"/>
                  <w:marBottom w:val="0"/>
                  <w:divBdr>
                    <w:top w:val="none" w:sz="0" w:space="0" w:color="auto"/>
                    <w:left w:val="none" w:sz="0" w:space="0" w:color="auto"/>
                    <w:bottom w:val="none" w:sz="0" w:space="0" w:color="auto"/>
                    <w:right w:val="none" w:sz="0" w:space="0" w:color="auto"/>
                  </w:divBdr>
                </w:div>
                <w:div w:id="1674868779">
                  <w:marLeft w:val="0"/>
                  <w:marRight w:val="0"/>
                  <w:marTop w:val="0"/>
                  <w:marBottom w:val="0"/>
                  <w:divBdr>
                    <w:top w:val="none" w:sz="0" w:space="0" w:color="auto"/>
                    <w:left w:val="none" w:sz="0" w:space="0" w:color="auto"/>
                    <w:bottom w:val="none" w:sz="0" w:space="0" w:color="auto"/>
                    <w:right w:val="none" w:sz="0" w:space="0" w:color="auto"/>
                  </w:divBdr>
                </w:div>
                <w:div w:id="1678733706">
                  <w:marLeft w:val="0"/>
                  <w:marRight w:val="0"/>
                  <w:marTop w:val="0"/>
                  <w:marBottom w:val="0"/>
                  <w:divBdr>
                    <w:top w:val="none" w:sz="0" w:space="0" w:color="auto"/>
                    <w:left w:val="none" w:sz="0" w:space="0" w:color="auto"/>
                    <w:bottom w:val="none" w:sz="0" w:space="0" w:color="auto"/>
                    <w:right w:val="none" w:sz="0" w:space="0" w:color="auto"/>
                  </w:divBdr>
                </w:div>
                <w:div w:id="1683822143">
                  <w:marLeft w:val="0"/>
                  <w:marRight w:val="0"/>
                  <w:marTop w:val="0"/>
                  <w:marBottom w:val="0"/>
                  <w:divBdr>
                    <w:top w:val="none" w:sz="0" w:space="0" w:color="auto"/>
                    <w:left w:val="none" w:sz="0" w:space="0" w:color="auto"/>
                    <w:bottom w:val="none" w:sz="0" w:space="0" w:color="auto"/>
                    <w:right w:val="none" w:sz="0" w:space="0" w:color="auto"/>
                  </w:divBdr>
                </w:div>
                <w:div w:id="1684042890">
                  <w:marLeft w:val="0"/>
                  <w:marRight w:val="0"/>
                  <w:marTop w:val="0"/>
                  <w:marBottom w:val="0"/>
                  <w:divBdr>
                    <w:top w:val="none" w:sz="0" w:space="0" w:color="auto"/>
                    <w:left w:val="none" w:sz="0" w:space="0" w:color="auto"/>
                    <w:bottom w:val="none" w:sz="0" w:space="0" w:color="auto"/>
                    <w:right w:val="none" w:sz="0" w:space="0" w:color="auto"/>
                  </w:divBdr>
                </w:div>
                <w:div w:id="1688097027">
                  <w:marLeft w:val="0"/>
                  <w:marRight w:val="0"/>
                  <w:marTop w:val="0"/>
                  <w:marBottom w:val="0"/>
                  <w:divBdr>
                    <w:top w:val="none" w:sz="0" w:space="0" w:color="auto"/>
                    <w:left w:val="none" w:sz="0" w:space="0" w:color="auto"/>
                    <w:bottom w:val="none" w:sz="0" w:space="0" w:color="auto"/>
                    <w:right w:val="none" w:sz="0" w:space="0" w:color="auto"/>
                  </w:divBdr>
                </w:div>
                <w:div w:id="1691298677">
                  <w:marLeft w:val="0"/>
                  <w:marRight w:val="0"/>
                  <w:marTop w:val="0"/>
                  <w:marBottom w:val="0"/>
                  <w:divBdr>
                    <w:top w:val="none" w:sz="0" w:space="0" w:color="auto"/>
                    <w:left w:val="none" w:sz="0" w:space="0" w:color="auto"/>
                    <w:bottom w:val="none" w:sz="0" w:space="0" w:color="auto"/>
                    <w:right w:val="none" w:sz="0" w:space="0" w:color="auto"/>
                  </w:divBdr>
                </w:div>
                <w:div w:id="1698047966">
                  <w:marLeft w:val="0"/>
                  <w:marRight w:val="0"/>
                  <w:marTop w:val="0"/>
                  <w:marBottom w:val="0"/>
                  <w:divBdr>
                    <w:top w:val="none" w:sz="0" w:space="0" w:color="auto"/>
                    <w:left w:val="none" w:sz="0" w:space="0" w:color="auto"/>
                    <w:bottom w:val="none" w:sz="0" w:space="0" w:color="auto"/>
                    <w:right w:val="none" w:sz="0" w:space="0" w:color="auto"/>
                  </w:divBdr>
                </w:div>
                <w:div w:id="1741634356">
                  <w:marLeft w:val="0"/>
                  <w:marRight w:val="0"/>
                  <w:marTop w:val="0"/>
                  <w:marBottom w:val="0"/>
                  <w:divBdr>
                    <w:top w:val="none" w:sz="0" w:space="0" w:color="auto"/>
                    <w:left w:val="none" w:sz="0" w:space="0" w:color="auto"/>
                    <w:bottom w:val="none" w:sz="0" w:space="0" w:color="auto"/>
                    <w:right w:val="none" w:sz="0" w:space="0" w:color="auto"/>
                  </w:divBdr>
                </w:div>
                <w:div w:id="1742092494">
                  <w:marLeft w:val="0"/>
                  <w:marRight w:val="0"/>
                  <w:marTop w:val="0"/>
                  <w:marBottom w:val="0"/>
                  <w:divBdr>
                    <w:top w:val="none" w:sz="0" w:space="0" w:color="auto"/>
                    <w:left w:val="none" w:sz="0" w:space="0" w:color="auto"/>
                    <w:bottom w:val="none" w:sz="0" w:space="0" w:color="auto"/>
                    <w:right w:val="none" w:sz="0" w:space="0" w:color="auto"/>
                  </w:divBdr>
                </w:div>
                <w:div w:id="1743407179">
                  <w:marLeft w:val="0"/>
                  <w:marRight w:val="0"/>
                  <w:marTop w:val="0"/>
                  <w:marBottom w:val="0"/>
                  <w:divBdr>
                    <w:top w:val="none" w:sz="0" w:space="0" w:color="auto"/>
                    <w:left w:val="none" w:sz="0" w:space="0" w:color="auto"/>
                    <w:bottom w:val="none" w:sz="0" w:space="0" w:color="auto"/>
                    <w:right w:val="none" w:sz="0" w:space="0" w:color="auto"/>
                  </w:divBdr>
                </w:div>
                <w:div w:id="1748114516">
                  <w:marLeft w:val="0"/>
                  <w:marRight w:val="0"/>
                  <w:marTop w:val="0"/>
                  <w:marBottom w:val="0"/>
                  <w:divBdr>
                    <w:top w:val="none" w:sz="0" w:space="0" w:color="auto"/>
                    <w:left w:val="none" w:sz="0" w:space="0" w:color="auto"/>
                    <w:bottom w:val="none" w:sz="0" w:space="0" w:color="auto"/>
                    <w:right w:val="none" w:sz="0" w:space="0" w:color="auto"/>
                  </w:divBdr>
                </w:div>
                <w:div w:id="1748651676">
                  <w:marLeft w:val="0"/>
                  <w:marRight w:val="0"/>
                  <w:marTop w:val="0"/>
                  <w:marBottom w:val="0"/>
                  <w:divBdr>
                    <w:top w:val="none" w:sz="0" w:space="0" w:color="auto"/>
                    <w:left w:val="none" w:sz="0" w:space="0" w:color="auto"/>
                    <w:bottom w:val="none" w:sz="0" w:space="0" w:color="auto"/>
                    <w:right w:val="none" w:sz="0" w:space="0" w:color="auto"/>
                  </w:divBdr>
                </w:div>
                <w:div w:id="1752241109">
                  <w:marLeft w:val="0"/>
                  <w:marRight w:val="0"/>
                  <w:marTop w:val="0"/>
                  <w:marBottom w:val="0"/>
                  <w:divBdr>
                    <w:top w:val="none" w:sz="0" w:space="0" w:color="auto"/>
                    <w:left w:val="none" w:sz="0" w:space="0" w:color="auto"/>
                    <w:bottom w:val="none" w:sz="0" w:space="0" w:color="auto"/>
                    <w:right w:val="none" w:sz="0" w:space="0" w:color="auto"/>
                  </w:divBdr>
                </w:div>
                <w:div w:id="1770738449">
                  <w:marLeft w:val="0"/>
                  <w:marRight w:val="0"/>
                  <w:marTop w:val="0"/>
                  <w:marBottom w:val="0"/>
                  <w:divBdr>
                    <w:top w:val="none" w:sz="0" w:space="0" w:color="auto"/>
                    <w:left w:val="none" w:sz="0" w:space="0" w:color="auto"/>
                    <w:bottom w:val="none" w:sz="0" w:space="0" w:color="auto"/>
                    <w:right w:val="none" w:sz="0" w:space="0" w:color="auto"/>
                  </w:divBdr>
                </w:div>
                <w:div w:id="1772779681">
                  <w:marLeft w:val="0"/>
                  <w:marRight w:val="0"/>
                  <w:marTop w:val="0"/>
                  <w:marBottom w:val="0"/>
                  <w:divBdr>
                    <w:top w:val="none" w:sz="0" w:space="0" w:color="auto"/>
                    <w:left w:val="none" w:sz="0" w:space="0" w:color="auto"/>
                    <w:bottom w:val="none" w:sz="0" w:space="0" w:color="auto"/>
                    <w:right w:val="none" w:sz="0" w:space="0" w:color="auto"/>
                  </w:divBdr>
                </w:div>
                <w:div w:id="1774471900">
                  <w:marLeft w:val="0"/>
                  <w:marRight w:val="0"/>
                  <w:marTop w:val="0"/>
                  <w:marBottom w:val="0"/>
                  <w:divBdr>
                    <w:top w:val="none" w:sz="0" w:space="0" w:color="auto"/>
                    <w:left w:val="none" w:sz="0" w:space="0" w:color="auto"/>
                    <w:bottom w:val="none" w:sz="0" w:space="0" w:color="auto"/>
                    <w:right w:val="none" w:sz="0" w:space="0" w:color="auto"/>
                  </w:divBdr>
                </w:div>
                <w:div w:id="1775974423">
                  <w:marLeft w:val="0"/>
                  <w:marRight w:val="0"/>
                  <w:marTop w:val="0"/>
                  <w:marBottom w:val="0"/>
                  <w:divBdr>
                    <w:top w:val="none" w:sz="0" w:space="0" w:color="auto"/>
                    <w:left w:val="none" w:sz="0" w:space="0" w:color="auto"/>
                    <w:bottom w:val="none" w:sz="0" w:space="0" w:color="auto"/>
                    <w:right w:val="none" w:sz="0" w:space="0" w:color="auto"/>
                  </w:divBdr>
                </w:div>
                <w:div w:id="1783914681">
                  <w:marLeft w:val="0"/>
                  <w:marRight w:val="0"/>
                  <w:marTop w:val="0"/>
                  <w:marBottom w:val="0"/>
                  <w:divBdr>
                    <w:top w:val="none" w:sz="0" w:space="0" w:color="auto"/>
                    <w:left w:val="none" w:sz="0" w:space="0" w:color="auto"/>
                    <w:bottom w:val="none" w:sz="0" w:space="0" w:color="auto"/>
                    <w:right w:val="none" w:sz="0" w:space="0" w:color="auto"/>
                  </w:divBdr>
                </w:div>
                <w:div w:id="1792094968">
                  <w:marLeft w:val="0"/>
                  <w:marRight w:val="0"/>
                  <w:marTop w:val="0"/>
                  <w:marBottom w:val="0"/>
                  <w:divBdr>
                    <w:top w:val="none" w:sz="0" w:space="0" w:color="auto"/>
                    <w:left w:val="none" w:sz="0" w:space="0" w:color="auto"/>
                    <w:bottom w:val="none" w:sz="0" w:space="0" w:color="auto"/>
                    <w:right w:val="none" w:sz="0" w:space="0" w:color="auto"/>
                  </w:divBdr>
                </w:div>
                <w:div w:id="1804618113">
                  <w:marLeft w:val="0"/>
                  <w:marRight w:val="0"/>
                  <w:marTop w:val="0"/>
                  <w:marBottom w:val="0"/>
                  <w:divBdr>
                    <w:top w:val="none" w:sz="0" w:space="0" w:color="auto"/>
                    <w:left w:val="none" w:sz="0" w:space="0" w:color="auto"/>
                    <w:bottom w:val="none" w:sz="0" w:space="0" w:color="auto"/>
                    <w:right w:val="none" w:sz="0" w:space="0" w:color="auto"/>
                  </w:divBdr>
                </w:div>
                <w:div w:id="1811247632">
                  <w:marLeft w:val="0"/>
                  <w:marRight w:val="0"/>
                  <w:marTop w:val="0"/>
                  <w:marBottom w:val="0"/>
                  <w:divBdr>
                    <w:top w:val="none" w:sz="0" w:space="0" w:color="auto"/>
                    <w:left w:val="none" w:sz="0" w:space="0" w:color="auto"/>
                    <w:bottom w:val="none" w:sz="0" w:space="0" w:color="auto"/>
                    <w:right w:val="none" w:sz="0" w:space="0" w:color="auto"/>
                  </w:divBdr>
                </w:div>
                <w:div w:id="1812210648">
                  <w:marLeft w:val="0"/>
                  <w:marRight w:val="0"/>
                  <w:marTop w:val="0"/>
                  <w:marBottom w:val="0"/>
                  <w:divBdr>
                    <w:top w:val="none" w:sz="0" w:space="0" w:color="auto"/>
                    <w:left w:val="none" w:sz="0" w:space="0" w:color="auto"/>
                    <w:bottom w:val="none" w:sz="0" w:space="0" w:color="auto"/>
                    <w:right w:val="none" w:sz="0" w:space="0" w:color="auto"/>
                  </w:divBdr>
                </w:div>
                <w:div w:id="1825773451">
                  <w:marLeft w:val="0"/>
                  <w:marRight w:val="0"/>
                  <w:marTop w:val="0"/>
                  <w:marBottom w:val="0"/>
                  <w:divBdr>
                    <w:top w:val="none" w:sz="0" w:space="0" w:color="auto"/>
                    <w:left w:val="none" w:sz="0" w:space="0" w:color="auto"/>
                    <w:bottom w:val="none" w:sz="0" w:space="0" w:color="auto"/>
                    <w:right w:val="none" w:sz="0" w:space="0" w:color="auto"/>
                  </w:divBdr>
                </w:div>
                <w:div w:id="1830318869">
                  <w:marLeft w:val="0"/>
                  <w:marRight w:val="0"/>
                  <w:marTop w:val="0"/>
                  <w:marBottom w:val="0"/>
                  <w:divBdr>
                    <w:top w:val="none" w:sz="0" w:space="0" w:color="auto"/>
                    <w:left w:val="none" w:sz="0" w:space="0" w:color="auto"/>
                    <w:bottom w:val="none" w:sz="0" w:space="0" w:color="auto"/>
                    <w:right w:val="none" w:sz="0" w:space="0" w:color="auto"/>
                  </w:divBdr>
                </w:div>
                <w:div w:id="1830899400">
                  <w:marLeft w:val="0"/>
                  <w:marRight w:val="0"/>
                  <w:marTop w:val="0"/>
                  <w:marBottom w:val="0"/>
                  <w:divBdr>
                    <w:top w:val="none" w:sz="0" w:space="0" w:color="auto"/>
                    <w:left w:val="none" w:sz="0" w:space="0" w:color="auto"/>
                    <w:bottom w:val="none" w:sz="0" w:space="0" w:color="auto"/>
                    <w:right w:val="none" w:sz="0" w:space="0" w:color="auto"/>
                  </w:divBdr>
                </w:div>
                <w:div w:id="1838156833">
                  <w:marLeft w:val="0"/>
                  <w:marRight w:val="0"/>
                  <w:marTop w:val="0"/>
                  <w:marBottom w:val="0"/>
                  <w:divBdr>
                    <w:top w:val="none" w:sz="0" w:space="0" w:color="auto"/>
                    <w:left w:val="none" w:sz="0" w:space="0" w:color="auto"/>
                    <w:bottom w:val="none" w:sz="0" w:space="0" w:color="auto"/>
                    <w:right w:val="none" w:sz="0" w:space="0" w:color="auto"/>
                  </w:divBdr>
                </w:div>
                <w:div w:id="1844322510">
                  <w:marLeft w:val="0"/>
                  <w:marRight w:val="0"/>
                  <w:marTop w:val="0"/>
                  <w:marBottom w:val="0"/>
                  <w:divBdr>
                    <w:top w:val="none" w:sz="0" w:space="0" w:color="auto"/>
                    <w:left w:val="none" w:sz="0" w:space="0" w:color="auto"/>
                    <w:bottom w:val="none" w:sz="0" w:space="0" w:color="auto"/>
                    <w:right w:val="none" w:sz="0" w:space="0" w:color="auto"/>
                  </w:divBdr>
                </w:div>
                <w:div w:id="1846550923">
                  <w:marLeft w:val="0"/>
                  <w:marRight w:val="0"/>
                  <w:marTop w:val="0"/>
                  <w:marBottom w:val="0"/>
                  <w:divBdr>
                    <w:top w:val="none" w:sz="0" w:space="0" w:color="auto"/>
                    <w:left w:val="none" w:sz="0" w:space="0" w:color="auto"/>
                    <w:bottom w:val="none" w:sz="0" w:space="0" w:color="auto"/>
                    <w:right w:val="none" w:sz="0" w:space="0" w:color="auto"/>
                  </w:divBdr>
                </w:div>
                <w:div w:id="1846895403">
                  <w:marLeft w:val="0"/>
                  <w:marRight w:val="0"/>
                  <w:marTop w:val="0"/>
                  <w:marBottom w:val="0"/>
                  <w:divBdr>
                    <w:top w:val="none" w:sz="0" w:space="0" w:color="auto"/>
                    <w:left w:val="none" w:sz="0" w:space="0" w:color="auto"/>
                    <w:bottom w:val="none" w:sz="0" w:space="0" w:color="auto"/>
                    <w:right w:val="none" w:sz="0" w:space="0" w:color="auto"/>
                  </w:divBdr>
                </w:div>
                <w:div w:id="1856922903">
                  <w:marLeft w:val="0"/>
                  <w:marRight w:val="0"/>
                  <w:marTop w:val="0"/>
                  <w:marBottom w:val="0"/>
                  <w:divBdr>
                    <w:top w:val="none" w:sz="0" w:space="0" w:color="auto"/>
                    <w:left w:val="none" w:sz="0" w:space="0" w:color="auto"/>
                    <w:bottom w:val="none" w:sz="0" w:space="0" w:color="auto"/>
                    <w:right w:val="none" w:sz="0" w:space="0" w:color="auto"/>
                  </w:divBdr>
                </w:div>
                <w:div w:id="1857385418">
                  <w:marLeft w:val="0"/>
                  <w:marRight w:val="0"/>
                  <w:marTop w:val="0"/>
                  <w:marBottom w:val="0"/>
                  <w:divBdr>
                    <w:top w:val="none" w:sz="0" w:space="0" w:color="auto"/>
                    <w:left w:val="none" w:sz="0" w:space="0" w:color="auto"/>
                    <w:bottom w:val="none" w:sz="0" w:space="0" w:color="auto"/>
                    <w:right w:val="none" w:sz="0" w:space="0" w:color="auto"/>
                  </w:divBdr>
                </w:div>
                <w:div w:id="1859611990">
                  <w:marLeft w:val="0"/>
                  <w:marRight w:val="0"/>
                  <w:marTop w:val="0"/>
                  <w:marBottom w:val="0"/>
                  <w:divBdr>
                    <w:top w:val="none" w:sz="0" w:space="0" w:color="auto"/>
                    <w:left w:val="none" w:sz="0" w:space="0" w:color="auto"/>
                    <w:bottom w:val="none" w:sz="0" w:space="0" w:color="auto"/>
                    <w:right w:val="none" w:sz="0" w:space="0" w:color="auto"/>
                  </w:divBdr>
                </w:div>
                <w:div w:id="1870953406">
                  <w:marLeft w:val="0"/>
                  <w:marRight w:val="0"/>
                  <w:marTop w:val="0"/>
                  <w:marBottom w:val="0"/>
                  <w:divBdr>
                    <w:top w:val="none" w:sz="0" w:space="0" w:color="auto"/>
                    <w:left w:val="none" w:sz="0" w:space="0" w:color="auto"/>
                    <w:bottom w:val="none" w:sz="0" w:space="0" w:color="auto"/>
                    <w:right w:val="none" w:sz="0" w:space="0" w:color="auto"/>
                  </w:divBdr>
                </w:div>
                <w:div w:id="1892572129">
                  <w:marLeft w:val="0"/>
                  <w:marRight w:val="0"/>
                  <w:marTop w:val="0"/>
                  <w:marBottom w:val="0"/>
                  <w:divBdr>
                    <w:top w:val="none" w:sz="0" w:space="0" w:color="auto"/>
                    <w:left w:val="none" w:sz="0" w:space="0" w:color="auto"/>
                    <w:bottom w:val="none" w:sz="0" w:space="0" w:color="auto"/>
                    <w:right w:val="none" w:sz="0" w:space="0" w:color="auto"/>
                  </w:divBdr>
                </w:div>
                <w:div w:id="1914118641">
                  <w:marLeft w:val="0"/>
                  <w:marRight w:val="0"/>
                  <w:marTop w:val="0"/>
                  <w:marBottom w:val="0"/>
                  <w:divBdr>
                    <w:top w:val="none" w:sz="0" w:space="0" w:color="auto"/>
                    <w:left w:val="none" w:sz="0" w:space="0" w:color="auto"/>
                    <w:bottom w:val="none" w:sz="0" w:space="0" w:color="auto"/>
                    <w:right w:val="none" w:sz="0" w:space="0" w:color="auto"/>
                  </w:divBdr>
                </w:div>
                <w:div w:id="1915511327">
                  <w:marLeft w:val="0"/>
                  <w:marRight w:val="0"/>
                  <w:marTop w:val="0"/>
                  <w:marBottom w:val="0"/>
                  <w:divBdr>
                    <w:top w:val="none" w:sz="0" w:space="0" w:color="auto"/>
                    <w:left w:val="none" w:sz="0" w:space="0" w:color="auto"/>
                    <w:bottom w:val="none" w:sz="0" w:space="0" w:color="auto"/>
                    <w:right w:val="none" w:sz="0" w:space="0" w:color="auto"/>
                  </w:divBdr>
                </w:div>
                <w:div w:id="1917782929">
                  <w:marLeft w:val="0"/>
                  <w:marRight w:val="0"/>
                  <w:marTop w:val="0"/>
                  <w:marBottom w:val="0"/>
                  <w:divBdr>
                    <w:top w:val="none" w:sz="0" w:space="0" w:color="auto"/>
                    <w:left w:val="none" w:sz="0" w:space="0" w:color="auto"/>
                    <w:bottom w:val="none" w:sz="0" w:space="0" w:color="auto"/>
                    <w:right w:val="none" w:sz="0" w:space="0" w:color="auto"/>
                  </w:divBdr>
                </w:div>
                <w:div w:id="1921600852">
                  <w:marLeft w:val="0"/>
                  <w:marRight w:val="0"/>
                  <w:marTop w:val="0"/>
                  <w:marBottom w:val="0"/>
                  <w:divBdr>
                    <w:top w:val="none" w:sz="0" w:space="0" w:color="auto"/>
                    <w:left w:val="none" w:sz="0" w:space="0" w:color="auto"/>
                    <w:bottom w:val="none" w:sz="0" w:space="0" w:color="auto"/>
                    <w:right w:val="none" w:sz="0" w:space="0" w:color="auto"/>
                  </w:divBdr>
                </w:div>
                <w:div w:id="1925021624">
                  <w:marLeft w:val="0"/>
                  <w:marRight w:val="0"/>
                  <w:marTop w:val="0"/>
                  <w:marBottom w:val="0"/>
                  <w:divBdr>
                    <w:top w:val="none" w:sz="0" w:space="0" w:color="auto"/>
                    <w:left w:val="none" w:sz="0" w:space="0" w:color="auto"/>
                    <w:bottom w:val="none" w:sz="0" w:space="0" w:color="auto"/>
                    <w:right w:val="none" w:sz="0" w:space="0" w:color="auto"/>
                  </w:divBdr>
                </w:div>
                <w:div w:id="1931691489">
                  <w:marLeft w:val="0"/>
                  <w:marRight w:val="0"/>
                  <w:marTop w:val="0"/>
                  <w:marBottom w:val="0"/>
                  <w:divBdr>
                    <w:top w:val="none" w:sz="0" w:space="0" w:color="auto"/>
                    <w:left w:val="none" w:sz="0" w:space="0" w:color="auto"/>
                    <w:bottom w:val="none" w:sz="0" w:space="0" w:color="auto"/>
                    <w:right w:val="none" w:sz="0" w:space="0" w:color="auto"/>
                  </w:divBdr>
                </w:div>
                <w:div w:id="1946576394">
                  <w:marLeft w:val="0"/>
                  <w:marRight w:val="0"/>
                  <w:marTop w:val="0"/>
                  <w:marBottom w:val="0"/>
                  <w:divBdr>
                    <w:top w:val="none" w:sz="0" w:space="0" w:color="auto"/>
                    <w:left w:val="none" w:sz="0" w:space="0" w:color="auto"/>
                    <w:bottom w:val="none" w:sz="0" w:space="0" w:color="auto"/>
                    <w:right w:val="none" w:sz="0" w:space="0" w:color="auto"/>
                  </w:divBdr>
                </w:div>
                <w:div w:id="1954941149">
                  <w:marLeft w:val="0"/>
                  <w:marRight w:val="0"/>
                  <w:marTop w:val="0"/>
                  <w:marBottom w:val="0"/>
                  <w:divBdr>
                    <w:top w:val="none" w:sz="0" w:space="0" w:color="auto"/>
                    <w:left w:val="none" w:sz="0" w:space="0" w:color="auto"/>
                    <w:bottom w:val="none" w:sz="0" w:space="0" w:color="auto"/>
                    <w:right w:val="none" w:sz="0" w:space="0" w:color="auto"/>
                  </w:divBdr>
                </w:div>
                <w:div w:id="1955016778">
                  <w:marLeft w:val="0"/>
                  <w:marRight w:val="0"/>
                  <w:marTop w:val="0"/>
                  <w:marBottom w:val="0"/>
                  <w:divBdr>
                    <w:top w:val="none" w:sz="0" w:space="0" w:color="auto"/>
                    <w:left w:val="none" w:sz="0" w:space="0" w:color="auto"/>
                    <w:bottom w:val="none" w:sz="0" w:space="0" w:color="auto"/>
                    <w:right w:val="none" w:sz="0" w:space="0" w:color="auto"/>
                  </w:divBdr>
                </w:div>
                <w:div w:id="1957788976">
                  <w:marLeft w:val="0"/>
                  <w:marRight w:val="0"/>
                  <w:marTop w:val="0"/>
                  <w:marBottom w:val="0"/>
                  <w:divBdr>
                    <w:top w:val="none" w:sz="0" w:space="0" w:color="auto"/>
                    <w:left w:val="none" w:sz="0" w:space="0" w:color="auto"/>
                    <w:bottom w:val="none" w:sz="0" w:space="0" w:color="auto"/>
                    <w:right w:val="none" w:sz="0" w:space="0" w:color="auto"/>
                  </w:divBdr>
                </w:div>
                <w:div w:id="1963220118">
                  <w:marLeft w:val="0"/>
                  <w:marRight w:val="0"/>
                  <w:marTop w:val="0"/>
                  <w:marBottom w:val="0"/>
                  <w:divBdr>
                    <w:top w:val="none" w:sz="0" w:space="0" w:color="auto"/>
                    <w:left w:val="none" w:sz="0" w:space="0" w:color="auto"/>
                    <w:bottom w:val="none" w:sz="0" w:space="0" w:color="auto"/>
                    <w:right w:val="none" w:sz="0" w:space="0" w:color="auto"/>
                  </w:divBdr>
                </w:div>
                <w:div w:id="1967470835">
                  <w:marLeft w:val="0"/>
                  <w:marRight w:val="0"/>
                  <w:marTop w:val="0"/>
                  <w:marBottom w:val="0"/>
                  <w:divBdr>
                    <w:top w:val="none" w:sz="0" w:space="0" w:color="auto"/>
                    <w:left w:val="none" w:sz="0" w:space="0" w:color="auto"/>
                    <w:bottom w:val="none" w:sz="0" w:space="0" w:color="auto"/>
                    <w:right w:val="none" w:sz="0" w:space="0" w:color="auto"/>
                  </w:divBdr>
                </w:div>
                <w:div w:id="1967999401">
                  <w:marLeft w:val="0"/>
                  <w:marRight w:val="0"/>
                  <w:marTop w:val="0"/>
                  <w:marBottom w:val="0"/>
                  <w:divBdr>
                    <w:top w:val="none" w:sz="0" w:space="0" w:color="auto"/>
                    <w:left w:val="none" w:sz="0" w:space="0" w:color="auto"/>
                    <w:bottom w:val="none" w:sz="0" w:space="0" w:color="auto"/>
                    <w:right w:val="none" w:sz="0" w:space="0" w:color="auto"/>
                  </w:divBdr>
                </w:div>
                <w:div w:id="1977248402">
                  <w:marLeft w:val="0"/>
                  <w:marRight w:val="0"/>
                  <w:marTop w:val="0"/>
                  <w:marBottom w:val="0"/>
                  <w:divBdr>
                    <w:top w:val="none" w:sz="0" w:space="0" w:color="auto"/>
                    <w:left w:val="none" w:sz="0" w:space="0" w:color="auto"/>
                    <w:bottom w:val="none" w:sz="0" w:space="0" w:color="auto"/>
                    <w:right w:val="none" w:sz="0" w:space="0" w:color="auto"/>
                  </w:divBdr>
                </w:div>
                <w:div w:id="1979065568">
                  <w:marLeft w:val="0"/>
                  <w:marRight w:val="0"/>
                  <w:marTop w:val="0"/>
                  <w:marBottom w:val="0"/>
                  <w:divBdr>
                    <w:top w:val="none" w:sz="0" w:space="0" w:color="auto"/>
                    <w:left w:val="none" w:sz="0" w:space="0" w:color="auto"/>
                    <w:bottom w:val="none" w:sz="0" w:space="0" w:color="auto"/>
                    <w:right w:val="none" w:sz="0" w:space="0" w:color="auto"/>
                  </w:divBdr>
                </w:div>
                <w:div w:id="1983847553">
                  <w:marLeft w:val="0"/>
                  <w:marRight w:val="0"/>
                  <w:marTop w:val="0"/>
                  <w:marBottom w:val="0"/>
                  <w:divBdr>
                    <w:top w:val="none" w:sz="0" w:space="0" w:color="auto"/>
                    <w:left w:val="none" w:sz="0" w:space="0" w:color="auto"/>
                    <w:bottom w:val="none" w:sz="0" w:space="0" w:color="auto"/>
                    <w:right w:val="none" w:sz="0" w:space="0" w:color="auto"/>
                  </w:divBdr>
                </w:div>
                <w:div w:id="1986200219">
                  <w:marLeft w:val="0"/>
                  <w:marRight w:val="0"/>
                  <w:marTop w:val="0"/>
                  <w:marBottom w:val="0"/>
                  <w:divBdr>
                    <w:top w:val="none" w:sz="0" w:space="0" w:color="auto"/>
                    <w:left w:val="none" w:sz="0" w:space="0" w:color="auto"/>
                    <w:bottom w:val="none" w:sz="0" w:space="0" w:color="auto"/>
                    <w:right w:val="none" w:sz="0" w:space="0" w:color="auto"/>
                  </w:divBdr>
                </w:div>
                <w:div w:id="1987860217">
                  <w:marLeft w:val="0"/>
                  <w:marRight w:val="0"/>
                  <w:marTop w:val="0"/>
                  <w:marBottom w:val="0"/>
                  <w:divBdr>
                    <w:top w:val="none" w:sz="0" w:space="0" w:color="auto"/>
                    <w:left w:val="none" w:sz="0" w:space="0" w:color="auto"/>
                    <w:bottom w:val="none" w:sz="0" w:space="0" w:color="auto"/>
                    <w:right w:val="none" w:sz="0" w:space="0" w:color="auto"/>
                  </w:divBdr>
                </w:div>
                <w:div w:id="2033263595">
                  <w:marLeft w:val="0"/>
                  <w:marRight w:val="0"/>
                  <w:marTop w:val="0"/>
                  <w:marBottom w:val="0"/>
                  <w:divBdr>
                    <w:top w:val="none" w:sz="0" w:space="0" w:color="auto"/>
                    <w:left w:val="none" w:sz="0" w:space="0" w:color="auto"/>
                    <w:bottom w:val="none" w:sz="0" w:space="0" w:color="auto"/>
                    <w:right w:val="none" w:sz="0" w:space="0" w:color="auto"/>
                  </w:divBdr>
                </w:div>
                <w:div w:id="2061901369">
                  <w:marLeft w:val="0"/>
                  <w:marRight w:val="0"/>
                  <w:marTop w:val="0"/>
                  <w:marBottom w:val="0"/>
                  <w:divBdr>
                    <w:top w:val="none" w:sz="0" w:space="0" w:color="auto"/>
                    <w:left w:val="none" w:sz="0" w:space="0" w:color="auto"/>
                    <w:bottom w:val="none" w:sz="0" w:space="0" w:color="auto"/>
                    <w:right w:val="none" w:sz="0" w:space="0" w:color="auto"/>
                  </w:divBdr>
                </w:div>
                <w:div w:id="2072999056">
                  <w:marLeft w:val="0"/>
                  <w:marRight w:val="0"/>
                  <w:marTop w:val="0"/>
                  <w:marBottom w:val="0"/>
                  <w:divBdr>
                    <w:top w:val="none" w:sz="0" w:space="0" w:color="auto"/>
                    <w:left w:val="none" w:sz="0" w:space="0" w:color="auto"/>
                    <w:bottom w:val="none" w:sz="0" w:space="0" w:color="auto"/>
                    <w:right w:val="none" w:sz="0" w:space="0" w:color="auto"/>
                  </w:divBdr>
                </w:div>
                <w:div w:id="2077043384">
                  <w:marLeft w:val="0"/>
                  <w:marRight w:val="0"/>
                  <w:marTop w:val="0"/>
                  <w:marBottom w:val="0"/>
                  <w:divBdr>
                    <w:top w:val="none" w:sz="0" w:space="0" w:color="auto"/>
                    <w:left w:val="none" w:sz="0" w:space="0" w:color="auto"/>
                    <w:bottom w:val="none" w:sz="0" w:space="0" w:color="auto"/>
                    <w:right w:val="none" w:sz="0" w:space="0" w:color="auto"/>
                  </w:divBdr>
                </w:div>
                <w:div w:id="2089030942">
                  <w:marLeft w:val="0"/>
                  <w:marRight w:val="0"/>
                  <w:marTop w:val="0"/>
                  <w:marBottom w:val="0"/>
                  <w:divBdr>
                    <w:top w:val="none" w:sz="0" w:space="0" w:color="auto"/>
                    <w:left w:val="none" w:sz="0" w:space="0" w:color="auto"/>
                    <w:bottom w:val="none" w:sz="0" w:space="0" w:color="auto"/>
                    <w:right w:val="none" w:sz="0" w:space="0" w:color="auto"/>
                  </w:divBdr>
                </w:div>
                <w:div w:id="2089306978">
                  <w:marLeft w:val="0"/>
                  <w:marRight w:val="0"/>
                  <w:marTop w:val="0"/>
                  <w:marBottom w:val="0"/>
                  <w:divBdr>
                    <w:top w:val="none" w:sz="0" w:space="0" w:color="auto"/>
                    <w:left w:val="none" w:sz="0" w:space="0" w:color="auto"/>
                    <w:bottom w:val="none" w:sz="0" w:space="0" w:color="auto"/>
                    <w:right w:val="none" w:sz="0" w:space="0" w:color="auto"/>
                  </w:divBdr>
                </w:div>
                <w:div w:id="2091732189">
                  <w:marLeft w:val="0"/>
                  <w:marRight w:val="0"/>
                  <w:marTop w:val="0"/>
                  <w:marBottom w:val="0"/>
                  <w:divBdr>
                    <w:top w:val="none" w:sz="0" w:space="0" w:color="auto"/>
                    <w:left w:val="none" w:sz="0" w:space="0" w:color="auto"/>
                    <w:bottom w:val="none" w:sz="0" w:space="0" w:color="auto"/>
                    <w:right w:val="none" w:sz="0" w:space="0" w:color="auto"/>
                  </w:divBdr>
                </w:div>
                <w:div w:id="2118913275">
                  <w:marLeft w:val="0"/>
                  <w:marRight w:val="0"/>
                  <w:marTop w:val="0"/>
                  <w:marBottom w:val="0"/>
                  <w:divBdr>
                    <w:top w:val="none" w:sz="0" w:space="0" w:color="auto"/>
                    <w:left w:val="none" w:sz="0" w:space="0" w:color="auto"/>
                    <w:bottom w:val="none" w:sz="0" w:space="0" w:color="auto"/>
                    <w:right w:val="none" w:sz="0" w:space="0" w:color="auto"/>
                  </w:divBdr>
                </w:div>
                <w:div w:id="2126001221">
                  <w:marLeft w:val="0"/>
                  <w:marRight w:val="0"/>
                  <w:marTop w:val="0"/>
                  <w:marBottom w:val="0"/>
                  <w:divBdr>
                    <w:top w:val="none" w:sz="0" w:space="0" w:color="auto"/>
                    <w:left w:val="none" w:sz="0" w:space="0" w:color="auto"/>
                    <w:bottom w:val="none" w:sz="0" w:space="0" w:color="auto"/>
                    <w:right w:val="none" w:sz="0" w:space="0" w:color="auto"/>
                  </w:divBdr>
                </w:div>
                <w:div w:id="213359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0096">
      <w:bodyDiv w:val="1"/>
      <w:marLeft w:val="0"/>
      <w:marRight w:val="0"/>
      <w:marTop w:val="0"/>
      <w:marBottom w:val="0"/>
      <w:divBdr>
        <w:top w:val="none" w:sz="0" w:space="0" w:color="auto"/>
        <w:left w:val="none" w:sz="0" w:space="0" w:color="auto"/>
        <w:bottom w:val="none" w:sz="0" w:space="0" w:color="auto"/>
        <w:right w:val="none" w:sz="0" w:space="0" w:color="auto"/>
      </w:divBdr>
    </w:div>
    <w:div w:id="164446249">
      <w:bodyDiv w:val="1"/>
      <w:marLeft w:val="0"/>
      <w:marRight w:val="0"/>
      <w:marTop w:val="0"/>
      <w:marBottom w:val="0"/>
      <w:divBdr>
        <w:top w:val="none" w:sz="0" w:space="0" w:color="auto"/>
        <w:left w:val="none" w:sz="0" w:space="0" w:color="auto"/>
        <w:bottom w:val="none" w:sz="0" w:space="0" w:color="auto"/>
        <w:right w:val="none" w:sz="0" w:space="0" w:color="auto"/>
      </w:divBdr>
      <w:divsChild>
        <w:div w:id="1086464433">
          <w:marLeft w:val="0"/>
          <w:marRight w:val="0"/>
          <w:marTop w:val="0"/>
          <w:marBottom w:val="0"/>
          <w:divBdr>
            <w:top w:val="none" w:sz="0" w:space="0" w:color="auto"/>
            <w:left w:val="none" w:sz="0" w:space="0" w:color="auto"/>
            <w:bottom w:val="none" w:sz="0" w:space="0" w:color="auto"/>
            <w:right w:val="none" w:sz="0" w:space="0" w:color="auto"/>
          </w:divBdr>
          <w:divsChild>
            <w:div w:id="39355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9117">
      <w:bodyDiv w:val="1"/>
      <w:marLeft w:val="0"/>
      <w:marRight w:val="0"/>
      <w:marTop w:val="0"/>
      <w:marBottom w:val="0"/>
      <w:divBdr>
        <w:top w:val="none" w:sz="0" w:space="0" w:color="auto"/>
        <w:left w:val="none" w:sz="0" w:space="0" w:color="auto"/>
        <w:bottom w:val="none" w:sz="0" w:space="0" w:color="auto"/>
        <w:right w:val="none" w:sz="0" w:space="0" w:color="auto"/>
      </w:divBdr>
      <w:divsChild>
        <w:div w:id="15694349">
          <w:marLeft w:val="0"/>
          <w:marRight w:val="0"/>
          <w:marTop w:val="0"/>
          <w:marBottom w:val="0"/>
          <w:divBdr>
            <w:top w:val="none" w:sz="0" w:space="0" w:color="auto"/>
            <w:left w:val="none" w:sz="0" w:space="0" w:color="auto"/>
            <w:bottom w:val="none" w:sz="0" w:space="0" w:color="auto"/>
            <w:right w:val="none" w:sz="0" w:space="0" w:color="auto"/>
          </w:divBdr>
        </w:div>
        <w:div w:id="62990555">
          <w:marLeft w:val="0"/>
          <w:marRight w:val="0"/>
          <w:marTop w:val="0"/>
          <w:marBottom w:val="0"/>
          <w:divBdr>
            <w:top w:val="none" w:sz="0" w:space="0" w:color="auto"/>
            <w:left w:val="none" w:sz="0" w:space="0" w:color="auto"/>
            <w:bottom w:val="none" w:sz="0" w:space="0" w:color="auto"/>
            <w:right w:val="none" w:sz="0" w:space="0" w:color="auto"/>
          </w:divBdr>
        </w:div>
        <w:div w:id="73744016">
          <w:marLeft w:val="0"/>
          <w:marRight w:val="0"/>
          <w:marTop w:val="0"/>
          <w:marBottom w:val="0"/>
          <w:divBdr>
            <w:top w:val="none" w:sz="0" w:space="0" w:color="auto"/>
            <w:left w:val="none" w:sz="0" w:space="0" w:color="auto"/>
            <w:bottom w:val="none" w:sz="0" w:space="0" w:color="auto"/>
            <w:right w:val="none" w:sz="0" w:space="0" w:color="auto"/>
          </w:divBdr>
        </w:div>
        <w:div w:id="115297796">
          <w:marLeft w:val="0"/>
          <w:marRight w:val="0"/>
          <w:marTop w:val="0"/>
          <w:marBottom w:val="0"/>
          <w:divBdr>
            <w:top w:val="none" w:sz="0" w:space="0" w:color="auto"/>
            <w:left w:val="none" w:sz="0" w:space="0" w:color="auto"/>
            <w:bottom w:val="none" w:sz="0" w:space="0" w:color="auto"/>
            <w:right w:val="none" w:sz="0" w:space="0" w:color="auto"/>
          </w:divBdr>
        </w:div>
        <w:div w:id="176234552">
          <w:marLeft w:val="0"/>
          <w:marRight w:val="0"/>
          <w:marTop w:val="0"/>
          <w:marBottom w:val="0"/>
          <w:divBdr>
            <w:top w:val="none" w:sz="0" w:space="0" w:color="auto"/>
            <w:left w:val="none" w:sz="0" w:space="0" w:color="auto"/>
            <w:bottom w:val="none" w:sz="0" w:space="0" w:color="auto"/>
            <w:right w:val="none" w:sz="0" w:space="0" w:color="auto"/>
          </w:divBdr>
          <w:divsChild>
            <w:div w:id="23293354">
              <w:marLeft w:val="0"/>
              <w:marRight w:val="0"/>
              <w:marTop w:val="0"/>
              <w:marBottom w:val="0"/>
              <w:divBdr>
                <w:top w:val="none" w:sz="0" w:space="0" w:color="auto"/>
                <w:left w:val="none" w:sz="0" w:space="0" w:color="auto"/>
                <w:bottom w:val="none" w:sz="0" w:space="0" w:color="auto"/>
                <w:right w:val="none" w:sz="0" w:space="0" w:color="auto"/>
              </w:divBdr>
            </w:div>
            <w:div w:id="31421025">
              <w:marLeft w:val="0"/>
              <w:marRight w:val="0"/>
              <w:marTop w:val="0"/>
              <w:marBottom w:val="0"/>
              <w:divBdr>
                <w:top w:val="none" w:sz="0" w:space="0" w:color="auto"/>
                <w:left w:val="none" w:sz="0" w:space="0" w:color="auto"/>
                <w:bottom w:val="none" w:sz="0" w:space="0" w:color="auto"/>
                <w:right w:val="none" w:sz="0" w:space="0" w:color="auto"/>
              </w:divBdr>
            </w:div>
            <w:div w:id="153570393">
              <w:marLeft w:val="0"/>
              <w:marRight w:val="0"/>
              <w:marTop w:val="0"/>
              <w:marBottom w:val="0"/>
              <w:divBdr>
                <w:top w:val="none" w:sz="0" w:space="0" w:color="auto"/>
                <w:left w:val="none" w:sz="0" w:space="0" w:color="auto"/>
                <w:bottom w:val="none" w:sz="0" w:space="0" w:color="auto"/>
                <w:right w:val="none" w:sz="0" w:space="0" w:color="auto"/>
              </w:divBdr>
            </w:div>
            <w:div w:id="184371744">
              <w:marLeft w:val="0"/>
              <w:marRight w:val="0"/>
              <w:marTop w:val="0"/>
              <w:marBottom w:val="0"/>
              <w:divBdr>
                <w:top w:val="none" w:sz="0" w:space="0" w:color="auto"/>
                <w:left w:val="none" w:sz="0" w:space="0" w:color="auto"/>
                <w:bottom w:val="none" w:sz="0" w:space="0" w:color="auto"/>
                <w:right w:val="none" w:sz="0" w:space="0" w:color="auto"/>
              </w:divBdr>
            </w:div>
            <w:div w:id="200476740">
              <w:marLeft w:val="0"/>
              <w:marRight w:val="0"/>
              <w:marTop w:val="0"/>
              <w:marBottom w:val="0"/>
              <w:divBdr>
                <w:top w:val="none" w:sz="0" w:space="0" w:color="auto"/>
                <w:left w:val="none" w:sz="0" w:space="0" w:color="auto"/>
                <w:bottom w:val="none" w:sz="0" w:space="0" w:color="auto"/>
                <w:right w:val="none" w:sz="0" w:space="0" w:color="auto"/>
              </w:divBdr>
            </w:div>
            <w:div w:id="250041251">
              <w:marLeft w:val="0"/>
              <w:marRight w:val="0"/>
              <w:marTop w:val="0"/>
              <w:marBottom w:val="0"/>
              <w:divBdr>
                <w:top w:val="none" w:sz="0" w:space="0" w:color="auto"/>
                <w:left w:val="none" w:sz="0" w:space="0" w:color="auto"/>
                <w:bottom w:val="none" w:sz="0" w:space="0" w:color="auto"/>
                <w:right w:val="none" w:sz="0" w:space="0" w:color="auto"/>
              </w:divBdr>
            </w:div>
            <w:div w:id="264576319">
              <w:marLeft w:val="0"/>
              <w:marRight w:val="0"/>
              <w:marTop w:val="0"/>
              <w:marBottom w:val="0"/>
              <w:divBdr>
                <w:top w:val="none" w:sz="0" w:space="0" w:color="auto"/>
                <w:left w:val="none" w:sz="0" w:space="0" w:color="auto"/>
                <w:bottom w:val="none" w:sz="0" w:space="0" w:color="auto"/>
                <w:right w:val="none" w:sz="0" w:space="0" w:color="auto"/>
              </w:divBdr>
            </w:div>
            <w:div w:id="285308310">
              <w:marLeft w:val="0"/>
              <w:marRight w:val="0"/>
              <w:marTop w:val="0"/>
              <w:marBottom w:val="0"/>
              <w:divBdr>
                <w:top w:val="none" w:sz="0" w:space="0" w:color="auto"/>
                <w:left w:val="none" w:sz="0" w:space="0" w:color="auto"/>
                <w:bottom w:val="none" w:sz="0" w:space="0" w:color="auto"/>
                <w:right w:val="none" w:sz="0" w:space="0" w:color="auto"/>
              </w:divBdr>
            </w:div>
            <w:div w:id="310065505">
              <w:marLeft w:val="0"/>
              <w:marRight w:val="0"/>
              <w:marTop w:val="0"/>
              <w:marBottom w:val="0"/>
              <w:divBdr>
                <w:top w:val="none" w:sz="0" w:space="0" w:color="auto"/>
                <w:left w:val="none" w:sz="0" w:space="0" w:color="auto"/>
                <w:bottom w:val="none" w:sz="0" w:space="0" w:color="auto"/>
                <w:right w:val="none" w:sz="0" w:space="0" w:color="auto"/>
              </w:divBdr>
            </w:div>
            <w:div w:id="311838560">
              <w:marLeft w:val="0"/>
              <w:marRight w:val="0"/>
              <w:marTop w:val="0"/>
              <w:marBottom w:val="0"/>
              <w:divBdr>
                <w:top w:val="none" w:sz="0" w:space="0" w:color="auto"/>
                <w:left w:val="none" w:sz="0" w:space="0" w:color="auto"/>
                <w:bottom w:val="none" w:sz="0" w:space="0" w:color="auto"/>
                <w:right w:val="none" w:sz="0" w:space="0" w:color="auto"/>
              </w:divBdr>
            </w:div>
            <w:div w:id="373385949">
              <w:marLeft w:val="0"/>
              <w:marRight w:val="0"/>
              <w:marTop w:val="0"/>
              <w:marBottom w:val="0"/>
              <w:divBdr>
                <w:top w:val="none" w:sz="0" w:space="0" w:color="auto"/>
                <w:left w:val="none" w:sz="0" w:space="0" w:color="auto"/>
                <w:bottom w:val="none" w:sz="0" w:space="0" w:color="auto"/>
                <w:right w:val="none" w:sz="0" w:space="0" w:color="auto"/>
              </w:divBdr>
            </w:div>
            <w:div w:id="415784142">
              <w:marLeft w:val="0"/>
              <w:marRight w:val="0"/>
              <w:marTop w:val="0"/>
              <w:marBottom w:val="0"/>
              <w:divBdr>
                <w:top w:val="none" w:sz="0" w:space="0" w:color="auto"/>
                <w:left w:val="none" w:sz="0" w:space="0" w:color="auto"/>
                <w:bottom w:val="none" w:sz="0" w:space="0" w:color="auto"/>
                <w:right w:val="none" w:sz="0" w:space="0" w:color="auto"/>
              </w:divBdr>
            </w:div>
            <w:div w:id="431055925">
              <w:marLeft w:val="0"/>
              <w:marRight w:val="0"/>
              <w:marTop w:val="0"/>
              <w:marBottom w:val="0"/>
              <w:divBdr>
                <w:top w:val="none" w:sz="0" w:space="0" w:color="auto"/>
                <w:left w:val="none" w:sz="0" w:space="0" w:color="auto"/>
                <w:bottom w:val="none" w:sz="0" w:space="0" w:color="auto"/>
                <w:right w:val="none" w:sz="0" w:space="0" w:color="auto"/>
              </w:divBdr>
            </w:div>
            <w:div w:id="445008898">
              <w:marLeft w:val="0"/>
              <w:marRight w:val="0"/>
              <w:marTop w:val="0"/>
              <w:marBottom w:val="0"/>
              <w:divBdr>
                <w:top w:val="none" w:sz="0" w:space="0" w:color="auto"/>
                <w:left w:val="none" w:sz="0" w:space="0" w:color="auto"/>
                <w:bottom w:val="none" w:sz="0" w:space="0" w:color="auto"/>
                <w:right w:val="none" w:sz="0" w:space="0" w:color="auto"/>
              </w:divBdr>
            </w:div>
            <w:div w:id="467431512">
              <w:marLeft w:val="0"/>
              <w:marRight w:val="0"/>
              <w:marTop w:val="0"/>
              <w:marBottom w:val="0"/>
              <w:divBdr>
                <w:top w:val="none" w:sz="0" w:space="0" w:color="auto"/>
                <w:left w:val="none" w:sz="0" w:space="0" w:color="auto"/>
                <w:bottom w:val="none" w:sz="0" w:space="0" w:color="auto"/>
                <w:right w:val="none" w:sz="0" w:space="0" w:color="auto"/>
              </w:divBdr>
            </w:div>
            <w:div w:id="507453276">
              <w:marLeft w:val="0"/>
              <w:marRight w:val="0"/>
              <w:marTop w:val="0"/>
              <w:marBottom w:val="0"/>
              <w:divBdr>
                <w:top w:val="none" w:sz="0" w:space="0" w:color="auto"/>
                <w:left w:val="none" w:sz="0" w:space="0" w:color="auto"/>
                <w:bottom w:val="none" w:sz="0" w:space="0" w:color="auto"/>
                <w:right w:val="none" w:sz="0" w:space="0" w:color="auto"/>
              </w:divBdr>
            </w:div>
            <w:div w:id="587276889">
              <w:marLeft w:val="0"/>
              <w:marRight w:val="0"/>
              <w:marTop w:val="0"/>
              <w:marBottom w:val="0"/>
              <w:divBdr>
                <w:top w:val="none" w:sz="0" w:space="0" w:color="auto"/>
                <w:left w:val="none" w:sz="0" w:space="0" w:color="auto"/>
                <w:bottom w:val="none" w:sz="0" w:space="0" w:color="auto"/>
                <w:right w:val="none" w:sz="0" w:space="0" w:color="auto"/>
              </w:divBdr>
            </w:div>
            <w:div w:id="604505085">
              <w:marLeft w:val="0"/>
              <w:marRight w:val="0"/>
              <w:marTop w:val="0"/>
              <w:marBottom w:val="0"/>
              <w:divBdr>
                <w:top w:val="none" w:sz="0" w:space="0" w:color="auto"/>
                <w:left w:val="none" w:sz="0" w:space="0" w:color="auto"/>
                <w:bottom w:val="none" w:sz="0" w:space="0" w:color="auto"/>
                <w:right w:val="none" w:sz="0" w:space="0" w:color="auto"/>
              </w:divBdr>
            </w:div>
            <w:div w:id="708651382">
              <w:marLeft w:val="0"/>
              <w:marRight w:val="0"/>
              <w:marTop w:val="0"/>
              <w:marBottom w:val="0"/>
              <w:divBdr>
                <w:top w:val="none" w:sz="0" w:space="0" w:color="auto"/>
                <w:left w:val="none" w:sz="0" w:space="0" w:color="auto"/>
                <w:bottom w:val="none" w:sz="0" w:space="0" w:color="auto"/>
                <w:right w:val="none" w:sz="0" w:space="0" w:color="auto"/>
              </w:divBdr>
            </w:div>
            <w:div w:id="709191190">
              <w:marLeft w:val="0"/>
              <w:marRight w:val="0"/>
              <w:marTop w:val="0"/>
              <w:marBottom w:val="0"/>
              <w:divBdr>
                <w:top w:val="none" w:sz="0" w:space="0" w:color="auto"/>
                <w:left w:val="none" w:sz="0" w:space="0" w:color="auto"/>
                <w:bottom w:val="none" w:sz="0" w:space="0" w:color="auto"/>
                <w:right w:val="none" w:sz="0" w:space="0" w:color="auto"/>
              </w:divBdr>
            </w:div>
            <w:div w:id="758715015">
              <w:marLeft w:val="0"/>
              <w:marRight w:val="0"/>
              <w:marTop w:val="0"/>
              <w:marBottom w:val="0"/>
              <w:divBdr>
                <w:top w:val="none" w:sz="0" w:space="0" w:color="auto"/>
                <w:left w:val="none" w:sz="0" w:space="0" w:color="auto"/>
                <w:bottom w:val="none" w:sz="0" w:space="0" w:color="auto"/>
                <w:right w:val="none" w:sz="0" w:space="0" w:color="auto"/>
              </w:divBdr>
            </w:div>
            <w:div w:id="899630809">
              <w:marLeft w:val="0"/>
              <w:marRight w:val="0"/>
              <w:marTop w:val="0"/>
              <w:marBottom w:val="0"/>
              <w:divBdr>
                <w:top w:val="none" w:sz="0" w:space="0" w:color="auto"/>
                <w:left w:val="none" w:sz="0" w:space="0" w:color="auto"/>
                <w:bottom w:val="none" w:sz="0" w:space="0" w:color="auto"/>
                <w:right w:val="none" w:sz="0" w:space="0" w:color="auto"/>
              </w:divBdr>
            </w:div>
            <w:div w:id="921372501">
              <w:marLeft w:val="0"/>
              <w:marRight w:val="0"/>
              <w:marTop w:val="0"/>
              <w:marBottom w:val="0"/>
              <w:divBdr>
                <w:top w:val="none" w:sz="0" w:space="0" w:color="auto"/>
                <w:left w:val="none" w:sz="0" w:space="0" w:color="auto"/>
                <w:bottom w:val="none" w:sz="0" w:space="0" w:color="auto"/>
                <w:right w:val="none" w:sz="0" w:space="0" w:color="auto"/>
              </w:divBdr>
            </w:div>
            <w:div w:id="1121873380">
              <w:marLeft w:val="0"/>
              <w:marRight w:val="0"/>
              <w:marTop w:val="0"/>
              <w:marBottom w:val="0"/>
              <w:divBdr>
                <w:top w:val="none" w:sz="0" w:space="0" w:color="auto"/>
                <w:left w:val="none" w:sz="0" w:space="0" w:color="auto"/>
                <w:bottom w:val="none" w:sz="0" w:space="0" w:color="auto"/>
                <w:right w:val="none" w:sz="0" w:space="0" w:color="auto"/>
              </w:divBdr>
            </w:div>
            <w:div w:id="1181241573">
              <w:marLeft w:val="0"/>
              <w:marRight w:val="0"/>
              <w:marTop w:val="0"/>
              <w:marBottom w:val="0"/>
              <w:divBdr>
                <w:top w:val="none" w:sz="0" w:space="0" w:color="auto"/>
                <w:left w:val="none" w:sz="0" w:space="0" w:color="auto"/>
                <w:bottom w:val="none" w:sz="0" w:space="0" w:color="auto"/>
                <w:right w:val="none" w:sz="0" w:space="0" w:color="auto"/>
              </w:divBdr>
            </w:div>
            <w:div w:id="1220288978">
              <w:marLeft w:val="0"/>
              <w:marRight w:val="0"/>
              <w:marTop w:val="0"/>
              <w:marBottom w:val="0"/>
              <w:divBdr>
                <w:top w:val="none" w:sz="0" w:space="0" w:color="auto"/>
                <w:left w:val="none" w:sz="0" w:space="0" w:color="auto"/>
                <w:bottom w:val="none" w:sz="0" w:space="0" w:color="auto"/>
                <w:right w:val="none" w:sz="0" w:space="0" w:color="auto"/>
              </w:divBdr>
            </w:div>
            <w:div w:id="1253473361">
              <w:marLeft w:val="0"/>
              <w:marRight w:val="0"/>
              <w:marTop w:val="0"/>
              <w:marBottom w:val="0"/>
              <w:divBdr>
                <w:top w:val="none" w:sz="0" w:space="0" w:color="auto"/>
                <w:left w:val="none" w:sz="0" w:space="0" w:color="auto"/>
                <w:bottom w:val="none" w:sz="0" w:space="0" w:color="auto"/>
                <w:right w:val="none" w:sz="0" w:space="0" w:color="auto"/>
              </w:divBdr>
            </w:div>
            <w:div w:id="1277255304">
              <w:marLeft w:val="0"/>
              <w:marRight w:val="0"/>
              <w:marTop w:val="0"/>
              <w:marBottom w:val="0"/>
              <w:divBdr>
                <w:top w:val="none" w:sz="0" w:space="0" w:color="auto"/>
                <w:left w:val="none" w:sz="0" w:space="0" w:color="auto"/>
                <w:bottom w:val="none" w:sz="0" w:space="0" w:color="auto"/>
                <w:right w:val="none" w:sz="0" w:space="0" w:color="auto"/>
              </w:divBdr>
            </w:div>
            <w:div w:id="1358310150">
              <w:marLeft w:val="0"/>
              <w:marRight w:val="0"/>
              <w:marTop w:val="0"/>
              <w:marBottom w:val="0"/>
              <w:divBdr>
                <w:top w:val="none" w:sz="0" w:space="0" w:color="auto"/>
                <w:left w:val="none" w:sz="0" w:space="0" w:color="auto"/>
                <w:bottom w:val="none" w:sz="0" w:space="0" w:color="auto"/>
                <w:right w:val="none" w:sz="0" w:space="0" w:color="auto"/>
              </w:divBdr>
            </w:div>
            <w:div w:id="1384676858">
              <w:marLeft w:val="0"/>
              <w:marRight w:val="0"/>
              <w:marTop w:val="0"/>
              <w:marBottom w:val="0"/>
              <w:divBdr>
                <w:top w:val="none" w:sz="0" w:space="0" w:color="auto"/>
                <w:left w:val="none" w:sz="0" w:space="0" w:color="auto"/>
                <w:bottom w:val="none" w:sz="0" w:space="0" w:color="auto"/>
                <w:right w:val="none" w:sz="0" w:space="0" w:color="auto"/>
              </w:divBdr>
            </w:div>
            <w:div w:id="1532843841">
              <w:marLeft w:val="0"/>
              <w:marRight w:val="0"/>
              <w:marTop w:val="0"/>
              <w:marBottom w:val="0"/>
              <w:divBdr>
                <w:top w:val="none" w:sz="0" w:space="0" w:color="auto"/>
                <w:left w:val="none" w:sz="0" w:space="0" w:color="auto"/>
                <w:bottom w:val="none" w:sz="0" w:space="0" w:color="auto"/>
                <w:right w:val="none" w:sz="0" w:space="0" w:color="auto"/>
              </w:divBdr>
            </w:div>
            <w:div w:id="1559978548">
              <w:marLeft w:val="0"/>
              <w:marRight w:val="0"/>
              <w:marTop w:val="0"/>
              <w:marBottom w:val="0"/>
              <w:divBdr>
                <w:top w:val="none" w:sz="0" w:space="0" w:color="auto"/>
                <w:left w:val="none" w:sz="0" w:space="0" w:color="auto"/>
                <w:bottom w:val="none" w:sz="0" w:space="0" w:color="auto"/>
                <w:right w:val="none" w:sz="0" w:space="0" w:color="auto"/>
              </w:divBdr>
            </w:div>
            <w:div w:id="1627656117">
              <w:marLeft w:val="0"/>
              <w:marRight w:val="0"/>
              <w:marTop w:val="0"/>
              <w:marBottom w:val="0"/>
              <w:divBdr>
                <w:top w:val="none" w:sz="0" w:space="0" w:color="auto"/>
                <w:left w:val="none" w:sz="0" w:space="0" w:color="auto"/>
                <w:bottom w:val="none" w:sz="0" w:space="0" w:color="auto"/>
                <w:right w:val="none" w:sz="0" w:space="0" w:color="auto"/>
              </w:divBdr>
            </w:div>
            <w:div w:id="1688871389">
              <w:marLeft w:val="0"/>
              <w:marRight w:val="0"/>
              <w:marTop w:val="0"/>
              <w:marBottom w:val="0"/>
              <w:divBdr>
                <w:top w:val="none" w:sz="0" w:space="0" w:color="auto"/>
                <w:left w:val="none" w:sz="0" w:space="0" w:color="auto"/>
                <w:bottom w:val="none" w:sz="0" w:space="0" w:color="auto"/>
                <w:right w:val="none" w:sz="0" w:space="0" w:color="auto"/>
              </w:divBdr>
            </w:div>
            <w:div w:id="1695836800">
              <w:marLeft w:val="0"/>
              <w:marRight w:val="0"/>
              <w:marTop w:val="0"/>
              <w:marBottom w:val="0"/>
              <w:divBdr>
                <w:top w:val="none" w:sz="0" w:space="0" w:color="auto"/>
                <w:left w:val="none" w:sz="0" w:space="0" w:color="auto"/>
                <w:bottom w:val="none" w:sz="0" w:space="0" w:color="auto"/>
                <w:right w:val="none" w:sz="0" w:space="0" w:color="auto"/>
              </w:divBdr>
            </w:div>
            <w:div w:id="1884705578">
              <w:marLeft w:val="0"/>
              <w:marRight w:val="0"/>
              <w:marTop w:val="0"/>
              <w:marBottom w:val="0"/>
              <w:divBdr>
                <w:top w:val="none" w:sz="0" w:space="0" w:color="auto"/>
                <w:left w:val="none" w:sz="0" w:space="0" w:color="auto"/>
                <w:bottom w:val="none" w:sz="0" w:space="0" w:color="auto"/>
                <w:right w:val="none" w:sz="0" w:space="0" w:color="auto"/>
              </w:divBdr>
            </w:div>
            <w:div w:id="1946111518">
              <w:marLeft w:val="0"/>
              <w:marRight w:val="0"/>
              <w:marTop w:val="0"/>
              <w:marBottom w:val="0"/>
              <w:divBdr>
                <w:top w:val="none" w:sz="0" w:space="0" w:color="auto"/>
                <w:left w:val="none" w:sz="0" w:space="0" w:color="auto"/>
                <w:bottom w:val="none" w:sz="0" w:space="0" w:color="auto"/>
                <w:right w:val="none" w:sz="0" w:space="0" w:color="auto"/>
              </w:divBdr>
            </w:div>
            <w:div w:id="1948463712">
              <w:marLeft w:val="0"/>
              <w:marRight w:val="0"/>
              <w:marTop w:val="0"/>
              <w:marBottom w:val="0"/>
              <w:divBdr>
                <w:top w:val="none" w:sz="0" w:space="0" w:color="auto"/>
                <w:left w:val="none" w:sz="0" w:space="0" w:color="auto"/>
                <w:bottom w:val="none" w:sz="0" w:space="0" w:color="auto"/>
                <w:right w:val="none" w:sz="0" w:space="0" w:color="auto"/>
              </w:divBdr>
            </w:div>
          </w:divsChild>
        </w:div>
        <w:div w:id="226916798">
          <w:marLeft w:val="0"/>
          <w:marRight w:val="0"/>
          <w:marTop w:val="0"/>
          <w:marBottom w:val="0"/>
          <w:divBdr>
            <w:top w:val="none" w:sz="0" w:space="0" w:color="auto"/>
            <w:left w:val="none" w:sz="0" w:space="0" w:color="auto"/>
            <w:bottom w:val="none" w:sz="0" w:space="0" w:color="auto"/>
            <w:right w:val="none" w:sz="0" w:space="0" w:color="auto"/>
          </w:divBdr>
        </w:div>
        <w:div w:id="542057632">
          <w:marLeft w:val="0"/>
          <w:marRight w:val="0"/>
          <w:marTop w:val="0"/>
          <w:marBottom w:val="0"/>
          <w:divBdr>
            <w:top w:val="none" w:sz="0" w:space="0" w:color="auto"/>
            <w:left w:val="none" w:sz="0" w:space="0" w:color="auto"/>
            <w:bottom w:val="none" w:sz="0" w:space="0" w:color="auto"/>
            <w:right w:val="none" w:sz="0" w:space="0" w:color="auto"/>
          </w:divBdr>
        </w:div>
        <w:div w:id="646860551">
          <w:marLeft w:val="0"/>
          <w:marRight w:val="0"/>
          <w:marTop w:val="0"/>
          <w:marBottom w:val="0"/>
          <w:divBdr>
            <w:top w:val="none" w:sz="0" w:space="0" w:color="auto"/>
            <w:left w:val="none" w:sz="0" w:space="0" w:color="auto"/>
            <w:bottom w:val="none" w:sz="0" w:space="0" w:color="auto"/>
            <w:right w:val="none" w:sz="0" w:space="0" w:color="auto"/>
          </w:divBdr>
        </w:div>
        <w:div w:id="660743633">
          <w:marLeft w:val="0"/>
          <w:marRight w:val="0"/>
          <w:marTop w:val="0"/>
          <w:marBottom w:val="0"/>
          <w:divBdr>
            <w:top w:val="none" w:sz="0" w:space="0" w:color="auto"/>
            <w:left w:val="none" w:sz="0" w:space="0" w:color="auto"/>
            <w:bottom w:val="none" w:sz="0" w:space="0" w:color="auto"/>
            <w:right w:val="none" w:sz="0" w:space="0" w:color="auto"/>
          </w:divBdr>
        </w:div>
        <w:div w:id="673800409">
          <w:marLeft w:val="0"/>
          <w:marRight w:val="0"/>
          <w:marTop w:val="0"/>
          <w:marBottom w:val="0"/>
          <w:divBdr>
            <w:top w:val="none" w:sz="0" w:space="0" w:color="auto"/>
            <w:left w:val="none" w:sz="0" w:space="0" w:color="auto"/>
            <w:bottom w:val="none" w:sz="0" w:space="0" w:color="auto"/>
            <w:right w:val="none" w:sz="0" w:space="0" w:color="auto"/>
          </w:divBdr>
        </w:div>
        <w:div w:id="714935157">
          <w:marLeft w:val="0"/>
          <w:marRight w:val="0"/>
          <w:marTop w:val="0"/>
          <w:marBottom w:val="0"/>
          <w:divBdr>
            <w:top w:val="none" w:sz="0" w:space="0" w:color="auto"/>
            <w:left w:val="none" w:sz="0" w:space="0" w:color="auto"/>
            <w:bottom w:val="none" w:sz="0" w:space="0" w:color="auto"/>
            <w:right w:val="none" w:sz="0" w:space="0" w:color="auto"/>
          </w:divBdr>
        </w:div>
        <w:div w:id="811098436">
          <w:marLeft w:val="0"/>
          <w:marRight w:val="0"/>
          <w:marTop w:val="0"/>
          <w:marBottom w:val="0"/>
          <w:divBdr>
            <w:top w:val="none" w:sz="0" w:space="0" w:color="auto"/>
            <w:left w:val="none" w:sz="0" w:space="0" w:color="auto"/>
            <w:bottom w:val="none" w:sz="0" w:space="0" w:color="auto"/>
            <w:right w:val="none" w:sz="0" w:space="0" w:color="auto"/>
          </w:divBdr>
        </w:div>
        <w:div w:id="990789877">
          <w:marLeft w:val="0"/>
          <w:marRight w:val="0"/>
          <w:marTop w:val="0"/>
          <w:marBottom w:val="0"/>
          <w:divBdr>
            <w:top w:val="none" w:sz="0" w:space="0" w:color="auto"/>
            <w:left w:val="none" w:sz="0" w:space="0" w:color="auto"/>
            <w:bottom w:val="none" w:sz="0" w:space="0" w:color="auto"/>
            <w:right w:val="none" w:sz="0" w:space="0" w:color="auto"/>
          </w:divBdr>
        </w:div>
        <w:div w:id="1301614808">
          <w:marLeft w:val="0"/>
          <w:marRight w:val="0"/>
          <w:marTop w:val="0"/>
          <w:marBottom w:val="0"/>
          <w:divBdr>
            <w:top w:val="none" w:sz="0" w:space="0" w:color="auto"/>
            <w:left w:val="none" w:sz="0" w:space="0" w:color="auto"/>
            <w:bottom w:val="none" w:sz="0" w:space="0" w:color="auto"/>
            <w:right w:val="none" w:sz="0" w:space="0" w:color="auto"/>
          </w:divBdr>
        </w:div>
        <w:div w:id="1302737095">
          <w:marLeft w:val="0"/>
          <w:marRight w:val="0"/>
          <w:marTop w:val="0"/>
          <w:marBottom w:val="0"/>
          <w:divBdr>
            <w:top w:val="none" w:sz="0" w:space="0" w:color="auto"/>
            <w:left w:val="none" w:sz="0" w:space="0" w:color="auto"/>
            <w:bottom w:val="none" w:sz="0" w:space="0" w:color="auto"/>
            <w:right w:val="none" w:sz="0" w:space="0" w:color="auto"/>
          </w:divBdr>
        </w:div>
        <w:div w:id="1391539698">
          <w:marLeft w:val="0"/>
          <w:marRight w:val="0"/>
          <w:marTop w:val="0"/>
          <w:marBottom w:val="0"/>
          <w:divBdr>
            <w:top w:val="none" w:sz="0" w:space="0" w:color="auto"/>
            <w:left w:val="none" w:sz="0" w:space="0" w:color="auto"/>
            <w:bottom w:val="none" w:sz="0" w:space="0" w:color="auto"/>
            <w:right w:val="none" w:sz="0" w:space="0" w:color="auto"/>
          </w:divBdr>
        </w:div>
        <w:div w:id="1520855135">
          <w:marLeft w:val="0"/>
          <w:marRight w:val="0"/>
          <w:marTop w:val="0"/>
          <w:marBottom w:val="0"/>
          <w:divBdr>
            <w:top w:val="none" w:sz="0" w:space="0" w:color="auto"/>
            <w:left w:val="none" w:sz="0" w:space="0" w:color="auto"/>
            <w:bottom w:val="none" w:sz="0" w:space="0" w:color="auto"/>
            <w:right w:val="none" w:sz="0" w:space="0" w:color="auto"/>
          </w:divBdr>
        </w:div>
        <w:div w:id="1714691242">
          <w:marLeft w:val="0"/>
          <w:marRight w:val="0"/>
          <w:marTop w:val="0"/>
          <w:marBottom w:val="0"/>
          <w:divBdr>
            <w:top w:val="none" w:sz="0" w:space="0" w:color="auto"/>
            <w:left w:val="none" w:sz="0" w:space="0" w:color="auto"/>
            <w:bottom w:val="none" w:sz="0" w:space="0" w:color="auto"/>
            <w:right w:val="none" w:sz="0" w:space="0" w:color="auto"/>
          </w:divBdr>
        </w:div>
        <w:div w:id="1732197272">
          <w:marLeft w:val="0"/>
          <w:marRight w:val="0"/>
          <w:marTop w:val="0"/>
          <w:marBottom w:val="0"/>
          <w:divBdr>
            <w:top w:val="none" w:sz="0" w:space="0" w:color="auto"/>
            <w:left w:val="none" w:sz="0" w:space="0" w:color="auto"/>
            <w:bottom w:val="none" w:sz="0" w:space="0" w:color="auto"/>
            <w:right w:val="none" w:sz="0" w:space="0" w:color="auto"/>
          </w:divBdr>
        </w:div>
        <w:div w:id="2065831535">
          <w:marLeft w:val="0"/>
          <w:marRight w:val="0"/>
          <w:marTop w:val="0"/>
          <w:marBottom w:val="0"/>
          <w:divBdr>
            <w:top w:val="none" w:sz="0" w:space="0" w:color="auto"/>
            <w:left w:val="none" w:sz="0" w:space="0" w:color="auto"/>
            <w:bottom w:val="none" w:sz="0" w:space="0" w:color="auto"/>
            <w:right w:val="none" w:sz="0" w:space="0" w:color="auto"/>
          </w:divBdr>
        </w:div>
      </w:divsChild>
    </w:div>
    <w:div w:id="186064098">
      <w:bodyDiv w:val="1"/>
      <w:marLeft w:val="0"/>
      <w:marRight w:val="0"/>
      <w:marTop w:val="0"/>
      <w:marBottom w:val="0"/>
      <w:divBdr>
        <w:top w:val="none" w:sz="0" w:space="0" w:color="auto"/>
        <w:left w:val="none" w:sz="0" w:space="0" w:color="auto"/>
        <w:bottom w:val="none" w:sz="0" w:space="0" w:color="auto"/>
        <w:right w:val="none" w:sz="0" w:space="0" w:color="auto"/>
      </w:divBdr>
    </w:div>
    <w:div w:id="218593645">
      <w:bodyDiv w:val="1"/>
      <w:marLeft w:val="0"/>
      <w:marRight w:val="0"/>
      <w:marTop w:val="0"/>
      <w:marBottom w:val="0"/>
      <w:divBdr>
        <w:top w:val="none" w:sz="0" w:space="0" w:color="auto"/>
        <w:left w:val="none" w:sz="0" w:space="0" w:color="auto"/>
        <w:bottom w:val="none" w:sz="0" w:space="0" w:color="auto"/>
        <w:right w:val="none" w:sz="0" w:space="0" w:color="auto"/>
      </w:divBdr>
    </w:div>
    <w:div w:id="225384762">
      <w:bodyDiv w:val="1"/>
      <w:marLeft w:val="0"/>
      <w:marRight w:val="0"/>
      <w:marTop w:val="0"/>
      <w:marBottom w:val="0"/>
      <w:divBdr>
        <w:top w:val="none" w:sz="0" w:space="0" w:color="auto"/>
        <w:left w:val="none" w:sz="0" w:space="0" w:color="auto"/>
        <w:bottom w:val="none" w:sz="0" w:space="0" w:color="auto"/>
        <w:right w:val="none" w:sz="0" w:space="0" w:color="auto"/>
      </w:divBdr>
    </w:div>
    <w:div w:id="227960272">
      <w:bodyDiv w:val="1"/>
      <w:marLeft w:val="0"/>
      <w:marRight w:val="0"/>
      <w:marTop w:val="0"/>
      <w:marBottom w:val="0"/>
      <w:divBdr>
        <w:top w:val="none" w:sz="0" w:space="0" w:color="auto"/>
        <w:left w:val="none" w:sz="0" w:space="0" w:color="auto"/>
        <w:bottom w:val="none" w:sz="0" w:space="0" w:color="auto"/>
        <w:right w:val="none" w:sz="0" w:space="0" w:color="auto"/>
      </w:divBdr>
    </w:div>
    <w:div w:id="237714407">
      <w:bodyDiv w:val="1"/>
      <w:marLeft w:val="0"/>
      <w:marRight w:val="0"/>
      <w:marTop w:val="0"/>
      <w:marBottom w:val="0"/>
      <w:divBdr>
        <w:top w:val="none" w:sz="0" w:space="0" w:color="auto"/>
        <w:left w:val="none" w:sz="0" w:space="0" w:color="auto"/>
        <w:bottom w:val="none" w:sz="0" w:space="0" w:color="auto"/>
        <w:right w:val="none" w:sz="0" w:space="0" w:color="auto"/>
      </w:divBdr>
    </w:div>
    <w:div w:id="241258115">
      <w:bodyDiv w:val="1"/>
      <w:marLeft w:val="0"/>
      <w:marRight w:val="0"/>
      <w:marTop w:val="0"/>
      <w:marBottom w:val="0"/>
      <w:divBdr>
        <w:top w:val="none" w:sz="0" w:space="0" w:color="auto"/>
        <w:left w:val="none" w:sz="0" w:space="0" w:color="auto"/>
        <w:bottom w:val="none" w:sz="0" w:space="0" w:color="auto"/>
        <w:right w:val="none" w:sz="0" w:space="0" w:color="auto"/>
      </w:divBdr>
    </w:div>
    <w:div w:id="249119397">
      <w:bodyDiv w:val="1"/>
      <w:marLeft w:val="0"/>
      <w:marRight w:val="0"/>
      <w:marTop w:val="0"/>
      <w:marBottom w:val="0"/>
      <w:divBdr>
        <w:top w:val="none" w:sz="0" w:space="0" w:color="auto"/>
        <w:left w:val="none" w:sz="0" w:space="0" w:color="auto"/>
        <w:bottom w:val="none" w:sz="0" w:space="0" w:color="auto"/>
        <w:right w:val="none" w:sz="0" w:space="0" w:color="auto"/>
      </w:divBdr>
      <w:divsChild>
        <w:div w:id="547451956">
          <w:marLeft w:val="0"/>
          <w:marRight w:val="0"/>
          <w:marTop w:val="0"/>
          <w:marBottom w:val="0"/>
          <w:divBdr>
            <w:top w:val="none" w:sz="0" w:space="0" w:color="auto"/>
            <w:left w:val="none" w:sz="0" w:space="0" w:color="auto"/>
            <w:bottom w:val="none" w:sz="0" w:space="0" w:color="auto"/>
            <w:right w:val="none" w:sz="0" w:space="0" w:color="auto"/>
          </w:divBdr>
          <w:divsChild>
            <w:div w:id="13485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12957">
      <w:bodyDiv w:val="1"/>
      <w:marLeft w:val="0"/>
      <w:marRight w:val="0"/>
      <w:marTop w:val="0"/>
      <w:marBottom w:val="0"/>
      <w:divBdr>
        <w:top w:val="none" w:sz="0" w:space="0" w:color="auto"/>
        <w:left w:val="none" w:sz="0" w:space="0" w:color="auto"/>
        <w:bottom w:val="none" w:sz="0" w:space="0" w:color="auto"/>
        <w:right w:val="none" w:sz="0" w:space="0" w:color="auto"/>
      </w:divBdr>
    </w:div>
    <w:div w:id="333268547">
      <w:bodyDiv w:val="1"/>
      <w:marLeft w:val="0"/>
      <w:marRight w:val="0"/>
      <w:marTop w:val="0"/>
      <w:marBottom w:val="0"/>
      <w:divBdr>
        <w:top w:val="none" w:sz="0" w:space="0" w:color="auto"/>
        <w:left w:val="none" w:sz="0" w:space="0" w:color="auto"/>
        <w:bottom w:val="none" w:sz="0" w:space="0" w:color="auto"/>
        <w:right w:val="none" w:sz="0" w:space="0" w:color="auto"/>
      </w:divBdr>
    </w:div>
    <w:div w:id="381292288">
      <w:bodyDiv w:val="1"/>
      <w:marLeft w:val="0"/>
      <w:marRight w:val="0"/>
      <w:marTop w:val="0"/>
      <w:marBottom w:val="0"/>
      <w:divBdr>
        <w:top w:val="none" w:sz="0" w:space="0" w:color="auto"/>
        <w:left w:val="none" w:sz="0" w:space="0" w:color="auto"/>
        <w:bottom w:val="none" w:sz="0" w:space="0" w:color="auto"/>
        <w:right w:val="none" w:sz="0" w:space="0" w:color="auto"/>
      </w:divBdr>
    </w:div>
    <w:div w:id="444621177">
      <w:bodyDiv w:val="1"/>
      <w:marLeft w:val="0"/>
      <w:marRight w:val="0"/>
      <w:marTop w:val="0"/>
      <w:marBottom w:val="0"/>
      <w:divBdr>
        <w:top w:val="none" w:sz="0" w:space="0" w:color="auto"/>
        <w:left w:val="none" w:sz="0" w:space="0" w:color="auto"/>
        <w:bottom w:val="none" w:sz="0" w:space="0" w:color="auto"/>
        <w:right w:val="none" w:sz="0" w:space="0" w:color="auto"/>
      </w:divBdr>
      <w:divsChild>
        <w:div w:id="387270298">
          <w:marLeft w:val="0"/>
          <w:marRight w:val="0"/>
          <w:marTop w:val="0"/>
          <w:marBottom w:val="0"/>
          <w:divBdr>
            <w:top w:val="none" w:sz="0" w:space="0" w:color="auto"/>
            <w:left w:val="none" w:sz="0" w:space="0" w:color="auto"/>
            <w:bottom w:val="none" w:sz="0" w:space="0" w:color="auto"/>
            <w:right w:val="none" w:sz="0" w:space="0" w:color="auto"/>
          </w:divBdr>
          <w:divsChild>
            <w:div w:id="20495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7788">
      <w:bodyDiv w:val="1"/>
      <w:marLeft w:val="0"/>
      <w:marRight w:val="0"/>
      <w:marTop w:val="0"/>
      <w:marBottom w:val="0"/>
      <w:divBdr>
        <w:top w:val="none" w:sz="0" w:space="0" w:color="auto"/>
        <w:left w:val="none" w:sz="0" w:space="0" w:color="auto"/>
        <w:bottom w:val="none" w:sz="0" w:space="0" w:color="auto"/>
        <w:right w:val="none" w:sz="0" w:space="0" w:color="auto"/>
      </w:divBdr>
    </w:div>
    <w:div w:id="489835224">
      <w:bodyDiv w:val="1"/>
      <w:marLeft w:val="0"/>
      <w:marRight w:val="0"/>
      <w:marTop w:val="0"/>
      <w:marBottom w:val="0"/>
      <w:divBdr>
        <w:top w:val="none" w:sz="0" w:space="0" w:color="auto"/>
        <w:left w:val="none" w:sz="0" w:space="0" w:color="auto"/>
        <w:bottom w:val="none" w:sz="0" w:space="0" w:color="auto"/>
        <w:right w:val="none" w:sz="0" w:space="0" w:color="auto"/>
      </w:divBdr>
    </w:div>
    <w:div w:id="496658071">
      <w:bodyDiv w:val="1"/>
      <w:marLeft w:val="0"/>
      <w:marRight w:val="0"/>
      <w:marTop w:val="0"/>
      <w:marBottom w:val="0"/>
      <w:divBdr>
        <w:top w:val="none" w:sz="0" w:space="0" w:color="auto"/>
        <w:left w:val="none" w:sz="0" w:space="0" w:color="auto"/>
        <w:bottom w:val="none" w:sz="0" w:space="0" w:color="auto"/>
        <w:right w:val="none" w:sz="0" w:space="0" w:color="auto"/>
      </w:divBdr>
    </w:div>
    <w:div w:id="541795876">
      <w:bodyDiv w:val="1"/>
      <w:marLeft w:val="0"/>
      <w:marRight w:val="0"/>
      <w:marTop w:val="0"/>
      <w:marBottom w:val="0"/>
      <w:divBdr>
        <w:top w:val="none" w:sz="0" w:space="0" w:color="auto"/>
        <w:left w:val="none" w:sz="0" w:space="0" w:color="auto"/>
        <w:bottom w:val="none" w:sz="0" w:space="0" w:color="auto"/>
        <w:right w:val="none" w:sz="0" w:space="0" w:color="auto"/>
      </w:divBdr>
    </w:div>
    <w:div w:id="542181960">
      <w:bodyDiv w:val="1"/>
      <w:marLeft w:val="0"/>
      <w:marRight w:val="0"/>
      <w:marTop w:val="0"/>
      <w:marBottom w:val="0"/>
      <w:divBdr>
        <w:top w:val="none" w:sz="0" w:space="0" w:color="auto"/>
        <w:left w:val="none" w:sz="0" w:space="0" w:color="auto"/>
        <w:bottom w:val="none" w:sz="0" w:space="0" w:color="auto"/>
        <w:right w:val="none" w:sz="0" w:space="0" w:color="auto"/>
      </w:divBdr>
      <w:divsChild>
        <w:div w:id="524903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109201">
      <w:bodyDiv w:val="1"/>
      <w:marLeft w:val="0"/>
      <w:marRight w:val="0"/>
      <w:marTop w:val="0"/>
      <w:marBottom w:val="0"/>
      <w:divBdr>
        <w:top w:val="none" w:sz="0" w:space="0" w:color="auto"/>
        <w:left w:val="none" w:sz="0" w:space="0" w:color="auto"/>
        <w:bottom w:val="none" w:sz="0" w:space="0" w:color="auto"/>
        <w:right w:val="none" w:sz="0" w:space="0" w:color="auto"/>
      </w:divBdr>
    </w:div>
    <w:div w:id="581766060">
      <w:bodyDiv w:val="1"/>
      <w:marLeft w:val="0"/>
      <w:marRight w:val="0"/>
      <w:marTop w:val="0"/>
      <w:marBottom w:val="0"/>
      <w:divBdr>
        <w:top w:val="none" w:sz="0" w:space="0" w:color="auto"/>
        <w:left w:val="none" w:sz="0" w:space="0" w:color="auto"/>
        <w:bottom w:val="none" w:sz="0" w:space="0" w:color="auto"/>
        <w:right w:val="none" w:sz="0" w:space="0" w:color="auto"/>
      </w:divBdr>
    </w:div>
    <w:div w:id="585966264">
      <w:bodyDiv w:val="1"/>
      <w:marLeft w:val="0"/>
      <w:marRight w:val="0"/>
      <w:marTop w:val="0"/>
      <w:marBottom w:val="0"/>
      <w:divBdr>
        <w:top w:val="none" w:sz="0" w:space="0" w:color="auto"/>
        <w:left w:val="none" w:sz="0" w:space="0" w:color="auto"/>
        <w:bottom w:val="none" w:sz="0" w:space="0" w:color="auto"/>
        <w:right w:val="none" w:sz="0" w:space="0" w:color="auto"/>
      </w:divBdr>
    </w:div>
    <w:div w:id="611475912">
      <w:bodyDiv w:val="1"/>
      <w:marLeft w:val="0"/>
      <w:marRight w:val="0"/>
      <w:marTop w:val="0"/>
      <w:marBottom w:val="0"/>
      <w:divBdr>
        <w:top w:val="none" w:sz="0" w:space="0" w:color="auto"/>
        <w:left w:val="none" w:sz="0" w:space="0" w:color="auto"/>
        <w:bottom w:val="none" w:sz="0" w:space="0" w:color="auto"/>
        <w:right w:val="none" w:sz="0" w:space="0" w:color="auto"/>
      </w:divBdr>
    </w:div>
    <w:div w:id="616719304">
      <w:bodyDiv w:val="1"/>
      <w:marLeft w:val="0"/>
      <w:marRight w:val="0"/>
      <w:marTop w:val="0"/>
      <w:marBottom w:val="0"/>
      <w:divBdr>
        <w:top w:val="none" w:sz="0" w:space="0" w:color="auto"/>
        <w:left w:val="none" w:sz="0" w:space="0" w:color="auto"/>
        <w:bottom w:val="none" w:sz="0" w:space="0" w:color="auto"/>
        <w:right w:val="none" w:sz="0" w:space="0" w:color="auto"/>
      </w:divBdr>
      <w:divsChild>
        <w:div w:id="1542206458">
          <w:marLeft w:val="0"/>
          <w:marRight w:val="0"/>
          <w:marTop w:val="0"/>
          <w:marBottom w:val="0"/>
          <w:divBdr>
            <w:top w:val="none" w:sz="0" w:space="0" w:color="auto"/>
            <w:left w:val="none" w:sz="0" w:space="0" w:color="auto"/>
            <w:bottom w:val="none" w:sz="0" w:space="0" w:color="auto"/>
            <w:right w:val="none" w:sz="0" w:space="0" w:color="auto"/>
          </w:divBdr>
          <w:divsChild>
            <w:div w:id="45942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68633">
      <w:bodyDiv w:val="1"/>
      <w:marLeft w:val="0"/>
      <w:marRight w:val="0"/>
      <w:marTop w:val="0"/>
      <w:marBottom w:val="0"/>
      <w:divBdr>
        <w:top w:val="none" w:sz="0" w:space="0" w:color="auto"/>
        <w:left w:val="none" w:sz="0" w:space="0" w:color="auto"/>
        <w:bottom w:val="none" w:sz="0" w:space="0" w:color="auto"/>
        <w:right w:val="none" w:sz="0" w:space="0" w:color="auto"/>
      </w:divBdr>
      <w:divsChild>
        <w:div w:id="33429304">
          <w:marLeft w:val="0"/>
          <w:marRight w:val="0"/>
          <w:marTop w:val="0"/>
          <w:marBottom w:val="0"/>
          <w:divBdr>
            <w:top w:val="none" w:sz="0" w:space="0" w:color="auto"/>
            <w:left w:val="none" w:sz="0" w:space="0" w:color="auto"/>
            <w:bottom w:val="none" w:sz="0" w:space="0" w:color="auto"/>
            <w:right w:val="none" w:sz="0" w:space="0" w:color="auto"/>
          </w:divBdr>
        </w:div>
        <w:div w:id="142549587">
          <w:marLeft w:val="0"/>
          <w:marRight w:val="0"/>
          <w:marTop w:val="0"/>
          <w:marBottom w:val="0"/>
          <w:divBdr>
            <w:top w:val="none" w:sz="0" w:space="0" w:color="auto"/>
            <w:left w:val="none" w:sz="0" w:space="0" w:color="auto"/>
            <w:bottom w:val="none" w:sz="0" w:space="0" w:color="auto"/>
            <w:right w:val="none" w:sz="0" w:space="0" w:color="auto"/>
          </w:divBdr>
        </w:div>
        <w:div w:id="156312900">
          <w:marLeft w:val="0"/>
          <w:marRight w:val="0"/>
          <w:marTop w:val="0"/>
          <w:marBottom w:val="0"/>
          <w:divBdr>
            <w:top w:val="none" w:sz="0" w:space="0" w:color="auto"/>
            <w:left w:val="none" w:sz="0" w:space="0" w:color="auto"/>
            <w:bottom w:val="none" w:sz="0" w:space="0" w:color="auto"/>
            <w:right w:val="none" w:sz="0" w:space="0" w:color="auto"/>
          </w:divBdr>
        </w:div>
        <w:div w:id="159080527">
          <w:marLeft w:val="0"/>
          <w:marRight w:val="0"/>
          <w:marTop w:val="0"/>
          <w:marBottom w:val="0"/>
          <w:divBdr>
            <w:top w:val="none" w:sz="0" w:space="0" w:color="auto"/>
            <w:left w:val="none" w:sz="0" w:space="0" w:color="auto"/>
            <w:bottom w:val="none" w:sz="0" w:space="0" w:color="auto"/>
            <w:right w:val="none" w:sz="0" w:space="0" w:color="auto"/>
          </w:divBdr>
        </w:div>
        <w:div w:id="185410798">
          <w:marLeft w:val="0"/>
          <w:marRight w:val="0"/>
          <w:marTop w:val="0"/>
          <w:marBottom w:val="0"/>
          <w:divBdr>
            <w:top w:val="none" w:sz="0" w:space="0" w:color="auto"/>
            <w:left w:val="none" w:sz="0" w:space="0" w:color="auto"/>
            <w:bottom w:val="none" w:sz="0" w:space="0" w:color="auto"/>
            <w:right w:val="none" w:sz="0" w:space="0" w:color="auto"/>
          </w:divBdr>
        </w:div>
        <w:div w:id="224800803">
          <w:marLeft w:val="0"/>
          <w:marRight w:val="0"/>
          <w:marTop w:val="0"/>
          <w:marBottom w:val="0"/>
          <w:divBdr>
            <w:top w:val="none" w:sz="0" w:space="0" w:color="auto"/>
            <w:left w:val="none" w:sz="0" w:space="0" w:color="auto"/>
            <w:bottom w:val="none" w:sz="0" w:space="0" w:color="auto"/>
            <w:right w:val="none" w:sz="0" w:space="0" w:color="auto"/>
          </w:divBdr>
        </w:div>
        <w:div w:id="241186293">
          <w:marLeft w:val="0"/>
          <w:marRight w:val="0"/>
          <w:marTop w:val="0"/>
          <w:marBottom w:val="0"/>
          <w:divBdr>
            <w:top w:val="none" w:sz="0" w:space="0" w:color="auto"/>
            <w:left w:val="none" w:sz="0" w:space="0" w:color="auto"/>
            <w:bottom w:val="none" w:sz="0" w:space="0" w:color="auto"/>
            <w:right w:val="none" w:sz="0" w:space="0" w:color="auto"/>
          </w:divBdr>
        </w:div>
        <w:div w:id="243228277">
          <w:marLeft w:val="0"/>
          <w:marRight w:val="0"/>
          <w:marTop w:val="0"/>
          <w:marBottom w:val="0"/>
          <w:divBdr>
            <w:top w:val="none" w:sz="0" w:space="0" w:color="auto"/>
            <w:left w:val="none" w:sz="0" w:space="0" w:color="auto"/>
            <w:bottom w:val="none" w:sz="0" w:space="0" w:color="auto"/>
            <w:right w:val="none" w:sz="0" w:space="0" w:color="auto"/>
          </w:divBdr>
        </w:div>
        <w:div w:id="250159566">
          <w:marLeft w:val="0"/>
          <w:marRight w:val="0"/>
          <w:marTop w:val="0"/>
          <w:marBottom w:val="0"/>
          <w:divBdr>
            <w:top w:val="none" w:sz="0" w:space="0" w:color="auto"/>
            <w:left w:val="none" w:sz="0" w:space="0" w:color="auto"/>
            <w:bottom w:val="none" w:sz="0" w:space="0" w:color="auto"/>
            <w:right w:val="none" w:sz="0" w:space="0" w:color="auto"/>
          </w:divBdr>
        </w:div>
        <w:div w:id="310524315">
          <w:marLeft w:val="0"/>
          <w:marRight w:val="0"/>
          <w:marTop w:val="0"/>
          <w:marBottom w:val="0"/>
          <w:divBdr>
            <w:top w:val="none" w:sz="0" w:space="0" w:color="auto"/>
            <w:left w:val="none" w:sz="0" w:space="0" w:color="auto"/>
            <w:bottom w:val="none" w:sz="0" w:space="0" w:color="auto"/>
            <w:right w:val="none" w:sz="0" w:space="0" w:color="auto"/>
          </w:divBdr>
        </w:div>
        <w:div w:id="383914324">
          <w:marLeft w:val="0"/>
          <w:marRight w:val="0"/>
          <w:marTop w:val="0"/>
          <w:marBottom w:val="0"/>
          <w:divBdr>
            <w:top w:val="none" w:sz="0" w:space="0" w:color="auto"/>
            <w:left w:val="none" w:sz="0" w:space="0" w:color="auto"/>
            <w:bottom w:val="none" w:sz="0" w:space="0" w:color="auto"/>
            <w:right w:val="none" w:sz="0" w:space="0" w:color="auto"/>
          </w:divBdr>
        </w:div>
        <w:div w:id="416901286">
          <w:marLeft w:val="0"/>
          <w:marRight w:val="0"/>
          <w:marTop w:val="0"/>
          <w:marBottom w:val="0"/>
          <w:divBdr>
            <w:top w:val="none" w:sz="0" w:space="0" w:color="auto"/>
            <w:left w:val="none" w:sz="0" w:space="0" w:color="auto"/>
            <w:bottom w:val="none" w:sz="0" w:space="0" w:color="auto"/>
            <w:right w:val="none" w:sz="0" w:space="0" w:color="auto"/>
          </w:divBdr>
        </w:div>
        <w:div w:id="469522572">
          <w:marLeft w:val="0"/>
          <w:marRight w:val="0"/>
          <w:marTop w:val="0"/>
          <w:marBottom w:val="0"/>
          <w:divBdr>
            <w:top w:val="none" w:sz="0" w:space="0" w:color="auto"/>
            <w:left w:val="none" w:sz="0" w:space="0" w:color="auto"/>
            <w:bottom w:val="none" w:sz="0" w:space="0" w:color="auto"/>
            <w:right w:val="none" w:sz="0" w:space="0" w:color="auto"/>
          </w:divBdr>
        </w:div>
        <w:div w:id="512840967">
          <w:marLeft w:val="0"/>
          <w:marRight w:val="0"/>
          <w:marTop w:val="0"/>
          <w:marBottom w:val="0"/>
          <w:divBdr>
            <w:top w:val="none" w:sz="0" w:space="0" w:color="auto"/>
            <w:left w:val="none" w:sz="0" w:space="0" w:color="auto"/>
            <w:bottom w:val="none" w:sz="0" w:space="0" w:color="auto"/>
            <w:right w:val="none" w:sz="0" w:space="0" w:color="auto"/>
          </w:divBdr>
        </w:div>
        <w:div w:id="552471923">
          <w:marLeft w:val="0"/>
          <w:marRight w:val="0"/>
          <w:marTop w:val="0"/>
          <w:marBottom w:val="0"/>
          <w:divBdr>
            <w:top w:val="none" w:sz="0" w:space="0" w:color="auto"/>
            <w:left w:val="none" w:sz="0" w:space="0" w:color="auto"/>
            <w:bottom w:val="none" w:sz="0" w:space="0" w:color="auto"/>
            <w:right w:val="none" w:sz="0" w:space="0" w:color="auto"/>
          </w:divBdr>
        </w:div>
        <w:div w:id="592712198">
          <w:marLeft w:val="0"/>
          <w:marRight w:val="0"/>
          <w:marTop w:val="0"/>
          <w:marBottom w:val="0"/>
          <w:divBdr>
            <w:top w:val="none" w:sz="0" w:space="0" w:color="auto"/>
            <w:left w:val="none" w:sz="0" w:space="0" w:color="auto"/>
            <w:bottom w:val="none" w:sz="0" w:space="0" w:color="auto"/>
            <w:right w:val="none" w:sz="0" w:space="0" w:color="auto"/>
          </w:divBdr>
        </w:div>
        <w:div w:id="618220412">
          <w:marLeft w:val="0"/>
          <w:marRight w:val="0"/>
          <w:marTop w:val="0"/>
          <w:marBottom w:val="0"/>
          <w:divBdr>
            <w:top w:val="none" w:sz="0" w:space="0" w:color="auto"/>
            <w:left w:val="none" w:sz="0" w:space="0" w:color="auto"/>
            <w:bottom w:val="none" w:sz="0" w:space="0" w:color="auto"/>
            <w:right w:val="none" w:sz="0" w:space="0" w:color="auto"/>
          </w:divBdr>
        </w:div>
        <w:div w:id="673998448">
          <w:marLeft w:val="0"/>
          <w:marRight w:val="0"/>
          <w:marTop w:val="0"/>
          <w:marBottom w:val="0"/>
          <w:divBdr>
            <w:top w:val="none" w:sz="0" w:space="0" w:color="auto"/>
            <w:left w:val="none" w:sz="0" w:space="0" w:color="auto"/>
            <w:bottom w:val="none" w:sz="0" w:space="0" w:color="auto"/>
            <w:right w:val="none" w:sz="0" w:space="0" w:color="auto"/>
          </w:divBdr>
        </w:div>
        <w:div w:id="706488080">
          <w:marLeft w:val="0"/>
          <w:marRight w:val="0"/>
          <w:marTop w:val="0"/>
          <w:marBottom w:val="0"/>
          <w:divBdr>
            <w:top w:val="none" w:sz="0" w:space="0" w:color="auto"/>
            <w:left w:val="none" w:sz="0" w:space="0" w:color="auto"/>
            <w:bottom w:val="none" w:sz="0" w:space="0" w:color="auto"/>
            <w:right w:val="none" w:sz="0" w:space="0" w:color="auto"/>
          </w:divBdr>
        </w:div>
        <w:div w:id="728456478">
          <w:marLeft w:val="0"/>
          <w:marRight w:val="0"/>
          <w:marTop w:val="0"/>
          <w:marBottom w:val="0"/>
          <w:divBdr>
            <w:top w:val="none" w:sz="0" w:space="0" w:color="auto"/>
            <w:left w:val="none" w:sz="0" w:space="0" w:color="auto"/>
            <w:bottom w:val="none" w:sz="0" w:space="0" w:color="auto"/>
            <w:right w:val="none" w:sz="0" w:space="0" w:color="auto"/>
          </w:divBdr>
        </w:div>
        <w:div w:id="747382144">
          <w:marLeft w:val="0"/>
          <w:marRight w:val="0"/>
          <w:marTop w:val="0"/>
          <w:marBottom w:val="0"/>
          <w:divBdr>
            <w:top w:val="none" w:sz="0" w:space="0" w:color="auto"/>
            <w:left w:val="none" w:sz="0" w:space="0" w:color="auto"/>
            <w:bottom w:val="none" w:sz="0" w:space="0" w:color="auto"/>
            <w:right w:val="none" w:sz="0" w:space="0" w:color="auto"/>
          </w:divBdr>
        </w:div>
        <w:div w:id="861475302">
          <w:marLeft w:val="0"/>
          <w:marRight w:val="0"/>
          <w:marTop w:val="0"/>
          <w:marBottom w:val="0"/>
          <w:divBdr>
            <w:top w:val="none" w:sz="0" w:space="0" w:color="auto"/>
            <w:left w:val="none" w:sz="0" w:space="0" w:color="auto"/>
            <w:bottom w:val="none" w:sz="0" w:space="0" w:color="auto"/>
            <w:right w:val="none" w:sz="0" w:space="0" w:color="auto"/>
          </w:divBdr>
        </w:div>
        <w:div w:id="898787172">
          <w:marLeft w:val="0"/>
          <w:marRight w:val="0"/>
          <w:marTop w:val="0"/>
          <w:marBottom w:val="0"/>
          <w:divBdr>
            <w:top w:val="none" w:sz="0" w:space="0" w:color="auto"/>
            <w:left w:val="none" w:sz="0" w:space="0" w:color="auto"/>
            <w:bottom w:val="none" w:sz="0" w:space="0" w:color="auto"/>
            <w:right w:val="none" w:sz="0" w:space="0" w:color="auto"/>
          </w:divBdr>
        </w:div>
        <w:div w:id="909266917">
          <w:marLeft w:val="0"/>
          <w:marRight w:val="0"/>
          <w:marTop w:val="0"/>
          <w:marBottom w:val="0"/>
          <w:divBdr>
            <w:top w:val="none" w:sz="0" w:space="0" w:color="auto"/>
            <w:left w:val="none" w:sz="0" w:space="0" w:color="auto"/>
            <w:bottom w:val="none" w:sz="0" w:space="0" w:color="auto"/>
            <w:right w:val="none" w:sz="0" w:space="0" w:color="auto"/>
          </w:divBdr>
        </w:div>
        <w:div w:id="914247252">
          <w:marLeft w:val="0"/>
          <w:marRight w:val="0"/>
          <w:marTop w:val="0"/>
          <w:marBottom w:val="0"/>
          <w:divBdr>
            <w:top w:val="none" w:sz="0" w:space="0" w:color="auto"/>
            <w:left w:val="none" w:sz="0" w:space="0" w:color="auto"/>
            <w:bottom w:val="none" w:sz="0" w:space="0" w:color="auto"/>
            <w:right w:val="none" w:sz="0" w:space="0" w:color="auto"/>
          </w:divBdr>
        </w:div>
        <w:div w:id="917446587">
          <w:marLeft w:val="0"/>
          <w:marRight w:val="0"/>
          <w:marTop w:val="0"/>
          <w:marBottom w:val="0"/>
          <w:divBdr>
            <w:top w:val="none" w:sz="0" w:space="0" w:color="auto"/>
            <w:left w:val="none" w:sz="0" w:space="0" w:color="auto"/>
            <w:bottom w:val="none" w:sz="0" w:space="0" w:color="auto"/>
            <w:right w:val="none" w:sz="0" w:space="0" w:color="auto"/>
          </w:divBdr>
        </w:div>
        <w:div w:id="958143442">
          <w:marLeft w:val="0"/>
          <w:marRight w:val="0"/>
          <w:marTop w:val="0"/>
          <w:marBottom w:val="0"/>
          <w:divBdr>
            <w:top w:val="none" w:sz="0" w:space="0" w:color="auto"/>
            <w:left w:val="none" w:sz="0" w:space="0" w:color="auto"/>
            <w:bottom w:val="none" w:sz="0" w:space="0" w:color="auto"/>
            <w:right w:val="none" w:sz="0" w:space="0" w:color="auto"/>
          </w:divBdr>
        </w:div>
        <w:div w:id="992368262">
          <w:marLeft w:val="0"/>
          <w:marRight w:val="0"/>
          <w:marTop w:val="0"/>
          <w:marBottom w:val="0"/>
          <w:divBdr>
            <w:top w:val="none" w:sz="0" w:space="0" w:color="auto"/>
            <w:left w:val="none" w:sz="0" w:space="0" w:color="auto"/>
            <w:bottom w:val="none" w:sz="0" w:space="0" w:color="auto"/>
            <w:right w:val="none" w:sz="0" w:space="0" w:color="auto"/>
          </w:divBdr>
        </w:div>
        <w:div w:id="993486607">
          <w:marLeft w:val="0"/>
          <w:marRight w:val="0"/>
          <w:marTop w:val="0"/>
          <w:marBottom w:val="0"/>
          <w:divBdr>
            <w:top w:val="none" w:sz="0" w:space="0" w:color="auto"/>
            <w:left w:val="none" w:sz="0" w:space="0" w:color="auto"/>
            <w:bottom w:val="none" w:sz="0" w:space="0" w:color="auto"/>
            <w:right w:val="none" w:sz="0" w:space="0" w:color="auto"/>
          </w:divBdr>
        </w:div>
        <w:div w:id="998537236">
          <w:marLeft w:val="0"/>
          <w:marRight w:val="0"/>
          <w:marTop w:val="0"/>
          <w:marBottom w:val="0"/>
          <w:divBdr>
            <w:top w:val="none" w:sz="0" w:space="0" w:color="auto"/>
            <w:left w:val="none" w:sz="0" w:space="0" w:color="auto"/>
            <w:bottom w:val="none" w:sz="0" w:space="0" w:color="auto"/>
            <w:right w:val="none" w:sz="0" w:space="0" w:color="auto"/>
          </w:divBdr>
        </w:div>
        <w:div w:id="1033772799">
          <w:marLeft w:val="0"/>
          <w:marRight w:val="0"/>
          <w:marTop w:val="0"/>
          <w:marBottom w:val="0"/>
          <w:divBdr>
            <w:top w:val="none" w:sz="0" w:space="0" w:color="auto"/>
            <w:left w:val="none" w:sz="0" w:space="0" w:color="auto"/>
            <w:bottom w:val="none" w:sz="0" w:space="0" w:color="auto"/>
            <w:right w:val="none" w:sz="0" w:space="0" w:color="auto"/>
          </w:divBdr>
        </w:div>
        <w:div w:id="1053966863">
          <w:marLeft w:val="0"/>
          <w:marRight w:val="0"/>
          <w:marTop w:val="0"/>
          <w:marBottom w:val="0"/>
          <w:divBdr>
            <w:top w:val="none" w:sz="0" w:space="0" w:color="auto"/>
            <w:left w:val="none" w:sz="0" w:space="0" w:color="auto"/>
            <w:bottom w:val="none" w:sz="0" w:space="0" w:color="auto"/>
            <w:right w:val="none" w:sz="0" w:space="0" w:color="auto"/>
          </w:divBdr>
        </w:div>
        <w:div w:id="1057624721">
          <w:marLeft w:val="0"/>
          <w:marRight w:val="0"/>
          <w:marTop w:val="0"/>
          <w:marBottom w:val="0"/>
          <w:divBdr>
            <w:top w:val="none" w:sz="0" w:space="0" w:color="auto"/>
            <w:left w:val="none" w:sz="0" w:space="0" w:color="auto"/>
            <w:bottom w:val="none" w:sz="0" w:space="0" w:color="auto"/>
            <w:right w:val="none" w:sz="0" w:space="0" w:color="auto"/>
          </w:divBdr>
        </w:div>
        <w:div w:id="1061833011">
          <w:marLeft w:val="0"/>
          <w:marRight w:val="0"/>
          <w:marTop w:val="0"/>
          <w:marBottom w:val="0"/>
          <w:divBdr>
            <w:top w:val="none" w:sz="0" w:space="0" w:color="auto"/>
            <w:left w:val="none" w:sz="0" w:space="0" w:color="auto"/>
            <w:bottom w:val="none" w:sz="0" w:space="0" w:color="auto"/>
            <w:right w:val="none" w:sz="0" w:space="0" w:color="auto"/>
          </w:divBdr>
        </w:div>
        <w:div w:id="1072463481">
          <w:marLeft w:val="0"/>
          <w:marRight w:val="0"/>
          <w:marTop w:val="0"/>
          <w:marBottom w:val="0"/>
          <w:divBdr>
            <w:top w:val="none" w:sz="0" w:space="0" w:color="auto"/>
            <w:left w:val="none" w:sz="0" w:space="0" w:color="auto"/>
            <w:bottom w:val="none" w:sz="0" w:space="0" w:color="auto"/>
            <w:right w:val="none" w:sz="0" w:space="0" w:color="auto"/>
          </w:divBdr>
        </w:div>
        <w:div w:id="1117410074">
          <w:marLeft w:val="0"/>
          <w:marRight w:val="0"/>
          <w:marTop w:val="0"/>
          <w:marBottom w:val="0"/>
          <w:divBdr>
            <w:top w:val="none" w:sz="0" w:space="0" w:color="auto"/>
            <w:left w:val="none" w:sz="0" w:space="0" w:color="auto"/>
            <w:bottom w:val="none" w:sz="0" w:space="0" w:color="auto"/>
            <w:right w:val="none" w:sz="0" w:space="0" w:color="auto"/>
          </w:divBdr>
        </w:div>
        <w:div w:id="1160660917">
          <w:marLeft w:val="0"/>
          <w:marRight w:val="0"/>
          <w:marTop w:val="0"/>
          <w:marBottom w:val="0"/>
          <w:divBdr>
            <w:top w:val="none" w:sz="0" w:space="0" w:color="auto"/>
            <w:left w:val="none" w:sz="0" w:space="0" w:color="auto"/>
            <w:bottom w:val="none" w:sz="0" w:space="0" w:color="auto"/>
            <w:right w:val="none" w:sz="0" w:space="0" w:color="auto"/>
          </w:divBdr>
        </w:div>
        <w:div w:id="1161117556">
          <w:marLeft w:val="0"/>
          <w:marRight w:val="0"/>
          <w:marTop w:val="0"/>
          <w:marBottom w:val="0"/>
          <w:divBdr>
            <w:top w:val="none" w:sz="0" w:space="0" w:color="auto"/>
            <w:left w:val="none" w:sz="0" w:space="0" w:color="auto"/>
            <w:bottom w:val="none" w:sz="0" w:space="0" w:color="auto"/>
            <w:right w:val="none" w:sz="0" w:space="0" w:color="auto"/>
          </w:divBdr>
        </w:div>
        <w:div w:id="1221788335">
          <w:marLeft w:val="0"/>
          <w:marRight w:val="0"/>
          <w:marTop w:val="0"/>
          <w:marBottom w:val="0"/>
          <w:divBdr>
            <w:top w:val="none" w:sz="0" w:space="0" w:color="auto"/>
            <w:left w:val="none" w:sz="0" w:space="0" w:color="auto"/>
            <w:bottom w:val="none" w:sz="0" w:space="0" w:color="auto"/>
            <w:right w:val="none" w:sz="0" w:space="0" w:color="auto"/>
          </w:divBdr>
        </w:div>
        <w:div w:id="1226381161">
          <w:marLeft w:val="0"/>
          <w:marRight w:val="0"/>
          <w:marTop w:val="0"/>
          <w:marBottom w:val="0"/>
          <w:divBdr>
            <w:top w:val="none" w:sz="0" w:space="0" w:color="auto"/>
            <w:left w:val="none" w:sz="0" w:space="0" w:color="auto"/>
            <w:bottom w:val="none" w:sz="0" w:space="0" w:color="auto"/>
            <w:right w:val="none" w:sz="0" w:space="0" w:color="auto"/>
          </w:divBdr>
        </w:div>
        <w:div w:id="1239435821">
          <w:marLeft w:val="0"/>
          <w:marRight w:val="0"/>
          <w:marTop w:val="0"/>
          <w:marBottom w:val="0"/>
          <w:divBdr>
            <w:top w:val="none" w:sz="0" w:space="0" w:color="auto"/>
            <w:left w:val="none" w:sz="0" w:space="0" w:color="auto"/>
            <w:bottom w:val="none" w:sz="0" w:space="0" w:color="auto"/>
            <w:right w:val="none" w:sz="0" w:space="0" w:color="auto"/>
          </w:divBdr>
        </w:div>
        <w:div w:id="1316573300">
          <w:marLeft w:val="0"/>
          <w:marRight w:val="0"/>
          <w:marTop w:val="0"/>
          <w:marBottom w:val="0"/>
          <w:divBdr>
            <w:top w:val="none" w:sz="0" w:space="0" w:color="auto"/>
            <w:left w:val="none" w:sz="0" w:space="0" w:color="auto"/>
            <w:bottom w:val="none" w:sz="0" w:space="0" w:color="auto"/>
            <w:right w:val="none" w:sz="0" w:space="0" w:color="auto"/>
          </w:divBdr>
        </w:div>
        <w:div w:id="1332491876">
          <w:marLeft w:val="0"/>
          <w:marRight w:val="0"/>
          <w:marTop w:val="0"/>
          <w:marBottom w:val="0"/>
          <w:divBdr>
            <w:top w:val="none" w:sz="0" w:space="0" w:color="auto"/>
            <w:left w:val="none" w:sz="0" w:space="0" w:color="auto"/>
            <w:bottom w:val="none" w:sz="0" w:space="0" w:color="auto"/>
            <w:right w:val="none" w:sz="0" w:space="0" w:color="auto"/>
          </w:divBdr>
        </w:div>
        <w:div w:id="1340500975">
          <w:marLeft w:val="0"/>
          <w:marRight w:val="0"/>
          <w:marTop w:val="0"/>
          <w:marBottom w:val="0"/>
          <w:divBdr>
            <w:top w:val="none" w:sz="0" w:space="0" w:color="auto"/>
            <w:left w:val="none" w:sz="0" w:space="0" w:color="auto"/>
            <w:bottom w:val="none" w:sz="0" w:space="0" w:color="auto"/>
            <w:right w:val="none" w:sz="0" w:space="0" w:color="auto"/>
          </w:divBdr>
        </w:div>
        <w:div w:id="1429539488">
          <w:marLeft w:val="0"/>
          <w:marRight w:val="0"/>
          <w:marTop w:val="0"/>
          <w:marBottom w:val="0"/>
          <w:divBdr>
            <w:top w:val="none" w:sz="0" w:space="0" w:color="auto"/>
            <w:left w:val="none" w:sz="0" w:space="0" w:color="auto"/>
            <w:bottom w:val="none" w:sz="0" w:space="0" w:color="auto"/>
            <w:right w:val="none" w:sz="0" w:space="0" w:color="auto"/>
          </w:divBdr>
        </w:div>
        <w:div w:id="1450273758">
          <w:marLeft w:val="0"/>
          <w:marRight w:val="0"/>
          <w:marTop w:val="0"/>
          <w:marBottom w:val="0"/>
          <w:divBdr>
            <w:top w:val="none" w:sz="0" w:space="0" w:color="auto"/>
            <w:left w:val="none" w:sz="0" w:space="0" w:color="auto"/>
            <w:bottom w:val="none" w:sz="0" w:space="0" w:color="auto"/>
            <w:right w:val="none" w:sz="0" w:space="0" w:color="auto"/>
          </w:divBdr>
        </w:div>
        <w:div w:id="1482237232">
          <w:marLeft w:val="0"/>
          <w:marRight w:val="0"/>
          <w:marTop w:val="0"/>
          <w:marBottom w:val="0"/>
          <w:divBdr>
            <w:top w:val="none" w:sz="0" w:space="0" w:color="auto"/>
            <w:left w:val="none" w:sz="0" w:space="0" w:color="auto"/>
            <w:bottom w:val="none" w:sz="0" w:space="0" w:color="auto"/>
            <w:right w:val="none" w:sz="0" w:space="0" w:color="auto"/>
          </w:divBdr>
        </w:div>
        <w:div w:id="1490634876">
          <w:marLeft w:val="0"/>
          <w:marRight w:val="0"/>
          <w:marTop w:val="0"/>
          <w:marBottom w:val="0"/>
          <w:divBdr>
            <w:top w:val="none" w:sz="0" w:space="0" w:color="auto"/>
            <w:left w:val="none" w:sz="0" w:space="0" w:color="auto"/>
            <w:bottom w:val="none" w:sz="0" w:space="0" w:color="auto"/>
            <w:right w:val="none" w:sz="0" w:space="0" w:color="auto"/>
          </w:divBdr>
        </w:div>
        <w:div w:id="1497956764">
          <w:marLeft w:val="0"/>
          <w:marRight w:val="0"/>
          <w:marTop w:val="0"/>
          <w:marBottom w:val="0"/>
          <w:divBdr>
            <w:top w:val="none" w:sz="0" w:space="0" w:color="auto"/>
            <w:left w:val="none" w:sz="0" w:space="0" w:color="auto"/>
            <w:bottom w:val="none" w:sz="0" w:space="0" w:color="auto"/>
            <w:right w:val="none" w:sz="0" w:space="0" w:color="auto"/>
          </w:divBdr>
        </w:div>
        <w:div w:id="1518696558">
          <w:marLeft w:val="0"/>
          <w:marRight w:val="0"/>
          <w:marTop w:val="0"/>
          <w:marBottom w:val="0"/>
          <w:divBdr>
            <w:top w:val="none" w:sz="0" w:space="0" w:color="auto"/>
            <w:left w:val="none" w:sz="0" w:space="0" w:color="auto"/>
            <w:bottom w:val="none" w:sz="0" w:space="0" w:color="auto"/>
            <w:right w:val="none" w:sz="0" w:space="0" w:color="auto"/>
          </w:divBdr>
        </w:div>
        <w:div w:id="1529565230">
          <w:marLeft w:val="0"/>
          <w:marRight w:val="0"/>
          <w:marTop w:val="0"/>
          <w:marBottom w:val="0"/>
          <w:divBdr>
            <w:top w:val="none" w:sz="0" w:space="0" w:color="auto"/>
            <w:left w:val="none" w:sz="0" w:space="0" w:color="auto"/>
            <w:bottom w:val="none" w:sz="0" w:space="0" w:color="auto"/>
            <w:right w:val="none" w:sz="0" w:space="0" w:color="auto"/>
          </w:divBdr>
        </w:div>
        <w:div w:id="1556047320">
          <w:marLeft w:val="0"/>
          <w:marRight w:val="0"/>
          <w:marTop w:val="0"/>
          <w:marBottom w:val="0"/>
          <w:divBdr>
            <w:top w:val="none" w:sz="0" w:space="0" w:color="auto"/>
            <w:left w:val="none" w:sz="0" w:space="0" w:color="auto"/>
            <w:bottom w:val="none" w:sz="0" w:space="0" w:color="auto"/>
            <w:right w:val="none" w:sz="0" w:space="0" w:color="auto"/>
          </w:divBdr>
        </w:div>
        <w:div w:id="1565409334">
          <w:marLeft w:val="0"/>
          <w:marRight w:val="0"/>
          <w:marTop w:val="0"/>
          <w:marBottom w:val="0"/>
          <w:divBdr>
            <w:top w:val="none" w:sz="0" w:space="0" w:color="auto"/>
            <w:left w:val="none" w:sz="0" w:space="0" w:color="auto"/>
            <w:bottom w:val="none" w:sz="0" w:space="0" w:color="auto"/>
            <w:right w:val="none" w:sz="0" w:space="0" w:color="auto"/>
          </w:divBdr>
        </w:div>
        <w:div w:id="1570337897">
          <w:marLeft w:val="0"/>
          <w:marRight w:val="0"/>
          <w:marTop w:val="0"/>
          <w:marBottom w:val="0"/>
          <w:divBdr>
            <w:top w:val="none" w:sz="0" w:space="0" w:color="auto"/>
            <w:left w:val="none" w:sz="0" w:space="0" w:color="auto"/>
            <w:bottom w:val="none" w:sz="0" w:space="0" w:color="auto"/>
            <w:right w:val="none" w:sz="0" w:space="0" w:color="auto"/>
          </w:divBdr>
        </w:div>
        <w:div w:id="1574394481">
          <w:marLeft w:val="0"/>
          <w:marRight w:val="0"/>
          <w:marTop w:val="0"/>
          <w:marBottom w:val="0"/>
          <w:divBdr>
            <w:top w:val="none" w:sz="0" w:space="0" w:color="auto"/>
            <w:left w:val="none" w:sz="0" w:space="0" w:color="auto"/>
            <w:bottom w:val="none" w:sz="0" w:space="0" w:color="auto"/>
            <w:right w:val="none" w:sz="0" w:space="0" w:color="auto"/>
          </w:divBdr>
        </w:div>
        <w:div w:id="1602110134">
          <w:marLeft w:val="0"/>
          <w:marRight w:val="0"/>
          <w:marTop w:val="0"/>
          <w:marBottom w:val="0"/>
          <w:divBdr>
            <w:top w:val="none" w:sz="0" w:space="0" w:color="auto"/>
            <w:left w:val="none" w:sz="0" w:space="0" w:color="auto"/>
            <w:bottom w:val="none" w:sz="0" w:space="0" w:color="auto"/>
            <w:right w:val="none" w:sz="0" w:space="0" w:color="auto"/>
          </w:divBdr>
        </w:div>
        <w:div w:id="1653099200">
          <w:marLeft w:val="0"/>
          <w:marRight w:val="0"/>
          <w:marTop w:val="0"/>
          <w:marBottom w:val="0"/>
          <w:divBdr>
            <w:top w:val="none" w:sz="0" w:space="0" w:color="auto"/>
            <w:left w:val="none" w:sz="0" w:space="0" w:color="auto"/>
            <w:bottom w:val="none" w:sz="0" w:space="0" w:color="auto"/>
            <w:right w:val="none" w:sz="0" w:space="0" w:color="auto"/>
          </w:divBdr>
        </w:div>
        <w:div w:id="1659075173">
          <w:marLeft w:val="0"/>
          <w:marRight w:val="0"/>
          <w:marTop w:val="0"/>
          <w:marBottom w:val="0"/>
          <w:divBdr>
            <w:top w:val="none" w:sz="0" w:space="0" w:color="auto"/>
            <w:left w:val="none" w:sz="0" w:space="0" w:color="auto"/>
            <w:bottom w:val="none" w:sz="0" w:space="0" w:color="auto"/>
            <w:right w:val="none" w:sz="0" w:space="0" w:color="auto"/>
          </w:divBdr>
        </w:div>
        <w:div w:id="1670673291">
          <w:marLeft w:val="0"/>
          <w:marRight w:val="0"/>
          <w:marTop w:val="0"/>
          <w:marBottom w:val="0"/>
          <w:divBdr>
            <w:top w:val="none" w:sz="0" w:space="0" w:color="auto"/>
            <w:left w:val="none" w:sz="0" w:space="0" w:color="auto"/>
            <w:bottom w:val="none" w:sz="0" w:space="0" w:color="auto"/>
            <w:right w:val="none" w:sz="0" w:space="0" w:color="auto"/>
          </w:divBdr>
        </w:div>
        <w:div w:id="1680350508">
          <w:marLeft w:val="0"/>
          <w:marRight w:val="0"/>
          <w:marTop w:val="0"/>
          <w:marBottom w:val="0"/>
          <w:divBdr>
            <w:top w:val="none" w:sz="0" w:space="0" w:color="auto"/>
            <w:left w:val="none" w:sz="0" w:space="0" w:color="auto"/>
            <w:bottom w:val="none" w:sz="0" w:space="0" w:color="auto"/>
            <w:right w:val="none" w:sz="0" w:space="0" w:color="auto"/>
          </w:divBdr>
        </w:div>
        <w:div w:id="1689478967">
          <w:marLeft w:val="0"/>
          <w:marRight w:val="0"/>
          <w:marTop w:val="0"/>
          <w:marBottom w:val="0"/>
          <w:divBdr>
            <w:top w:val="none" w:sz="0" w:space="0" w:color="auto"/>
            <w:left w:val="none" w:sz="0" w:space="0" w:color="auto"/>
            <w:bottom w:val="none" w:sz="0" w:space="0" w:color="auto"/>
            <w:right w:val="none" w:sz="0" w:space="0" w:color="auto"/>
          </w:divBdr>
        </w:div>
        <w:div w:id="1697779378">
          <w:marLeft w:val="0"/>
          <w:marRight w:val="0"/>
          <w:marTop w:val="0"/>
          <w:marBottom w:val="0"/>
          <w:divBdr>
            <w:top w:val="none" w:sz="0" w:space="0" w:color="auto"/>
            <w:left w:val="none" w:sz="0" w:space="0" w:color="auto"/>
            <w:bottom w:val="none" w:sz="0" w:space="0" w:color="auto"/>
            <w:right w:val="none" w:sz="0" w:space="0" w:color="auto"/>
          </w:divBdr>
        </w:div>
        <w:div w:id="1771970759">
          <w:marLeft w:val="0"/>
          <w:marRight w:val="0"/>
          <w:marTop w:val="0"/>
          <w:marBottom w:val="0"/>
          <w:divBdr>
            <w:top w:val="none" w:sz="0" w:space="0" w:color="auto"/>
            <w:left w:val="none" w:sz="0" w:space="0" w:color="auto"/>
            <w:bottom w:val="none" w:sz="0" w:space="0" w:color="auto"/>
            <w:right w:val="none" w:sz="0" w:space="0" w:color="auto"/>
          </w:divBdr>
        </w:div>
        <w:div w:id="1792287059">
          <w:marLeft w:val="0"/>
          <w:marRight w:val="0"/>
          <w:marTop w:val="0"/>
          <w:marBottom w:val="0"/>
          <w:divBdr>
            <w:top w:val="none" w:sz="0" w:space="0" w:color="auto"/>
            <w:left w:val="none" w:sz="0" w:space="0" w:color="auto"/>
            <w:bottom w:val="none" w:sz="0" w:space="0" w:color="auto"/>
            <w:right w:val="none" w:sz="0" w:space="0" w:color="auto"/>
          </w:divBdr>
        </w:div>
        <w:div w:id="1796097251">
          <w:marLeft w:val="0"/>
          <w:marRight w:val="0"/>
          <w:marTop w:val="0"/>
          <w:marBottom w:val="0"/>
          <w:divBdr>
            <w:top w:val="none" w:sz="0" w:space="0" w:color="auto"/>
            <w:left w:val="none" w:sz="0" w:space="0" w:color="auto"/>
            <w:bottom w:val="none" w:sz="0" w:space="0" w:color="auto"/>
            <w:right w:val="none" w:sz="0" w:space="0" w:color="auto"/>
          </w:divBdr>
        </w:div>
        <w:div w:id="1812287789">
          <w:marLeft w:val="0"/>
          <w:marRight w:val="0"/>
          <w:marTop w:val="0"/>
          <w:marBottom w:val="0"/>
          <w:divBdr>
            <w:top w:val="none" w:sz="0" w:space="0" w:color="auto"/>
            <w:left w:val="none" w:sz="0" w:space="0" w:color="auto"/>
            <w:bottom w:val="none" w:sz="0" w:space="0" w:color="auto"/>
            <w:right w:val="none" w:sz="0" w:space="0" w:color="auto"/>
          </w:divBdr>
        </w:div>
        <w:div w:id="1826162596">
          <w:marLeft w:val="0"/>
          <w:marRight w:val="0"/>
          <w:marTop w:val="0"/>
          <w:marBottom w:val="0"/>
          <w:divBdr>
            <w:top w:val="none" w:sz="0" w:space="0" w:color="auto"/>
            <w:left w:val="none" w:sz="0" w:space="0" w:color="auto"/>
            <w:bottom w:val="none" w:sz="0" w:space="0" w:color="auto"/>
            <w:right w:val="none" w:sz="0" w:space="0" w:color="auto"/>
          </w:divBdr>
        </w:div>
        <w:div w:id="1988783779">
          <w:marLeft w:val="0"/>
          <w:marRight w:val="0"/>
          <w:marTop w:val="0"/>
          <w:marBottom w:val="0"/>
          <w:divBdr>
            <w:top w:val="none" w:sz="0" w:space="0" w:color="auto"/>
            <w:left w:val="none" w:sz="0" w:space="0" w:color="auto"/>
            <w:bottom w:val="none" w:sz="0" w:space="0" w:color="auto"/>
            <w:right w:val="none" w:sz="0" w:space="0" w:color="auto"/>
          </w:divBdr>
        </w:div>
        <w:div w:id="2002349317">
          <w:marLeft w:val="0"/>
          <w:marRight w:val="0"/>
          <w:marTop w:val="0"/>
          <w:marBottom w:val="0"/>
          <w:divBdr>
            <w:top w:val="none" w:sz="0" w:space="0" w:color="auto"/>
            <w:left w:val="none" w:sz="0" w:space="0" w:color="auto"/>
            <w:bottom w:val="none" w:sz="0" w:space="0" w:color="auto"/>
            <w:right w:val="none" w:sz="0" w:space="0" w:color="auto"/>
          </w:divBdr>
        </w:div>
        <w:div w:id="2007896008">
          <w:marLeft w:val="0"/>
          <w:marRight w:val="0"/>
          <w:marTop w:val="0"/>
          <w:marBottom w:val="0"/>
          <w:divBdr>
            <w:top w:val="none" w:sz="0" w:space="0" w:color="auto"/>
            <w:left w:val="none" w:sz="0" w:space="0" w:color="auto"/>
            <w:bottom w:val="none" w:sz="0" w:space="0" w:color="auto"/>
            <w:right w:val="none" w:sz="0" w:space="0" w:color="auto"/>
          </w:divBdr>
        </w:div>
        <w:div w:id="2009866617">
          <w:marLeft w:val="0"/>
          <w:marRight w:val="0"/>
          <w:marTop w:val="0"/>
          <w:marBottom w:val="0"/>
          <w:divBdr>
            <w:top w:val="none" w:sz="0" w:space="0" w:color="auto"/>
            <w:left w:val="none" w:sz="0" w:space="0" w:color="auto"/>
            <w:bottom w:val="none" w:sz="0" w:space="0" w:color="auto"/>
            <w:right w:val="none" w:sz="0" w:space="0" w:color="auto"/>
          </w:divBdr>
        </w:div>
        <w:div w:id="2020812682">
          <w:marLeft w:val="0"/>
          <w:marRight w:val="0"/>
          <w:marTop w:val="0"/>
          <w:marBottom w:val="0"/>
          <w:divBdr>
            <w:top w:val="none" w:sz="0" w:space="0" w:color="auto"/>
            <w:left w:val="none" w:sz="0" w:space="0" w:color="auto"/>
            <w:bottom w:val="none" w:sz="0" w:space="0" w:color="auto"/>
            <w:right w:val="none" w:sz="0" w:space="0" w:color="auto"/>
          </w:divBdr>
        </w:div>
        <w:div w:id="2020817101">
          <w:marLeft w:val="0"/>
          <w:marRight w:val="0"/>
          <w:marTop w:val="0"/>
          <w:marBottom w:val="0"/>
          <w:divBdr>
            <w:top w:val="none" w:sz="0" w:space="0" w:color="auto"/>
            <w:left w:val="none" w:sz="0" w:space="0" w:color="auto"/>
            <w:bottom w:val="none" w:sz="0" w:space="0" w:color="auto"/>
            <w:right w:val="none" w:sz="0" w:space="0" w:color="auto"/>
          </w:divBdr>
        </w:div>
        <w:div w:id="2043895170">
          <w:marLeft w:val="0"/>
          <w:marRight w:val="0"/>
          <w:marTop w:val="0"/>
          <w:marBottom w:val="0"/>
          <w:divBdr>
            <w:top w:val="none" w:sz="0" w:space="0" w:color="auto"/>
            <w:left w:val="none" w:sz="0" w:space="0" w:color="auto"/>
            <w:bottom w:val="none" w:sz="0" w:space="0" w:color="auto"/>
            <w:right w:val="none" w:sz="0" w:space="0" w:color="auto"/>
          </w:divBdr>
        </w:div>
        <w:div w:id="2066444308">
          <w:marLeft w:val="0"/>
          <w:marRight w:val="0"/>
          <w:marTop w:val="0"/>
          <w:marBottom w:val="0"/>
          <w:divBdr>
            <w:top w:val="none" w:sz="0" w:space="0" w:color="auto"/>
            <w:left w:val="none" w:sz="0" w:space="0" w:color="auto"/>
            <w:bottom w:val="none" w:sz="0" w:space="0" w:color="auto"/>
            <w:right w:val="none" w:sz="0" w:space="0" w:color="auto"/>
          </w:divBdr>
        </w:div>
        <w:div w:id="2095280336">
          <w:marLeft w:val="0"/>
          <w:marRight w:val="0"/>
          <w:marTop w:val="0"/>
          <w:marBottom w:val="0"/>
          <w:divBdr>
            <w:top w:val="none" w:sz="0" w:space="0" w:color="auto"/>
            <w:left w:val="none" w:sz="0" w:space="0" w:color="auto"/>
            <w:bottom w:val="none" w:sz="0" w:space="0" w:color="auto"/>
            <w:right w:val="none" w:sz="0" w:space="0" w:color="auto"/>
          </w:divBdr>
        </w:div>
        <w:div w:id="2139686353">
          <w:marLeft w:val="0"/>
          <w:marRight w:val="0"/>
          <w:marTop w:val="0"/>
          <w:marBottom w:val="0"/>
          <w:divBdr>
            <w:top w:val="none" w:sz="0" w:space="0" w:color="auto"/>
            <w:left w:val="none" w:sz="0" w:space="0" w:color="auto"/>
            <w:bottom w:val="none" w:sz="0" w:space="0" w:color="auto"/>
            <w:right w:val="none" w:sz="0" w:space="0" w:color="auto"/>
          </w:divBdr>
        </w:div>
        <w:div w:id="2143380269">
          <w:marLeft w:val="0"/>
          <w:marRight w:val="0"/>
          <w:marTop w:val="0"/>
          <w:marBottom w:val="0"/>
          <w:divBdr>
            <w:top w:val="none" w:sz="0" w:space="0" w:color="auto"/>
            <w:left w:val="none" w:sz="0" w:space="0" w:color="auto"/>
            <w:bottom w:val="none" w:sz="0" w:space="0" w:color="auto"/>
            <w:right w:val="none" w:sz="0" w:space="0" w:color="auto"/>
          </w:divBdr>
        </w:div>
      </w:divsChild>
    </w:div>
    <w:div w:id="639697285">
      <w:bodyDiv w:val="1"/>
      <w:marLeft w:val="0"/>
      <w:marRight w:val="0"/>
      <w:marTop w:val="0"/>
      <w:marBottom w:val="0"/>
      <w:divBdr>
        <w:top w:val="none" w:sz="0" w:space="0" w:color="auto"/>
        <w:left w:val="none" w:sz="0" w:space="0" w:color="auto"/>
        <w:bottom w:val="none" w:sz="0" w:space="0" w:color="auto"/>
        <w:right w:val="none" w:sz="0" w:space="0" w:color="auto"/>
      </w:divBdr>
    </w:div>
    <w:div w:id="652179453">
      <w:bodyDiv w:val="1"/>
      <w:marLeft w:val="0"/>
      <w:marRight w:val="0"/>
      <w:marTop w:val="0"/>
      <w:marBottom w:val="0"/>
      <w:divBdr>
        <w:top w:val="none" w:sz="0" w:space="0" w:color="auto"/>
        <w:left w:val="none" w:sz="0" w:space="0" w:color="auto"/>
        <w:bottom w:val="none" w:sz="0" w:space="0" w:color="auto"/>
        <w:right w:val="none" w:sz="0" w:space="0" w:color="auto"/>
      </w:divBdr>
    </w:div>
    <w:div w:id="680207262">
      <w:bodyDiv w:val="1"/>
      <w:marLeft w:val="0"/>
      <w:marRight w:val="0"/>
      <w:marTop w:val="0"/>
      <w:marBottom w:val="0"/>
      <w:divBdr>
        <w:top w:val="none" w:sz="0" w:space="0" w:color="auto"/>
        <w:left w:val="none" w:sz="0" w:space="0" w:color="auto"/>
        <w:bottom w:val="none" w:sz="0" w:space="0" w:color="auto"/>
        <w:right w:val="none" w:sz="0" w:space="0" w:color="auto"/>
      </w:divBdr>
      <w:divsChild>
        <w:div w:id="330179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337668">
      <w:bodyDiv w:val="1"/>
      <w:marLeft w:val="0"/>
      <w:marRight w:val="0"/>
      <w:marTop w:val="0"/>
      <w:marBottom w:val="0"/>
      <w:divBdr>
        <w:top w:val="none" w:sz="0" w:space="0" w:color="auto"/>
        <w:left w:val="none" w:sz="0" w:space="0" w:color="auto"/>
        <w:bottom w:val="none" w:sz="0" w:space="0" w:color="auto"/>
        <w:right w:val="none" w:sz="0" w:space="0" w:color="auto"/>
      </w:divBdr>
    </w:div>
    <w:div w:id="740521467">
      <w:bodyDiv w:val="1"/>
      <w:marLeft w:val="0"/>
      <w:marRight w:val="0"/>
      <w:marTop w:val="0"/>
      <w:marBottom w:val="0"/>
      <w:divBdr>
        <w:top w:val="none" w:sz="0" w:space="0" w:color="auto"/>
        <w:left w:val="none" w:sz="0" w:space="0" w:color="auto"/>
        <w:bottom w:val="none" w:sz="0" w:space="0" w:color="auto"/>
        <w:right w:val="none" w:sz="0" w:space="0" w:color="auto"/>
      </w:divBdr>
    </w:div>
    <w:div w:id="799107393">
      <w:bodyDiv w:val="1"/>
      <w:marLeft w:val="0"/>
      <w:marRight w:val="0"/>
      <w:marTop w:val="0"/>
      <w:marBottom w:val="0"/>
      <w:divBdr>
        <w:top w:val="none" w:sz="0" w:space="0" w:color="auto"/>
        <w:left w:val="none" w:sz="0" w:space="0" w:color="auto"/>
        <w:bottom w:val="none" w:sz="0" w:space="0" w:color="auto"/>
        <w:right w:val="none" w:sz="0" w:space="0" w:color="auto"/>
      </w:divBdr>
    </w:div>
    <w:div w:id="826827877">
      <w:bodyDiv w:val="1"/>
      <w:marLeft w:val="0"/>
      <w:marRight w:val="0"/>
      <w:marTop w:val="0"/>
      <w:marBottom w:val="0"/>
      <w:divBdr>
        <w:top w:val="none" w:sz="0" w:space="0" w:color="auto"/>
        <w:left w:val="none" w:sz="0" w:space="0" w:color="auto"/>
        <w:bottom w:val="none" w:sz="0" w:space="0" w:color="auto"/>
        <w:right w:val="none" w:sz="0" w:space="0" w:color="auto"/>
      </w:divBdr>
    </w:div>
    <w:div w:id="829441994">
      <w:bodyDiv w:val="1"/>
      <w:marLeft w:val="0"/>
      <w:marRight w:val="0"/>
      <w:marTop w:val="0"/>
      <w:marBottom w:val="0"/>
      <w:divBdr>
        <w:top w:val="none" w:sz="0" w:space="0" w:color="auto"/>
        <w:left w:val="none" w:sz="0" w:space="0" w:color="auto"/>
        <w:bottom w:val="none" w:sz="0" w:space="0" w:color="auto"/>
        <w:right w:val="none" w:sz="0" w:space="0" w:color="auto"/>
      </w:divBdr>
    </w:div>
    <w:div w:id="839656296">
      <w:bodyDiv w:val="1"/>
      <w:marLeft w:val="0"/>
      <w:marRight w:val="0"/>
      <w:marTop w:val="0"/>
      <w:marBottom w:val="0"/>
      <w:divBdr>
        <w:top w:val="none" w:sz="0" w:space="0" w:color="auto"/>
        <w:left w:val="none" w:sz="0" w:space="0" w:color="auto"/>
        <w:bottom w:val="none" w:sz="0" w:space="0" w:color="auto"/>
        <w:right w:val="none" w:sz="0" w:space="0" w:color="auto"/>
      </w:divBdr>
    </w:div>
    <w:div w:id="865872919">
      <w:bodyDiv w:val="1"/>
      <w:marLeft w:val="0"/>
      <w:marRight w:val="0"/>
      <w:marTop w:val="0"/>
      <w:marBottom w:val="0"/>
      <w:divBdr>
        <w:top w:val="none" w:sz="0" w:space="0" w:color="auto"/>
        <w:left w:val="none" w:sz="0" w:space="0" w:color="auto"/>
        <w:bottom w:val="none" w:sz="0" w:space="0" w:color="auto"/>
        <w:right w:val="none" w:sz="0" w:space="0" w:color="auto"/>
      </w:divBdr>
    </w:div>
    <w:div w:id="893389827">
      <w:bodyDiv w:val="1"/>
      <w:marLeft w:val="0"/>
      <w:marRight w:val="0"/>
      <w:marTop w:val="0"/>
      <w:marBottom w:val="0"/>
      <w:divBdr>
        <w:top w:val="none" w:sz="0" w:space="0" w:color="auto"/>
        <w:left w:val="none" w:sz="0" w:space="0" w:color="auto"/>
        <w:bottom w:val="none" w:sz="0" w:space="0" w:color="auto"/>
        <w:right w:val="none" w:sz="0" w:space="0" w:color="auto"/>
      </w:divBdr>
    </w:div>
    <w:div w:id="979774530">
      <w:bodyDiv w:val="1"/>
      <w:marLeft w:val="0"/>
      <w:marRight w:val="0"/>
      <w:marTop w:val="0"/>
      <w:marBottom w:val="0"/>
      <w:divBdr>
        <w:top w:val="none" w:sz="0" w:space="0" w:color="auto"/>
        <w:left w:val="none" w:sz="0" w:space="0" w:color="auto"/>
        <w:bottom w:val="none" w:sz="0" w:space="0" w:color="auto"/>
        <w:right w:val="none" w:sz="0" w:space="0" w:color="auto"/>
      </w:divBdr>
    </w:div>
    <w:div w:id="998732119">
      <w:bodyDiv w:val="1"/>
      <w:marLeft w:val="0"/>
      <w:marRight w:val="0"/>
      <w:marTop w:val="0"/>
      <w:marBottom w:val="0"/>
      <w:divBdr>
        <w:top w:val="none" w:sz="0" w:space="0" w:color="auto"/>
        <w:left w:val="none" w:sz="0" w:space="0" w:color="auto"/>
        <w:bottom w:val="none" w:sz="0" w:space="0" w:color="auto"/>
        <w:right w:val="none" w:sz="0" w:space="0" w:color="auto"/>
      </w:divBdr>
    </w:div>
    <w:div w:id="1030297601">
      <w:bodyDiv w:val="1"/>
      <w:marLeft w:val="0"/>
      <w:marRight w:val="0"/>
      <w:marTop w:val="0"/>
      <w:marBottom w:val="0"/>
      <w:divBdr>
        <w:top w:val="none" w:sz="0" w:space="0" w:color="auto"/>
        <w:left w:val="none" w:sz="0" w:space="0" w:color="auto"/>
        <w:bottom w:val="none" w:sz="0" w:space="0" w:color="auto"/>
        <w:right w:val="none" w:sz="0" w:space="0" w:color="auto"/>
      </w:divBdr>
    </w:div>
    <w:div w:id="1035234747">
      <w:bodyDiv w:val="1"/>
      <w:marLeft w:val="0"/>
      <w:marRight w:val="0"/>
      <w:marTop w:val="0"/>
      <w:marBottom w:val="0"/>
      <w:divBdr>
        <w:top w:val="none" w:sz="0" w:space="0" w:color="auto"/>
        <w:left w:val="none" w:sz="0" w:space="0" w:color="auto"/>
        <w:bottom w:val="none" w:sz="0" w:space="0" w:color="auto"/>
        <w:right w:val="none" w:sz="0" w:space="0" w:color="auto"/>
      </w:divBdr>
    </w:div>
    <w:div w:id="1042250620">
      <w:bodyDiv w:val="1"/>
      <w:marLeft w:val="0"/>
      <w:marRight w:val="0"/>
      <w:marTop w:val="0"/>
      <w:marBottom w:val="0"/>
      <w:divBdr>
        <w:top w:val="none" w:sz="0" w:space="0" w:color="auto"/>
        <w:left w:val="none" w:sz="0" w:space="0" w:color="auto"/>
        <w:bottom w:val="none" w:sz="0" w:space="0" w:color="auto"/>
        <w:right w:val="none" w:sz="0" w:space="0" w:color="auto"/>
      </w:divBdr>
    </w:div>
    <w:div w:id="1047560020">
      <w:bodyDiv w:val="1"/>
      <w:marLeft w:val="0"/>
      <w:marRight w:val="0"/>
      <w:marTop w:val="0"/>
      <w:marBottom w:val="0"/>
      <w:divBdr>
        <w:top w:val="none" w:sz="0" w:space="0" w:color="auto"/>
        <w:left w:val="none" w:sz="0" w:space="0" w:color="auto"/>
        <w:bottom w:val="none" w:sz="0" w:space="0" w:color="auto"/>
        <w:right w:val="none" w:sz="0" w:space="0" w:color="auto"/>
      </w:divBdr>
      <w:divsChild>
        <w:div w:id="814757533">
          <w:marLeft w:val="0"/>
          <w:marRight w:val="0"/>
          <w:marTop w:val="0"/>
          <w:marBottom w:val="0"/>
          <w:divBdr>
            <w:top w:val="none" w:sz="0" w:space="0" w:color="auto"/>
            <w:left w:val="none" w:sz="0" w:space="0" w:color="auto"/>
            <w:bottom w:val="none" w:sz="0" w:space="0" w:color="auto"/>
            <w:right w:val="none" w:sz="0" w:space="0" w:color="auto"/>
          </w:divBdr>
          <w:divsChild>
            <w:div w:id="403645428">
              <w:marLeft w:val="0"/>
              <w:marRight w:val="0"/>
              <w:marTop w:val="0"/>
              <w:marBottom w:val="0"/>
              <w:divBdr>
                <w:top w:val="none" w:sz="0" w:space="0" w:color="auto"/>
                <w:left w:val="none" w:sz="0" w:space="0" w:color="auto"/>
                <w:bottom w:val="none" w:sz="0" w:space="0" w:color="auto"/>
                <w:right w:val="none" w:sz="0" w:space="0" w:color="auto"/>
              </w:divBdr>
            </w:div>
            <w:div w:id="564341652">
              <w:marLeft w:val="0"/>
              <w:marRight w:val="0"/>
              <w:marTop w:val="0"/>
              <w:marBottom w:val="0"/>
              <w:divBdr>
                <w:top w:val="none" w:sz="0" w:space="0" w:color="auto"/>
                <w:left w:val="none" w:sz="0" w:space="0" w:color="auto"/>
                <w:bottom w:val="none" w:sz="0" w:space="0" w:color="auto"/>
                <w:right w:val="none" w:sz="0" w:space="0" w:color="auto"/>
              </w:divBdr>
            </w:div>
            <w:div w:id="564797717">
              <w:marLeft w:val="0"/>
              <w:marRight w:val="0"/>
              <w:marTop w:val="0"/>
              <w:marBottom w:val="0"/>
              <w:divBdr>
                <w:top w:val="none" w:sz="0" w:space="0" w:color="auto"/>
                <w:left w:val="none" w:sz="0" w:space="0" w:color="auto"/>
                <w:bottom w:val="none" w:sz="0" w:space="0" w:color="auto"/>
                <w:right w:val="none" w:sz="0" w:space="0" w:color="auto"/>
              </w:divBdr>
            </w:div>
            <w:div w:id="591741672">
              <w:marLeft w:val="0"/>
              <w:marRight w:val="0"/>
              <w:marTop w:val="0"/>
              <w:marBottom w:val="0"/>
              <w:divBdr>
                <w:top w:val="none" w:sz="0" w:space="0" w:color="auto"/>
                <w:left w:val="none" w:sz="0" w:space="0" w:color="auto"/>
                <w:bottom w:val="none" w:sz="0" w:space="0" w:color="auto"/>
                <w:right w:val="none" w:sz="0" w:space="0" w:color="auto"/>
              </w:divBdr>
            </w:div>
            <w:div w:id="671448842">
              <w:marLeft w:val="0"/>
              <w:marRight w:val="0"/>
              <w:marTop w:val="0"/>
              <w:marBottom w:val="0"/>
              <w:divBdr>
                <w:top w:val="none" w:sz="0" w:space="0" w:color="auto"/>
                <w:left w:val="none" w:sz="0" w:space="0" w:color="auto"/>
                <w:bottom w:val="none" w:sz="0" w:space="0" w:color="auto"/>
                <w:right w:val="none" w:sz="0" w:space="0" w:color="auto"/>
              </w:divBdr>
            </w:div>
            <w:div w:id="754857889">
              <w:marLeft w:val="0"/>
              <w:marRight w:val="0"/>
              <w:marTop w:val="0"/>
              <w:marBottom w:val="0"/>
              <w:divBdr>
                <w:top w:val="none" w:sz="0" w:space="0" w:color="auto"/>
                <w:left w:val="none" w:sz="0" w:space="0" w:color="auto"/>
                <w:bottom w:val="none" w:sz="0" w:space="0" w:color="auto"/>
                <w:right w:val="none" w:sz="0" w:space="0" w:color="auto"/>
              </w:divBdr>
            </w:div>
            <w:div w:id="768625938">
              <w:marLeft w:val="0"/>
              <w:marRight w:val="0"/>
              <w:marTop w:val="0"/>
              <w:marBottom w:val="0"/>
              <w:divBdr>
                <w:top w:val="none" w:sz="0" w:space="0" w:color="auto"/>
                <w:left w:val="none" w:sz="0" w:space="0" w:color="auto"/>
                <w:bottom w:val="none" w:sz="0" w:space="0" w:color="auto"/>
                <w:right w:val="none" w:sz="0" w:space="0" w:color="auto"/>
              </w:divBdr>
            </w:div>
            <w:div w:id="774790686">
              <w:marLeft w:val="0"/>
              <w:marRight w:val="0"/>
              <w:marTop w:val="0"/>
              <w:marBottom w:val="0"/>
              <w:divBdr>
                <w:top w:val="none" w:sz="0" w:space="0" w:color="auto"/>
                <w:left w:val="none" w:sz="0" w:space="0" w:color="auto"/>
                <w:bottom w:val="none" w:sz="0" w:space="0" w:color="auto"/>
                <w:right w:val="none" w:sz="0" w:space="0" w:color="auto"/>
              </w:divBdr>
            </w:div>
            <w:div w:id="812908828">
              <w:marLeft w:val="0"/>
              <w:marRight w:val="0"/>
              <w:marTop w:val="0"/>
              <w:marBottom w:val="0"/>
              <w:divBdr>
                <w:top w:val="none" w:sz="0" w:space="0" w:color="auto"/>
                <w:left w:val="none" w:sz="0" w:space="0" w:color="auto"/>
                <w:bottom w:val="none" w:sz="0" w:space="0" w:color="auto"/>
                <w:right w:val="none" w:sz="0" w:space="0" w:color="auto"/>
              </w:divBdr>
            </w:div>
            <w:div w:id="982004924">
              <w:marLeft w:val="0"/>
              <w:marRight w:val="0"/>
              <w:marTop w:val="0"/>
              <w:marBottom w:val="0"/>
              <w:divBdr>
                <w:top w:val="none" w:sz="0" w:space="0" w:color="auto"/>
                <w:left w:val="none" w:sz="0" w:space="0" w:color="auto"/>
                <w:bottom w:val="none" w:sz="0" w:space="0" w:color="auto"/>
                <w:right w:val="none" w:sz="0" w:space="0" w:color="auto"/>
              </w:divBdr>
            </w:div>
            <w:div w:id="1042902363">
              <w:marLeft w:val="0"/>
              <w:marRight w:val="0"/>
              <w:marTop w:val="0"/>
              <w:marBottom w:val="0"/>
              <w:divBdr>
                <w:top w:val="none" w:sz="0" w:space="0" w:color="auto"/>
                <w:left w:val="none" w:sz="0" w:space="0" w:color="auto"/>
                <w:bottom w:val="none" w:sz="0" w:space="0" w:color="auto"/>
                <w:right w:val="none" w:sz="0" w:space="0" w:color="auto"/>
              </w:divBdr>
            </w:div>
            <w:div w:id="1064522553">
              <w:marLeft w:val="0"/>
              <w:marRight w:val="0"/>
              <w:marTop w:val="0"/>
              <w:marBottom w:val="0"/>
              <w:divBdr>
                <w:top w:val="none" w:sz="0" w:space="0" w:color="auto"/>
                <w:left w:val="none" w:sz="0" w:space="0" w:color="auto"/>
                <w:bottom w:val="none" w:sz="0" w:space="0" w:color="auto"/>
                <w:right w:val="none" w:sz="0" w:space="0" w:color="auto"/>
              </w:divBdr>
            </w:div>
            <w:div w:id="1180924896">
              <w:marLeft w:val="0"/>
              <w:marRight w:val="0"/>
              <w:marTop w:val="0"/>
              <w:marBottom w:val="0"/>
              <w:divBdr>
                <w:top w:val="none" w:sz="0" w:space="0" w:color="auto"/>
                <w:left w:val="none" w:sz="0" w:space="0" w:color="auto"/>
                <w:bottom w:val="none" w:sz="0" w:space="0" w:color="auto"/>
                <w:right w:val="none" w:sz="0" w:space="0" w:color="auto"/>
              </w:divBdr>
            </w:div>
            <w:div w:id="1342123800">
              <w:marLeft w:val="0"/>
              <w:marRight w:val="0"/>
              <w:marTop w:val="0"/>
              <w:marBottom w:val="0"/>
              <w:divBdr>
                <w:top w:val="none" w:sz="0" w:space="0" w:color="auto"/>
                <w:left w:val="none" w:sz="0" w:space="0" w:color="auto"/>
                <w:bottom w:val="none" w:sz="0" w:space="0" w:color="auto"/>
                <w:right w:val="none" w:sz="0" w:space="0" w:color="auto"/>
              </w:divBdr>
            </w:div>
            <w:div w:id="1368414556">
              <w:marLeft w:val="0"/>
              <w:marRight w:val="0"/>
              <w:marTop w:val="0"/>
              <w:marBottom w:val="0"/>
              <w:divBdr>
                <w:top w:val="none" w:sz="0" w:space="0" w:color="auto"/>
                <w:left w:val="none" w:sz="0" w:space="0" w:color="auto"/>
                <w:bottom w:val="none" w:sz="0" w:space="0" w:color="auto"/>
                <w:right w:val="none" w:sz="0" w:space="0" w:color="auto"/>
              </w:divBdr>
            </w:div>
            <w:div w:id="1384645280">
              <w:marLeft w:val="0"/>
              <w:marRight w:val="0"/>
              <w:marTop w:val="0"/>
              <w:marBottom w:val="0"/>
              <w:divBdr>
                <w:top w:val="none" w:sz="0" w:space="0" w:color="auto"/>
                <w:left w:val="none" w:sz="0" w:space="0" w:color="auto"/>
                <w:bottom w:val="none" w:sz="0" w:space="0" w:color="auto"/>
                <w:right w:val="none" w:sz="0" w:space="0" w:color="auto"/>
              </w:divBdr>
            </w:div>
            <w:div w:id="1407460559">
              <w:marLeft w:val="0"/>
              <w:marRight w:val="0"/>
              <w:marTop w:val="0"/>
              <w:marBottom w:val="0"/>
              <w:divBdr>
                <w:top w:val="none" w:sz="0" w:space="0" w:color="auto"/>
                <w:left w:val="none" w:sz="0" w:space="0" w:color="auto"/>
                <w:bottom w:val="none" w:sz="0" w:space="0" w:color="auto"/>
                <w:right w:val="none" w:sz="0" w:space="0" w:color="auto"/>
              </w:divBdr>
            </w:div>
            <w:div w:id="1439331992">
              <w:marLeft w:val="0"/>
              <w:marRight w:val="0"/>
              <w:marTop w:val="0"/>
              <w:marBottom w:val="0"/>
              <w:divBdr>
                <w:top w:val="none" w:sz="0" w:space="0" w:color="auto"/>
                <w:left w:val="none" w:sz="0" w:space="0" w:color="auto"/>
                <w:bottom w:val="none" w:sz="0" w:space="0" w:color="auto"/>
                <w:right w:val="none" w:sz="0" w:space="0" w:color="auto"/>
              </w:divBdr>
            </w:div>
            <w:div w:id="1466463195">
              <w:marLeft w:val="0"/>
              <w:marRight w:val="0"/>
              <w:marTop w:val="0"/>
              <w:marBottom w:val="0"/>
              <w:divBdr>
                <w:top w:val="none" w:sz="0" w:space="0" w:color="auto"/>
                <w:left w:val="none" w:sz="0" w:space="0" w:color="auto"/>
                <w:bottom w:val="none" w:sz="0" w:space="0" w:color="auto"/>
                <w:right w:val="none" w:sz="0" w:space="0" w:color="auto"/>
              </w:divBdr>
            </w:div>
            <w:div w:id="1541548965">
              <w:marLeft w:val="0"/>
              <w:marRight w:val="0"/>
              <w:marTop w:val="0"/>
              <w:marBottom w:val="0"/>
              <w:divBdr>
                <w:top w:val="none" w:sz="0" w:space="0" w:color="auto"/>
                <w:left w:val="none" w:sz="0" w:space="0" w:color="auto"/>
                <w:bottom w:val="none" w:sz="0" w:space="0" w:color="auto"/>
                <w:right w:val="none" w:sz="0" w:space="0" w:color="auto"/>
              </w:divBdr>
            </w:div>
            <w:div w:id="1546528947">
              <w:marLeft w:val="0"/>
              <w:marRight w:val="0"/>
              <w:marTop w:val="0"/>
              <w:marBottom w:val="0"/>
              <w:divBdr>
                <w:top w:val="none" w:sz="0" w:space="0" w:color="auto"/>
                <w:left w:val="none" w:sz="0" w:space="0" w:color="auto"/>
                <w:bottom w:val="none" w:sz="0" w:space="0" w:color="auto"/>
                <w:right w:val="none" w:sz="0" w:space="0" w:color="auto"/>
              </w:divBdr>
            </w:div>
            <w:div w:id="1756434140">
              <w:marLeft w:val="0"/>
              <w:marRight w:val="0"/>
              <w:marTop w:val="0"/>
              <w:marBottom w:val="0"/>
              <w:divBdr>
                <w:top w:val="none" w:sz="0" w:space="0" w:color="auto"/>
                <w:left w:val="none" w:sz="0" w:space="0" w:color="auto"/>
                <w:bottom w:val="none" w:sz="0" w:space="0" w:color="auto"/>
                <w:right w:val="none" w:sz="0" w:space="0" w:color="auto"/>
              </w:divBdr>
            </w:div>
            <w:div w:id="1783573231">
              <w:marLeft w:val="0"/>
              <w:marRight w:val="0"/>
              <w:marTop w:val="0"/>
              <w:marBottom w:val="0"/>
              <w:divBdr>
                <w:top w:val="none" w:sz="0" w:space="0" w:color="auto"/>
                <w:left w:val="none" w:sz="0" w:space="0" w:color="auto"/>
                <w:bottom w:val="none" w:sz="0" w:space="0" w:color="auto"/>
                <w:right w:val="none" w:sz="0" w:space="0" w:color="auto"/>
              </w:divBdr>
            </w:div>
            <w:div w:id="1897737731">
              <w:marLeft w:val="0"/>
              <w:marRight w:val="0"/>
              <w:marTop w:val="0"/>
              <w:marBottom w:val="0"/>
              <w:divBdr>
                <w:top w:val="none" w:sz="0" w:space="0" w:color="auto"/>
                <w:left w:val="none" w:sz="0" w:space="0" w:color="auto"/>
                <w:bottom w:val="none" w:sz="0" w:space="0" w:color="auto"/>
                <w:right w:val="none" w:sz="0" w:space="0" w:color="auto"/>
              </w:divBdr>
            </w:div>
            <w:div w:id="1970672372">
              <w:marLeft w:val="0"/>
              <w:marRight w:val="0"/>
              <w:marTop w:val="0"/>
              <w:marBottom w:val="0"/>
              <w:divBdr>
                <w:top w:val="none" w:sz="0" w:space="0" w:color="auto"/>
                <w:left w:val="none" w:sz="0" w:space="0" w:color="auto"/>
                <w:bottom w:val="none" w:sz="0" w:space="0" w:color="auto"/>
                <w:right w:val="none" w:sz="0" w:space="0" w:color="auto"/>
              </w:divBdr>
            </w:div>
            <w:div w:id="1977104978">
              <w:marLeft w:val="0"/>
              <w:marRight w:val="0"/>
              <w:marTop w:val="0"/>
              <w:marBottom w:val="0"/>
              <w:divBdr>
                <w:top w:val="none" w:sz="0" w:space="0" w:color="auto"/>
                <w:left w:val="none" w:sz="0" w:space="0" w:color="auto"/>
                <w:bottom w:val="none" w:sz="0" w:space="0" w:color="auto"/>
                <w:right w:val="none" w:sz="0" w:space="0" w:color="auto"/>
              </w:divBdr>
            </w:div>
            <w:div w:id="2051221417">
              <w:marLeft w:val="0"/>
              <w:marRight w:val="0"/>
              <w:marTop w:val="0"/>
              <w:marBottom w:val="0"/>
              <w:divBdr>
                <w:top w:val="none" w:sz="0" w:space="0" w:color="auto"/>
                <w:left w:val="none" w:sz="0" w:space="0" w:color="auto"/>
                <w:bottom w:val="none" w:sz="0" w:space="0" w:color="auto"/>
                <w:right w:val="none" w:sz="0" w:space="0" w:color="auto"/>
              </w:divBdr>
            </w:div>
            <w:div w:id="2064786634">
              <w:marLeft w:val="0"/>
              <w:marRight w:val="0"/>
              <w:marTop w:val="0"/>
              <w:marBottom w:val="0"/>
              <w:divBdr>
                <w:top w:val="none" w:sz="0" w:space="0" w:color="auto"/>
                <w:left w:val="none" w:sz="0" w:space="0" w:color="auto"/>
                <w:bottom w:val="none" w:sz="0" w:space="0" w:color="auto"/>
                <w:right w:val="none" w:sz="0" w:space="0" w:color="auto"/>
              </w:divBdr>
            </w:div>
            <w:div w:id="2146190087">
              <w:marLeft w:val="0"/>
              <w:marRight w:val="0"/>
              <w:marTop w:val="0"/>
              <w:marBottom w:val="0"/>
              <w:divBdr>
                <w:top w:val="none" w:sz="0" w:space="0" w:color="auto"/>
                <w:left w:val="none" w:sz="0" w:space="0" w:color="auto"/>
                <w:bottom w:val="none" w:sz="0" w:space="0" w:color="auto"/>
                <w:right w:val="none" w:sz="0" w:space="0" w:color="auto"/>
              </w:divBdr>
            </w:div>
          </w:divsChild>
        </w:div>
        <w:div w:id="1490321351">
          <w:marLeft w:val="0"/>
          <w:marRight w:val="0"/>
          <w:marTop w:val="0"/>
          <w:marBottom w:val="0"/>
          <w:divBdr>
            <w:top w:val="none" w:sz="0" w:space="0" w:color="auto"/>
            <w:left w:val="none" w:sz="0" w:space="0" w:color="auto"/>
            <w:bottom w:val="none" w:sz="0" w:space="0" w:color="auto"/>
            <w:right w:val="none" w:sz="0" w:space="0" w:color="auto"/>
          </w:divBdr>
          <w:divsChild>
            <w:div w:id="379136552">
              <w:marLeft w:val="0"/>
              <w:marRight w:val="0"/>
              <w:marTop w:val="0"/>
              <w:marBottom w:val="0"/>
              <w:divBdr>
                <w:top w:val="none" w:sz="0" w:space="0" w:color="auto"/>
                <w:left w:val="none" w:sz="0" w:space="0" w:color="auto"/>
                <w:bottom w:val="none" w:sz="0" w:space="0" w:color="auto"/>
                <w:right w:val="none" w:sz="0" w:space="0" w:color="auto"/>
              </w:divBdr>
              <w:divsChild>
                <w:div w:id="4136083">
                  <w:marLeft w:val="0"/>
                  <w:marRight w:val="0"/>
                  <w:marTop w:val="0"/>
                  <w:marBottom w:val="0"/>
                  <w:divBdr>
                    <w:top w:val="none" w:sz="0" w:space="0" w:color="auto"/>
                    <w:left w:val="none" w:sz="0" w:space="0" w:color="auto"/>
                    <w:bottom w:val="none" w:sz="0" w:space="0" w:color="auto"/>
                    <w:right w:val="none" w:sz="0" w:space="0" w:color="auto"/>
                  </w:divBdr>
                </w:div>
                <w:div w:id="28923836">
                  <w:marLeft w:val="0"/>
                  <w:marRight w:val="0"/>
                  <w:marTop w:val="0"/>
                  <w:marBottom w:val="0"/>
                  <w:divBdr>
                    <w:top w:val="none" w:sz="0" w:space="0" w:color="auto"/>
                    <w:left w:val="none" w:sz="0" w:space="0" w:color="auto"/>
                    <w:bottom w:val="none" w:sz="0" w:space="0" w:color="auto"/>
                    <w:right w:val="none" w:sz="0" w:space="0" w:color="auto"/>
                  </w:divBdr>
                </w:div>
                <w:div w:id="44571257">
                  <w:marLeft w:val="0"/>
                  <w:marRight w:val="0"/>
                  <w:marTop w:val="0"/>
                  <w:marBottom w:val="0"/>
                  <w:divBdr>
                    <w:top w:val="none" w:sz="0" w:space="0" w:color="auto"/>
                    <w:left w:val="none" w:sz="0" w:space="0" w:color="auto"/>
                    <w:bottom w:val="none" w:sz="0" w:space="0" w:color="auto"/>
                    <w:right w:val="none" w:sz="0" w:space="0" w:color="auto"/>
                  </w:divBdr>
                </w:div>
                <w:div w:id="53545919">
                  <w:marLeft w:val="0"/>
                  <w:marRight w:val="0"/>
                  <w:marTop w:val="0"/>
                  <w:marBottom w:val="0"/>
                  <w:divBdr>
                    <w:top w:val="none" w:sz="0" w:space="0" w:color="auto"/>
                    <w:left w:val="none" w:sz="0" w:space="0" w:color="auto"/>
                    <w:bottom w:val="none" w:sz="0" w:space="0" w:color="auto"/>
                    <w:right w:val="none" w:sz="0" w:space="0" w:color="auto"/>
                  </w:divBdr>
                </w:div>
                <w:div w:id="72968004">
                  <w:marLeft w:val="0"/>
                  <w:marRight w:val="0"/>
                  <w:marTop w:val="0"/>
                  <w:marBottom w:val="0"/>
                  <w:divBdr>
                    <w:top w:val="none" w:sz="0" w:space="0" w:color="auto"/>
                    <w:left w:val="none" w:sz="0" w:space="0" w:color="auto"/>
                    <w:bottom w:val="none" w:sz="0" w:space="0" w:color="auto"/>
                    <w:right w:val="none" w:sz="0" w:space="0" w:color="auto"/>
                  </w:divBdr>
                </w:div>
                <w:div w:id="73551117">
                  <w:marLeft w:val="0"/>
                  <w:marRight w:val="0"/>
                  <w:marTop w:val="0"/>
                  <w:marBottom w:val="0"/>
                  <w:divBdr>
                    <w:top w:val="none" w:sz="0" w:space="0" w:color="auto"/>
                    <w:left w:val="none" w:sz="0" w:space="0" w:color="auto"/>
                    <w:bottom w:val="none" w:sz="0" w:space="0" w:color="auto"/>
                    <w:right w:val="none" w:sz="0" w:space="0" w:color="auto"/>
                  </w:divBdr>
                </w:div>
                <w:div w:id="82146339">
                  <w:marLeft w:val="0"/>
                  <w:marRight w:val="0"/>
                  <w:marTop w:val="0"/>
                  <w:marBottom w:val="0"/>
                  <w:divBdr>
                    <w:top w:val="none" w:sz="0" w:space="0" w:color="auto"/>
                    <w:left w:val="none" w:sz="0" w:space="0" w:color="auto"/>
                    <w:bottom w:val="none" w:sz="0" w:space="0" w:color="auto"/>
                    <w:right w:val="none" w:sz="0" w:space="0" w:color="auto"/>
                  </w:divBdr>
                </w:div>
                <w:div w:id="87391435">
                  <w:marLeft w:val="0"/>
                  <w:marRight w:val="0"/>
                  <w:marTop w:val="0"/>
                  <w:marBottom w:val="0"/>
                  <w:divBdr>
                    <w:top w:val="none" w:sz="0" w:space="0" w:color="auto"/>
                    <w:left w:val="none" w:sz="0" w:space="0" w:color="auto"/>
                    <w:bottom w:val="none" w:sz="0" w:space="0" w:color="auto"/>
                    <w:right w:val="none" w:sz="0" w:space="0" w:color="auto"/>
                  </w:divBdr>
                </w:div>
                <w:div w:id="126779043">
                  <w:marLeft w:val="0"/>
                  <w:marRight w:val="0"/>
                  <w:marTop w:val="0"/>
                  <w:marBottom w:val="0"/>
                  <w:divBdr>
                    <w:top w:val="none" w:sz="0" w:space="0" w:color="auto"/>
                    <w:left w:val="none" w:sz="0" w:space="0" w:color="auto"/>
                    <w:bottom w:val="none" w:sz="0" w:space="0" w:color="auto"/>
                    <w:right w:val="none" w:sz="0" w:space="0" w:color="auto"/>
                  </w:divBdr>
                </w:div>
                <w:div w:id="156504906">
                  <w:marLeft w:val="0"/>
                  <w:marRight w:val="0"/>
                  <w:marTop w:val="0"/>
                  <w:marBottom w:val="0"/>
                  <w:divBdr>
                    <w:top w:val="none" w:sz="0" w:space="0" w:color="auto"/>
                    <w:left w:val="none" w:sz="0" w:space="0" w:color="auto"/>
                    <w:bottom w:val="none" w:sz="0" w:space="0" w:color="auto"/>
                    <w:right w:val="none" w:sz="0" w:space="0" w:color="auto"/>
                  </w:divBdr>
                </w:div>
                <w:div w:id="167789284">
                  <w:marLeft w:val="0"/>
                  <w:marRight w:val="0"/>
                  <w:marTop w:val="0"/>
                  <w:marBottom w:val="0"/>
                  <w:divBdr>
                    <w:top w:val="none" w:sz="0" w:space="0" w:color="auto"/>
                    <w:left w:val="none" w:sz="0" w:space="0" w:color="auto"/>
                    <w:bottom w:val="none" w:sz="0" w:space="0" w:color="auto"/>
                    <w:right w:val="none" w:sz="0" w:space="0" w:color="auto"/>
                  </w:divBdr>
                </w:div>
                <w:div w:id="171725331">
                  <w:marLeft w:val="0"/>
                  <w:marRight w:val="0"/>
                  <w:marTop w:val="0"/>
                  <w:marBottom w:val="0"/>
                  <w:divBdr>
                    <w:top w:val="none" w:sz="0" w:space="0" w:color="auto"/>
                    <w:left w:val="none" w:sz="0" w:space="0" w:color="auto"/>
                    <w:bottom w:val="none" w:sz="0" w:space="0" w:color="auto"/>
                    <w:right w:val="none" w:sz="0" w:space="0" w:color="auto"/>
                  </w:divBdr>
                </w:div>
                <w:div w:id="186722675">
                  <w:marLeft w:val="0"/>
                  <w:marRight w:val="0"/>
                  <w:marTop w:val="0"/>
                  <w:marBottom w:val="0"/>
                  <w:divBdr>
                    <w:top w:val="none" w:sz="0" w:space="0" w:color="auto"/>
                    <w:left w:val="none" w:sz="0" w:space="0" w:color="auto"/>
                    <w:bottom w:val="none" w:sz="0" w:space="0" w:color="auto"/>
                    <w:right w:val="none" w:sz="0" w:space="0" w:color="auto"/>
                  </w:divBdr>
                </w:div>
                <w:div w:id="202640356">
                  <w:marLeft w:val="0"/>
                  <w:marRight w:val="0"/>
                  <w:marTop w:val="0"/>
                  <w:marBottom w:val="0"/>
                  <w:divBdr>
                    <w:top w:val="none" w:sz="0" w:space="0" w:color="auto"/>
                    <w:left w:val="none" w:sz="0" w:space="0" w:color="auto"/>
                    <w:bottom w:val="none" w:sz="0" w:space="0" w:color="auto"/>
                    <w:right w:val="none" w:sz="0" w:space="0" w:color="auto"/>
                  </w:divBdr>
                </w:div>
                <w:div w:id="214509235">
                  <w:marLeft w:val="0"/>
                  <w:marRight w:val="0"/>
                  <w:marTop w:val="0"/>
                  <w:marBottom w:val="0"/>
                  <w:divBdr>
                    <w:top w:val="none" w:sz="0" w:space="0" w:color="auto"/>
                    <w:left w:val="none" w:sz="0" w:space="0" w:color="auto"/>
                    <w:bottom w:val="none" w:sz="0" w:space="0" w:color="auto"/>
                    <w:right w:val="none" w:sz="0" w:space="0" w:color="auto"/>
                  </w:divBdr>
                </w:div>
                <w:div w:id="215089306">
                  <w:marLeft w:val="0"/>
                  <w:marRight w:val="0"/>
                  <w:marTop w:val="0"/>
                  <w:marBottom w:val="0"/>
                  <w:divBdr>
                    <w:top w:val="none" w:sz="0" w:space="0" w:color="auto"/>
                    <w:left w:val="none" w:sz="0" w:space="0" w:color="auto"/>
                    <w:bottom w:val="none" w:sz="0" w:space="0" w:color="auto"/>
                    <w:right w:val="none" w:sz="0" w:space="0" w:color="auto"/>
                  </w:divBdr>
                </w:div>
                <w:div w:id="230502121">
                  <w:marLeft w:val="0"/>
                  <w:marRight w:val="0"/>
                  <w:marTop w:val="0"/>
                  <w:marBottom w:val="0"/>
                  <w:divBdr>
                    <w:top w:val="none" w:sz="0" w:space="0" w:color="auto"/>
                    <w:left w:val="none" w:sz="0" w:space="0" w:color="auto"/>
                    <w:bottom w:val="none" w:sz="0" w:space="0" w:color="auto"/>
                    <w:right w:val="none" w:sz="0" w:space="0" w:color="auto"/>
                  </w:divBdr>
                </w:div>
                <w:div w:id="233781245">
                  <w:marLeft w:val="0"/>
                  <w:marRight w:val="0"/>
                  <w:marTop w:val="0"/>
                  <w:marBottom w:val="0"/>
                  <w:divBdr>
                    <w:top w:val="none" w:sz="0" w:space="0" w:color="auto"/>
                    <w:left w:val="none" w:sz="0" w:space="0" w:color="auto"/>
                    <w:bottom w:val="none" w:sz="0" w:space="0" w:color="auto"/>
                    <w:right w:val="none" w:sz="0" w:space="0" w:color="auto"/>
                  </w:divBdr>
                </w:div>
                <w:div w:id="234630368">
                  <w:marLeft w:val="0"/>
                  <w:marRight w:val="0"/>
                  <w:marTop w:val="0"/>
                  <w:marBottom w:val="0"/>
                  <w:divBdr>
                    <w:top w:val="none" w:sz="0" w:space="0" w:color="auto"/>
                    <w:left w:val="none" w:sz="0" w:space="0" w:color="auto"/>
                    <w:bottom w:val="none" w:sz="0" w:space="0" w:color="auto"/>
                    <w:right w:val="none" w:sz="0" w:space="0" w:color="auto"/>
                  </w:divBdr>
                </w:div>
                <w:div w:id="237596588">
                  <w:marLeft w:val="0"/>
                  <w:marRight w:val="0"/>
                  <w:marTop w:val="0"/>
                  <w:marBottom w:val="0"/>
                  <w:divBdr>
                    <w:top w:val="none" w:sz="0" w:space="0" w:color="auto"/>
                    <w:left w:val="none" w:sz="0" w:space="0" w:color="auto"/>
                    <w:bottom w:val="none" w:sz="0" w:space="0" w:color="auto"/>
                    <w:right w:val="none" w:sz="0" w:space="0" w:color="auto"/>
                  </w:divBdr>
                </w:div>
                <w:div w:id="239798902">
                  <w:marLeft w:val="0"/>
                  <w:marRight w:val="0"/>
                  <w:marTop w:val="0"/>
                  <w:marBottom w:val="0"/>
                  <w:divBdr>
                    <w:top w:val="none" w:sz="0" w:space="0" w:color="auto"/>
                    <w:left w:val="none" w:sz="0" w:space="0" w:color="auto"/>
                    <w:bottom w:val="none" w:sz="0" w:space="0" w:color="auto"/>
                    <w:right w:val="none" w:sz="0" w:space="0" w:color="auto"/>
                  </w:divBdr>
                </w:div>
                <w:div w:id="240454695">
                  <w:marLeft w:val="0"/>
                  <w:marRight w:val="0"/>
                  <w:marTop w:val="0"/>
                  <w:marBottom w:val="0"/>
                  <w:divBdr>
                    <w:top w:val="none" w:sz="0" w:space="0" w:color="auto"/>
                    <w:left w:val="none" w:sz="0" w:space="0" w:color="auto"/>
                    <w:bottom w:val="none" w:sz="0" w:space="0" w:color="auto"/>
                    <w:right w:val="none" w:sz="0" w:space="0" w:color="auto"/>
                  </w:divBdr>
                </w:div>
                <w:div w:id="244337775">
                  <w:marLeft w:val="0"/>
                  <w:marRight w:val="0"/>
                  <w:marTop w:val="0"/>
                  <w:marBottom w:val="0"/>
                  <w:divBdr>
                    <w:top w:val="none" w:sz="0" w:space="0" w:color="auto"/>
                    <w:left w:val="none" w:sz="0" w:space="0" w:color="auto"/>
                    <w:bottom w:val="none" w:sz="0" w:space="0" w:color="auto"/>
                    <w:right w:val="none" w:sz="0" w:space="0" w:color="auto"/>
                  </w:divBdr>
                </w:div>
                <w:div w:id="257298704">
                  <w:marLeft w:val="0"/>
                  <w:marRight w:val="0"/>
                  <w:marTop w:val="0"/>
                  <w:marBottom w:val="0"/>
                  <w:divBdr>
                    <w:top w:val="none" w:sz="0" w:space="0" w:color="auto"/>
                    <w:left w:val="none" w:sz="0" w:space="0" w:color="auto"/>
                    <w:bottom w:val="none" w:sz="0" w:space="0" w:color="auto"/>
                    <w:right w:val="none" w:sz="0" w:space="0" w:color="auto"/>
                  </w:divBdr>
                </w:div>
                <w:div w:id="285241848">
                  <w:marLeft w:val="0"/>
                  <w:marRight w:val="0"/>
                  <w:marTop w:val="0"/>
                  <w:marBottom w:val="0"/>
                  <w:divBdr>
                    <w:top w:val="none" w:sz="0" w:space="0" w:color="auto"/>
                    <w:left w:val="none" w:sz="0" w:space="0" w:color="auto"/>
                    <w:bottom w:val="none" w:sz="0" w:space="0" w:color="auto"/>
                    <w:right w:val="none" w:sz="0" w:space="0" w:color="auto"/>
                  </w:divBdr>
                </w:div>
                <w:div w:id="311953054">
                  <w:marLeft w:val="0"/>
                  <w:marRight w:val="0"/>
                  <w:marTop w:val="0"/>
                  <w:marBottom w:val="0"/>
                  <w:divBdr>
                    <w:top w:val="none" w:sz="0" w:space="0" w:color="auto"/>
                    <w:left w:val="none" w:sz="0" w:space="0" w:color="auto"/>
                    <w:bottom w:val="none" w:sz="0" w:space="0" w:color="auto"/>
                    <w:right w:val="none" w:sz="0" w:space="0" w:color="auto"/>
                  </w:divBdr>
                </w:div>
                <w:div w:id="337777530">
                  <w:marLeft w:val="0"/>
                  <w:marRight w:val="0"/>
                  <w:marTop w:val="0"/>
                  <w:marBottom w:val="0"/>
                  <w:divBdr>
                    <w:top w:val="none" w:sz="0" w:space="0" w:color="auto"/>
                    <w:left w:val="none" w:sz="0" w:space="0" w:color="auto"/>
                    <w:bottom w:val="none" w:sz="0" w:space="0" w:color="auto"/>
                    <w:right w:val="none" w:sz="0" w:space="0" w:color="auto"/>
                  </w:divBdr>
                </w:div>
                <w:div w:id="339115424">
                  <w:marLeft w:val="0"/>
                  <w:marRight w:val="0"/>
                  <w:marTop w:val="0"/>
                  <w:marBottom w:val="0"/>
                  <w:divBdr>
                    <w:top w:val="none" w:sz="0" w:space="0" w:color="auto"/>
                    <w:left w:val="none" w:sz="0" w:space="0" w:color="auto"/>
                    <w:bottom w:val="none" w:sz="0" w:space="0" w:color="auto"/>
                    <w:right w:val="none" w:sz="0" w:space="0" w:color="auto"/>
                  </w:divBdr>
                </w:div>
                <w:div w:id="342899636">
                  <w:marLeft w:val="0"/>
                  <w:marRight w:val="0"/>
                  <w:marTop w:val="0"/>
                  <w:marBottom w:val="0"/>
                  <w:divBdr>
                    <w:top w:val="none" w:sz="0" w:space="0" w:color="auto"/>
                    <w:left w:val="none" w:sz="0" w:space="0" w:color="auto"/>
                    <w:bottom w:val="none" w:sz="0" w:space="0" w:color="auto"/>
                    <w:right w:val="none" w:sz="0" w:space="0" w:color="auto"/>
                  </w:divBdr>
                </w:div>
                <w:div w:id="364913499">
                  <w:marLeft w:val="0"/>
                  <w:marRight w:val="0"/>
                  <w:marTop w:val="0"/>
                  <w:marBottom w:val="0"/>
                  <w:divBdr>
                    <w:top w:val="none" w:sz="0" w:space="0" w:color="auto"/>
                    <w:left w:val="none" w:sz="0" w:space="0" w:color="auto"/>
                    <w:bottom w:val="none" w:sz="0" w:space="0" w:color="auto"/>
                    <w:right w:val="none" w:sz="0" w:space="0" w:color="auto"/>
                  </w:divBdr>
                </w:div>
                <w:div w:id="392965344">
                  <w:marLeft w:val="0"/>
                  <w:marRight w:val="0"/>
                  <w:marTop w:val="0"/>
                  <w:marBottom w:val="0"/>
                  <w:divBdr>
                    <w:top w:val="none" w:sz="0" w:space="0" w:color="auto"/>
                    <w:left w:val="none" w:sz="0" w:space="0" w:color="auto"/>
                    <w:bottom w:val="none" w:sz="0" w:space="0" w:color="auto"/>
                    <w:right w:val="none" w:sz="0" w:space="0" w:color="auto"/>
                  </w:divBdr>
                </w:div>
                <w:div w:id="394551317">
                  <w:marLeft w:val="0"/>
                  <w:marRight w:val="0"/>
                  <w:marTop w:val="0"/>
                  <w:marBottom w:val="0"/>
                  <w:divBdr>
                    <w:top w:val="none" w:sz="0" w:space="0" w:color="auto"/>
                    <w:left w:val="none" w:sz="0" w:space="0" w:color="auto"/>
                    <w:bottom w:val="none" w:sz="0" w:space="0" w:color="auto"/>
                    <w:right w:val="none" w:sz="0" w:space="0" w:color="auto"/>
                  </w:divBdr>
                </w:div>
                <w:div w:id="414858991">
                  <w:marLeft w:val="0"/>
                  <w:marRight w:val="0"/>
                  <w:marTop w:val="0"/>
                  <w:marBottom w:val="0"/>
                  <w:divBdr>
                    <w:top w:val="none" w:sz="0" w:space="0" w:color="auto"/>
                    <w:left w:val="none" w:sz="0" w:space="0" w:color="auto"/>
                    <w:bottom w:val="none" w:sz="0" w:space="0" w:color="auto"/>
                    <w:right w:val="none" w:sz="0" w:space="0" w:color="auto"/>
                  </w:divBdr>
                </w:div>
                <w:div w:id="420107594">
                  <w:marLeft w:val="0"/>
                  <w:marRight w:val="0"/>
                  <w:marTop w:val="0"/>
                  <w:marBottom w:val="0"/>
                  <w:divBdr>
                    <w:top w:val="none" w:sz="0" w:space="0" w:color="auto"/>
                    <w:left w:val="none" w:sz="0" w:space="0" w:color="auto"/>
                    <w:bottom w:val="none" w:sz="0" w:space="0" w:color="auto"/>
                    <w:right w:val="none" w:sz="0" w:space="0" w:color="auto"/>
                  </w:divBdr>
                </w:div>
                <w:div w:id="424770102">
                  <w:marLeft w:val="0"/>
                  <w:marRight w:val="0"/>
                  <w:marTop w:val="0"/>
                  <w:marBottom w:val="0"/>
                  <w:divBdr>
                    <w:top w:val="none" w:sz="0" w:space="0" w:color="auto"/>
                    <w:left w:val="none" w:sz="0" w:space="0" w:color="auto"/>
                    <w:bottom w:val="none" w:sz="0" w:space="0" w:color="auto"/>
                    <w:right w:val="none" w:sz="0" w:space="0" w:color="auto"/>
                  </w:divBdr>
                </w:div>
                <w:div w:id="425617643">
                  <w:marLeft w:val="0"/>
                  <w:marRight w:val="0"/>
                  <w:marTop w:val="0"/>
                  <w:marBottom w:val="0"/>
                  <w:divBdr>
                    <w:top w:val="none" w:sz="0" w:space="0" w:color="auto"/>
                    <w:left w:val="none" w:sz="0" w:space="0" w:color="auto"/>
                    <w:bottom w:val="none" w:sz="0" w:space="0" w:color="auto"/>
                    <w:right w:val="none" w:sz="0" w:space="0" w:color="auto"/>
                  </w:divBdr>
                </w:div>
                <w:div w:id="444229652">
                  <w:marLeft w:val="0"/>
                  <w:marRight w:val="0"/>
                  <w:marTop w:val="0"/>
                  <w:marBottom w:val="0"/>
                  <w:divBdr>
                    <w:top w:val="none" w:sz="0" w:space="0" w:color="auto"/>
                    <w:left w:val="none" w:sz="0" w:space="0" w:color="auto"/>
                    <w:bottom w:val="none" w:sz="0" w:space="0" w:color="auto"/>
                    <w:right w:val="none" w:sz="0" w:space="0" w:color="auto"/>
                  </w:divBdr>
                </w:div>
                <w:div w:id="459493433">
                  <w:marLeft w:val="0"/>
                  <w:marRight w:val="0"/>
                  <w:marTop w:val="0"/>
                  <w:marBottom w:val="0"/>
                  <w:divBdr>
                    <w:top w:val="none" w:sz="0" w:space="0" w:color="auto"/>
                    <w:left w:val="none" w:sz="0" w:space="0" w:color="auto"/>
                    <w:bottom w:val="none" w:sz="0" w:space="0" w:color="auto"/>
                    <w:right w:val="none" w:sz="0" w:space="0" w:color="auto"/>
                  </w:divBdr>
                </w:div>
                <w:div w:id="464126920">
                  <w:marLeft w:val="0"/>
                  <w:marRight w:val="0"/>
                  <w:marTop w:val="0"/>
                  <w:marBottom w:val="0"/>
                  <w:divBdr>
                    <w:top w:val="none" w:sz="0" w:space="0" w:color="auto"/>
                    <w:left w:val="none" w:sz="0" w:space="0" w:color="auto"/>
                    <w:bottom w:val="none" w:sz="0" w:space="0" w:color="auto"/>
                    <w:right w:val="none" w:sz="0" w:space="0" w:color="auto"/>
                  </w:divBdr>
                </w:div>
                <w:div w:id="482047014">
                  <w:marLeft w:val="0"/>
                  <w:marRight w:val="0"/>
                  <w:marTop w:val="0"/>
                  <w:marBottom w:val="0"/>
                  <w:divBdr>
                    <w:top w:val="none" w:sz="0" w:space="0" w:color="auto"/>
                    <w:left w:val="none" w:sz="0" w:space="0" w:color="auto"/>
                    <w:bottom w:val="none" w:sz="0" w:space="0" w:color="auto"/>
                    <w:right w:val="none" w:sz="0" w:space="0" w:color="auto"/>
                  </w:divBdr>
                </w:div>
                <w:div w:id="484664341">
                  <w:marLeft w:val="0"/>
                  <w:marRight w:val="0"/>
                  <w:marTop w:val="0"/>
                  <w:marBottom w:val="0"/>
                  <w:divBdr>
                    <w:top w:val="none" w:sz="0" w:space="0" w:color="auto"/>
                    <w:left w:val="none" w:sz="0" w:space="0" w:color="auto"/>
                    <w:bottom w:val="none" w:sz="0" w:space="0" w:color="auto"/>
                    <w:right w:val="none" w:sz="0" w:space="0" w:color="auto"/>
                  </w:divBdr>
                </w:div>
                <w:div w:id="511653037">
                  <w:marLeft w:val="0"/>
                  <w:marRight w:val="0"/>
                  <w:marTop w:val="0"/>
                  <w:marBottom w:val="0"/>
                  <w:divBdr>
                    <w:top w:val="none" w:sz="0" w:space="0" w:color="auto"/>
                    <w:left w:val="none" w:sz="0" w:space="0" w:color="auto"/>
                    <w:bottom w:val="none" w:sz="0" w:space="0" w:color="auto"/>
                    <w:right w:val="none" w:sz="0" w:space="0" w:color="auto"/>
                  </w:divBdr>
                </w:div>
                <w:div w:id="514998354">
                  <w:marLeft w:val="0"/>
                  <w:marRight w:val="0"/>
                  <w:marTop w:val="0"/>
                  <w:marBottom w:val="0"/>
                  <w:divBdr>
                    <w:top w:val="none" w:sz="0" w:space="0" w:color="auto"/>
                    <w:left w:val="none" w:sz="0" w:space="0" w:color="auto"/>
                    <w:bottom w:val="none" w:sz="0" w:space="0" w:color="auto"/>
                    <w:right w:val="none" w:sz="0" w:space="0" w:color="auto"/>
                  </w:divBdr>
                </w:div>
                <w:div w:id="518740065">
                  <w:marLeft w:val="0"/>
                  <w:marRight w:val="0"/>
                  <w:marTop w:val="0"/>
                  <w:marBottom w:val="0"/>
                  <w:divBdr>
                    <w:top w:val="none" w:sz="0" w:space="0" w:color="auto"/>
                    <w:left w:val="none" w:sz="0" w:space="0" w:color="auto"/>
                    <w:bottom w:val="none" w:sz="0" w:space="0" w:color="auto"/>
                    <w:right w:val="none" w:sz="0" w:space="0" w:color="auto"/>
                  </w:divBdr>
                </w:div>
                <w:div w:id="577255421">
                  <w:marLeft w:val="0"/>
                  <w:marRight w:val="0"/>
                  <w:marTop w:val="0"/>
                  <w:marBottom w:val="0"/>
                  <w:divBdr>
                    <w:top w:val="none" w:sz="0" w:space="0" w:color="auto"/>
                    <w:left w:val="none" w:sz="0" w:space="0" w:color="auto"/>
                    <w:bottom w:val="none" w:sz="0" w:space="0" w:color="auto"/>
                    <w:right w:val="none" w:sz="0" w:space="0" w:color="auto"/>
                  </w:divBdr>
                </w:div>
                <w:div w:id="584456419">
                  <w:marLeft w:val="0"/>
                  <w:marRight w:val="0"/>
                  <w:marTop w:val="0"/>
                  <w:marBottom w:val="0"/>
                  <w:divBdr>
                    <w:top w:val="none" w:sz="0" w:space="0" w:color="auto"/>
                    <w:left w:val="none" w:sz="0" w:space="0" w:color="auto"/>
                    <w:bottom w:val="none" w:sz="0" w:space="0" w:color="auto"/>
                    <w:right w:val="none" w:sz="0" w:space="0" w:color="auto"/>
                  </w:divBdr>
                </w:div>
                <w:div w:id="588344700">
                  <w:marLeft w:val="0"/>
                  <w:marRight w:val="0"/>
                  <w:marTop w:val="0"/>
                  <w:marBottom w:val="0"/>
                  <w:divBdr>
                    <w:top w:val="none" w:sz="0" w:space="0" w:color="auto"/>
                    <w:left w:val="none" w:sz="0" w:space="0" w:color="auto"/>
                    <w:bottom w:val="none" w:sz="0" w:space="0" w:color="auto"/>
                    <w:right w:val="none" w:sz="0" w:space="0" w:color="auto"/>
                  </w:divBdr>
                </w:div>
                <w:div w:id="588655545">
                  <w:marLeft w:val="0"/>
                  <w:marRight w:val="0"/>
                  <w:marTop w:val="0"/>
                  <w:marBottom w:val="0"/>
                  <w:divBdr>
                    <w:top w:val="none" w:sz="0" w:space="0" w:color="auto"/>
                    <w:left w:val="none" w:sz="0" w:space="0" w:color="auto"/>
                    <w:bottom w:val="none" w:sz="0" w:space="0" w:color="auto"/>
                    <w:right w:val="none" w:sz="0" w:space="0" w:color="auto"/>
                  </w:divBdr>
                </w:div>
                <w:div w:id="594479675">
                  <w:marLeft w:val="0"/>
                  <w:marRight w:val="0"/>
                  <w:marTop w:val="0"/>
                  <w:marBottom w:val="0"/>
                  <w:divBdr>
                    <w:top w:val="none" w:sz="0" w:space="0" w:color="auto"/>
                    <w:left w:val="none" w:sz="0" w:space="0" w:color="auto"/>
                    <w:bottom w:val="none" w:sz="0" w:space="0" w:color="auto"/>
                    <w:right w:val="none" w:sz="0" w:space="0" w:color="auto"/>
                  </w:divBdr>
                </w:div>
                <w:div w:id="603459986">
                  <w:marLeft w:val="0"/>
                  <w:marRight w:val="0"/>
                  <w:marTop w:val="0"/>
                  <w:marBottom w:val="0"/>
                  <w:divBdr>
                    <w:top w:val="none" w:sz="0" w:space="0" w:color="auto"/>
                    <w:left w:val="none" w:sz="0" w:space="0" w:color="auto"/>
                    <w:bottom w:val="none" w:sz="0" w:space="0" w:color="auto"/>
                    <w:right w:val="none" w:sz="0" w:space="0" w:color="auto"/>
                  </w:divBdr>
                </w:div>
                <w:div w:id="629283140">
                  <w:marLeft w:val="0"/>
                  <w:marRight w:val="0"/>
                  <w:marTop w:val="0"/>
                  <w:marBottom w:val="0"/>
                  <w:divBdr>
                    <w:top w:val="none" w:sz="0" w:space="0" w:color="auto"/>
                    <w:left w:val="none" w:sz="0" w:space="0" w:color="auto"/>
                    <w:bottom w:val="none" w:sz="0" w:space="0" w:color="auto"/>
                    <w:right w:val="none" w:sz="0" w:space="0" w:color="auto"/>
                  </w:divBdr>
                </w:div>
                <w:div w:id="640234864">
                  <w:marLeft w:val="0"/>
                  <w:marRight w:val="0"/>
                  <w:marTop w:val="0"/>
                  <w:marBottom w:val="0"/>
                  <w:divBdr>
                    <w:top w:val="none" w:sz="0" w:space="0" w:color="auto"/>
                    <w:left w:val="none" w:sz="0" w:space="0" w:color="auto"/>
                    <w:bottom w:val="none" w:sz="0" w:space="0" w:color="auto"/>
                    <w:right w:val="none" w:sz="0" w:space="0" w:color="auto"/>
                  </w:divBdr>
                </w:div>
                <w:div w:id="655501557">
                  <w:marLeft w:val="0"/>
                  <w:marRight w:val="0"/>
                  <w:marTop w:val="0"/>
                  <w:marBottom w:val="0"/>
                  <w:divBdr>
                    <w:top w:val="none" w:sz="0" w:space="0" w:color="auto"/>
                    <w:left w:val="none" w:sz="0" w:space="0" w:color="auto"/>
                    <w:bottom w:val="none" w:sz="0" w:space="0" w:color="auto"/>
                    <w:right w:val="none" w:sz="0" w:space="0" w:color="auto"/>
                  </w:divBdr>
                </w:div>
                <w:div w:id="718819039">
                  <w:marLeft w:val="0"/>
                  <w:marRight w:val="0"/>
                  <w:marTop w:val="0"/>
                  <w:marBottom w:val="0"/>
                  <w:divBdr>
                    <w:top w:val="none" w:sz="0" w:space="0" w:color="auto"/>
                    <w:left w:val="none" w:sz="0" w:space="0" w:color="auto"/>
                    <w:bottom w:val="none" w:sz="0" w:space="0" w:color="auto"/>
                    <w:right w:val="none" w:sz="0" w:space="0" w:color="auto"/>
                  </w:divBdr>
                </w:div>
                <w:div w:id="725640137">
                  <w:marLeft w:val="0"/>
                  <w:marRight w:val="0"/>
                  <w:marTop w:val="0"/>
                  <w:marBottom w:val="0"/>
                  <w:divBdr>
                    <w:top w:val="none" w:sz="0" w:space="0" w:color="auto"/>
                    <w:left w:val="none" w:sz="0" w:space="0" w:color="auto"/>
                    <w:bottom w:val="none" w:sz="0" w:space="0" w:color="auto"/>
                    <w:right w:val="none" w:sz="0" w:space="0" w:color="auto"/>
                  </w:divBdr>
                </w:div>
                <w:div w:id="732704886">
                  <w:marLeft w:val="0"/>
                  <w:marRight w:val="0"/>
                  <w:marTop w:val="0"/>
                  <w:marBottom w:val="0"/>
                  <w:divBdr>
                    <w:top w:val="none" w:sz="0" w:space="0" w:color="auto"/>
                    <w:left w:val="none" w:sz="0" w:space="0" w:color="auto"/>
                    <w:bottom w:val="none" w:sz="0" w:space="0" w:color="auto"/>
                    <w:right w:val="none" w:sz="0" w:space="0" w:color="auto"/>
                  </w:divBdr>
                </w:div>
                <w:div w:id="736249438">
                  <w:marLeft w:val="0"/>
                  <w:marRight w:val="0"/>
                  <w:marTop w:val="0"/>
                  <w:marBottom w:val="0"/>
                  <w:divBdr>
                    <w:top w:val="none" w:sz="0" w:space="0" w:color="auto"/>
                    <w:left w:val="none" w:sz="0" w:space="0" w:color="auto"/>
                    <w:bottom w:val="none" w:sz="0" w:space="0" w:color="auto"/>
                    <w:right w:val="none" w:sz="0" w:space="0" w:color="auto"/>
                  </w:divBdr>
                </w:div>
                <w:div w:id="738597917">
                  <w:marLeft w:val="0"/>
                  <w:marRight w:val="0"/>
                  <w:marTop w:val="0"/>
                  <w:marBottom w:val="0"/>
                  <w:divBdr>
                    <w:top w:val="none" w:sz="0" w:space="0" w:color="auto"/>
                    <w:left w:val="none" w:sz="0" w:space="0" w:color="auto"/>
                    <w:bottom w:val="none" w:sz="0" w:space="0" w:color="auto"/>
                    <w:right w:val="none" w:sz="0" w:space="0" w:color="auto"/>
                  </w:divBdr>
                </w:div>
                <w:div w:id="748960794">
                  <w:marLeft w:val="0"/>
                  <w:marRight w:val="0"/>
                  <w:marTop w:val="0"/>
                  <w:marBottom w:val="0"/>
                  <w:divBdr>
                    <w:top w:val="none" w:sz="0" w:space="0" w:color="auto"/>
                    <w:left w:val="none" w:sz="0" w:space="0" w:color="auto"/>
                    <w:bottom w:val="none" w:sz="0" w:space="0" w:color="auto"/>
                    <w:right w:val="none" w:sz="0" w:space="0" w:color="auto"/>
                  </w:divBdr>
                </w:div>
                <w:div w:id="762187290">
                  <w:marLeft w:val="0"/>
                  <w:marRight w:val="0"/>
                  <w:marTop w:val="0"/>
                  <w:marBottom w:val="0"/>
                  <w:divBdr>
                    <w:top w:val="none" w:sz="0" w:space="0" w:color="auto"/>
                    <w:left w:val="none" w:sz="0" w:space="0" w:color="auto"/>
                    <w:bottom w:val="none" w:sz="0" w:space="0" w:color="auto"/>
                    <w:right w:val="none" w:sz="0" w:space="0" w:color="auto"/>
                  </w:divBdr>
                </w:div>
                <w:div w:id="764693412">
                  <w:marLeft w:val="0"/>
                  <w:marRight w:val="0"/>
                  <w:marTop w:val="0"/>
                  <w:marBottom w:val="0"/>
                  <w:divBdr>
                    <w:top w:val="none" w:sz="0" w:space="0" w:color="auto"/>
                    <w:left w:val="none" w:sz="0" w:space="0" w:color="auto"/>
                    <w:bottom w:val="none" w:sz="0" w:space="0" w:color="auto"/>
                    <w:right w:val="none" w:sz="0" w:space="0" w:color="auto"/>
                  </w:divBdr>
                </w:div>
                <w:div w:id="772243053">
                  <w:marLeft w:val="0"/>
                  <w:marRight w:val="0"/>
                  <w:marTop w:val="0"/>
                  <w:marBottom w:val="0"/>
                  <w:divBdr>
                    <w:top w:val="none" w:sz="0" w:space="0" w:color="auto"/>
                    <w:left w:val="none" w:sz="0" w:space="0" w:color="auto"/>
                    <w:bottom w:val="none" w:sz="0" w:space="0" w:color="auto"/>
                    <w:right w:val="none" w:sz="0" w:space="0" w:color="auto"/>
                  </w:divBdr>
                </w:div>
                <w:div w:id="792863111">
                  <w:marLeft w:val="0"/>
                  <w:marRight w:val="0"/>
                  <w:marTop w:val="0"/>
                  <w:marBottom w:val="0"/>
                  <w:divBdr>
                    <w:top w:val="none" w:sz="0" w:space="0" w:color="auto"/>
                    <w:left w:val="none" w:sz="0" w:space="0" w:color="auto"/>
                    <w:bottom w:val="none" w:sz="0" w:space="0" w:color="auto"/>
                    <w:right w:val="none" w:sz="0" w:space="0" w:color="auto"/>
                  </w:divBdr>
                </w:div>
                <w:div w:id="798454949">
                  <w:marLeft w:val="0"/>
                  <w:marRight w:val="0"/>
                  <w:marTop w:val="0"/>
                  <w:marBottom w:val="0"/>
                  <w:divBdr>
                    <w:top w:val="none" w:sz="0" w:space="0" w:color="auto"/>
                    <w:left w:val="none" w:sz="0" w:space="0" w:color="auto"/>
                    <w:bottom w:val="none" w:sz="0" w:space="0" w:color="auto"/>
                    <w:right w:val="none" w:sz="0" w:space="0" w:color="auto"/>
                  </w:divBdr>
                </w:div>
                <w:div w:id="800995610">
                  <w:marLeft w:val="0"/>
                  <w:marRight w:val="0"/>
                  <w:marTop w:val="0"/>
                  <w:marBottom w:val="0"/>
                  <w:divBdr>
                    <w:top w:val="none" w:sz="0" w:space="0" w:color="auto"/>
                    <w:left w:val="none" w:sz="0" w:space="0" w:color="auto"/>
                    <w:bottom w:val="none" w:sz="0" w:space="0" w:color="auto"/>
                    <w:right w:val="none" w:sz="0" w:space="0" w:color="auto"/>
                  </w:divBdr>
                </w:div>
                <w:div w:id="805972875">
                  <w:marLeft w:val="0"/>
                  <w:marRight w:val="0"/>
                  <w:marTop w:val="0"/>
                  <w:marBottom w:val="0"/>
                  <w:divBdr>
                    <w:top w:val="none" w:sz="0" w:space="0" w:color="auto"/>
                    <w:left w:val="none" w:sz="0" w:space="0" w:color="auto"/>
                    <w:bottom w:val="none" w:sz="0" w:space="0" w:color="auto"/>
                    <w:right w:val="none" w:sz="0" w:space="0" w:color="auto"/>
                  </w:divBdr>
                </w:div>
                <w:div w:id="810825906">
                  <w:marLeft w:val="0"/>
                  <w:marRight w:val="0"/>
                  <w:marTop w:val="0"/>
                  <w:marBottom w:val="0"/>
                  <w:divBdr>
                    <w:top w:val="none" w:sz="0" w:space="0" w:color="auto"/>
                    <w:left w:val="none" w:sz="0" w:space="0" w:color="auto"/>
                    <w:bottom w:val="none" w:sz="0" w:space="0" w:color="auto"/>
                    <w:right w:val="none" w:sz="0" w:space="0" w:color="auto"/>
                  </w:divBdr>
                </w:div>
                <w:div w:id="817262656">
                  <w:marLeft w:val="0"/>
                  <w:marRight w:val="0"/>
                  <w:marTop w:val="0"/>
                  <w:marBottom w:val="0"/>
                  <w:divBdr>
                    <w:top w:val="none" w:sz="0" w:space="0" w:color="auto"/>
                    <w:left w:val="none" w:sz="0" w:space="0" w:color="auto"/>
                    <w:bottom w:val="none" w:sz="0" w:space="0" w:color="auto"/>
                    <w:right w:val="none" w:sz="0" w:space="0" w:color="auto"/>
                  </w:divBdr>
                </w:div>
                <w:div w:id="840701896">
                  <w:marLeft w:val="0"/>
                  <w:marRight w:val="0"/>
                  <w:marTop w:val="0"/>
                  <w:marBottom w:val="0"/>
                  <w:divBdr>
                    <w:top w:val="none" w:sz="0" w:space="0" w:color="auto"/>
                    <w:left w:val="none" w:sz="0" w:space="0" w:color="auto"/>
                    <w:bottom w:val="none" w:sz="0" w:space="0" w:color="auto"/>
                    <w:right w:val="none" w:sz="0" w:space="0" w:color="auto"/>
                  </w:divBdr>
                </w:div>
                <w:div w:id="846601612">
                  <w:marLeft w:val="0"/>
                  <w:marRight w:val="0"/>
                  <w:marTop w:val="0"/>
                  <w:marBottom w:val="0"/>
                  <w:divBdr>
                    <w:top w:val="none" w:sz="0" w:space="0" w:color="auto"/>
                    <w:left w:val="none" w:sz="0" w:space="0" w:color="auto"/>
                    <w:bottom w:val="none" w:sz="0" w:space="0" w:color="auto"/>
                    <w:right w:val="none" w:sz="0" w:space="0" w:color="auto"/>
                  </w:divBdr>
                </w:div>
                <w:div w:id="848175927">
                  <w:marLeft w:val="0"/>
                  <w:marRight w:val="0"/>
                  <w:marTop w:val="0"/>
                  <w:marBottom w:val="0"/>
                  <w:divBdr>
                    <w:top w:val="none" w:sz="0" w:space="0" w:color="auto"/>
                    <w:left w:val="none" w:sz="0" w:space="0" w:color="auto"/>
                    <w:bottom w:val="none" w:sz="0" w:space="0" w:color="auto"/>
                    <w:right w:val="none" w:sz="0" w:space="0" w:color="auto"/>
                  </w:divBdr>
                </w:div>
                <w:div w:id="850024908">
                  <w:marLeft w:val="0"/>
                  <w:marRight w:val="0"/>
                  <w:marTop w:val="0"/>
                  <w:marBottom w:val="0"/>
                  <w:divBdr>
                    <w:top w:val="none" w:sz="0" w:space="0" w:color="auto"/>
                    <w:left w:val="none" w:sz="0" w:space="0" w:color="auto"/>
                    <w:bottom w:val="none" w:sz="0" w:space="0" w:color="auto"/>
                    <w:right w:val="none" w:sz="0" w:space="0" w:color="auto"/>
                  </w:divBdr>
                </w:div>
                <w:div w:id="859046230">
                  <w:marLeft w:val="0"/>
                  <w:marRight w:val="0"/>
                  <w:marTop w:val="0"/>
                  <w:marBottom w:val="0"/>
                  <w:divBdr>
                    <w:top w:val="none" w:sz="0" w:space="0" w:color="auto"/>
                    <w:left w:val="none" w:sz="0" w:space="0" w:color="auto"/>
                    <w:bottom w:val="none" w:sz="0" w:space="0" w:color="auto"/>
                    <w:right w:val="none" w:sz="0" w:space="0" w:color="auto"/>
                  </w:divBdr>
                </w:div>
                <w:div w:id="882669761">
                  <w:marLeft w:val="0"/>
                  <w:marRight w:val="0"/>
                  <w:marTop w:val="0"/>
                  <w:marBottom w:val="0"/>
                  <w:divBdr>
                    <w:top w:val="none" w:sz="0" w:space="0" w:color="auto"/>
                    <w:left w:val="none" w:sz="0" w:space="0" w:color="auto"/>
                    <w:bottom w:val="none" w:sz="0" w:space="0" w:color="auto"/>
                    <w:right w:val="none" w:sz="0" w:space="0" w:color="auto"/>
                  </w:divBdr>
                </w:div>
                <w:div w:id="896477090">
                  <w:marLeft w:val="0"/>
                  <w:marRight w:val="0"/>
                  <w:marTop w:val="0"/>
                  <w:marBottom w:val="0"/>
                  <w:divBdr>
                    <w:top w:val="none" w:sz="0" w:space="0" w:color="auto"/>
                    <w:left w:val="none" w:sz="0" w:space="0" w:color="auto"/>
                    <w:bottom w:val="none" w:sz="0" w:space="0" w:color="auto"/>
                    <w:right w:val="none" w:sz="0" w:space="0" w:color="auto"/>
                  </w:divBdr>
                </w:div>
                <w:div w:id="896744203">
                  <w:marLeft w:val="0"/>
                  <w:marRight w:val="0"/>
                  <w:marTop w:val="0"/>
                  <w:marBottom w:val="0"/>
                  <w:divBdr>
                    <w:top w:val="none" w:sz="0" w:space="0" w:color="auto"/>
                    <w:left w:val="none" w:sz="0" w:space="0" w:color="auto"/>
                    <w:bottom w:val="none" w:sz="0" w:space="0" w:color="auto"/>
                    <w:right w:val="none" w:sz="0" w:space="0" w:color="auto"/>
                  </w:divBdr>
                </w:div>
                <w:div w:id="902565919">
                  <w:marLeft w:val="0"/>
                  <w:marRight w:val="0"/>
                  <w:marTop w:val="0"/>
                  <w:marBottom w:val="0"/>
                  <w:divBdr>
                    <w:top w:val="none" w:sz="0" w:space="0" w:color="auto"/>
                    <w:left w:val="none" w:sz="0" w:space="0" w:color="auto"/>
                    <w:bottom w:val="none" w:sz="0" w:space="0" w:color="auto"/>
                    <w:right w:val="none" w:sz="0" w:space="0" w:color="auto"/>
                  </w:divBdr>
                </w:div>
                <w:div w:id="959337982">
                  <w:marLeft w:val="0"/>
                  <w:marRight w:val="0"/>
                  <w:marTop w:val="0"/>
                  <w:marBottom w:val="0"/>
                  <w:divBdr>
                    <w:top w:val="none" w:sz="0" w:space="0" w:color="auto"/>
                    <w:left w:val="none" w:sz="0" w:space="0" w:color="auto"/>
                    <w:bottom w:val="none" w:sz="0" w:space="0" w:color="auto"/>
                    <w:right w:val="none" w:sz="0" w:space="0" w:color="auto"/>
                  </w:divBdr>
                </w:div>
                <w:div w:id="967391262">
                  <w:marLeft w:val="0"/>
                  <w:marRight w:val="0"/>
                  <w:marTop w:val="0"/>
                  <w:marBottom w:val="0"/>
                  <w:divBdr>
                    <w:top w:val="none" w:sz="0" w:space="0" w:color="auto"/>
                    <w:left w:val="none" w:sz="0" w:space="0" w:color="auto"/>
                    <w:bottom w:val="none" w:sz="0" w:space="0" w:color="auto"/>
                    <w:right w:val="none" w:sz="0" w:space="0" w:color="auto"/>
                  </w:divBdr>
                </w:div>
                <w:div w:id="983390405">
                  <w:marLeft w:val="0"/>
                  <w:marRight w:val="0"/>
                  <w:marTop w:val="0"/>
                  <w:marBottom w:val="0"/>
                  <w:divBdr>
                    <w:top w:val="none" w:sz="0" w:space="0" w:color="auto"/>
                    <w:left w:val="none" w:sz="0" w:space="0" w:color="auto"/>
                    <w:bottom w:val="none" w:sz="0" w:space="0" w:color="auto"/>
                    <w:right w:val="none" w:sz="0" w:space="0" w:color="auto"/>
                  </w:divBdr>
                </w:div>
                <w:div w:id="990671935">
                  <w:marLeft w:val="0"/>
                  <w:marRight w:val="0"/>
                  <w:marTop w:val="0"/>
                  <w:marBottom w:val="0"/>
                  <w:divBdr>
                    <w:top w:val="none" w:sz="0" w:space="0" w:color="auto"/>
                    <w:left w:val="none" w:sz="0" w:space="0" w:color="auto"/>
                    <w:bottom w:val="none" w:sz="0" w:space="0" w:color="auto"/>
                    <w:right w:val="none" w:sz="0" w:space="0" w:color="auto"/>
                  </w:divBdr>
                </w:div>
                <w:div w:id="992640817">
                  <w:marLeft w:val="0"/>
                  <w:marRight w:val="0"/>
                  <w:marTop w:val="0"/>
                  <w:marBottom w:val="0"/>
                  <w:divBdr>
                    <w:top w:val="none" w:sz="0" w:space="0" w:color="auto"/>
                    <w:left w:val="none" w:sz="0" w:space="0" w:color="auto"/>
                    <w:bottom w:val="none" w:sz="0" w:space="0" w:color="auto"/>
                    <w:right w:val="none" w:sz="0" w:space="0" w:color="auto"/>
                  </w:divBdr>
                </w:div>
                <w:div w:id="1007441913">
                  <w:marLeft w:val="0"/>
                  <w:marRight w:val="0"/>
                  <w:marTop w:val="0"/>
                  <w:marBottom w:val="0"/>
                  <w:divBdr>
                    <w:top w:val="none" w:sz="0" w:space="0" w:color="auto"/>
                    <w:left w:val="none" w:sz="0" w:space="0" w:color="auto"/>
                    <w:bottom w:val="none" w:sz="0" w:space="0" w:color="auto"/>
                    <w:right w:val="none" w:sz="0" w:space="0" w:color="auto"/>
                  </w:divBdr>
                </w:div>
                <w:div w:id="1028529373">
                  <w:marLeft w:val="0"/>
                  <w:marRight w:val="0"/>
                  <w:marTop w:val="0"/>
                  <w:marBottom w:val="0"/>
                  <w:divBdr>
                    <w:top w:val="none" w:sz="0" w:space="0" w:color="auto"/>
                    <w:left w:val="none" w:sz="0" w:space="0" w:color="auto"/>
                    <w:bottom w:val="none" w:sz="0" w:space="0" w:color="auto"/>
                    <w:right w:val="none" w:sz="0" w:space="0" w:color="auto"/>
                  </w:divBdr>
                </w:div>
                <w:div w:id="1033072051">
                  <w:marLeft w:val="0"/>
                  <w:marRight w:val="0"/>
                  <w:marTop w:val="0"/>
                  <w:marBottom w:val="0"/>
                  <w:divBdr>
                    <w:top w:val="none" w:sz="0" w:space="0" w:color="auto"/>
                    <w:left w:val="none" w:sz="0" w:space="0" w:color="auto"/>
                    <w:bottom w:val="none" w:sz="0" w:space="0" w:color="auto"/>
                    <w:right w:val="none" w:sz="0" w:space="0" w:color="auto"/>
                  </w:divBdr>
                </w:div>
                <w:div w:id="1040125721">
                  <w:marLeft w:val="0"/>
                  <w:marRight w:val="0"/>
                  <w:marTop w:val="0"/>
                  <w:marBottom w:val="0"/>
                  <w:divBdr>
                    <w:top w:val="none" w:sz="0" w:space="0" w:color="auto"/>
                    <w:left w:val="none" w:sz="0" w:space="0" w:color="auto"/>
                    <w:bottom w:val="none" w:sz="0" w:space="0" w:color="auto"/>
                    <w:right w:val="none" w:sz="0" w:space="0" w:color="auto"/>
                  </w:divBdr>
                </w:div>
                <w:div w:id="1044404593">
                  <w:marLeft w:val="0"/>
                  <w:marRight w:val="0"/>
                  <w:marTop w:val="0"/>
                  <w:marBottom w:val="0"/>
                  <w:divBdr>
                    <w:top w:val="none" w:sz="0" w:space="0" w:color="auto"/>
                    <w:left w:val="none" w:sz="0" w:space="0" w:color="auto"/>
                    <w:bottom w:val="none" w:sz="0" w:space="0" w:color="auto"/>
                    <w:right w:val="none" w:sz="0" w:space="0" w:color="auto"/>
                  </w:divBdr>
                </w:div>
                <w:div w:id="1056079592">
                  <w:marLeft w:val="0"/>
                  <w:marRight w:val="0"/>
                  <w:marTop w:val="0"/>
                  <w:marBottom w:val="0"/>
                  <w:divBdr>
                    <w:top w:val="none" w:sz="0" w:space="0" w:color="auto"/>
                    <w:left w:val="none" w:sz="0" w:space="0" w:color="auto"/>
                    <w:bottom w:val="none" w:sz="0" w:space="0" w:color="auto"/>
                    <w:right w:val="none" w:sz="0" w:space="0" w:color="auto"/>
                  </w:divBdr>
                </w:div>
                <w:div w:id="1064066609">
                  <w:marLeft w:val="0"/>
                  <w:marRight w:val="0"/>
                  <w:marTop w:val="0"/>
                  <w:marBottom w:val="0"/>
                  <w:divBdr>
                    <w:top w:val="none" w:sz="0" w:space="0" w:color="auto"/>
                    <w:left w:val="none" w:sz="0" w:space="0" w:color="auto"/>
                    <w:bottom w:val="none" w:sz="0" w:space="0" w:color="auto"/>
                    <w:right w:val="none" w:sz="0" w:space="0" w:color="auto"/>
                  </w:divBdr>
                </w:div>
                <w:div w:id="1064722867">
                  <w:marLeft w:val="0"/>
                  <w:marRight w:val="0"/>
                  <w:marTop w:val="0"/>
                  <w:marBottom w:val="0"/>
                  <w:divBdr>
                    <w:top w:val="none" w:sz="0" w:space="0" w:color="auto"/>
                    <w:left w:val="none" w:sz="0" w:space="0" w:color="auto"/>
                    <w:bottom w:val="none" w:sz="0" w:space="0" w:color="auto"/>
                    <w:right w:val="none" w:sz="0" w:space="0" w:color="auto"/>
                  </w:divBdr>
                </w:div>
                <w:div w:id="1068570522">
                  <w:marLeft w:val="0"/>
                  <w:marRight w:val="0"/>
                  <w:marTop w:val="0"/>
                  <w:marBottom w:val="0"/>
                  <w:divBdr>
                    <w:top w:val="none" w:sz="0" w:space="0" w:color="auto"/>
                    <w:left w:val="none" w:sz="0" w:space="0" w:color="auto"/>
                    <w:bottom w:val="none" w:sz="0" w:space="0" w:color="auto"/>
                    <w:right w:val="none" w:sz="0" w:space="0" w:color="auto"/>
                  </w:divBdr>
                </w:div>
                <w:div w:id="1083843133">
                  <w:marLeft w:val="0"/>
                  <w:marRight w:val="0"/>
                  <w:marTop w:val="0"/>
                  <w:marBottom w:val="0"/>
                  <w:divBdr>
                    <w:top w:val="none" w:sz="0" w:space="0" w:color="auto"/>
                    <w:left w:val="none" w:sz="0" w:space="0" w:color="auto"/>
                    <w:bottom w:val="none" w:sz="0" w:space="0" w:color="auto"/>
                    <w:right w:val="none" w:sz="0" w:space="0" w:color="auto"/>
                  </w:divBdr>
                </w:div>
                <w:div w:id="1095174822">
                  <w:marLeft w:val="0"/>
                  <w:marRight w:val="0"/>
                  <w:marTop w:val="0"/>
                  <w:marBottom w:val="0"/>
                  <w:divBdr>
                    <w:top w:val="none" w:sz="0" w:space="0" w:color="auto"/>
                    <w:left w:val="none" w:sz="0" w:space="0" w:color="auto"/>
                    <w:bottom w:val="none" w:sz="0" w:space="0" w:color="auto"/>
                    <w:right w:val="none" w:sz="0" w:space="0" w:color="auto"/>
                  </w:divBdr>
                </w:div>
                <w:div w:id="1102919527">
                  <w:marLeft w:val="0"/>
                  <w:marRight w:val="0"/>
                  <w:marTop w:val="0"/>
                  <w:marBottom w:val="0"/>
                  <w:divBdr>
                    <w:top w:val="none" w:sz="0" w:space="0" w:color="auto"/>
                    <w:left w:val="none" w:sz="0" w:space="0" w:color="auto"/>
                    <w:bottom w:val="none" w:sz="0" w:space="0" w:color="auto"/>
                    <w:right w:val="none" w:sz="0" w:space="0" w:color="auto"/>
                  </w:divBdr>
                </w:div>
                <w:div w:id="1106734401">
                  <w:marLeft w:val="0"/>
                  <w:marRight w:val="0"/>
                  <w:marTop w:val="0"/>
                  <w:marBottom w:val="0"/>
                  <w:divBdr>
                    <w:top w:val="none" w:sz="0" w:space="0" w:color="auto"/>
                    <w:left w:val="none" w:sz="0" w:space="0" w:color="auto"/>
                    <w:bottom w:val="none" w:sz="0" w:space="0" w:color="auto"/>
                    <w:right w:val="none" w:sz="0" w:space="0" w:color="auto"/>
                  </w:divBdr>
                </w:div>
                <w:div w:id="1107774304">
                  <w:marLeft w:val="0"/>
                  <w:marRight w:val="0"/>
                  <w:marTop w:val="0"/>
                  <w:marBottom w:val="0"/>
                  <w:divBdr>
                    <w:top w:val="none" w:sz="0" w:space="0" w:color="auto"/>
                    <w:left w:val="none" w:sz="0" w:space="0" w:color="auto"/>
                    <w:bottom w:val="none" w:sz="0" w:space="0" w:color="auto"/>
                    <w:right w:val="none" w:sz="0" w:space="0" w:color="auto"/>
                  </w:divBdr>
                </w:div>
                <w:div w:id="1109202660">
                  <w:marLeft w:val="0"/>
                  <w:marRight w:val="0"/>
                  <w:marTop w:val="0"/>
                  <w:marBottom w:val="0"/>
                  <w:divBdr>
                    <w:top w:val="none" w:sz="0" w:space="0" w:color="auto"/>
                    <w:left w:val="none" w:sz="0" w:space="0" w:color="auto"/>
                    <w:bottom w:val="none" w:sz="0" w:space="0" w:color="auto"/>
                    <w:right w:val="none" w:sz="0" w:space="0" w:color="auto"/>
                  </w:divBdr>
                </w:div>
                <w:div w:id="1113750802">
                  <w:marLeft w:val="0"/>
                  <w:marRight w:val="0"/>
                  <w:marTop w:val="0"/>
                  <w:marBottom w:val="0"/>
                  <w:divBdr>
                    <w:top w:val="none" w:sz="0" w:space="0" w:color="auto"/>
                    <w:left w:val="none" w:sz="0" w:space="0" w:color="auto"/>
                    <w:bottom w:val="none" w:sz="0" w:space="0" w:color="auto"/>
                    <w:right w:val="none" w:sz="0" w:space="0" w:color="auto"/>
                  </w:divBdr>
                </w:div>
                <w:div w:id="1127047891">
                  <w:marLeft w:val="0"/>
                  <w:marRight w:val="0"/>
                  <w:marTop w:val="0"/>
                  <w:marBottom w:val="0"/>
                  <w:divBdr>
                    <w:top w:val="none" w:sz="0" w:space="0" w:color="auto"/>
                    <w:left w:val="none" w:sz="0" w:space="0" w:color="auto"/>
                    <w:bottom w:val="none" w:sz="0" w:space="0" w:color="auto"/>
                    <w:right w:val="none" w:sz="0" w:space="0" w:color="auto"/>
                  </w:divBdr>
                </w:div>
                <w:div w:id="1145317326">
                  <w:marLeft w:val="0"/>
                  <w:marRight w:val="0"/>
                  <w:marTop w:val="0"/>
                  <w:marBottom w:val="0"/>
                  <w:divBdr>
                    <w:top w:val="none" w:sz="0" w:space="0" w:color="auto"/>
                    <w:left w:val="none" w:sz="0" w:space="0" w:color="auto"/>
                    <w:bottom w:val="none" w:sz="0" w:space="0" w:color="auto"/>
                    <w:right w:val="none" w:sz="0" w:space="0" w:color="auto"/>
                  </w:divBdr>
                </w:div>
                <w:div w:id="1150831176">
                  <w:marLeft w:val="0"/>
                  <w:marRight w:val="0"/>
                  <w:marTop w:val="0"/>
                  <w:marBottom w:val="0"/>
                  <w:divBdr>
                    <w:top w:val="none" w:sz="0" w:space="0" w:color="auto"/>
                    <w:left w:val="none" w:sz="0" w:space="0" w:color="auto"/>
                    <w:bottom w:val="none" w:sz="0" w:space="0" w:color="auto"/>
                    <w:right w:val="none" w:sz="0" w:space="0" w:color="auto"/>
                  </w:divBdr>
                </w:div>
                <w:div w:id="1160198514">
                  <w:marLeft w:val="0"/>
                  <w:marRight w:val="0"/>
                  <w:marTop w:val="0"/>
                  <w:marBottom w:val="0"/>
                  <w:divBdr>
                    <w:top w:val="none" w:sz="0" w:space="0" w:color="auto"/>
                    <w:left w:val="none" w:sz="0" w:space="0" w:color="auto"/>
                    <w:bottom w:val="none" w:sz="0" w:space="0" w:color="auto"/>
                    <w:right w:val="none" w:sz="0" w:space="0" w:color="auto"/>
                  </w:divBdr>
                </w:div>
                <w:div w:id="1164664436">
                  <w:marLeft w:val="0"/>
                  <w:marRight w:val="0"/>
                  <w:marTop w:val="0"/>
                  <w:marBottom w:val="0"/>
                  <w:divBdr>
                    <w:top w:val="none" w:sz="0" w:space="0" w:color="auto"/>
                    <w:left w:val="none" w:sz="0" w:space="0" w:color="auto"/>
                    <w:bottom w:val="none" w:sz="0" w:space="0" w:color="auto"/>
                    <w:right w:val="none" w:sz="0" w:space="0" w:color="auto"/>
                  </w:divBdr>
                </w:div>
                <w:div w:id="1166365996">
                  <w:marLeft w:val="0"/>
                  <w:marRight w:val="0"/>
                  <w:marTop w:val="0"/>
                  <w:marBottom w:val="0"/>
                  <w:divBdr>
                    <w:top w:val="none" w:sz="0" w:space="0" w:color="auto"/>
                    <w:left w:val="none" w:sz="0" w:space="0" w:color="auto"/>
                    <w:bottom w:val="none" w:sz="0" w:space="0" w:color="auto"/>
                    <w:right w:val="none" w:sz="0" w:space="0" w:color="auto"/>
                  </w:divBdr>
                </w:div>
                <w:div w:id="1168402867">
                  <w:marLeft w:val="0"/>
                  <w:marRight w:val="0"/>
                  <w:marTop w:val="0"/>
                  <w:marBottom w:val="0"/>
                  <w:divBdr>
                    <w:top w:val="none" w:sz="0" w:space="0" w:color="auto"/>
                    <w:left w:val="none" w:sz="0" w:space="0" w:color="auto"/>
                    <w:bottom w:val="none" w:sz="0" w:space="0" w:color="auto"/>
                    <w:right w:val="none" w:sz="0" w:space="0" w:color="auto"/>
                  </w:divBdr>
                </w:div>
                <w:div w:id="1176116777">
                  <w:marLeft w:val="0"/>
                  <w:marRight w:val="0"/>
                  <w:marTop w:val="0"/>
                  <w:marBottom w:val="0"/>
                  <w:divBdr>
                    <w:top w:val="none" w:sz="0" w:space="0" w:color="auto"/>
                    <w:left w:val="none" w:sz="0" w:space="0" w:color="auto"/>
                    <w:bottom w:val="none" w:sz="0" w:space="0" w:color="auto"/>
                    <w:right w:val="none" w:sz="0" w:space="0" w:color="auto"/>
                  </w:divBdr>
                </w:div>
                <w:div w:id="1183276123">
                  <w:marLeft w:val="0"/>
                  <w:marRight w:val="0"/>
                  <w:marTop w:val="0"/>
                  <w:marBottom w:val="0"/>
                  <w:divBdr>
                    <w:top w:val="none" w:sz="0" w:space="0" w:color="auto"/>
                    <w:left w:val="none" w:sz="0" w:space="0" w:color="auto"/>
                    <w:bottom w:val="none" w:sz="0" w:space="0" w:color="auto"/>
                    <w:right w:val="none" w:sz="0" w:space="0" w:color="auto"/>
                  </w:divBdr>
                </w:div>
                <w:div w:id="1191801688">
                  <w:marLeft w:val="0"/>
                  <w:marRight w:val="0"/>
                  <w:marTop w:val="0"/>
                  <w:marBottom w:val="0"/>
                  <w:divBdr>
                    <w:top w:val="none" w:sz="0" w:space="0" w:color="auto"/>
                    <w:left w:val="none" w:sz="0" w:space="0" w:color="auto"/>
                    <w:bottom w:val="none" w:sz="0" w:space="0" w:color="auto"/>
                    <w:right w:val="none" w:sz="0" w:space="0" w:color="auto"/>
                  </w:divBdr>
                </w:div>
                <w:div w:id="1193691640">
                  <w:marLeft w:val="0"/>
                  <w:marRight w:val="0"/>
                  <w:marTop w:val="0"/>
                  <w:marBottom w:val="0"/>
                  <w:divBdr>
                    <w:top w:val="none" w:sz="0" w:space="0" w:color="auto"/>
                    <w:left w:val="none" w:sz="0" w:space="0" w:color="auto"/>
                    <w:bottom w:val="none" w:sz="0" w:space="0" w:color="auto"/>
                    <w:right w:val="none" w:sz="0" w:space="0" w:color="auto"/>
                  </w:divBdr>
                </w:div>
                <w:div w:id="1263417101">
                  <w:marLeft w:val="0"/>
                  <w:marRight w:val="0"/>
                  <w:marTop w:val="0"/>
                  <w:marBottom w:val="0"/>
                  <w:divBdr>
                    <w:top w:val="none" w:sz="0" w:space="0" w:color="auto"/>
                    <w:left w:val="none" w:sz="0" w:space="0" w:color="auto"/>
                    <w:bottom w:val="none" w:sz="0" w:space="0" w:color="auto"/>
                    <w:right w:val="none" w:sz="0" w:space="0" w:color="auto"/>
                  </w:divBdr>
                </w:div>
                <w:div w:id="1266768663">
                  <w:marLeft w:val="0"/>
                  <w:marRight w:val="0"/>
                  <w:marTop w:val="0"/>
                  <w:marBottom w:val="0"/>
                  <w:divBdr>
                    <w:top w:val="none" w:sz="0" w:space="0" w:color="auto"/>
                    <w:left w:val="none" w:sz="0" w:space="0" w:color="auto"/>
                    <w:bottom w:val="none" w:sz="0" w:space="0" w:color="auto"/>
                    <w:right w:val="none" w:sz="0" w:space="0" w:color="auto"/>
                  </w:divBdr>
                </w:div>
                <w:div w:id="1284726357">
                  <w:marLeft w:val="0"/>
                  <w:marRight w:val="0"/>
                  <w:marTop w:val="0"/>
                  <w:marBottom w:val="0"/>
                  <w:divBdr>
                    <w:top w:val="none" w:sz="0" w:space="0" w:color="auto"/>
                    <w:left w:val="none" w:sz="0" w:space="0" w:color="auto"/>
                    <w:bottom w:val="none" w:sz="0" w:space="0" w:color="auto"/>
                    <w:right w:val="none" w:sz="0" w:space="0" w:color="auto"/>
                  </w:divBdr>
                </w:div>
                <w:div w:id="1291088509">
                  <w:marLeft w:val="0"/>
                  <w:marRight w:val="0"/>
                  <w:marTop w:val="0"/>
                  <w:marBottom w:val="0"/>
                  <w:divBdr>
                    <w:top w:val="none" w:sz="0" w:space="0" w:color="auto"/>
                    <w:left w:val="none" w:sz="0" w:space="0" w:color="auto"/>
                    <w:bottom w:val="none" w:sz="0" w:space="0" w:color="auto"/>
                    <w:right w:val="none" w:sz="0" w:space="0" w:color="auto"/>
                  </w:divBdr>
                </w:div>
                <w:div w:id="1349021743">
                  <w:marLeft w:val="0"/>
                  <w:marRight w:val="0"/>
                  <w:marTop w:val="0"/>
                  <w:marBottom w:val="0"/>
                  <w:divBdr>
                    <w:top w:val="none" w:sz="0" w:space="0" w:color="auto"/>
                    <w:left w:val="none" w:sz="0" w:space="0" w:color="auto"/>
                    <w:bottom w:val="none" w:sz="0" w:space="0" w:color="auto"/>
                    <w:right w:val="none" w:sz="0" w:space="0" w:color="auto"/>
                  </w:divBdr>
                </w:div>
                <w:div w:id="1359161125">
                  <w:marLeft w:val="0"/>
                  <w:marRight w:val="0"/>
                  <w:marTop w:val="0"/>
                  <w:marBottom w:val="0"/>
                  <w:divBdr>
                    <w:top w:val="none" w:sz="0" w:space="0" w:color="auto"/>
                    <w:left w:val="none" w:sz="0" w:space="0" w:color="auto"/>
                    <w:bottom w:val="none" w:sz="0" w:space="0" w:color="auto"/>
                    <w:right w:val="none" w:sz="0" w:space="0" w:color="auto"/>
                  </w:divBdr>
                </w:div>
                <w:div w:id="1359308299">
                  <w:marLeft w:val="0"/>
                  <w:marRight w:val="0"/>
                  <w:marTop w:val="0"/>
                  <w:marBottom w:val="0"/>
                  <w:divBdr>
                    <w:top w:val="none" w:sz="0" w:space="0" w:color="auto"/>
                    <w:left w:val="none" w:sz="0" w:space="0" w:color="auto"/>
                    <w:bottom w:val="none" w:sz="0" w:space="0" w:color="auto"/>
                    <w:right w:val="none" w:sz="0" w:space="0" w:color="auto"/>
                  </w:divBdr>
                </w:div>
                <w:div w:id="1359503395">
                  <w:marLeft w:val="0"/>
                  <w:marRight w:val="0"/>
                  <w:marTop w:val="0"/>
                  <w:marBottom w:val="0"/>
                  <w:divBdr>
                    <w:top w:val="none" w:sz="0" w:space="0" w:color="auto"/>
                    <w:left w:val="none" w:sz="0" w:space="0" w:color="auto"/>
                    <w:bottom w:val="none" w:sz="0" w:space="0" w:color="auto"/>
                    <w:right w:val="none" w:sz="0" w:space="0" w:color="auto"/>
                  </w:divBdr>
                </w:div>
                <w:div w:id="1363901122">
                  <w:marLeft w:val="0"/>
                  <w:marRight w:val="0"/>
                  <w:marTop w:val="0"/>
                  <w:marBottom w:val="0"/>
                  <w:divBdr>
                    <w:top w:val="none" w:sz="0" w:space="0" w:color="auto"/>
                    <w:left w:val="none" w:sz="0" w:space="0" w:color="auto"/>
                    <w:bottom w:val="none" w:sz="0" w:space="0" w:color="auto"/>
                    <w:right w:val="none" w:sz="0" w:space="0" w:color="auto"/>
                  </w:divBdr>
                </w:div>
                <w:div w:id="1366056982">
                  <w:marLeft w:val="0"/>
                  <w:marRight w:val="0"/>
                  <w:marTop w:val="0"/>
                  <w:marBottom w:val="0"/>
                  <w:divBdr>
                    <w:top w:val="none" w:sz="0" w:space="0" w:color="auto"/>
                    <w:left w:val="none" w:sz="0" w:space="0" w:color="auto"/>
                    <w:bottom w:val="none" w:sz="0" w:space="0" w:color="auto"/>
                    <w:right w:val="none" w:sz="0" w:space="0" w:color="auto"/>
                  </w:divBdr>
                </w:div>
                <w:div w:id="1367023069">
                  <w:marLeft w:val="0"/>
                  <w:marRight w:val="0"/>
                  <w:marTop w:val="0"/>
                  <w:marBottom w:val="0"/>
                  <w:divBdr>
                    <w:top w:val="none" w:sz="0" w:space="0" w:color="auto"/>
                    <w:left w:val="none" w:sz="0" w:space="0" w:color="auto"/>
                    <w:bottom w:val="none" w:sz="0" w:space="0" w:color="auto"/>
                    <w:right w:val="none" w:sz="0" w:space="0" w:color="auto"/>
                  </w:divBdr>
                </w:div>
                <w:div w:id="1398046184">
                  <w:marLeft w:val="0"/>
                  <w:marRight w:val="0"/>
                  <w:marTop w:val="0"/>
                  <w:marBottom w:val="0"/>
                  <w:divBdr>
                    <w:top w:val="none" w:sz="0" w:space="0" w:color="auto"/>
                    <w:left w:val="none" w:sz="0" w:space="0" w:color="auto"/>
                    <w:bottom w:val="none" w:sz="0" w:space="0" w:color="auto"/>
                    <w:right w:val="none" w:sz="0" w:space="0" w:color="auto"/>
                  </w:divBdr>
                </w:div>
                <w:div w:id="1409500675">
                  <w:marLeft w:val="0"/>
                  <w:marRight w:val="0"/>
                  <w:marTop w:val="0"/>
                  <w:marBottom w:val="0"/>
                  <w:divBdr>
                    <w:top w:val="none" w:sz="0" w:space="0" w:color="auto"/>
                    <w:left w:val="none" w:sz="0" w:space="0" w:color="auto"/>
                    <w:bottom w:val="none" w:sz="0" w:space="0" w:color="auto"/>
                    <w:right w:val="none" w:sz="0" w:space="0" w:color="auto"/>
                  </w:divBdr>
                </w:div>
                <w:div w:id="1425766144">
                  <w:marLeft w:val="0"/>
                  <w:marRight w:val="0"/>
                  <w:marTop w:val="0"/>
                  <w:marBottom w:val="0"/>
                  <w:divBdr>
                    <w:top w:val="none" w:sz="0" w:space="0" w:color="auto"/>
                    <w:left w:val="none" w:sz="0" w:space="0" w:color="auto"/>
                    <w:bottom w:val="none" w:sz="0" w:space="0" w:color="auto"/>
                    <w:right w:val="none" w:sz="0" w:space="0" w:color="auto"/>
                  </w:divBdr>
                </w:div>
                <w:div w:id="1460607707">
                  <w:marLeft w:val="0"/>
                  <w:marRight w:val="0"/>
                  <w:marTop w:val="0"/>
                  <w:marBottom w:val="0"/>
                  <w:divBdr>
                    <w:top w:val="none" w:sz="0" w:space="0" w:color="auto"/>
                    <w:left w:val="none" w:sz="0" w:space="0" w:color="auto"/>
                    <w:bottom w:val="none" w:sz="0" w:space="0" w:color="auto"/>
                    <w:right w:val="none" w:sz="0" w:space="0" w:color="auto"/>
                  </w:divBdr>
                </w:div>
                <w:div w:id="1469738721">
                  <w:marLeft w:val="0"/>
                  <w:marRight w:val="0"/>
                  <w:marTop w:val="0"/>
                  <w:marBottom w:val="0"/>
                  <w:divBdr>
                    <w:top w:val="none" w:sz="0" w:space="0" w:color="auto"/>
                    <w:left w:val="none" w:sz="0" w:space="0" w:color="auto"/>
                    <w:bottom w:val="none" w:sz="0" w:space="0" w:color="auto"/>
                    <w:right w:val="none" w:sz="0" w:space="0" w:color="auto"/>
                  </w:divBdr>
                </w:div>
                <w:div w:id="1473862151">
                  <w:marLeft w:val="0"/>
                  <w:marRight w:val="0"/>
                  <w:marTop w:val="0"/>
                  <w:marBottom w:val="0"/>
                  <w:divBdr>
                    <w:top w:val="none" w:sz="0" w:space="0" w:color="auto"/>
                    <w:left w:val="none" w:sz="0" w:space="0" w:color="auto"/>
                    <w:bottom w:val="none" w:sz="0" w:space="0" w:color="auto"/>
                    <w:right w:val="none" w:sz="0" w:space="0" w:color="auto"/>
                  </w:divBdr>
                </w:div>
                <w:div w:id="1509364260">
                  <w:marLeft w:val="0"/>
                  <w:marRight w:val="0"/>
                  <w:marTop w:val="0"/>
                  <w:marBottom w:val="0"/>
                  <w:divBdr>
                    <w:top w:val="none" w:sz="0" w:space="0" w:color="auto"/>
                    <w:left w:val="none" w:sz="0" w:space="0" w:color="auto"/>
                    <w:bottom w:val="none" w:sz="0" w:space="0" w:color="auto"/>
                    <w:right w:val="none" w:sz="0" w:space="0" w:color="auto"/>
                  </w:divBdr>
                </w:div>
                <w:div w:id="1522083457">
                  <w:marLeft w:val="0"/>
                  <w:marRight w:val="0"/>
                  <w:marTop w:val="0"/>
                  <w:marBottom w:val="0"/>
                  <w:divBdr>
                    <w:top w:val="none" w:sz="0" w:space="0" w:color="auto"/>
                    <w:left w:val="none" w:sz="0" w:space="0" w:color="auto"/>
                    <w:bottom w:val="none" w:sz="0" w:space="0" w:color="auto"/>
                    <w:right w:val="none" w:sz="0" w:space="0" w:color="auto"/>
                  </w:divBdr>
                </w:div>
                <w:div w:id="1534264241">
                  <w:marLeft w:val="0"/>
                  <w:marRight w:val="0"/>
                  <w:marTop w:val="0"/>
                  <w:marBottom w:val="0"/>
                  <w:divBdr>
                    <w:top w:val="none" w:sz="0" w:space="0" w:color="auto"/>
                    <w:left w:val="none" w:sz="0" w:space="0" w:color="auto"/>
                    <w:bottom w:val="none" w:sz="0" w:space="0" w:color="auto"/>
                    <w:right w:val="none" w:sz="0" w:space="0" w:color="auto"/>
                  </w:divBdr>
                </w:div>
                <w:div w:id="1541940072">
                  <w:marLeft w:val="0"/>
                  <w:marRight w:val="0"/>
                  <w:marTop w:val="0"/>
                  <w:marBottom w:val="0"/>
                  <w:divBdr>
                    <w:top w:val="none" w:sz="0" w:space="0" w:color="auto"/>
                    <w:left w:val="none" w:sz="0" w:space="0" w:color="auto"/>
                    <w:bottom w:val="none" w:sz="0" w:space="0" w:color="auto"/>
                    <w:right w:val="none" w:sz="0" w:space="0" w:color="auto"/>
                  </w:divBdr>
                </w:div>
                <w:div w:id="1564951735">
                  <w:marLeft w:val="0"/>
                  <w:marRight w:val="0"/>
                  <w:marTop w:val="0"/>
                  <w:marBottom w:val="0"/>
                  <w:divBdr>
                    <w:top w:val="none" w:sz="0" w:space="0" w:color="auto"/>
                    <w:left w:val="none" w:sz="0" w:space="0" w:color="auto"/>
                    <w:bottom w:val="none" w:sz="0" w:space="0" w:color="auto"/>
                    <w:right w:val="none" w:sz="0" w:space="0" w:color="auto"/>
                  </w:divBdr>
                </w:div>
                <w:div w:id="1567178225">
                  <w:marLeft w:val="0"/>
                  <w:marRight w:val="0"/>
                  <w:marTop w:val="0"/>
                  <w:marBottom w:val="0"/>
                  <w:divBdr>
                    <w:top w:val="none" w:sz="0" w:space="0" w:color="auto"/>
                    <w:left w:val="none" w:sz="0" w:space="0" w:color="auto"/>
                    <w:bottom w:val="none" w:sz="0" w:space="0" w:color="auto"/>
                    <w:right w:val="none" w:sz="0" w:space="0" w:color="auto"/>
                  </w:divBdr>
                </w:div>
                <w:div w:id="1584025511">
                  <w:marLeft w:val="0"/>
                  <w:marRight w:val="0"/>
                  <w:marTop w:val="0"/>
                  <w:marBottom w:val="0"/>
                  <w:divBdr>
                    <w:top w:val="none" w:sz="0" w:space="0" w:color="auto"/>
                    <w:left w:val="none" w:sz="0" w:space="0" w:color="auto"/>
                    <w:bottom w:val="none" w:sz="0" w:space="0" w:color="auto"/>
                    <w:right w:val="none" w:sz="0" w:space="0" w:color="auto"/>
                  </w:divBdr>
                </w:div>
                <w:div w:id="1596203815">
                  <w:marLeft w:val="0"/>
                  <w:marRight w:val="0"/>
                  <w:marTop w:val="0"/>
                  <w:marBottom w:val="0"/>
                  <w:divBdr>
                    <w:top w:val="none" w:sz="0" w:space="0" w:color="auto"/>
                    <w:left w:val="none" w:sz="0" w:space="0" w:color="auto"/>
                    <w:bottom w:val="none" w:sz="0" w:space="0" w:color="auto"/>
                    <w:right w:val="none" w:sz="0" w:space="0" w:color="auto"/>
                  </w:divBdr>
                </w:div>
                <w:div w:id="1607154332">
                  <w:marLeft w:val="0"/>
                  <w:marRight w:val="0"/>
                  <w:marTop w:val="0"/>
                  <w:marBottom w:val="0"/>
                  <w:divBdr>
                    <w:top w:val="none" w:sz="0" w:space="0" w:color="auto"/>
                    <w:left w:val="none" w:sz="0" w:space="0" w:color="auto"/>
                    <w:bottom w:val="none" w:sz="0" w:space="0" w:color="auto"/>
                    <w:right w:val="none" w:sz="0" w:space="0" w:color="auto"/>
                  </w:divBdr>
                </w:div>
                <w:div w:id="1610427464">
                  <w:marLeft w:val="0"/>
                  <w:marRight w:val="0"/>
                  <w:marTop w:val="0"/>
                  <w:marBottom w:val="0"/>
                  <w:divBdr>
                    <w:top w:val="none" w:sz="0" w:space="0" w:color="auto"/>
                    <w:left w:val="none" w:sz="0" w:space="0" w:color="auto"/>
                    <w:bottom w:val="none" w:sz="0" w:space="0" w:color="auto"/>
                    <w:right w:val="none" w:sz="0" w:space="0" w:color="auto"/>
                  </w:divBdr>
                </w:div>
                <w:div w:id="1611206262">
                  <w:marLeft w:val="0"/>
                  <w:marRight w:val="0"/>
                  <w:marTop w:val="0"/>
                  <w:marBottom w:val="0"/>
                  <w:divBdr>
                    <w:top w:val="none" w:sz="0" w:space="0" w:color="auto"/>
                    <w:left w:val="none" w:sz="0" w:space="0" w:color="auto"/>
                    <w:bottom w:val="none" w:sz="0" w:space="0" w:color="auto"/>
                    <w:right w:val="none" w:sz="0" w:space="0" w:color="auto"/>
                  </w:divBdr>
                </w:div>
                <w:div w:id="1615601704">
                  <w:marLeft w:val="0"/>
                  <w:marRight w:val="0"/>
                  <w:marTop w:val="0"/>
                  <w:marBottom w:val="0"/>
                  <w:divBdr>
                    <w:top w:val="none" w:sz="0" w:space="0" w:color="auto"/>
                    <w:left w:val="none" w:sz="0" w:space="0" w:color="auto"/>
                    <w:bottom w:val="none" w:sz="0" w:space="0" w:color="auto"/>
                    <w:right w:val="none" w:sz="0" w:space="0" w:color="auto"/>
                  </w:divBdr>
                </w:div>
                <w:div w:id="1621258489">
                  <w:marLeft w:val="0"/>
                  <w:marRight w:val="0"/>
                  <w:marTop w:val="0"/>
                  <w:marBottom w:val="0"/>
                  <w:divBdr>
                    <w:top w:val="none" w:sz="0" w:space="0" w:color="auto"/>
                    <w:left w:val="none" w:sz="0" w:space="0" w:color="auto"/>
                    <w:bottom w:val="none" w:sz="0" w:space="0" w:color="auto"/>
                    <w:right w:val="none" w:sz="0" w:space="0" w:color="auto"/>
                  </w:divBdr>
                </w:div>
                <w:div w:id="1624995047">
                  <w:marLeft w:val="0"/>
                  <w:marRight w:val="0"/>
                  <w:marTop w:val="0"/>
                  <w:marBottom w:val="0"/>
                  <w:divBdr>
                    <w:top w:val="none" w:sz="0" w:space="0" w:color="auto"/>
                    <w:left w:val="none" w:sz="0" w:space="0" w:color="auto"/>
                    <w:bottom w:val="none" w:sz="0" w:space="0" w:color="auto"/>
                    <w:right w:val="none" w:sz="0" w:space="0" w:color="auto"/>
                  </w:divBdr>
                </w:div>
                <w:div w:id="1641230001">
                  <w:marLeft w:val="0"/>
                  <w:marRight w:val="0"/>
                  <w:marTop w:val="0"/>
                  <w:marBottom w:val="0"/>
                  <w:divBdr>
                    <w:top w:val="none" w:sz="0" w:space="0" w:color="auto"/>
                    <w:left w:val="none" w:sz="0" w:space="0" w:color="auto"/>
                    <w:bottom w:val="none" w:sz="0" w:space="0" w:color="auto"/>
                    <w:right w:val="none" w:sz="0" w:space="0" w:color="auto"/>
                  </w:divBdr>
                </w:div>
                <w:div w:id="1641962708">
                  <w:marLeft w:val="0"/>
                  <w:marRight w:val="0"/>
                  <w:marTop w:val="0"/>
                  <w:marBottom w:val="0"/>
                  <w:divBdr>
                    <w:top w:val="none" w:sz="0" w:space="0" w:color="auto"/>
                    <w:left w:val="none" w:sz="0" w:space="0" w:color="auto"/>
                    <w:bottom w:val="none" w:sz="0" w:space="0" w:color="auto"/>
                    <w:right w:val="none" w:sz="0" w:space="0" w:color="auto"/>
                  </w:divBdr>
                </w:div>
                <w:div w:id="1642032799">
                  <w:marLeft w:val="0"/>
                  <w:marRight w:val="0"/>
                  <w:marTop w:val="0"/>
                  <w:marBottom w:val="0"/>
                  <w:divBdr>
                    <w:top w:val="none" w:sz="0" w:space="0" w:color="auto"/>
                    <w:left w:val="none" w:sz="0" w:space="0" w:color="auto"/>
                    <w:bottom w:val="none" w:sz="0" w:space="0" w:color="auto"/>
                    <w:right w:val="none" w:sz="0" w:space="0" w:color="auto"/>
                  </w:divBdr>
                </w:div>
                <w:div w:id="1662466905">
                  <w:marLeft w:val="0"/>
                  <w:marRight w:val="0"/>
                  <w:marTop w:val="0"/>
                  <w:marBottom w:val="0"/>
                  <w:divBdr>
                    <w:top w:val="none" w:sz="0" w:space="0" w:color="auto"/>
                    <w:left w:val="none" w:sz="0" w:space="0" w:color="auto"/>
                    <w:bottom w:val="none" w:sz="0" w:space="0" w:color="auto"/>
                    <w:right w:val="none" w:sz="0" w:space="0" w:color="auto"/>
                  </w:divBdr>
                </w:div>
                <w:div w:id="1704475352">
                  <w:marLeft w:val="0"/>
                  <w:marRight w:val="0"/>
                  <w:marTop w:val="0"/>
                  <w:marBottom w:val="0"/>
                  <w:divBdr>
                    <w:top w:val="none" w:sz="0" w:space="0" w:color="auto"/>
                    <w:left w:val="none" w:sz="0" w:space="0" w:color="auto"/>
                    <w:bottom w:val="none" w:sz="0" w:space="0" w:color="auto"/>
                    <w:right w:val="none" w:sz="0" w:space="0" w:color="auto"/>
                  </w:divBdr>
                </w:div>
                <w:div w:id="1737783302">
                  <w:marLeft w:val="0"/>
                  <w:marRight w:val="0"/>
                  <w:marTop w:val="0"/>
                  <w:marBottom w:val="0"/>
                  <w:divBdr>
                    <w:top w:val="none" w:sz="0" w:space="0" w:color="auto"/>
                    <w:left w:val="none" w:sz="0" w:space="0" w:color="auto"/>
                    <w:bottom w:val="none" w:sz="0" w:space="0" w:color="auto"/>
                    <w:right w:val="none" w:sz="0" w:space="0" w:color="auto"/>
                  </w:divBdr>
                </w:div>
                <w:div w:id="1738236091">
                  <w:marLeft w:val="0"/>
                  <w:marRight w:val="0"/>
                  <w:marTop w:val="0"/>
                  <w:marBottom w:val="0"/>
                  <w:divBdr>
                    <w:top w:val="none" w:sz="0" w:space="0" w:color="auto"/>
                    <w:left w:val="none" w:sz="0" w:space="0" w:color="auto"/>
                    <w:bottom w:val="none" w:sz="0" w:space="0" w:color="auto"/>
                    <w:right w:val="none" w:sz="0" w:space="0" w:color="auto"/>
                  </w:divBdr>
                </w:div>
                <w:div w:id="1738434728">
                  <w:marLeft w:val="0"/>
                  <w:marRight w:val="0"/>
                  <w:marTop w:val="0"/>
                  <w:marBottom w:val="0"/>
                  <w:divBdr>
                    <w:top w:val="none" w:sz="0" w:space="0" w:color="auto"/>
                    <w:left w:val="none" w:sz="0" w:space="0" w:color="auto"/>
                    <w:bottom w:val="none" w:sz="0" w:space="0" w:color="auto"/>
                    <w:right w:val="none" w:sz="0" w:space="0" w:color="auto"/>
                  </w:divBdr>
                </w:div>
                <w:div w:id="1739280574">
                  <w:marLeft w:val="0"/>
                  <w:marRight w:val="0"/>
                  <w:marTop w:val="0"/>
                  <w:marBottom w:val="0"/>
                  <w:divBdr>
                    <w:top w:val="none" w:sz="0" w:space="0" w:color="auto"/>
                    <w:left w:val="none" w:sz="0" w:space="0" w:color="auto"/>
                    <w:bottom w:val="none" w:sz="0" w:space="0" w:color="auto"/>
                    <w:right w:val="none" w:sz="0" w:space="0" w:color="auto"/>
                  </w:divBdr>
                </w:div>
                <w:div w:id="1742294018">
                  <w:marLeft w:val="0"/>
                  <w:marRight w:val="0"/>
                  <w:marTop w:val="0"/>
                  <w:marBottom w:val="0"/>
                  <w:divBdr>
                    <w:top w:val="none" w:sz="0" w:space="0" w:color="auto"/>
                    <w:left w:val="none" w:sz="0" w:space="0" w:color="auto"/>
                    <w:bottom w:val="none" w:sz="0" w:space="0" w:color="auto"/>
                    <w:right w:val="none" w:sz="0" w:space="0" w:color="auto"/>
                  </w:divBdr>
                </w:div>
                <w:div w:id="1754889020">
                  <w:marLeft w:val="0"/>
                  <w:marRight w:val="0"/>
                  <w:marTop w:val="0"/>
                  <w:marBottom w:val="0"/>
                  <w:divBdr>
                    <w:top w:val="none" w:sz="0" w:space="0" w:color="auto"/>
                    <w:left w:val="none" w:sz="0" w:space="0" w:color="auto"/>
                    <w:bottom w:val="none" w:sz="0" w:space="0" w:color="auto"/>
                    <w:right w:val="none" w:sz="0" w:space="0" w:color="auto"/>
                  </w:divBdr>
                </w:div>
                <w:div w:id="1769815531">
                  <w:marLeft w:val="0"/>
                  <w:marRight w:val="0"/>
                  <w:marTop w:val="0"/>
                  <w:marBottom w:val="0"/>
                  <w:divBdr>
                    <w:top w:val="none" w:sz="0" w:space="0" w:color="auto"/>
                    <w:left w:val="none" w:sz="0" w:space="0" w:color="auto"/>
                    <w:bottom w:val="none" w:sz="0" w:space="0" w:color="auto"/>
                    <w:right w:val="none" w:sz="0" w:space="0" w:color="auto"/>
                  </w:divBdr>
                </w:div>
                <w:div w:id="1833059003">
                  <w:marLeft w:val="0"/>
                  <w:marRight w:val="0"/>
                  <w:marTop w:val="0"/>
                  <w:marBottom w:val="0"/>
                  <w:divBdr>
                    <w:top w:val="none" w:sz="0" w:space="0" w:color="auto"/>
                    <w:left w:val="none" w:sz="0" w:space="0" w:color="auto"/>
                    <w:bottom w:val="none" w:sz="0" w:space="0" w:color="auto"/>
                    <w:right w:val="none" w:sz="0" w:space="0" w:color="auto"/>
                  </w:divBdr>
                </w:div>
                <w:div w:id="1855654395">
                  <w:marLeft w:val="0"/>
                  <w:marRight w:val="0"/>
                  <w:marTop w:val="0"/>
                  <w:marBottom w:val="0"/>
                  <w:divBdr>
                    <w:top w:val="none" w:sz="0" w:space="0" w:color="auto"/>
                    <w:left w:val="none" w:sz="0" w:space="0" w:color="auto"/>
                    <w:bottom w:val="none" w:sz="0" w:space="0" w:color="auto"/>
                    <w:right w:val="none" w:sz="0" w:space="0" w:color="auto"/>
                  </w:divBdr>
                </w:div>
                <w:div w:id="1895123442">
                  <w:marLeft w:val="0"/>
                  <w:marRight w:val="0"/>
                  <w:marTop w:val="0"/>
                  <w:marBottom w:val="0"/>
                  <w:divBdr>
                    <w:top w:val="none" w:sz="0" w:space="0" w:color="auto"/>
                    <w:left w:val="none" w:sz="0" w:space="0" w:color="auto"/>
                    <w:bottom w:val="none" w:sz="0" w:space="0" w:color="auto"/>
                    <w:right w:val="none" w:sz="0" w:space="0" w:color="auto"/>
                  </w:divBdr>
                </w:div>
                <w:div w:id="1924491383">
                  <w:marLeft w:val="0"/>
                  <w:marRight w:val="0"/>
                  <w:marTop w:val="0"/>
                  <w:marBottom w:val="0"/>
                  <w:divBdr>
                    <w:top w:val="none" w:sz="0" w:space="0" w:color="auto"/>
                    <w:left w:val="none" w:sz="0" w:space="0" w:color="auto"/>
                    <w:bottom w:val="none" w:sz="0" w:space="0" w:color="auto"/>
                    <w:right w:val="none" w:sz="0" w:space="0" w:color="auto"/>
                  </w:divBdr>
                </w:div>
                <w:div w:id="1933322401">
                  <w:marLeft w:val="0"/>
                  <w:marRight w:val="0"/>
                  <w:marTop w:val="0"/>
                  <w:marBottom w:val="0"/>
                  <w:divBdr>
                    <w:top w:val="none" w:sz="0" w:space="0" w:color="auto"/>
                    <w:left w:val="none" w:sz="0" w:space="0" w:color="auto"/>
                    <w:bottom w:val="none" w:sz="0" w:space="0" w:color="auto"/>
                    <w:right w:val="none" w:sz="0" w:space="0" w:color="auto"/>
                  </w:divBdr>
                </w:div>
                <w:div w:id="1939017346">
                  <w:marLeft w:val="0"/>
                  <w:marRight w:val="0"/>
                  <w:marTop w:val="0"/>
                  <w:marBottom w:val="0"/>
                  <w:divBdr>
                    <w:top w:val="none" w:sz="0" w:space="0" w:color="auto"/>
                    <w:left w:val="none" w:sz="0" w:space="0" w:color="auto"/>
                    <w:bottom w:val="none" w:sz="0" w:space="0" w:color="auto"/>
                    <w:right w:val="none" w:sz="0" w:space="0" w:color="auto"/>
                  </w:divBdr>
                </w:div>
                <w:div w:id="1940140447">
                  <w:marLeft w:val="0"/>
                  <w:marRight w:val="0"/>
                  <w:marTop w:val="0"/>
                  <w:marBottom w:val="0"/>
                  <w:divBdr>
                    <w:top w:val="none" w:sz="0" w:space="0" w:color="auto"/>
                    <w:left w:val="none" w:sz="0" w:space="0" w:color="auto"/>
                    <w:bottom w:val="none" w:sz="0" w:space="0" w:color="auto"/>
                    <w:right w:val="none" w:sz="0" w:space="0" w:color="auto"/>
                  </w:divBdr>
                </w:div>
                <w:div w:id="1959290673">
                  <w:marLeft w:val="0"/>
                  <w:marRight w:val="0"/>
                  <w:marTop w:val="0"/>
                  <w:marBottom w:val="0"/>
                  <w:divBdr>
                    <w:top w:val="none" w:sz="0" w:space="0" w:color="auto"/>
                    <w:left w:val="none" w:sz="0" w:space="0" w:color="auto"/>
                    <w:bottom w:val="none" w:sz="0" w:space="0" w:color="auto"/>
                    <w:right w:val="none" w:sz="0" w:space="0" w:color="auto"/>
                  </w:divBdr>
                </w:div>
                <w:div w:id="1970628655">
                  <w:marLeft w:val="0"/>
                  <w:marRight w:val="0"/>
                  <w:marTop w:val="0"/>
                  <w:marBottom w:val="0"/>
                  <w:divBdr>
                    <w:top w:val="none" w:sz="0" w:space="0" w:color="auto"/>
                    <w:left w:val="none" w:sz="0" w:space="0" w:color="auto"/>
                    <w:bottom w:val="none" w:sz="0" w:space="0" w:color="auto"/>
                    <w:right w:val="none" w:sz="0" w:space="0" w:color="auto"/>
                  </w:divBdr>
                </w:div>
                <w:div w:id="1970940536">
                  <w:marLeft w:val="0"/>
                  <w:marRight w:val="0"/>
                  <w:marTop w:val="0"/>
                  <w:marBottom w:val="0"/>
                  <w:divBdr>
                    <w:top w:val="none" w:sz="0" w:space="0" w:color="auto"/>
                    <w:left w:val="none" w:sz="0" w:space="0" w:color="auto"/>
                    <w:bottom w:val="none" w:sz="0" w:space="0" w:color="auto"/>
                    <w:right w:val="none" w:sz="0" w:space="0" w:color="auto"/>
                  </w:divBdr>
                </w:div>
                <w:div w:id="1984578140">
                  <w:marLeft w:val="0"/>
                  <w:marRight w:val="0"/>
                  <w:marTop w:val="0"/>
                  <w:marBottom w:val="0"/>
                  <w:divBdr>
                    <w:top w:val="none" w:sz="0" w:space="0" w:color="auto"/>
                    <w:left w:val="none" w:sz="0" w:space="0" w:color="auto"/>
                    <w:bottom w:val="none" w:sz="0" w:space="0" w:color="auto"/>
                    <w:right w:val="none" w:sz="0" w:space="0" w:color="auto"/>
                  </w:divBdr>
                </w:div>
                <w:div w:id="1992253811">
                  <w:marLeft w:val="0"/>
                  <w:marRight w:val="0"/>
                  <w:marTop w:val="0"/>
                  <w:marBottom w:val="0"/>
                  <w:divBdr>
                    <w:top w:val="none" w:sz="0" w:space="0" w:color="auto"/>
                    <w:left w:val="none" w:sz="0" w:space="0" w:color="auto"/>
                    <w:bottom w:val="none" w:sz="0" w:space="0" w:color="auto"/>
                    <w:right w:val="none" w:sz="0" w:space="0" w:color="auto"/>
                  </w:divBdr>
                </w:div>
                <w:div w:id="2003385371">
                  <w:marLeft w:val="0"/>
                  <w:marRight w:val="0"/>
                  <w:marTop w:val="0"/>
                  <w:marBottom w:val="0"/>
                  <w:divBdr>
                    <w:top w:val="none" w:sz="0" w:space="0" w:color="auto"/>
                    <w:left w:val="none" w:sz="0" w:space="0" w:color="auto"/>
                    <w:bottom w:val="none" w:sz="0" w:space="0" w:color="auto"/>
                    <w:right w:val="none" w:sz="0" w:space="0" w:color="auto"/>
                  </w:divBdr>
                </w:div>
                <w:div w:id="2011329376">
                  <w:marLeft w:val="0"/>
                  <w:marRight w:val="0"/>
                  <w:marTop w:val="0"/>
                  <w:marBottom w:val="0"/>
                  <w:divBdr>
                    <w:top w:val="none" w:sz="0" w:space="0" w:color="auto"/>
                    <w:left w:val="none" w:sz="0" w:space="0" w:color="auto"/>
                    <w:bottom w:val="none" w:sz="0" w:space="0" w:color="auto"/>
                    <w:right w:val="none" w:sz="0" w:space="0" w:color="auto"/>
                  </w:divBdr>
                </w:div>
                <w:div w:id="2054768016">
                  <w:marLeft w:val="0"/>
                  <w:marRight w:val="0"/>
                  <w:marTop w:val="0"/>
                  <w:marBottom w:val="0"/>
                  <w:divBdr>
                    <w:top w:val="none" w:sz="0" w:space="0" w:color="auto"/>
                    <w:left w:val="none" w:sz="0" w:space="0" w:color="auto"/>
                    <w:bottom w:val="none" w:sz="0" w:space="0" w:color="auto"/>
                    <w:right w:val="none" w:sz="0" w:space="0" w:color="auto"/>
                  </w:divBdr>
                </w:div>
                <w:div w:id="2057968025">
                  <w:marLeft w:val="0"/>
                  <w:marRight w:val="0"/>
                  <w:marTop w:val="0"/>
                  <w:marBottom w:val="0"/>
                  <w:divBdr>
                    <w:top w:val="none" w:sz="0" w:space="0" w:color="auto"/>
                    <w:left w:val="none" w:sz="0" w:space="0" w:color="auto"/>
                    <w:bottom w:val="none" w:sz="0" w:space="0" w:color="auto"/>
                    <w:right w:val="none" w:sz="0" w:space="0" w:color="auto"/>
                  </w:divBdr>
                </w:div>
                <w:div w:id="2065986266">
                  <w:marLeft w:val="0"/>
                  <w:marRight w:val="0"/>
                  <w:marTop w:val="0"/>
                  <w:marBottom w:val="0"/>
                  <w:divBdr>
                    <w:top w:val="none" w:sz="0" w:space="0" w:color="auto"/>
                    <w:left w:val="none" w:sz="0" w:space="0" w:color="auto"/>
                    <w:bottom w:val="none" w:sz="0" w:space="0" w:color="auto"/>
                    <w:right w:val="none" w:sz="0" w:space="0" w:color="auto"/>
                  </w:divBdr>
                </w:div>
                <w:div w:id="2083525885">
                  <w:marLeft w:val="0"/>
                  <w:marRight w:val="0"/>
                  <w:marTop w:val="0"/>
                  <w:marBottom w:val="0"/>
                  <w:divBdr>
                    <w:top w:val="none" w:sz="0" w:space="0" w:color="auto"/>
                    <w:left w:val="none" w:sz="0" w:space="0" w:color="auto"/>
                    <w:bottom w:val="none" w:sz="0" w:space="0" w:color="auto"/>
                    <w:right w:val="none" w:sz="0" w:space="0" w:color="auto"/>
                  </w:divBdr>
                </w:div>
                <w:div w:id="2094206322">
                  <w:marLeft w:val="0"/>
                  <w:marRight w:val="0"/>
                  <w:marTop w:val="0"/>
                  <w:marBottom w:val="0"/>
                  <w:divBdr>
                    <w:top w:val="none" w:sz="0" w:space="0" w:color="auto"/>
                    <w:left w:val="none" w:sz="0" w:space="0" w:color="auto"/>
                    <w:bottom w:val="none" w:sz="0" w:space="0" w:color="auto"/>
                    <w:right w:val="none" w:sz="0" w:space="0" w:color="auto"/>
                  </w:divBdr>
                </w:div>
                <w:div w:id="2115125931">
                  <w:marLeft w:val="0"/>
                  <w:marRight w:val="0"/>
                  <w:marTop w:val="0"/>
                  <w:marBottom w:val="0"/>
                  <w:divBdr>
                    <w:top w:val="none" w:sz="0" w:space="0" w:color="auto"/>
                    <w:left w:val="none" w:sz="0" w:space="0" w:color="auto"/>
                    <w:bottom w:val="none" w:sz="0" w:space="0" w:color="auto"/>
                    <w:right w:val="none" w:sz="0" w:space="0" w:color="auto"/>
                  </w:divBdr>
                </w:div>
                <w:div w:id="21197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80798">
      <w:bodyDiv w:val="1"/>
      <w:marLeft w:val="0"/>
      <w:marRight w:val="0"/>
      <w:marTop w:val="0"/>
      <w:marBottom w:val="0"/>
      <w:divBdr>
        <w:top w:val="none" w:sz="0" w:space="0" w:color="auto"/>
        <w:left w:val="none" w:sz="0" w:space="0" w:color="auto"/>
        <w:bottom w:val="none" w:sz="0" w:space="0" w:color="auto"/>
        <w:right w:val="none" w:sz="0" w:space="0" w:color="auto"/>
      </w:divBdr>
    </w:div>
    <w:div w:id="1077704071">
      <w:bodyDiv w:val="1"/>
      <w:marLeft w:val="0"/>
      <w:marRight w:val="0"/>
      <w:marTop w:val="0"/>
      <w:marBottom w:val="0"/>
      <w:divBdr>
        <w:top w:val="none" w:sz="0" w:space="0" w:color="auto"/>
        <w:left w:val="none" w:sz="0" w:space="0" w:color="auto"/>
        <w:bottom w:val="none" w:sz="0" w:space="0" w:color="auto"/>
        <w:right w:val="none" w:sz="0" w:space="0" w:color="auto"/>
      </w:divBdr>
    </w:div>
    <w:div w:id="1078593231">
      <w:bodyDiv w:val="1"/>
      <w:marLeft w:val="0"/>
      <w:marRight w:val="0"/>
      <w:marTop w:val="0"/>
      <w:marBottom w:val="0"/>
      <w:divBdr>
        <w:top w:val="none" w:sz="0" w:space="0" w:color="auto"/>
        <w:left w:val="none" w:sz="0" w:space="0" w:color="auto"/>
        <w:bottom w:val="none" w:sz="0" w:space="0" w:color="auto"/>
        <w:right w:val="none" w:sz="0" w:space="0" w:color="auto"/>
      </w:divBdr>
    </w:div>
    <w:div w:id="1103454592">
      <w:bodyDiv w:val="1"/>
      <w:marLeft w:val="0"/>
      <w:marRight w:val="0"/>
      <w:marTop w:val="0"/>
      <w:marBottom w:val="0"/>
      <w:divBdr>
        <w:top w:val="none" w:sz="0" w:space="0" w:color="auto"/>
        <w:left w:val="none" w:sz="0" w:space="0" w:color="auto"/>
        <w:bottom w:val="none" w:sz="0" w:space="0" w:color="auto"/>
        <w:right w:val="none" w:sz="0" w:space="0" w:color="auto"/>
      </w:divBdr>
      <w:divsChild>
        <w:div w:id="36591884">
          <w:marLeft w:val="0"/>
          <w:marRight w:val="0"/>
          <w:marTop w:val="0"/>
          <w:marBottom w:val="0"/>
          <w:divBdr>
            <w:top w:val="none" w:sz="0" w:space="0" w:color="auto"/>
            <w:left w:val="none" w:sz="0" w:space="0" w:color="auto"/>
            <w:bottom w:val="none" w:sz="0" w:space="0" w:color="auto"/>
            <w:right w:val="none" w:sz="0" w:space="0" w:color="auto"/>
          </w:divBdr>
        </w:div>
        <w:div w:id="147719943">
          <w:marLeft w:val="0"/>
          <w:marRight w:val="0"/>
          <w:marTop w:val="0"/>
          <w:marBottom w:val="0"/>
          <w:divBdr>
            <w:top w:val="none" w:sz="0" w:space="0" w:color="auto"/>
            <w:left w:val="none" w:sz="0" w:space="0" w:color="auto"/>
            <w:bottom w:val="none" w:sz="0" w:space="0" w:color="auto"/>
            <w:right w:val="none" w:sz="0" w:space="0" w:color="auto"/>
          </w:divBdr>
        </w:div>
        <w:div w:id="180824586">
          <w:marLeft w:val="0"/>
          <w:marRight w:val="0"/>
          <w:marTop w:val="0"/>
          <w:marBottom w:val="0"/>
          <w:divBdr>
            <w:top w:val="none" w:sz="0" w:space="0" w:color="auto"/>
            <w:left w:val="none" w:sz="0" w:space="0" w:color="auto"/>
            <w:bottom w:val="none" w:sz="0" w:space="0" w:color="auto"/>
            <w:right w:val="none" w:sz="0" w:space="0" w:color="auto"/>
          </w:divBdr>
        </w:div>
        <w:div w:id="291592008">
          <w:marLeft w:val="0"/>
          <w:marRight w:val="0"/>
          <w:marTop w:val="0"/>
          <w:marBottom w:val="0"/>
          <w:divBdr>
            <w:top w:val="none" w:sz="0" w:space="0" w:color="auto"/>
            <w:left w:val="none" w:sz="0" w:space="0" w:color="auto"/>
            <w:bottom w:val="none" w:sz="0" w:space="0" w:color="auto"/>
            <w:right w:val="none" w:sz="0" w:space="0" w:color="auto"/>
          </w:divBdr>
        </w:div>
        <w:div w:id="306663113">
          <w:marLeft w:val="0"/>
          <w:marRight w:val="0"/>
          <w:marTop w:val="0"/>
          <w:marBottom w:val="0"/>
          <w:divBdr>
            <w:top w:val="none" w:sz="0" w:space="0" w:color="auto"/>
            <w:left w:val="none" w:sz="0" w:space="0" w:color="auto"/>
            <w:bottom w:val="none" w:sz="0" w:space="0" w:color="auto"/>
            <w:right w:val="none" w:sz="0" w:space="0" w:color="auto"/>
          </w:divBdr>
        </w:div>
        <w:div w:id="403913158">
          <w:marLeft w:val="0"/>
          <w:marRight w:val="0"/>
          <w:marTop w:val="0"/>
          <w:marBottom w:val="0"/>
          <w:divBdr>
            <w:top w:val="none" w:sz="0" w:space="0" w:color="auto"/>
            <w:left w:val="none" w:sz="0" w:space="0" w:color="auto"/>
            <w:bottom w:val="none" w:sz="0" w:space="0" w:color="auto"/>
            <w:right w:val="none" w:sz="0" w:space="0" w:color="auto"/>
          </w:divBdr>
        </w:div>
        <w:div w:id="532304515">
          <w:marLeft w:val="0"/>
          <w:marRight w:val="0"/>
          <w:marTop w:val="0"/>
          <w:marBottom w:val="0"/>
          <w:divBdr>
            <w:top w:val="none" w:sz="0" w:space="0" w:color="auto"/>
            <w:left w:val="none" w:sz="0" w:space="0" w:color="auto"/>
            <w:bottom w:val="none" w:sz="0" w:space="0" w:color="auto"/>
            <w:right w:val="none" w:sz="0" w:space="0" w:color="auto"/>
          </w:divBdr>
        </w:div>
        <w:div w:id="548959882">
          <w:marLeft w:val="0"/>
          <w:marRight w:val="0"/>
          <w:marTop w:val="0"/>
          <w:marBottom w:val="0"/>
          <w:divBdr>
            <w:top w:val="none" w:sz="0" w:space="0" w:color="auto"/>
            <w:left w:val="none" w:sz="0" w:space="0" w:color="auto"/>
            <w:bottom w:val="none" w:sz="0" w:space="0" w:color="auto"/>
            <w:right w:val="none" w:sz="0" w:space="0" w:color="auto"/>
          </w:divBdr>
        </w:div>
        <w:div w:id="552547062">
          <w:marLeft w:val="0"/>
          <w:marRight w:val="0"/>
          <w:marTop w:val="0"/>
          <w:marBottom w:val="0"/>
          <w:divBdr>
            <w:top w:val="none" w:sz="0" w:space="0" w:color="auto"/>
            <w:left w:val="none" w:sz="0" w:space="0" w:color="auto"/>
            <w:bottom w:val="none" w:sz="0" w:space="0" w:color="auto"/>
            <w:right w:val="none" w:sz="0" w:space="0" w:color="auto"/>
          </w:divBdr>
        </w:div>
        <w:div w:id="607351413">
          <w:marLeft w:val="0"/>
          <w:marRight w:val="0"/>
          <w:marTop w:val="0"/>
          <w:marBottom w:val="0"/>
          <w:divBdr>
            <w:top w:val="none" w:sz="0" w:space="0" w:color="auto"/>
            <w:left w:val="none" w:sz="0" w:space="0" w:color="auto"/>
            <w:bottom w:val="none" w:sz="0" w:space="0" w:color="auto"/>
            <w:right w:val="none" w:sz="0" w:space="0" w:color="auto"/>
          </w:divBdr>
        </w:div>
        <w:div w:id="624313193">
          <w:marLeft w:val="0"/>
          <w:marRight w:val="0"/>
          <w:marTop w:val="0"/>
          <w:marBottom w:val="0"/>
          <w:divBdr>
            <w:top w:val="none" w:sz="0" w:space="0" w:color="auto"/>
            <w:left w:val="none" w:sz="0" w:space="0" w:color="auto"/>
            <w:bottom w:val="none" w:sz="0" w:space="0" w:color="auto"/>
            <w:right w:val="none" w:sz="0" w:space="0" w:color="auto"/>
          </w:divBdr>
        </w:div>
        <w:div w:id="677582651">
          <w:marLeft w:val="0"/>
          <w:marRight w:val="0"/>
          <w:marTop w:val="0"/>
          <w:marBottom w:val="0"/>
          <w:divBdr>
            <w:top w:val="none" w:sz="0" w:space="0" w:color="auto"/>
            <w:left w:val="none" w:sz="0" w:space="0" w:color="auto"/>
            <w:bottom w:val="none" w:sz="0" w:space="0" w:color="auto"/>
            <w:right w:val="none" w:sz="0" w:space="0" w:color="auto"/>
          </w:divBdr>
        </w:div>
        <w:div w:id="742409888">
          <w:marLeft w:val="0"/>
          <w:marRight w:val="0"/>
          <w:marTop w:val="0"/>
          <w:marBottom w:val="0"/>
          <w:divBdr>
            <w:top w:val="none" w:sz="0" w:space="0" w:color="auto"/>
            <w:left w:val="none" w:sz="0" w:space="0" w:color="auto"/>
            <w:bottom w:val="none" w:sz="0" w:space="0" w:color="auto"/>
            <w:right w:val="none" w:sz="0" w:space="0" w:color="auto"/>
          </w:divBdr>
        </w:div>
        <w:div w:id="852955791">
          <w:marLeft w:val="0"/>
          <w:marRight w:val="0"/>
          <w:marTop w:val="0"/>
          <w:marBottom w:val="0"/>
          <w:divBdr>
            <w:top w:val="none" w:sz="0" w:space="0" w:color="auto"/>
            <w:left w:val="none" w:sz="0" w:space="0" w:color="auto"/>
            <w:bottom w:val="none" w:sz="0" w:space="0" w:color="auto"/>
            <w:right w:val="none" w:sz="0" w:space="0" w:color="auto"/>
          </w:divBdr>
        </w:div>
        <w:div w:id="926814219">
          <w:marLeft w:val="0"/>
          <w:marRight w:val="0"/>
          <w:marTop w:val="0"/>
          <w:marBottom w:val="0"/>
          <w:divBdr>
            <w:top w:val="none" w:sz="0" w:space="0" w:color="auto"/>
            <w:left w:val="none" w:sz="0" w:space="0" w:color="auto"/>
            <w:bottom w:val="none" w:sz="0" w:space="0" w:color="auto"/>
            <w:right w:val="none" w:sz="0" w:space="0" w:color="auto"/>
          </w:divBdr>
        </w:div>
        <w:div w:id="927732808">
          <w:marLeft w:val="0"/>
          <w:marRight w:val="0"/>
          <w:marTop w:val="0"/>
          <w:marBottom w:val="0"/>
          <w:divBdr>
            <w:top w:val="none" w:sz="0" w:space="0" w:color="auto"/>
            <w:left w:val="none" w:sz="0" w:space="0" w:color="auto"/>
            <w:bottom w:val="none" w:sz="0" w:space="0" w:color="auto"/>
            <w:right w:val="none" w:sz="0" w:space="0" w:color="auto"/>
          </w:divBdr>
        </w:div>
        <w:div w:id="975261564">
          <w:marLeft w:val="0"/>
          <w:marRight w:val="0"/>
          <w:marTop w:val="0"/>
          <w:marBottom w:val="0"/>
          <w:divBdr>
            <w:top w:val="none" w:sz="0" w:space="0" w:color="auto"/>
            <w:left w:val="none" w:sz="0" w:space="0" w:color="auto"/>
            <w:bottom w:val="none" w:sz="0" w:space="0" w:color="auto"/>
            <w:right w:val="none" w:sz="0" w:space="0" w:color="auto"/>
          </w:divBdr>
        </w:div>
        <w:div w:id="981274033">
          <w:marLeft w:val="0"/>
          <w:marRight w:val="0"/>
          <w:marTop w:val="0"/>
          <w:marBottom w:val="0"/>
          <w:divBdr>
            <w:top w:val="none" w:sz="0" w:space="0" w:color="auto"/>
            <w:left w:val="none" w:sz="0" w:space="0" w:color="auto"/>
            <w:bottom w:val="none" w:sz="0" w:space="0" w:color="auto"/>
            <w:right w:val="none" w:sz="0" w:space="0" w:color="auto"/>
          </w:divBdr>
        </w:div>
        <w:div w:id="1003555463">
          <w:marLeft w:val="0"/>
          <w:marRight w:val="0"/>
          <w:marTop w:val="0"/>
          <w:marBottom w:val="0"/>
          <w:divBdr>
            <w:top w:val="none" w:sz="0" w:space="0" w:color="auto"/>
            <w:left w:val="none" w:sz="0" w:space="0" w:color="auto"/>
            <w:bottom w:val="none" w:sz="0" w:space="0" w:color="auto"/>
            <w:right w:val="none" w:sz="0" w:space="0" w:color="auto"/>
          </w:divBdr>
        </w:div>
        <w:div w:id="1040478448">
          <w:marLeft w:val="0"/>
          <w:marRight w:val="0"/>
          <w:marTop w:val="0"/>
          <w:marBottom w:val="0"/>
          <w:divBdr>
            <w:top w:val="none" w:sz="0" w:space="0" w:color="auto"/>
            <w:left w:val="none" w:sz="0" w:space="0" w:color="auto"/>
            <w:bottom w:val="none" w:sz="0" w:space="0" w:color="auto"/>
            <w:right w:val="none" w:sz="0" w:space="0" w:color="auto"/>
          </w:divBdr>
        </w:div>
        <w:div w:id="1046217543">
          <w:marLeft w:val="0"/>
          <w:marRight w:val="0"/>
          <w:marTop w:val="0"/>
          <w:marBottom w:val="0"/>
          <w:divBdr>
            <w:top w:val="none" w:sz="0" w:space="0" w:color="auto"/>
            <w:left w:val="none" w:sz="0" w:space="0" w:color="auto"/>
            <w:bottom w:val="none" w:sz="0" w:space="0" w:color="auto"/>
            <w:right w:val="none" w:sz="0" w:space="0" w:color="auto"/>
          </w:divBdr>
        </w:div>
        <w:div w:id="1054616747">
          <w:marLeft w:val="0"/>
          <w:marRight w:val="0"/>
          <w:marTop w:val="0"/>
          <w:marBottom w:val="0"/>
          <w:divBdr>
            <w:top w:val="none" w:sz="0" w:space="0" w:color="auto"/>
            <w:left w:val="none" w:sz="0" w:space="0" w:color="auto"/>
            <w:bottom w:val="none" w:sz="0" w:space="0" w:color="auto"/>
            <w:right w:val="none" w:sz="0" w:space="0" w:color="auto"/>
          </w:divBdr>
        </w:div>
        <w:div w:id="1060589478">
          <w:marLeft w:val="0"/>
          <w:marRight w:val="0"/>
          <w:marTop w:val="0"/>
          <w:marBottom w:val="0"/>
          <w:divBdr>
            <w:top w:val="none" w:sz="0" w:space="0" w:color="auto"/>
            <w:left w:val="none" w:sz="0" w:space="0" w:color="auto"/>
            <w:bottom w:val="none" w:sz="0" w:space="0" w:color="auto"/>
            <w:right w:val="none" w:sz="0" w:space="0" w:color="auto"/>
          </w:divBdr>
        </w:div>
        <w:div w:id="1070074373">
          <w:marLeft w:val="0"/>
          <w:marRight w:val="0"/>
          <w:marTop w:val="0"/>
          <w:marBottom w:val="0"/>
          <w:divBdr>
            <w:top w:val="none" w:sz="0" w:space="0" w:color="auto"/>
            <w:left w:val="none" w:sz="0" w:space="0" w:color="auto"/>
            <w:bottom w:val="none" w:sz="0" w:space="0" w:color="auto"/>
            <w:right w:val="none" w:sz="0" w:space="0" w:color="auto"/>
          </w:divBdr>
        </w:div>
        <w:div w:id="1230385743">
          <w:marLeft w:val="0"/>
          <w:marRight w:val="0"/>
          <w:marTop w:val="0"/>
          <w:marBottom w:val="0"/>
          <w:divBdr>
            <w:top w:val="none" w:sz="0" w:space="0" w:color="auto"/>
            <w:left w:val="none" w:sz="0" w:space="0" w:color="auto"/>
            <w:bottom w:val="none" w:sz="0" w:space="0" w:color="auto"/>
            <w:right w:val="none" w:sz="0" w:space="0" w:color="auto"/>
          </w:divBdr>
        </w:div>
        <w:div w:id="1269191020">
          <w:marLeft w:val="0"/>
          <w:marRight w:val="0"/>
          <w:marTop w:val="0"/>
          <w:marBottom w:val="0"/>
          <w:divBdr>
            <w:top w:val="none" w:sz="0" w:space="0" w:color="auto"/>
            <w:left w:val="none" w:sz="0" w:space="0" w:color="auto"/>
            <w:bottom w:val="none" w:sz="0" w:space="0" w:color="auto"/>
            <w:right w:val="none" w:sz="0" w:space="0" w:color="auto"/>
          </w:divBdr>
        </w:div>
        <w:div w:id="1349137194">
          <w:marLeft w:val="0"/>
          <w:marRight w:val="0"/>
          <w:marTop w:val="0"/>
          <w:marBottom w:val="0"/>
          <w:divBdr>
            <w:top w:val="none" w:sz="0" w:space="0" w:color="auto"/>
            <w:left w:val="none" w:sz="0" w:space="0" w:color="auto"/>
            <w:bottom w:val="none" w:sz="0" w:space="0" w:color="auto"/>
            <w:right w:val="none" w:sz="0" w:space="0" w:color="auto"/>
          </w:divBdr>
        </w:div>
        <w:div w:id="1355841227">
          <w:marLeft w:val="0"/>
          <w:marRight w:val="0"/>
          <w:marTop w:val="0"/>
          <w:marBottom w:val="0"/>
          <w:divBdr>
            <w:top w:val="none" w:sz="0" w:space="0" w:color="auto"/>
            <w:left w:val="none" w:sz="0" w:space="0" w:color="auto"/>
            <w:bottom w:val="none" w:sz="0" w:space="0" w:color="auto"/>
            <w:right w:val="none" w:sz="0" w:space="0" w:color="auto"/>
          </w:divBdr>
        </w:div>
        <w:div w:id="1365715246">
          <w:marLeft w:val="0"/>
          <w:marRight w:val="0"/>
          <w:marTop w:val="0"/>
          <w:marBottom w:val="0"/>
          <w:divBdr>
            <w:top w:val="none" w:sz="0" w:space="0" w:color="auto"/>
            <w:left w:val="none" w:sz="0" w:space="0" w:color="auto"/>
            <w:bottom w:val="none" w:sz="0" w:space="0" w:color="auto"/>
            <w:right w:val="none" w:sz="0" w:space="0" w:color="auto"/>
          </w:divBdr>
        </w:div>
        <w:div w:id="1391418987">
          <w:marLeft w:val="0"/>
          <w:marRight w:val="0"/>
          <w:marTop w:val="0"/>
          <w:marBottom w:val="0"/>
          <w:divBdr>
            <w:top w:val="none" w:sz="0" w:space="0" w:color="auto"/>
            <w:left w:val="none" w:sz="0" w:space="0" w:color="auto"/>
            <w:bottom w:val="none" w:sz="0" w:space="0" w:color="auto"/>
            <w:right w:val="none" w:sz="0" w:space="0" w:color="auto"/>
          </w:divBdr>
        </w:div>
        <w:div w:id="1554579542">
          <w:marLeft w:val="0"/>
          <w:marRight w:val="0"/>
          <w:marTop w:val="0"/>
          <w:marBottom w:val="0"/>
          <w:divBdr>
            <w:top w:val="none" w:sz="0" w:space="0" w:color="auto"/>
            <w:left w:val="none" w:sz="0" w:space="0" w:color="auto"/>
            <w:bottom w:val="none" w:sz="0" w:space="0" w:color="auto"/>
            <w:right w:val="none" w:sz="0" w:space="0" w:color="auto"/>
          </w:divBdr>
        </w:div>
        <w:div w:id="1561087709">
          <w:marLeft w:val="0"/>
          <w:marRight w:val="0"/>
          <w:marTop w:val="0"/>
          <w:marBottom w:val="0"/>
          <w:divBdr>
            <w:top w:val="none" w:sz="0" w:space="0" w:color="auto"/>
            <w:left w:val="none" w:sz="0" w:space="0" w:color="auto"/>
            <w:bottom w:val="none" w:sz="0" w:space="0" w:color="auto"/>
            <w:right w:val="none" w:sz="0" w:space="0" w:color="auto"/>
          </w:divBdr>
        </w:div>
        <w:div w:id="1614364930">
          <w:marLeft w:val="0"/>
          <w:marRight w:val="0"/>
          <w:marTop w:val="0"/>
          <w:marBottom w:val="0"/>
          <w:divBdr>
            <w:top w:val="none" w:sz="0" w:space="0" w:color="auto"/>
            <w:left w:val="none" w:sz="0" w:space="0" w:color="auto"/>
            <w:bottom w:val="none" w:sz="0" w:space="0" w:color="auto"/>
            <w:right w:val="none" w:sz="0" w:space="0" w:color="auto"/>
          </w:divBdr>
        </w:div>
        <w:div w:id="1641375769">
          <w:marLeft w:val="0"/>
          <w:marRight w:val="0"/>
          <w:marTop w:val="0"/>
          <w:marBottom w:val="0"/>
          <w:divBdr>
            <w:top w:val="none" w:sz="0" w:space="0" w:color="auto"/>
            <w:left w:val="none" w:sz="0" w:space="0" w:color="auto"/>
            <w:bottom w:val="none" w:sz="0" w:space="0" w:color="auto"/>
            <w:right w:val="none" w:sz="0" w:space="0" w:color="auto"/>
          </w:divBdr>
        </w:div>
        <w:div w:id="1656639526">
          <w:marLeft w:val="0"/>
          <w:marRight w:val="0"/>
          <w:marTop w:val="0"/>
          <w:marBottom w:val="0"/>
          <w:divBdr>
            <w:top w:val="none" w:sz="0" w:space="0" w:color="auto"/>
            <w:left w:val="none" w:sz="0" w:space="0" w:color="auto"/>
            <w:bottom w:val="none" w:sz="0" w:space="0" w:color="auto"/>
            <w:right w:val="none" w:sz="0" w:space="0" w:color="auto"/>
          </w:divBdr>
        </w:div>
        <w:div w:id="1799762604">
          <w:marLeft w:val="0"/>
          <w:marRight w:val="0"/>
          <w:marTop w:val="0"/>
          <w:marBottom w:val="0"/>
          <w:divBdr>
            <w:top w:val="none" w:sz="0" w:space="0" w:color="auto"/>
            <w:left w:val="none" w:sz="0" w:space="0" w:color="auto"/>
            <w:bottom w:val="none" w:sz="0" w:space="0" w:color="auto"/>
            <w:right w:val="none" w:sz="0" w:space="0" w:color="auto"/>
          </w:divBdr>
        </w:div>
        <w:div w:id="1834686864">
          <w:marLeft w:val="0"/>
          <w:marRight w:val="0"/>
          <w:marTop w:val="0"/>
          <w:marBottom w:val="0"/>
          <w:divBdr>
            <w:top w:val="none" w:sz="0" w:space="0" w:color="auto"/>
            <w:left w:val="none" w:sz="0" w:space="0" w:color="auto"/>
            <w:bottom w:val="none" w:sz="0" w:space="0" w:color="auto"/>
            <w:right w:val="none" w:sz="0" w:space="0" w:color="auto"/>
          </w:divBdr>
        </w:div>
        <w:div w:id="1840268851">
          <w:marLeft w:val="0"/>
          <w:marRight w:val="0"/>
          <w:marTop w:val="0"/>
          <w:marBottom w:val="0"/>
          <w:divBdr>
            <w:top w:val="none" w:sz="0" w:space="0" w:color="auto"/>
            <w:left w:val="none" w:sz="0" w:space="0" w:color="auto"/>
            <w:bottom w:val="none" w:sz="0" w:space="0" w:color="auto"/>
            <w:right w:val="none" w:sz="0" w:space="0" w:color="auto"/>
          </w:divBdr>
        </w:div>
        <w:div w:id="1881211475">
          <w:marLeft w:val="0"/>
          <w:marRight w:val="0"/>
          <w:marTop w:val="0"/>
          <w:marBottom w:val="0"/>
          <w:divBdr>
            <w:top w:val="none" w:sz="0" w:space="0" w:color="auto"/>
            <w:left w:val="none" w:sz="0" w:space="0" w:color="auto"/>
            <w:bottom w:val="none" w:sz="0" w:space="0" w:color="auto"/>
            <w:right w:val="none" w:sz="0" w:space="0" w:color="auto"/>
          </w:divBdr>
        </w:div>
        <w:div w:id="1927105444">
          <w:marLeft w:val="0"/>
          <w:marRight w:val="0"/>
          <w:marTop w:val="0"/>
          <w:marBottom w:val="0"/>
          <w:divBdr>
            <w:top w:val="none" w:sz="0" w:space="0" w:color="auto"/>
            <w:left w:val="none" w:sz="0" w:space="0" w:color="auto"/>
            <w:bottom w:val="none" w:sz="0" w:space="0" w:color="auto"/>
            <w:right w:val="none" w:sz="0" w:space="0" w:color="auto"/>
          </w:divBdr>
        </w:div>
        <w:div w:id="1959214256">
          <w:marLeft w:val="0"/>
          <w:marRight w:val="0"/>
          <w:marTop w:val="0"/>
          <w:marBottom w:val="0"/>
          <w:divBdr>
            <w:top w:val="none" w:sz="0" w:space="0" w:color="auto"/>
            <w:left w:val="none" w:sz="0" w:space="0" w:color="auto"/>
            <w:bottom w:val="none" w:sz="0" w:space="0" w:color="auto"/>
            <w:right w:val="none" w:sz="0" w:space="0" w:color="auto"/>
          </w:divBdr>
        </w:div>
        <w:div w:id="1959291531">
          <w:marLeft w:val="0"/>
          <w:marRight w:val="0"/>
          <w:marTop w:val="0"/>
          <w:marBottom w:val="0"/>
          <w:divBdr>
            <w:top w:val="none" w:sz="0" w:space="0" w:color="auto"/>
            <w:left w:val="none" w:sz="0" w:space="0" w:color="auto"/>
            <w:bottom w:val="none" w:sz="0" w:space="0" w:color="auto"/>
            <w:right w:val="none" w:sz="0" w:space="0" w:color="auto"/>
          </w:divBdr>
        </w:div>
        <w:div w:id="1967925250">
          <w:marLeft w:val="0"/>
          <w:marRight w:val="0"/>
          <w:marTop w:val="0"/>
          <w:marBottom w:val="0"/>
          <w:divBdr>
            <w:top w:val="none" w:sz="0" w:space="0" w:color="auto"/>
            <w:left w:val="none" w:sz="0" w:space="0" w:color="auto"/>
            <w:bottom w:val="none" w:sz="0" w:space="0" w:color="auto"/>
            <w:right w:val="none" w:sz="0" w:space="0" w:color="auto"/>
          </w:divBdr>
        </w:div>
        <w:div w:id="1982806017">
          <w:marLeft w:val="0"/>
          <w:marRight w:val="0"/>
          <w:marTop w:val="0"/>
          <w:marBottom w:val="0"/>
          <w:divBdr>
            <w:top w:val="none" w:sz="0" w:space="0" w:color="auto"/>
            <w:left w:val="none" w:sz="0" w:space="0" w:color="auto"/>
            <w:bottom w:val="none" w:sz="0" w:space="0" w:color="auto"/>
            <w:right w:val="none" w:sz="0" w:space="0" w:color="auto"/>
          </w:divBdr>
        </w:div>
        <w:div w:id="2036273610">
          <w:marLeft w:val="0"/>
          <w:marRight w:val="0"/>
          <w:marTop w:val="0"/>
          <w:marBottom w:val="0"/>
          <w:divBdr>
            <w:top w:val="none" w:sz="0" w:space="0" w:color="auto"/>
            <w:left w:val="none" w:sz="0" w:space="0" w:color="auto"/>
            <w:bottom w:val="none" w:sz="0" w:space="0" w:color="auto"/>
            <w:right w:val="none" w:sz="0" w:space="0" w:color="auto"/>
          </w:divBdr>
        </w:div>
        <w:div w:id="2037734286">
          <w:marLeft w:val="0"/>
          <w:marRight w:val="0"/>
          <w:marTop w:val="0"/>
          <w:marBottom w:val="0"/>
          <w:divBdr>
            <w:top w:val="none" w:sz="0" w:space="0" w:color="auto"/>
            <w:left w:val="none" w:sz="0" w:space="0" w:color="auto"/>
            <w:bottom w:val="none" w:sz="0" w:space="0" w:color="auto"/>
            <w:right w:val="none" w:sz="0" w:space="0" w:color="auto"/>
          </w:divBdr>
        </w:div>
        <w:div w:id="2046906920">
          <w:marLeft w:val="0"/>
          <w:marRight w:val="0"/>
          <w:marTop w:val="0"/>
          <w:marBottom w:val="0"/>
          <w:divBdr>
            <w:top w:val="none" w:sz="0" w:space="0" w:color="auto"/>
            <w:left w:val="none" w:sz="0" w:space="0" w:color="auto"/>
            <w:bottom w:val="none" w:sz="0" w:space="0" w:color="auto"/>
            <w:right w:val="none" w:sz="0" w:space="0" w:color="auto"/>
          </w:divBdr>
        </w:div>
        <w:div w:id="2052607851">
          <w:marLeft w:val="0"/>
          <w:marRight w:val="0"/>
          <w:marTop w:val="0"/>
          <w:marBottom w:val="0"/>
          <w:divBdr>
            <w:top w:val="none" w:sz="0" w:space="0" w:color="auto"/>
            <w:left w:val="none" w:sz="0" w:space="0" w:color="auto"/>
            <w:bottom w:val="none" w:sz="0" w:space="0" w:color="auto"/>
            <w:right w:val="none" w:sz="0" w:space="0" w:color="auto"/>
          </w:divBdr>
        </w:div>
        <w:div w:id="2091272912">
          <w:marLeft w:val="0"/>
          <w:marRight w:val="0"/>
          <w:marTop w:val="0"/>
          <w:marBottom w:val="0"/>
          <w:divBdr>
            <w:top w:val="none" w:sz="0" w:space="0" w:color="auto"/>
            <w:left w:val="none" w:sz="0" w:space="0" w:color="auto"/>
            <w:bottom w:val="none" w:sz="0" w:space="0" w:color="auto"/>
            <w:right w:val="none" w:sz="0" w:space="0" w:color="auto"/>
          </w:divBdr>
        </w:div>
      </w:divsChild>
    </w:div>
    <w:div w:id="1125808572">
      <w:bodyDiv w:val="1"/>
      <w:marLeft w:val="0"/>
      <w:marRight w:val="0"/>
      <w:marTop w:val="0"/>
      <w:marBottom w:val="0"/>
      <w:divBdr>
        <w:top w:val="none" w:sz="0" w:space="0" w:color="auto"/>
        <w:left w:val="none" w:sz="0" w:space="0" w:color="auto"/>
        <w:bottom w:val="none" w:sz="0" w:space="0" w:color="auto"/>
        <w:right w:val="none" w:sz="0" w:space="0" w:color="auto"/>
      </w:divBdr>
    </w:div>
    <w:div w:id="1131361389">
      <w:bodyDiv w:val="1"/>
      <w:marLeft w:val="0"/>
      <w:marRight w:val="0"/>
      <w:marTop w:val="0"/>
      <w:marBottom w:val="0"/>
      <w:divBdr>
        <w:top w:val="none" w:sz="0" w:space="0" w:color="auto"/>
        <w:left w:val="none" w:sz="0" w:space="0" w:color="auto"/>
        <w:bottom w:val="none" w:sz="0" w:space="0" w:color="auto"/>
        <w:right w:val="none" w:sz="0" w:space="0" w:color="auto"/>
      </w:divBdr>
    </w:div>
    <w:div w:id="1146973211">
      <w:bodyDiv w:val="1"/>
      <w:marLeft w:val="0"/>
      <w:marRight w:val="0"/>
      <w:marTop w:val="0"/>
      <w:marBottom w:val="0"/>
      <w:divBdr>
        <w:top w:val="none" w:sz="0" w:space="0" w:color="auto"/>
        <w:left w:val="none" w:sz="0" w:space="0" w:color="auto"/>
        <w:bottom w:val="none" w:sz="0" w:space="0" w:color="auto"/>
        <w:right w:val="none" w:sz="0" w:space="0" w:color="auto"/>
      </w:divBdr>
    </w:div>
    <w:div w:id="1197086212">
      <w:bodyDiv w:val="1"/>
      <w:marLeft w:val="0"/>
      <w:marRight w:val="0"/>
      <w:marTop w:val="0"/>
      <w:marBottom w:val="0"/>
      <w:divBdr>
        <w:top w:val="none" w:sz="0" w:space="0" w:color="auto"/>
        <w:left w:val="none" w:sz="0" w:space="0" w:color="auto"/>
        <w:bottom w:val="none" w:sz="0" w:space="0" w:color="auto"/>
        <w:right w:val="none" w:sz="0" w:space="0" w:color="auto"/>
      </w:divBdr>
    </w:div>
    <w:div w:id="1236236823">
      <w:bodyDiv w:val="1"/>
      <w:marLeft w:val="0"/>
      <w:marRight w:val="0"/>
      <w:marTop w:val="0"/>
      <w:marBottom w:val="0"/>
      <w:divBdr>
        <w:top w:val="none" w:sz="0" w:space="0" w:color="auto"/>
        <w:left w:val="none" w:sz="0" w:space="0" w:color="auto"/>
        <w:bottom w:val="none" w:sz="0" w:space="0" w:color="auto"/>
        <w:right w:val="none" w:sz="0" w:space="0" w:color="auto"/>
      </w:divBdr>
    </w:div>
    <w:div w:id="1241672037">
      <w:bodyDiv w:val="1"/>
      <w:marLeft w:val="0"/>
      <w:marRight w:val="0"/>
      <w:marTop w:val="0"/>
      <w:marBottom w:val="0"/>
      <w:divBdr>
        <w:top w:val="none" w:sz="0" w:space="0" w:color="auto"/>
        <w:left w:val="none" w:sz="0" w:space="0" w:color="auto"/>
        <w:bottom w:val="none" w:sz="0" w:space="0" w:color="auto"/>
        <w:right w:val="none" w:sz="0" w:space="0" w:color="auto"/>
      </w:divBdr>
    </w:div>
    <w:div w:id="1291941637">
      <w:bodyDiv w:val="1"/>
      <w:marLeft w:val="0"/>
      <w:marRight w:val="0"/>
      <w:marTop w:val="0"/>
      <w:marBottom w:val="0"/>
      <w:divBdr>
        <w:top w:val="none" w:sz="0" w:space="0" w:color="auto"/>
        <w:left w:val="none" w:sz="0" w:space="0" w:color="auto"/>
        <w:bottom w:val="none" w:sz="0" w:space="0" w:color="auto"/>
        <w:right w:val="none" w:sz="0" w:space="0" w:color="auto"/>
      </w:divBdr>
      <w:divsChild>
        <w:div w:id="398132700">
          <w:marLeft w:val="0"/>
          <w:marRight w:val="0"/>
          <w:marTop w:val="0"/>
          <w:marBottom w:val="0"/>
          <w:divBdr>
            <w:top w:val="none" w:sz="0" w:space="0" w:color="auto"/>
            <w:left w:val="none" w:sz="0" w:space="0" w:color="auto"/>
            <w:bottom w:val="none" w:sz="0" w:space="0" w:color="auto"/>
            <w:right w:val="none" w:sz="0" w:space="0" w:color="auto"/>
          </w:divBdr>
          <w:divsChild>
            <w:div w:id="20533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54852">
      <w:bodyDiv w:val="1"/>
      <w:marLeft w:val="0"/>
      <w:marRight w:val="0"/>
      <w:marTop w:val="0"/>
      <w:marBottom w:val="0"/>
      <w:divBdr>
        <w:top w:val="none" w:sz="0" w:space="0" w:color="auto"/>
        <w:left w:val="none" w:sz="0" w:space="0" w:color="auto"/>
        <w:bottom w:val="none" w:sz="0" w:space="0" w:color="auto"/>
        <w:right w:val="none" w:sz="0" w:space="0" w:color="auto"/>
      </w:divBdr>
    </w:div>
    <w:div w:id="1362366419">
      <w:bodyDiv w:val="1"/>
      <w:marLeft w:val="0"/>
      <w:marRight w:val="0"/>
      <w:marTop w:val="0"/>
      <w:marBottom w:val="0"/>
      <w:divBdr>
        <w:top w:val="none" w:sz="0" w:space="0" w:color="auto"/>
        <w:left w:val="none" w:sz="0" w:space="0" w:color="auto"/>
        <w:bottom w:val="none" w:sz="0" w:space="0" w:color="auto"/>
        <w:right w:val="none" w:sz="0" w:space="0" w:color="auto"/>
      </w:divBdr>
    </w:div>
    <w:div w:id="1393232607">
      <w:bodyDiv w:val="1"/>
      <w:marLeft w:val="0"/>
      <w:marRight w:val="0"/>
      <w:marTop w:val="0"/>
      <w:marBottom w:val="0"/>
      <w:divBdr>
        <w:top w:val="none" w:sz="0" w:space="0" w:color="auto"/>
        <w:left w:val="none" w:sz="0" w:space="0" w:color="auto"/>
        <w:bottom w:val="none" w:sz="0" w:space="0" w:color="auto"/>
        <w:right w:val="none" w:sz="0" w:space="0" w:color="auto"/>
      </w:divBdr>
    </w:div>
    <w:div w:id="1456293284">
      <w:bodyDiv w:val="1"/>
      <w:marLeft w:val="0"/>
      <w:marRight w:val="0"/>
      <w:marTop w:val="0"/>
      <w:marBottom w:val="0"/>
      <w:divBdr>
        <w:top w:val="none" w:sz="0" w:space="0" w:color="auto"/>
        <w:left w:val="none" w:sz="0" w:space="0" w:color="auto"/>
        <w:bottom w:val="none" w:sz="0" w:space="0" w:color="auto"/>
        <w:right w:val="none" w:sz="0" w:space="0" w:color="auto"/>
      </w:divBdr>
    </w:div>
    <w:div w:id="1481994762">
      <w:bodyDiv w:val="1"/>
      <w:marLeft w:val="0"/>
      <w:marRight w:val="0"/>
      <w:marTop w:val="0"/>
      <w:marBottom w:val="0"/>
      <w:divBdr>
        <w:top w:val="none" w:sz="0" w:space="0" w:color="auto"/>
        <w:left w:val="none" w:sz="0" w:space="0" w:color="auto"/>
        <w:bottom w:val="none" w:sz="0" w:space="0" w:color="auto"/>
        <w:right w:val="none" w:sz="0" w:space="0" w:color="auto"/>
      </w:divBdr>
    </w:div>
    <w:div w:id="1482965102">
      <w:bodyDiv w:val="1"/>
      <w:marLeft w:val="0"/>
      <w:marRight w:val="0"/>
      <w:marTop w:val="0"/>
      <w:marBottom w:val="0"/>
      <w:divBdr>
        <w:top w:val="none" w:sz="0" w:space="0" w:color="auto"/>
        <w:left w:val="none" w:sz="0" w:space="0" w:color="auto"/>
        <w:bottom w:val="none" w:sz="0" w:space="0" w:color="auto"/>
        <w:right w:val="none" w:sz="0" w:space="0" w:color="auto"/>
      </w:divBdr>
    </w:div>
    <w:div w:id="1525248672">
      <w:bodyDiv w:val="1"/>
      <w:marLeft w:val="0"/>
      <w:marRight w:val="0"/>
      <w:marTop w:val="0"/>
      <w:marBottom w:val="0"/>
      <w:divBdr>
        <w:top w:val="none" w:sz="0" w:space="0" w:color="auto"/>
        <w:left w:val="none" w:sz="0" w:space="0" w:color="auto"/>
        <w:bottom w:val="none" w:sz="0" w:space="0" w:color="auto"/>
        <w:right w:val="none" w:sz="0" w:space="0" w:color="auto"/>
      </w:divBdr>
    </w:div>
    <w:div w:id="1534532865">
      <w:bodyDiv w:val="1"/>
      <w:marLeft w:val="0"/>
      <w:marRight w:val="0"/>
      <w:marTop w:val="0"/>
      <w:marBottom w:val="0"/>
      <w:divBdr>
        <w:top w:val="none" w:sz="0" w:space="0" w:color="auto"/>
        <w:left w:val="none" w:sz="0" w:space="0" w:color="auto"/>
        <w:bottom w:val="none" w:sz="0" w:space="0" w:color="auto"/>
        <w:right w:val="none" w:sz="0" w:space="0" w:color="auto"/>
      </w:divBdr>
    </w:div>
    <w:div w:id="1534731501">
      <w:bodyDiv w:val="1"/>
      <w:marLeft w:val="0"/>
      <w:marRight w:val="0"/>
      <w:marTop w:val="0"/>
      <w:marBottom w:val="0"/>
      <w:divBdr>
        <w:top w:val="none" w:sz="0" w:space="0" w:color="auto"/>
        <w:left w:val="none" w:sz="0" w:space="0" w:color="auto"/>
        <w:bottom w:val="none" w:sz="0" w:space="0" w:color="auto"/>
        <w:right w:val="none" w:sz="0" w:space="0" w:color="auto"/>
      </w:divBdr>
    </w:div>
    <w:div w:id="1545554386">
      <w:bodyDiv w:val="1"/>
      <w:marLeft w:val="0"/>
      <w:marRight w:val="0"/>
      <w:marTop w:val="0"/>
      <w:marBottom w:val="0"/>
      <w:divBdr>
        <w:top w:val="none" w:sz="0" w:space="0" w:color="auto"/>
        <w:left w:val="none" w:sz="0" w:space="0" w:color="auto"/>
        <w:bottom w:val="none" w:sz="0" w:space="0" w:color="auto"/>
        <w:right w:val="none" w:sz="0" w:space="0" w:color="auto"/>
      </w:divBdr>
    </w:div>
    <w:div w:id="1559904173">
      <w:bodyDiv w:val="1"/>
      <w:marLeft w:val="0"/>
      <w:marRight w:val="0"/>
      <w:marTop w:val="0"/>
      <w:marBottom w:val="0"/>
      <w:divBdr>
        <w:top w:val="none" w:sz="0" w:space="0" w:color="auto"/>
        <w:left w:val="none" w:sz="0" w:space="0" w:color="auto"/>
        <w:bottom w:val="none" w:sz="0" w:space="0" w:color="auto"/>
        <w:right w:val="none" w:sz="0" w:space="0" w:color="auto"/>
      </w:divBdr>
    </w:div>
    <w:div w:id="1568105544">
      <w:bodyDiv w:val="1"/>
      <w:marLeft w:val="0"/>
      <w:marRight w:val="0"/>
      <w:marTop w:val="0"/>
      <w:marBottom w:val="0"/>
      <w:divBdr>
        <w:top w:val="none" w:sz="0" w:space="0" w:color="auto"/>
        <w:left w:val="none" w:sz="0" w:space="0" w:color="auto"/>
        <w:bottom w:val="none" w:sz="0" w:space="0" w:color="auto"/>
        <w:right w:val="none" w:sz="0" w:space="0" w:color="auto"/>
      </w:divBdr>
    </w:div>
    <w:div w:id="1633710944">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sChild>
        <w:div w:id="8145897">
          <w:marLeft w:val="0"/>
          <w:marRight w:val="0"/>
          <w:marTop w:val="0"/>
          <w:marBottom w:val="0"/>
          <w:divBdr>
            <w:top w:val="none" w:sz="0" w:space="0" w:color="auto"/>
            <w:left w:val="none" w:sz="0" w:space="0" w:color="auto"/>
            <w:bottom w:val="none" w:sz="0" w:space="0" w:color="auto"/>
            <w:right w:val="none" w:sz="0" w:space="0" w:color="auto"/>
          </w:divBdr>
        </w:div>
        <w:div w:id="9796831">
          <w:marLeft w:val="0"/>
          <w:marRight w:val="0"/>
          <w:marTop w:val="0"/>
          <w:marBottom w:val="0"/>
          <w:divBdr>
            <w:top w:val="none" w:sz="0" w:space="0" w:color="auto"/>
            <w:left w:val="none" w:sz="0" w:space="0" w:color="auto"/>
            <w:bottom w:val="none" w:sz="0" w:space="0" w:color="auto"/>
            <w:right w:val="none" w:sz="0" w:space="0" w:color="auto"/>
          </w:divBdr>
        </w:div>
        <w:div w:id="17629546">
          <w:marLeft w:val="0"/>
          <w:marRight w:val="0"/>
          <w:marTop w:val="0"/>
          <w:marBottom w:val="0"/>
          <w:divBdr>
            <w:top w:val="none" w:sz="0" w:space="0" w:color="auto"/>
            <w:left w:val="none" w:sz="0" w:space="0" w:color="auto"/>
            <w:bottom w:val="none" w:sz="0" w:space="0" w:color="auto"/>
            <w:right w:val="none" w:sz="0" w:space="0" w:color="auto"/>
          </w:divBdr>
        </w:div>
        <w:div w:id="27491533">
          <w:marLeft w:val="0"/>
          <w:marRight w:val="0"/>
          <w:marTop w:val="0"/>
          <w:marBottom w:val="0"/>
          <w:divBdr>
            <w:top w:val="none" w:sz="0" w:space="0" w:color="auto"/>
            <w:left w:val="none" w:sz="0" w:space="0" w:color="auto"/>
            <w:bottom w:val="none" w:sz="0" w:space="0" w:color="auto"/>
            <w:right w:val="none" w:sz="0" w:space="0" w:color="auto"/>
          </w:divBdr>
        </w:div>
        <w:div w:id="41180019">
          <w:marLeft w:val="0"/>
          <w:marRight w:val="0"/>
          <w:marTop w:val="0"/>
          <w:marBottom w:val="0"/>
          <w:divBdr>
            <w:top w:val="none" w:sz="0" w:space="0" w:color="auto"/>
            <w:left w:val="none" w:sz="0" w:space="0" w:color="auto"/>
            <w:bottom w:val="none" w:sz="0" w:space="0" w:color="auto"/>
            <w:right w:val="none" w:sz="0" w:space="0" w:color="auto"/>
          </w:divBdr>
        </w:div>
        <w:div w:id="42802315">
          <w:marLeft w:val="0"/>
          <w:marRight w:val="0"/>
          <w:marTop w:val="0"/>
          <w:marBottom w:val="0"/>
          <w:divBdr>
            <w:top w:val="none" w:sz="0" w:space="0" w:color="auto"/>
            <w:left w:val="none" w:sz="0" w:space="0" w:color="auto"/>
            <w:bottom w:val="none" w:sz="0" w:space="0" w:color="auto"/>
            <w:right w:val="none" w:sz="0" w:space="0" w:color="auto"/>
          </w:divBdr>
        </w:div>
        <w:div w:id="57484365">
          <w:marLeft w:val="0"/>
          <w:marRight w:val="0"/>
          <w:marTop w:val="0"/>
          <w:marBottom w:val="0"/>
          <w:divBdr>
            <w:top w:val="none" w:sz="0" w:space="0" w:color="auto"/>
            <w:left w:val="none" w:sz="0" w:space="0" w:color="auto"/>
            <w:bottom w:val="none" w:sz="0" w:space="0" w:color="auto"/>
            <w:right w:val="none" w:sz="0" w:space="0" w:color="auto"/>
          </w:divBdr>
        </w:div>
        <w:div w:id="69279861">
          <w:marLeft w:val="0"/>
          <w:marRight w:val="0"/>
          <w:marTop w:val="0"/>
          <w:marBottom w:val="0"/>
          <w:divBdr>
            <w:top w:val="none" w:sz="0" w:space="0" w:color="auto"/>
            <w:left w:val="none" w:sz="0" w:space="0" w:color="auto"/>
            <w:bottom w:val="none" w:sz="0" w:space="0" w:color="auto"/>
            <w:right w:val="none" w:sz="0" w:space="0" w:color="auto"/>
          </w:divBdr>
        </w:div>
        <w:div w:id="102188119">
          <w:marLeft w:val="0"/>
          <w:marRight w:val="0"/>
          <w:marTop w:val="0"/>
          <w:marBottom w:val="0"/>
          <w:divBdr>
            <w:top w:val="none" w:sz="0" w:space="0" w:color="auto"/>
            <w:left w:val="none" w:sz="0" w:space="0" w:color="auto"/>
            <w:bottom w:val="none" w:sz="0" w:space="0" w:color="auto"/>
            <w:right w:val="none" w:sz="0" w:space="0" w:color="auto"/>
          </w:divBdr>
        </w:div>
        <w:div w:id="165022180">
          <w:marLeft w:val="0"/>
          <w:marRight w:val="0"/>
          <w:marTop w:val="0"/>
          <w:marBottom w:val="0"/>
          <w:divBdr>
            <w:top w:val="none" w:sz="0" w:space="0" w:color="auto"/>
            <w:left w:val="none" w:sz="0" w:space="0" w:color="auto"/>
            <w:bottom w:val="none" w:sz="0" w:space="0" w:color="auto"/>
            <w:right w:val="none" w:sz="0" w:space="0" w:color="auto"/>
          </w:divBdr>
        </w:div>
        <w:div w:id="198247346">
          <w:marLeft w:val="0"/>
          <w:marRight w:val="0"/>
          <w:marTop w:val="0"/>
          <w:marBottom w:val="0"/>
          <w:divBdr>
            <w:top w:val="none" w:sz="0" w:space="0" w:color="auto"/>
            <w:left w:val="none" w:sz="0" w:space="0" w:color="auto"/>
            <w:bottom w:val="none" w:sz="0" w:space="0" w:color="auto"/>
            <w:right w:val="none" w:sz="0" w:space="0" w:color="auto"/>
          </w:divBdr>
        </w:div>
        <w:div w:id="218252397">
          <w:marLeft w:val="0"/>
          <w:marRight w:val="0"/>
          <w:marTop w:val="0"/>
          <w:marBottom w:val="0"/>
          <w:divBdr>
            <w:top w:val="none" w:sz="0" w:space="0" w:color="auto"/>
            <w:left w:val="none" w:sz="0" w:space="0" w:color="auto"/>
            <w:bottom w:val="none" w:sz="0" w:space="0" w:color="auto"/>
            <w:right w:val="none" w:sz="0" w:space="0" w:color="auto"/>
          </w:divBdr>
        </w:div>
        <w:div w:id="280308597">
          <w:marLeft w:val="0"/>
          <w:marRight w:val="0"/>
          <w:marTop w:val="0"/>
          <w:marBottom w:val="0"/>
          <w:divBdr>
            <w:top w:val="none" w:sz="0" w:space="0" w:color="auto"/>
            <w:left w:val="none" w:sz="0" w:space="0" w:color="auto"/>
            <w:bottom w:val="none" w:sz="0" w:space="0" w:color="auto"/>
            <w:right w:val="none" w:sz="0" w:space="0" w:color="auto"/>
          </w:divBdr>
        </w:div>
        <w:div w:id="282272870">
          <w:marLeft w:val="0"/>
          <w:marRight w:val="0"/>
          <w:marTop w:val="0"/>
          <w:marBottom w:val="0"/>
          <w:divBdr>
            <w:top w:val="none" w:sz="0" w:space="0" w:color="auto"/>
            <w:left w:val="none" w:sz="0" w:space="0" w:color="auto"/>
            <w:bottom w:val="none" w:sz="0" w:space="0" w:color="auto"/>
            <w:right w:val="none" w:sz="0" w:space="0" w:color="auto"/>
          </w:divBdr>
        </w:div>
        <w:div w:id="282343371">
          <w:marLeft w:val="0"/>
          <w:marRight w:val="0"/>
          <w:marTop w:val="0"/>
          <w:marBottom w:val="0"/>
          <w:divBdr>
            <w:top w:val="none" w:sz="0" w:space="0" w:color="auto"/>
            <w:left w:val="none" w:sz="0" w:space="0" w:color="auto"/>
            <w:bottom w:val="none" w:sz="0" w:space="0" w:color="auto"/>
            <w:right w:val="none" w:sz="0" w:space="0" w:color="auto"/>
          </w:divBdr>
        </w:div>
        <w:div w:id="309751871">
          <w:marLeft w:val="0"/>
          <w:marRight w:val="0"/>
          <w:marTop w:val="0"/>
          <w:marBottom w:val="0"/>
          <w:divBdr>
            <w:top w:val="none" w:sz="0" w:space="0" w:color="auto"/>
            <w:left w:val="none" w:sz="0" w:space="0" w:color="auto"/>
            <w:bottom w:val="none" w:sz="0" w:space="0" w:color="auto"/>
            <w:right w:val="none" w:sz="0" w:space="0" w:color="auto"/>
          </w:divBdr>
        </w:div>
        <w:div w:id="342977578">
          <w:marLeft w:val="0"/>
          <w:marRight w:val="0"/>
          <w:marTop w:val="0"/>
          <w:marBottom w:val="0"/>
          <w:divBdr>
            <w:top w:val="none" w:sz="0" w:space="0" w:color="auto"/>
            <w:left w:val="none" w:sz="0" w:space="0" w:color="auto"/>
            <w:bottom w:val="none" w:sz="0" w:space="0" w:color="auto"/>
            <w:right w:val="none" w:sz="0" w:space="0" w:color="auto"/>
          </w:divBdr>
        </w:div>
        <w:div w:id="347803063">
          <w:marLeft w:val="0"/>
          <w:marRight w:val="0"/>
          <w:marTop w:val="0"/>
          <w:marBottom w:val="0"/>
          <w:divBdr>
            <w:top w:val="none" w:sz="0" w:space="0" w:color="auto"/>
            <w:left w:val="none" w:sz="0" w:space="0" w:color="auto"/>
            <w:bottom w:val="none" w:sz="0" w:space="0" w:color="auto"/>
            <w:right w:val="none" w:sz="0" w:space="0" w:color="auto"/>
          </w:divBdr>
        </w:div>
        <w:div w:id="425537684">
          <w:marLeft w:val="0"/>
          <w:marRight w:val="0"/>
          <w:marTop w:val="0"/>
          <w:marBottom w:val="0"/>
          <w:divBdr>
            <w:top w:val="none" w:sz="0" w:space="0" w:color="auto"/>
            <w:left w:val="none" w:sz="0" w:space="0" w:color="auto"/>
            <w:bottom w:val="none" w:sz="0" w:space="0" w:color="auto"/>
            <w:right w:val="none" w:sz="0" w:space="0" w:color="auto"/>
          </w:divBdr>
        </w:div>
        <w:div w:id="443621251">
          <w:marLeft w:val="0"/>
          <w:marRight w:val="0"/>
          <w:marTop w:val="0"/>
          <w:marBottom w:val="0"/>
          <w:divBdr>
            <w:top w:val="none" w:sz="0" w:space="0" w:color="auto"/>
            <w:left w:val="none" w:sz="0" w:space="0" w:color="auto"/>
            <w:bottom w:val="none" w:sz="0" w:space="0" w:color="auto"/>
            <w:right w:val="none" w:sz="0" w:space="0" w:color="auto"/>
          </w:divBdr>
        </w:div>
        <w:div w:id="444814852">
          <w:marLeft w:val="0"/>
          <w:marRight w:val="0"/>
          <w:marTop w:val="0"/>
          <w:marBottom w:val="0"/>
          <w:divBdr>
            <w:top w:val="none" w:sz="0" w:space="0" w:color="auto"/>
            <w:left w:val="none" w:sz="0" w:space="0" w:color="auto"/>
            <w:bottom w:val="none" w:sz="0" w:space="0" w:color="auto"/>
            <w:right w:val="none" w:sz="0" w:space="0" w:color="auto"/>
          </w:divBdr>
        </w:div>
        <w:div w:id="461843833">
          <w:marLeft w:val="0"/>
          <w:marRight w:val="0"/>
          <w:marTop w:val="0"/>
          <w:marBottom w:val="0"/>
          <w:divBdr>
            <w:top w:val="none" w:sz="0" w:space="0" w:color="auto"/>
            <w:left w:val="none" w:sz="0" w:space="0" w:color="auto"/>
            <w:bottom w:val="none" w:sz="0" w:space="0" w:color="auto"/>
            <w:right w:val="none" w:sz="0" w:space="0" w:color="auto"/>
          </w:divBdr>
        </w:div>
        <w:div w:id="484902712">
          <w:marLeft w:val="0"/>
          <w:marRight w:val="0"/>
          <w:marTop w:val="0"/>
          <w:marBottom w:val="0"/>
          <w:divBdr>
            <w:top w:val="none" w:sz="0" w:space="0" w:color="auto"/>
            <w:left w:val="none" w:sz="0" w:space="0" w:color="auto"/>
            <w:bottom w:val="none" w:sz="0" w:space="0" w:color="auto"/>
            <w:right w:val="none" w:sz="0" w:space="0" w:color="auto"/>
          </w:divBdr>
        </w:div>
        <w:div w:id="501513768">
          <w:marLeft w:val="0"/>
          <w:marRight w:val="0"/>
          <w:marTop w:val="0"/>
          <w:marBottom w:val="0"/>
          <w:divBdr>
            <w:top w:val="none" w:sz="0" w:space="0" w:color="auto"/>
            <w:left w:val="none" w:sz="0" w:space="0" w:color="auto"/>
            <w:bottom w:val="none" w:sz="0" w:space="0" w:color="auto"/>
            <w:right w:val="none" w:sz="0" w:space="0" w:color="auto"/>
          </w:divBdr>
        </w:div>
        <w:div w:id="540021017">
          <w:marLeft w:val="0"/>
          <w:marRight w:val="0"/>
          <w:marTop w:val="0"/>
          <w:marBottom w:val="0"/>
          <w:divBdr>
            <w:top w:val="none" w:sz="0" w:space="0" w:color="auto"/>
            <w:left w:val="none" w:sz="0" w:space="0" w:color="auto"/>
            <w:bottom w:val="none" w:sz="0" w:space="0" w:color="auto"/>
            <w:right w:val="none" w:sz="0" w:space="0" w:color="auto"/>
          </w:divBdr>
        </w:div>
        <w:div w:id="547835115">
          <w:marLeft w:val="0"/>
          <w:marRight w:val="0"/>
          <w:marTop w:val="0"/>
          <w:marBottom w:val="0"/>
          <w:divBdr>
            <w:top w:val="none" w:sz="0" w:space="0" w:color="auto"/>
            <w:left w:val="none" w:sz="0" w:space="0" w:color="auto"/>
            <w:bottom w:val="none" w:sz="0" w:space="0" w:color="auto"/>
            <w:right w:val="none" w:sz="0" w:space="0" w:color="auto"/>
          </w:divBdr>
        </w:div>
        <w:div w:id="591664686">
          <w:marLeft w:val="0"/>
          <w:marRight w:val="0"/>
          <w:marTop w:val="0"/>
          <w:marBottom w:val="0"/>
          <w:divBdr>
            <w:top w:val="none" w:sz="0" w:space="0" w:color="auto"/>
            <w:left w:val="none" w:sz="0" w:space="0" w:color="auto"/>
            <w:bottom w:val="none" w:sz="0" w:space="0" w:color="auto"/>
            <w:right w:val="none" w:sz="0" w:space="0" w:color="auto"/>
          </w:divBdr>
        </w:div>
        <w:div w:id="628826994">
          <w:marLeft w:val="0"/>
          <w:marRight w:val="0"/>
          <w:marTop w:val="0"/>
          <w:marBottom w:val="0"/>
          <w:divBdr>
            <w:top w:val="none" w:sz="0" w:space="0" w:color="auto"/>
            <w:left w:val="none" w:sz="0" w:space="0" w:color="auto"/>
            <w:bottom w:val="none" w:sz="0" w:space="0" w:color="auto"/>
            <w:right w:val="none" w:sz="0" w:space="0" w:color="auto"/>
          </w:divBdr>
        </w:div>
        <w:div w:id="691802224">
          <w:marLeft w:val="0"/>
          <w:marRight w:val="0"/>
          <w:marTop w:val="0"/>
          <w:marBottom w:val="0"/>
          <w:divBdr>
            <w:top w:val="none" w:sz="0" w:space="0" w:color="auto"/>
            <w:left w:val="none" w:sz="0" w:space="0" w:color="auto"/>
            <w:bottom w:val="none" w:sz="0" w:space="0" w:color="auto"/>
            <w:right w:val="none" w:sz="0" w:space="0" w:color="auto"/>
          </w:divBdr>
        </w:div>
        <w:div w:id="708725232">
          <w:marLeft w:val="0"/>
          <w:marRight w:val="0"/>
          <w:marTop w:val="0"/>
          <w:marBottom w:val="0"/>
          <w:divBdr>
            <w:top w:val="none" w:sz="0" w:space="0" w:color="auto"/>
            <w:left w:val="none" w:sz="0" w:space="0" w:color="auto"/>
            <w:bottom w:val="none" w:sz="0" w:space="0" w:color="auto"/>
            <w:right w:val="none" w:sz="0" w:space="0" w:color="auto"/>
          </w:divBdr>
        </w:div>
        <w:div w:id="720134504">
          <w:marLeft w:val="0"/>
          <w:marRight w:val="0"/>
          <w:marTop w:val="0"/>
          <w:marBottom w:val="0"/>
          <w:divBdr>
            <w:top w:val="none" w:sz="0" w:space="0" w:color="auto"/>
            <w:left w:val="none" w:sz="0" w:space="0" w:color="auto"/>
            <w:bottom w:val="none" w:sz="0" w:space="0" w:color="auto"/>
            <w:right w:val="none" w:sz="0" w:space="0" w:color="auto"/>
          </w:divBdr>
        </w:div>
        <w:div w:id="722484302">
          <w:marLeft w:val="0"/>
          <w:marRight w:val="0"/>
          <w:marTop w:val="0"/>
          <w:marBottom w:val="0"/>
          <w:divBdr>
            <w:top w:val="none" w:sz="0" w:space="0" w:color="auto"/>
            <w:left w:val="none" w:sz="0" w:space="0" w:color="auto"/>
            <w:bottom w:val="none" w:sz="0" w:space="0" w:color="auto"/>
            <w:right w:val="none" w:sz="0" w:space="0" w:color="auto"/>
          </w:divBdr>
        </w:div>
        <w:div w:id="783380336">
          <w:marLeft w:val="0"/>
          <w:marRight w:val="0"/>
          <w:marTop w:val="0"/>
          <w:marBottom w:val="0"/>
          <w:divBdr>
            <w:top w:val="none" w:sz="0" w:space="0" w:color="auto"/>
            <w:left w:val="none" w:sz="0" w:space="0" w:color="auto"/>
            <w:bottom w:val="none" w:sz="0" w:space="0" w:color="auto"/>
            <w:right w:val="none" w:sz="0" w:space="0" w:color="auto"/>
          </w:divBdr>
        </w:div>
        <w:div w:id="786659467">
          <w:marLeft w:val="0"/>
          <w:marRight w:val="0"/>
          <w:marTop w:val="0"/>
          <w:marBottom w:val="0"/>
          <w:divBdr>
            <w:top w:val="none" w:sz="0" w:space="0" w:color="auto"/>
            <w:left w:val="none" w:sz="0" w:space="0" w:color="auto"/>
            <w:bottom w:val="none" w:sz="0" w:space="0" w:color="auto"/>
            <w:right w:val="none" w:sz="0" w:space="0" w:color="auto"/>
          </w:divBdr>
        </w:div>
        <w:div w:id="791023326">
          <w:marLeft w:val="0"/>
          <w:marRight w:val="0"/>
          <w:marTop w:val="0"/>
          <w:marBottom w:val="0"/>
          <w:divBdr>
            <w:top w:val="none" w:sz="0" w:space="0" w:color="auto"/>
            <w:left w:val="none" w:sz="0" w:space="0" w:color="auto"/>
            <w:bottom w:val="none" w:sz="0" w:space="0" w:color="auto"/>
            <w:right w:val="none" w:sz="0" w:space="0" w:color="auto"/>
          </w:divBdr>
        </w:div>
        <w:div w:id="812867347">
          <w:marLeft w:val="0"/>
          <w:marRight w:val="0"/>
          <w:marTop w:val="0"/>
          <w:marBottom w:val="0"/>
          <w:divBdr>
            <w:top w:val="none" w:sz="0" w:space="0" w:color="auto"/>
            <w:left w:val="none" w:sz="0" w:space="0" w:color="auto"/>
            <w:bottom w:val="none" w:sz="0" w:space="0" w:color="auto"/>
            <w:right w:val="none" w:sz="0" w:space="0" w:color="auto"/>
          </w:divBdr>
        </w:div>
        <w:div w:id="842553806">
          <w:marLeft w:val="0"/>
          <w:marRight w:val="0"/>
          <w:marTop w:val="0"/>
          <w:marBottom w:val="0"/>
          <w:divBdr>
            <w:top w:val="none" w:sz="0" w:space="0" w:color="auto"/>
            <w:left w:val="none" w:sz="0" w:space="0" w:color="auto"/>
            <w:bottom w:val="none" w:sz="0" w:space="0" w:color="auto"/>
            <w:right w:val="none" w:sz="0" w:space="0" w:color="auto"/>
          </w:divBdr>
        </w:div>
        <w:div w:id="971717792">
          <w:marLeft w:val="0"/>
          <w:marRight w:val="0"/>
          <w:marTop w:val="0"/>
          <w:marBottom w:val="0"/>
          <w:divBdr>
            <w:top w:val="none" w:sz="0" w:space="0" w:color="auto"/>
            <w:left w:val="none" w:sz="0" w:space="0" w:color="auto"/>
            <w:bottom w:val="none" w:sz="0" w:space="0" w:color="auto"/>
            <w:right w:val="none" w:sz="0" w:space="0" w:color="auto"/>
          </w:divBdr>
        </w:div>
        <w:div w:id="980964767">
          <w:marLeft w:val="0"/>
          <w:marRight w:val="0"/>
          <w:marTop w:val="0"/>
          <w:marBottom w:val="0"/>
          <w:divBdr>
            <w:top w:val="none" w:sz="0" w:space="0" w:color="auto"/>
            <w:left w:val="none" w:sz="0" w:space="0" w:color="auto"/>
            <w:bottom w:val="none" w:sz="0" w:space="0" w:color="auto"/>
            <w:right w:val="none" w:sz="0" w:space="0" w:color="auto"/>
          </w:divBdr>
        </w:div>
        <w:div w:id="990015073">
          <w:marLeft w:val="0"/>
          <w:marRight w:val="0"/>
          <w:marTop w:val="0"/>
          <w:marBottom w:val="0"/>
          <w:divBdr>
            <w:top w:val="none" w:sz="0" w:space="0" w:color="auto"/>
            <w:left w:val="none" w:sz="0" w:space="0" w:color="auto"/>
            <w:bottom w:val="none" w:sz="0" w:space="0" w:color="auto"/>
            <w:right w:val="none" w:sz="0" w:space="0" w:color="auto"/>
          </w:divBdr>
        </w:div>
        <w:div w:id="1019162152">
          <w:marLeft w:val="0"/>
          <w:marRight w:val="0"/>
          <w:marTop w:val="0"/>
          <w:marBottom w:val="0"/>
          <w:divBdr>
            <w:top w:val="none" w:sz="0" w:space="0" w:color="auto"/>
            <w:left w:val="none" w:sz="0" w:space="0" w:color="auto"/>
            <w:bottom w:val="none" w:sz="0" w:space="0" w:color="auto"/>
            <w:right w:val="none" w:sz="0" w:space="0" w:color="auto"/>
          </w:divBdr>
        </w:div>
        <w:div w:id="1075515844">
          <w:marLeft w:val="0"/>
          <w:marRight w:val="0"/>
          <w:marTop w:val="0"/>
          <w:marBottom w:val="0"/>
          <w:divBdr>
            <w:top w:val="none" w:sz="0" w:space="0" w:color="auto"/>
            <w:left w:val="none" w:sz="0" w:space="0" w:color="auto"/>
            <w:bottom w:val="none" w:sz="0" w:space="0" w:color="auto"/>
            <w:right w:val="none" w:sz="0" w:space="0" w:color="auto"/>
          </w:divBdr>
        </w:div>
        <w:div w:id="1078094145">
          <w:marLeft w:val="0"/>
          <w:marRight w:val="0"/>
          <w:marTop w:val="0"/>
          <w:marBottom w:val="0"/>
          <w:divBdr>
            <w:top w:val="none" w:sz="0" w:space="0" w:color="auto"/>
            <w:left w:val="none" w:sz="0" w:space="0" w:color="auto"/>
            <w:bottom w:val="none" w:sz="0" w:space="0" w:color="auto"/>
            <w:right w:val="none" w:sz="0" w:space="0" w:color="auto"/>
          </w:divBdr>
        </w:div>
        <w:div w:id="1095396531">
          <w:marLeft w:val="0"/>
          <w:marRight w:val="0"/>
          <w:marTop w:val="0"/>
          <w:marBottom w:val="0"/>
          <w:divBdr>
            <w:top w:val="none" w:sz="0" w:space="0" w:color="auto"/>
            <w:left w:val="none" w:sz="0" w:space="0" w:color="auto"/>
            <w:bottom w:val="none" w:sz="0" w:space="0" w:color="auto"/>
            <w:right w:val="none" w:sz="0" w:space="0" w:color="auto"/>
          </w:divBdr>
        </w:div>
        <w:div w:id="1098870572">
          <w:marLeft w:val="0"/>
          <w:marRight w:val="0"/>
          <w:marTop w:val="0"/>
          <w:marBottom w:val="0"/>
          <w:divBdr>
            <w:top w:val="none" w:sz="0" w:space="0" w:color="auto"/>
            <w:left w:val="none" w:sz="0" w:space="0" w:color="auto"/>
            <w:bottom w:val="none" w:sz="0" w:space="0" w:color="auto"/>
            <w:right w:val="none" w:sz="0" w:space="0" w:color="auto"/>
          </w:divBdr>
        </w:div>
        <w:div w:id="1113593200">
          <w:marLeft w:val="0"/>
          <w:marRight w:val="0"/>
          <w:marTop w:val="0"/>
          <w:marBottom w:val="0"/>
          <w:divBdr>
            <w:top w:val="none" w:sz="0" w:space="0" w:color="auto"/>
            <w:left w:val="none" w:sz="0" w:space="0" w:color="auto"/>
            <w:bottom w:val="none" w:sz="0" w:space="0" w:color="auto"/>
            <w:right w:val="none" w:sz="0" w:space="0" w:color="auto"/>
          </w:divBdr>
        </w:div>
        <w:div w:id="1145976472">
          <w:marLeft w:val="0"/>
          <w:marRight w:val="0"/>
          <w:marTop w:val="0"/>
          <w:marBottom w:val="0"/>
          <w:divBdr>
            <w:top w:val="none" w:sz="0" w:space="0" w:color="auto"/>
            <w:left w:val="none" w:sz="0" w:space="0" w:color="auto"/>
            <w:bottom w:val="none" w:sz="0" w:space="0" w:color="auto"/>
            <w:right w:val="none" w:sz="0" w:space="0" w:color="auto"/>
          </w:divBdr>
        </w:div>
        <w:div w:id="1149054612">
          <w:marLeft w:val="0"/>
          <w:marRight w:val="0"/>
          <w:marTop w:val="0"/>
          <w:marBottom w:val="0"/>
          <w:divBdr>
            <w:top w:val="none" w:sz="0" w:space="0" w:color="auto"/>
            <w:left w:val="none" w:sz="0" w:space="0" w:color="auto"/>
            <w:bottom w:val="none" w:sz="0" w:space="0" w:color="auto"/>
            <w:right w:val="none" w:sz="0" w:space="0" w:color="auto"/>
          </w:divBdr>
        </w:div>
        <w:div w:id="1153255203">
          <w:marLeft w:val="0"/>
          <w:marRight w:val="0"/>
          <w:marTop w:val="0"/>
          <w:marBottom w:val="0"/>
          <w:divBdr>
            <w:top w:val="none" w:sz="0" w:space="0" w:color="auto"/>
            <w:left w:val="none" w:sz="0" w:space="0" w:color="auto"/>
            <w:bottom w:val="none" w:sz="0" w:space="0" w:color="auto"/>
            <w:right w:val="none" w:sz="0" w:space="0" w:color="auto"/>
          </w:divBdr>
        </w:div>
        <w:div w:id="1169178933">
          <w:marLeft w:val="0"/>
          <w:marRight w:val="0"/>
          <w:marTop w:val="0"/>
          <w:marBottom w:val="0"/>
          <w:divBdr>
            <w:top w:val="none" w:sz="0" w:space="0" w:color="auto"/>
            <w:left w:val="none" w:sz="0" w:space="0" w:color="auto"/>
            <w:bottom w:val="none" w:sz="0" w:space="0" w:color="auto"/>
            <w:right w:val="none" w:sz="0" w:space="0" w:color="auto"/>
          </w:divBdr>
        </w:div>
        <w:div w:id="1196574012">
          <w:marLeft w:val="0"/>
          <w:marRight w:val="0"/>
          <w:marTop w:val="0"/>
          <w:marBottom w:val="0"/>
          <w:divBdr>
            <w:top w:val="none" w:sz="0" w:space="0" w:color="auto"/>
            <w:left w:val="none" w:sz="0" w:space="0" w:color="auto"/>
            <w:bottom w:val="none" w:sz="0" w:space="0" w:color="auto"/>
            <w:right w:val="none" w:sz="0" w:space="0" w:color="auto"/>
          </w:divBdr>
        </w:div>
        <w:div w:id="1409496223">
          <w:marLeft w:val="0"/>
          <w:marRight w:val="0"/>
          <w:marTop w:val="0"/>
          <w:marBottom w:val="0"/>
          <w:divBdr>
            <w:top w:val="none" w:sz="0" w:space="0" w:color="auto"/>
            <w:left w:val="none" w:sz="0" w:space="0" w:color="auto"/>
            <w:bottom w:val="none" w:sz="0" w:space="0" w:color="auto"/>
            <w:right w:val="none" w:sz="0" w:space="0" w:color="auto"/>
          </w:divBdr>
        </w:div>
        <w:div w:id="1415584789">
          <w:marLeft w:val="0"/>
          <w:marRight w:val="0"/>
          <w:marTop w:val="0"/>
          <w:marBottom w:val="0"/>
          <w:divBdr>
            <w:top w:val="none" w:sz="0" w:space="0" w:color="auto"/>
            <w:left w:val="none" w:sz="0" w:space="0" w:color="auto"/>
            <w:bottom w:val="none" w:sz="0" w:space="0" w:color="auto"/>
            <w:right w:val="none" w:sz="0" w:space="0" w:color="auto"/>
          </w:divBdr>
        </w:div>
        <w:div w:id="1420641264">
          <w:marLeft w:val="0"/>
          <w:marRight w:val="0"/>
          <w:marTop w:val="0"/>
          <w:marBottom w:val="0"/>
          <w:divBdr>
            <w:top w:val="none" w:sz="0" w:space="0" w:color="auto"/>
            <w:left w:val="none" w:sz="0" w:space="0" w:color="auto"/>
            <w:bottom w:val="none" w:sz="0" w:space="0" w:color="auto"/>
            <w:right w:val="none" w:sz="0" w:space="0" w:color="auto"/>
          </w:divBdr>
        </w:div>
        <w:div w:id="1456174243">
          <w:marLeft w:val="0"/>
          <w:marRight w:val="0"/>
          <w:marTop w:val="0"/>
          <w:marBottom w:val="0"/>
          <w:divBdr>
            <w:top w:val="none" w:sz="0" w:space="0" w:color="auto"/>
            <w:left w:val="none" w:sz="0" w:space="0" w:color="auto"/>
            <w:bottom w:val="none" w:sz="0" w:space="0" w:color="auto"/>
            <w:right w:val="none" w:sz="0" w:space="0" w:color="auto"/>
          </w:divBdr>
        </w:div>
        <w:div w:id="1575236815">
          <w:marLeft w:val="0"/>
          <w:marRight w:val="0"/>
          <w:marTop w:val="0"/>
          <w:marBottom w:val="0"/>
          <w:divBdr>
            <w:top w:val="none" w:sz="0" w:space="0" w:color="auto"/>
            <w:left w:val="none" w:sz="0" w:space="0" w:color="auto"/>
            <w:bottom w:val="none" w:sz="0" w:space="0" w:color="auto"/>
            <w:right w:val="none" w:sz="0" w:space="0" w:color="auto"/>
          </w:divBdr>
        </w:div>
        <w:div w:id="1576041601">
          <w:marLeft w:val="0"/>
          <w:marRight w:val="0"/>
          <w:marTop w:val="0"/>
          <w:marBottom w:val="0"/>
          <w:divBdr>
            <w:top w:val="none" w:sz="0" w:space="0" w:color="auto"/>
            <w:left w:val="none" w:sz="0" w:space="0" w:color="auto"/>
            <w:bottom w:val="none" w:sz="0" w:space="0" w:color="auto"/>
            <w:right w:val="none" w:sz="0" w:space="0" w:color="auto"/>
          </w:divBdr>
        </w:div>
        <w:div w:id="1634629612">
          <w:marLeft w:val="0"/>
          <w:marRight w:val="0"/>
          <w:marTop w:val="0"/>
          <w:marBottom w:val="0"/>
          <w:divBdr>
            <w:top w:val="none" w:sz="0" w:space="0" w:color="auto"/>
            <w:left w:val="none" w:sz="0" w:space="0" w:color="auto"/>
            <w:bottom w:val="none" w:sz="0" w:space="0" w:color="auto"/>
            <w:right w:val="none" w:sz="0" w:space="0" w:color="auto"/>
          </w:divBdr>
        </w:div>
        <w:div w:id="1671911037">
          <w:marLeft w:val="0"/>
          <w:marRight w:val="0"/>
          <w:marTop w:val="0"/>
          <w:marBottom w:val="0"/>
          <w:divBdr>
            <w:top w:val="none" w:sz="0" w:space="0" w:color="auto"/>
            <w:left w:val="none" w:sz="0" w:space="0" w:color="auto"/>
            <w:bottom w:val="none" w:sz="0" w:space="0" w:color="auto"/>
            <w:right w:val="none" w:sz="0" w:space="0" w:color="auto"/>
          </w:divBdr>
        </w:div>
        <w:div w:id="1688751211">
          <w:marLeft w:val="0"/>
          <w:marRight w:val="0"/>
          <w:marTop w:val="0"/>
          <w:marBottom w:val="0"/>
          <w:divBdr>
            <w:top w:val="none" w:sz="0" w:space="0" w:color="auto"/>
            <w:left w:val="none" w:sz="0" w:space="0" w:color="auto"/>
            <w:bottom w:val="none" w:sz="0" w:space="0" w:color="auto"/>
            <w:right w:val="none" w:sz="0" w:space="0" w:color="auto"/>
          </w:divBdr>
        </w:div>
        <w:div w:id="1737237396">
          <w:marLeft w:val="0"/>
          <w:marRight w:val="0"/>
          <w:marTop w:val="0"/>
          <w:marBottom w:val="0"/>
          <w:divBdr>
            <w:top w:val="none" w:sz="0" w:space="0" w:color="auto"/>
            <w:left w:val="none" w:sz="0" w:space="0" w:color="auto"/>
            <w:bottom w:val="none" w:sz="0" w:space="0" w:color="auto"/>
            <w:right w:val="none" w:sz="0" w:space="0" w:color="auto"/>
          </w:divBdr>
        </w:div>
        <w:div w:id="1743336959">
          <w:marLeft w:val="0"/>
          <w:marRight w:val="0"/>
          <w:marTop w:val="0"/>
          <w:marBottom w:val="0"/>
          <w:divBdr>
            <w:top w:val="none" w:sz="0" w:space="0" w:color="auto"/>
            <w:left w:val="none" w:sz="0" w:space="0" w:color="auto"/>
            <w:bottom w:val="none" w:sz="0" w:space="0" w:color="auto"/>
            <w:right w:val="none" w:sz="0" w:space="0" w:color="auto"/>
          </w:divBdr>
        </w:div>
        <w:div w:id="1830098629">
          <w:marLeft w:val="0"/>
          <w:marRight w:val="0"/>
          <w:marTop w:val="0"/>
          <w:marBottom w:val="0"/>
          <w:divBdr>
            <w:top w:val="none" w:sz="0" w:space="0" w:color="auto"/>
            <w:left w:val="none" w:sz="0" w:space="0" w:color="auto"/>
            <w:bottom w:val="none" w:sz="0" w:space="0" w:color="auto"/>
            <w:right w:val="none" w:sz="0" w:space="0" w:color="auto"/>
          </w:divBdr>
        </w:div>
        <w:div w:id="1843426278">
          <w:marLeft w:val="0"/>
          <w:marRight w:val="0"/>
          <w:marTop w:val="0"/>
          <w:marBottom w:val="0"/>
          <w:divBdr>
            <w:top w:val="none" w:sz="0" w:space="0" w:color="auto"/>
            <w:left w:val="none" w:sz="0" w:space="0" w:color="auto"/>
            <w:bottom w:val="none" w:sz="0" w:space="0" w:color="auto"/>
            <w:right w:val="none" w:sz="0" w:space="0" w:color="auto"/>
          </w:divBdr>
        </w:div>
        <w:div w:id="1848713831">
          <w:marLeft w:val="0"/>
          <w:marRight w:val="0"/>
          <w:marTop w:val="0"/>
          <w:marBottom w:val="0"/>
          <w:divBdr>
            <w:top w:val="none" w:sz="0" w:space="0" w:color="auto"/>
            <w:left w:val="none" w:sz="0" w:space="0" w:color="auto"/>
            <w:bottom w:val="none" w:sz="0" w:space="0" w:color="auto"/>
            <w:right w:val="none" w:sz="0" w:space="0" w:color="auto"/>
          </w:divBdr>
        </w:div>
        <w:div w:id="1893493809">
          <w:marLeft w:val="0"/>
          <w:marRight w:val="0"/>
          <w:marTop w:val="0"/>
          <w:marBottom w:val="0"/>
          <w:divBdr>
            <w:top w:val="none" w:sz="0" w:space="0" w:color="auto"/>
            <w:left w:val="none" w:sz="0" w:space="0" w:color="auto"/>
            <w:bottom w:val="none" w:sz="0" w:space="0" w:color="auto"/>
            <w:right w:val="none" w:sz="0" w:space="0" w:color="auto"/>
          </w:divBdr>
        </w:div>
        <w:div w:id="1897276129">
          <w:marLeft w:val="0"/>
          <w:marRight w:val="0"/>
          <w:marTop w:val="0"/>
          <w:marBottom w:val="0"/>
          <w:divBdr>
            <w:top w:val="none" w:sz="0" w:space="0" w:color="auto"/>
            <w:left w:val="none" w:sz="0" w:space="0" w:color="auto"/>
            <w:bottom w:val="none" w:sz="0" w:space="0" w:color="auto"/>
            <w:right w:val="none" w:sz="0" w:space="0" w:color="auto"/>
          </w:divBdr>
        </w:div>
        <w:div w:id="1917394751">
          <w:marLeft w:val="0"/>
          <w:marRight w:val="0"/>
          <w:marTop w:val="0"/>
          <w:marBottom w:val="0"/>
          <w:divBdr>
            <w:top w:val="none" w:sz="0" w:space="0" w:color="auto"/>
            <w:left w:val="none" w:sz="0" w:space="0" w:color="auto"/>
            <w:bottom w:val="none" w:sz="0" w:space="0" w:color="auto"/>
            <w:right w:val="none" w:sz="0" w:space="0" w:color="auto"/>
          </w:divBdr>
        </w:div>
        <w:div w:id="1928149932">
          <w:marLeft w:val="0"/>
          <w:marRight w:val="0"/>
          <w:marTop w:val="0"/>
          <w:marBottom w:val="0"/>
          <w:divBdr>
            <w:top w:val="none" w:sz="0" w:space="0" w:color="auto"/>
            <w:left w:val="none" w:sz="0" w:space="0" w:color="auto"/>
            <w:bottom w:val="none" w:sz="0" w:space="0" w:color="auto"/>
            <w:right w:val="none" w:sz="0" w:space="0" w:color="auto"/>
          </w:divBdr>
        </w:div>
        <w:div w:id="1952930991">
          <w:marLeft w:val="0"/>
          <w:marRight w:val="0"/>
          <w:marTop w:val="0"/>
          <w:marBottom w:val="0"/>
          <w:divBdr>
            <w:top w:val="none" w:sz="0" w:space="0" w:color="auto"/>
            <w:left w:val="none" w:sz="0" w:space="0" w:color="auto"/>
            <w:bottom w:val="none" w:sz="0" w:space="0" w:color="auto"/>
            <w:right w:val="none" w:sz="0" w:space="0" w:color="auto"/>
          </w:divBdr>
        </w:div>
        <w:div w:id="1989550777">
          <w:marLeft w:val="0"/>
          <w:marRight w:val="0"/>
          <w:marTop w:val="0"/>
          <w:marBottom w:val="0"/>
          <w:divBdr>
            <w:top w:val="none" w:sz="0" w:space="0" w:color="auto"/>
            <w:left w:val="none" w:sz="0" w:space="0" w:color="auto"/>
            <w:bottom w:val="none" w:sz="0" w:space="0" w:color="auto"/>
            <w:right w:val="none" w:sz="0" w:space="0" w:color="auto"/>
          </w:divBdr>
        </w:div>
        <w:div w:id="2037196670">
          <w:marLeft w:val="0"/>
          <w:marRight w:val="0"/>
          <w:marTop w:val="0"/>
          <w:marBottom w:val="0"/>
          <w:divBdr>
            <w:top w:val="none" w:sz="0" w:space="0" w:color="auto"/>
            <w:left w:val="none" w:sz="0" w:space="0" w:color="auto"/>
            <w:bottom w:val="none" w:sz="0" w:space="0" w:color="auto"/>
            <w:right w:val="none" w:sz="0" w:space="0" w:color="auto"/>
          </w:divBdr>
        </w:div>
        <w:div w:id="2100831915">
          <w:marLeft w:val="0"/>
          <w:marRight w:val="0"/>
          <w:marTop w:val="0"/>
          <w:marBottom w:val="0"/>
          <w:divBdr>
            <w:top w:val="none" w:sz="0" w:space="0" w:color="auto"/>
            <w:left w:val="none" w:sz="0" w:space="0" w:color="auto"/>
            <w:bottom w:val="none" w:sz="0" w:space="0" w:color="auto"/>
            <w:right w:val="none" w:sz="0" w:space="0" w:color="auto"/>
          </w:divBdr>
        </w:div>
        <w:div w:id="2129808978">
          <w:marLeft w:val="0"/>
          <w:marRight w:val="0"/>
          <w:marTop w:val="0"/>
          <w:marBottom w:val="0"/>
          <w:divBdr>
            <w:top w:val="none" w:sz="0" w:space="0" w:color="auto"/>
            <w:left w:val="none" w:sz="0" w:space="0" w:color="auto"/>
            <w:bottom w:val="none" w:sz="0" w:space="0" w:color="auto"/>
            <w:right w:val="none" w:sz="0" w:space="0" w:color="auto"/>
          </w:divBdr>
        </w:div>
      </w:divsChild>
    </w:div>
    <w:div w:id="1648438537">
      <w:bodyDiv w:val="1"/>
      <w:marLeft w:val="0"/>
      <w:marRight w:val="0"/>
      <w:marTop w:val="0"/>
      <w:marBottom w:val="0"/>
      <w:divBdr>
        <w:top w:val="none" w:sz="0" w:space="0" w:color="auto"/>
        <w:left w:val="none" w:sz="0" w:space="0" w:color="auto"/>
        <w:bottom w:val="none" w:sz="0" w:space="0" w:color="auto"/>
        <w:right w:val="none" w:sz="0" w:space="0" w:color="auto"/>
      </w:divBdr>
    </w:div>
    <w:div w:id="1714619835">
      <w:bodyDiv w:val="1"/>
      <w:marLeft w:val="0"/>
      <w:marRight w:val="0"/>
      <w:marTop w:val="0"/>
      <w:marBottom w:val="0"/>
      <w:divBdr>
        <w:top w:val="none" w:sz="0" w:space="0" w:color="auto"/>
        <w:left w:val="none" w:sz="0" w:space="0" w:color="auto"/>
        <w:bottom w:val="none" w:sz="0" w:space="0" w:color="auto"/>
        <w:right w:val="none" w:sz="0" w:space="0" w:color="auto"/>
      </w:divBdr>
      <w:divsChild>
        <w:div w:id="32274892">
          <w:marLeft w:val="0"/>
          <w:marRight w:val="0"/>
          <w:marTop w:val="0"/>
          <w:marBottom w:val="0"/>
          <w:divBdr>
            <w:top w:val="none" w:sz="0" w:space="0" w:color="auto"/>
            <w:left w:val="none" w:sz="0" w:space="0" w:color="auto"/>
            <w:bottom w:val="none" w:sz="0" w:space="0" w:color="auto"/>
            <w:right w:val="none" w:sz="0" w:space="0" w:color="auto"/>
          </w:divBdr>
        </w:div>
        <w:div w:id="210073058">
          <w:marLeft w:val="0"/>
          <w:marRight w:val="0"/>
          <w:marTop w:val="0"/>
          <w:marBottom w:val="0"/>
          <w:divBdr>
            <w:top w:val="none" w:sz="0" w:space="0" w:color="auto"/>
            <w:left w:val="none" w:sz="0" w:space="0" w:color="auto"/>
            <w:bottom w:val="none" w:sz="0" w:space="0" w:color="auto"/>
            <w:right w:val="none" w:sz="0" w:space="0" w:color="auto"/>
          </w:divBdr>
        </w:div>
        <w:div w:id="238751979">
          <w:marLeft w:val="0"/>
          <w:marRight w:val="0"/>
          <w:marTop w:val="0"/>
          <w:marBottom w:val="0"/>
          <w:divBdr>
            <w:top w:val="none" w:sz="0" w:space="0" w:color="auto"/>
            <w:left w:val="none" w:sz="0" w:space="0" w:color="auto"/>
            <w:bottom w:val="none" w:sz="0" w:space="0" w:color="auto"/>
            <w:right w:val="none" w:sz="0" w:space="0" w:color="auto"/>
          </w:divBdr>
        </w:div>
        <w:div w:id="284042754">
          <w:marLeft w:val="0"/>
          <w:marRight w:val="0"/>
          <w:marTop w:val="0"/>
          <w:marBottom w:val="0"/>
          <w:divBdr>
            <w:top w:val="none" w:sz="0" w:space="0" w:color="auto"/>
            <w:left w:val="none" w:sz="0" w:space="0" w:color="auto"/>
            <w:bottom w:val="none" w:sz="0" w:space="0" w:color="auto"/>
            <w:right w:val="none" w:sz="0" w:space="0" w:color="auto"/>
          </w:divBdr>
        </w:div>
        <w:div w:id="302126427">
          <w:marLeft w:val="0"/>
          <w:marRight w:val="0"/>
          <w:marTop w:val="0"/>
          <w:marBottom w:val="0"/>
          <w:divBdr>
            <w:top w:val="none" w:sz="0" w:space="0" w:color="auto"/>
            <w:left w:val="none" w:sz="0" w:space="0" w:color="auto"/>
            <w:bottom w:val="none" w:sz="0" w:space="0" w:color="auto"/>
            <w:right w:val="none" w:sz="0" w:space="0" w:color="auto"/>
          </w:divBdr>
        </w:div>
        <w:div w:id="792091688">
          <w:marLeft w:val="0"/>
          <w:marRight w:val="0"/>
          <w:marTop w:val="0"/>
          <w:marBottom w:val="0"/>
          <w:divBdr>
            <w:top w:val="none" w:sz="0" w:space="0" w:color="auto"/>
            <w:left w:val="none" w:sz="0" w:space="0" w:color="auto"/>
            <w:bottom w:val="none" w:sz="0" w:space="0" w:color="auto"/>
            <w:right w:val="none" w:sz="0" w:space="0" w:color="auto"/>
          </w:divBdr>
        </w:div>
        <w:div w:id="802650471">
          <w:marLeft w:val="0"/>
          <w:marRight w:val="0"/>
          <w:marTop w:val="0"/>
          <w:marBottom w:val="0"/>
          <w:divBdr>
            <w:top w:val="none" w:sz="0" w:space="0" w:color="auto"/>
            <w:left w:val="none" w:sz="0" w:space="0" w:color="auto"/>
            <w:bottom w:val="none" w:sz="0" w:space="0" w:color="auto"/>
            <w:right w:val="none" w:sz="0" w:space="0" w:color="auto"/>
          </w:divBdr>
        </w:div>
        <w:div w:id="1094865964">
          <w:marLeft w:val="0"/>
          <w:marRight w:val="0"/>
          <w:marTop w:val="0"/>
          <w:marBottom w:val="0"/>
          <w:divBdr>
            <w:top w:val="none" w:sz="0" w:space="0" w:color="auto"/>
            <w:left w:val="none" w:sz="0" w:space="0" w:color="auto"/>
            <w:bottom w:val="none" w:sz="0" w:space="0" w:color="auto"/>
            <w:right w:val="none" w:sz="0" w:space="0" w:color="auto"/>
          </w:divBdr>
        </w:div>
        <w:div w:id="1102802332">
          <w:marLeft w:val="0"/>
          <w:marRight w:val="0"/>
          <w:marTop w:val="0"/>
          <w:marBottom w:val="0"/>
          <w:divBdr>
            <w:top w:val="none" w:sz="0" w:space="0" w:color="auto"/>
            <w:left w:val="none" w:sz="0" w:space="0" w:color="auto"/>
            <w:bottom w:val="none" w:sz="0" w:space="0" w:color="auto"/>
            <w:right w:val="none" w:sz="0" w:space="0" w:color="auto"/>
          </w:divBdr>
        </w:div>
        <w:div w:id="1125543503">
          <w:marLeft w:val="0"/>
          <w:marRight w:val="0"/>
          <w:marTop w:val="0"/>
          <w:marBottom w:val="0"/>
          <w:divBdr>
            <w:top w:val="none" w:sz="0" w:space="0" w:color="auto"/>
            <w:left w:val="none" w:sz="0" w:space="0" w:color="auto"/>
            <w:bottom w:val="none" w:sz="0" w:space="0" w:color="auto"/>
            <w:right w:val="none" w:sz="0" w:space="0" w:color="auto"/>
          </w:divBdr>
        </w:div>
        <w:div w:id="1175656905">
          <w:marLeft w:val="0"/>
          <w:marRight w:val="0"/>
          <w:marTop w:val="0"/>
          <w:marBottom w:val="0"/>
          <w:divBdr>
            <w:top w:val="none" w:sz="0" w:space="0" w:color="auto"/>
            <w:left w:val="none" w:sz="0" w:space="0" w:color="auto"/>
            <w:bottom w:val="none" w:sz="0" w:space="0" w:color="auto"/>
            <w:right w:val="none" w:sz="0" w:space="0" w:color="auto"/>
          </w:divBdr>
        </w:div>
        <w:div w:id="1258292728">
          <w:marLeft w:val="0"/>
          <w:marRight w:val="0"/>
          <w:marTop w:val="0"/>
          <w:marBottom w:val="0"/>
          <w:divBdr>
            <w:top w:val="none" w:sz="0" w:space="0" w:color="auto"/>
            <w:left w:val="none" w:sz="0" w:space="0" w:color="auto"/>
            <w:bottom w:val="none" w:sz="0" w:space="0" w:color="auto"/>
            <w:right w:val="none" w:sz="0" w:space="0" w:color="auto"/>
          </w:divBdr>
        </w:div>
        <w:div w:id="1360397912">
          <w:marLeft w:val="0"/>
          <w:marRight w:val="0"/>
          <w:marTop w:val="0"/>
          <w:marBottom w:val="0"/>
          <w:divBdr>
            <w:top w:val="none" w:sz="0" w:space="0" w:color="auto"/>
            <w:left w:val="none" w:sz="0" w:space="0" w:color="auto"/>
            <w:bottom w:val="none" w:sz="0" w:space="0" w:color="auto"/>
            <w:right w:val="none" w:sz="0" w:space="0" w:color="auto"/>
          </w:divBdr>
        </w:div>
        <w:div w:id="1499617776">
          <w:marLeft w:val="0"/>
          <w:marRight w:val="0"/>
          <w:marTop w:val="0"/>
          <w:marBottom w:val="0"/>
          <w:divBdr>
            <w:top w:val="none" w:sz="0" w:space="0" w:color="auto"/>
            <w:left w:val="none" w:sz="0" w:space="0" w:color="auto"/>
            <w:bottom w:val="none" w:sz="0" w:space="0" w:color="auto"/>
            <w:right w:val="none" w:sz="0" w:space="0" w:color="auto"/>
          </w:divBdr>
        </w:div>
        <w:div w:id="1557161730">
          <w:marLeft w:val="0"/>
          <w:marRight w:val="0"/>
          <w:marTop w:val="0"/>
          <w:marBottom w:val="0"/>
          <w:divBdr>
            <w:top w:val="none" w:sz="0" w:space="0" w:color="auto"/>
            <w:left w:val="none" w:sz="0" w:space="0" w:color="auto"/>
            <w:bottom w:val="none" w:sz="0" w:space="0" w:color="auto"/>
            <w:right w:val="none" w:sz="0" w:space="0" w:color="auto"/>
          </w:divBdr>
          <w:divsChild>
            <w:div w:id="299072323">
              <w:marLeft w:val="0"/>
              <w:marRight w:val="0"/>
              <w:marTop w:val="0"/>
              <w:marBottom w:val="0"/>
              <w:divBdr>
                <w:top w:val="none" w:sz="0" w:space="0" w:color="auto"/>
                <w:left w:val="none" w:sz="0" w:space="0" w:color="auto"/>
                <w:bottom w:val="none" w:sz="0" w:space="0" w:color="auto"/>
                <w:right w:val="none" w:sz="0" w:space="0" w:color="auto"/>
              </w:divBdr>
            </w:div>
            <w:div w:id="641891020">
              <w:marLeft w:val="0"/>
              <w:marRight w:val="0"/>
              <w:marTop w:val="0"/>
              <w:marBottom w:val="0"/>
              <w:divBdr>
                <w:top w:val="none" w:sz="0" w:space="0" w:color="auto"/>
                <w:left w:val="none" w:sz="0" w:space="0" w:color="auto"/>
                <w:bottom w:val="none" w:sz="0" w:space="0" w:color="auto"/>
                <w:right w:val="none" w:sz="0" w:space="0" w:color="auto"/>
              </w:divBdr>
            </w:div>
            <w:div w:id="1485850208">
              <w:marLeft w:val="0"/>
              <w:marRight w:val="0"/>
              <w:marTop w:val="0"/>
              <w:marBottom w:val="0"/>
              <w:divBdr>
                <w:top w:val="none" w:sz="0" w:space="0" w:color="auto"/>
                <w:left w:val="none" w:sz="0" w:space="0" w:color="auto"/>
                <w:bottom w:val="none" w:sz="0" w:space="0" w:color="auto"/>
                <w:right w:val="none" w:sz="0" w:space="0" w:color="auto"/>
              </w:divBdr>
            </w:div>
            <w:div w:id="1903132621">
              <w:marLeft w:val="0"/>
              <w:marRight w:val="0"/>
              <w:marTop w:val="0"/>
              <w:marBottom w:val="0"/>
              <w:divBdr>
                <w:top w:val="none" w:sz="0" w:space="0" w:color="auto"/>
                <w:left w:val="none" w:sz="0" w:space="0" w:color="auto"/>
                <w:bottom w:val="none" w:sz="0" w:space="0" w:color="auto"/>
                <w:right w:val="none" w:sz="0" w:space="0" w:color="auto"/>
              </w:divBdr>
            </w:div>
            <w:div w:id="2026402216">
              <w:marLeft w:val="0"/>
              <w:marRight w:val="0"/>
              <w:marTop w:val="0"/>
              <w:marBottom w:val="0"/>
              <w:divBdr>
                <w:top w:val="none" w:sz="0" w:space="0" w:color="auto"/>
                <w:left w:val="none" w:sz="0" w:space="0" w:color="auto"/>
                <w:bottom w:val="none" w:sz="0" w:space="0" w:color="auto"/>
                <w:right w:val="none" w:sz="0" w:space="0" w:color="auto"/>
              </w:divBdr>
            </w:div>
          </w:divsChild>
        </w:div>
        <w:div w:id="1654094256">
          <w:marLeft w:val="0"/>
          <w:marRight w:val="0"/>
          <w:marTop w:val="0"/>
          <w:marBottom w:val="0"/>
          <w:divBdr>
            <w:top w:val="none" w:sz="0" w:space="0" w:color="auto"/>
            <w:left w:val="none" w:sz="0" w:space="0" w:color="auto"/>
            <w:bottom w:val="none" w:sz="0" w:space="0" w:color="auto"/>
            <w:right w:val="none" w:sz="0" w:space="0" w:color="auto"/>
          </w:divBdr>
        </w:div>
        <w:div w:id="1781299533">
          <w:marLeft w:val="0"/>
          <w:marRight w:val="0"/>
          <w:marTop w:val="0"/>
          <w:marBottom w:val="0"/>
          <w:divBdr>
            <w:top w:val="none" w:sz="0" w:space="0" w:color="auto"/>
            <w:left w:val="none" w:sz="0" w:space="0" w:color="auto"/>
            <w:bottom w:val="none" w:sz="0" w:space="0" w:color="auto"/>
            <w:right w:val="none" w:sz="0" w:space="0" w:color="auto"/>
          </w:divBdr>
        </w:div>
        <w:div w:id="1809280223">
          <w:marLeft w:val="0"/>
          <w:marRight w:val="0"/>
          <w:marTop w:val="0"/>
          <w:marBottom w:val="0"/>
          <w:divBdr>
            <w:top w:val="none" w:sz="0" w:space="0" w:color="auto"/>
            <w:left w:val="none" w:sz="0" w:space="0" w:color="auto"/>
            <w:bottom w:val="none" w:sz="0" w:space="0" w:color="auto"/>
            <w:right w:val="none" w:sz="0" w:space="0" w:color="auto"/>
          </w:divBdr>
        </w:div>
        <w:div w:id="2081368346">
          <w:marLeft w:val="0"/>
          <w:marRight w:val="0"/>
          <w:marTop w:val="0"/>
          <w:marBottom w:val="0"/>
          <w:divBdr>
            <w:top w:val="none" w:sz="0" w:space="0" w:color="auto"/>
            <w:left w:val="none" w:sz="0" w:space="0" w:color="auto"/>
            <w:bottom w:val="none" w:sz="0" w:space="0" w:color="auto"/>
            <w:right w:val="none" w:sz="0" w:space="0" w:color="auto"/>
          </w:divBdr>
        </w:div>
        <w:div w:id="2111927016">
          <w:marLeft w:val="0"/>
          <w:marRight w:val="0"/>
          <w:marTop w:val="0"/>
          <w:marBottom w:val="0"/>
          <w:divBdr>
            <w:top w:val="none" w:sz="0" w:space="0" w:color="auto"/>
            <w:left w:val="none" w:sz="0" w:space="0" w:color="auto"/>
            <w:bottom w:val="none" w:sz="0" w:space="0" w:color="auto"/>
            <w:right w:val="none" w:sz="0" w:space="0" w:color="auto"/>
          </w:divBdr>
        </w:div>
      </w:divsChild>
    </w:div>
    <w:div w:id="1747722364">
      <w:bodyDiv w:val="1"/>
      <w:marLeft w:val="0"/>
      <w:marRight w:val="0"/>
      <w:marTop w:val="0"/>
      <w:marBottom w:val="0"/>
      <w:divBdr>
        <w:top w:val="none" w:sz="0" w:space="0" w:color="auto"/>
        <w:left w:val="none" w:sz="0" w:space="0" w:color="auto"/>
        <w:bottom w:val="none" w:sz="0" w:space="0" w:color="auto"/>
        <w:right w:val="none" w:sz="0" w:space="0" w:color="auto"/>
      </w:divBdr>
    </w:div>
    <w:div w:id="1760328369">
      <w:bodyDiv w:val="1"/>
      <w:marLeft w:val="0"/>
      <w:marRight w:val="0"/>
      <w:marTop w:val="0"/>
      <w:marBottom w:val="0"/>
      <w:divBdr>
        <w:top w:val="none" w:sz="0" w:space="0" w:color="auto"/>
        <w:left w:val="none" w:sz="0" w:space="0" w:color="auto"/>
        <w:bottom w:val="none" w:sz="0" w:space="0" w:color="auto"/>
        <w:right w:val="none" w:sz="0" w:space="0" w:color="auto"/>
      </w:divBdr>
    </w:div>
    <w:div w:id="1804544045">
      <w:bodyDiv w:val="1"/>
      <w:marLeft w:val="0"/>
      <w:marRight w:val="0"/>
      <w:marTop w:val="0"/>
      <w:marBottom w:val="0"/>
      <w:divBdr>
        <w:top w:val="none" w:sz="0" w:space="0" w:color="auto"/>
        <w:left w:val="none" w:sz="0" w:space="0" w:color="auto"/>
        <w:bottom w:val="none" w:sz="0" w:space="0" w:color="auto"/>
        <w:right w:val="none" w:sz="0" w:space="0" w:color="auto"/>
      </w:divBdr>
    </w:div>
    <w:div w:id="1810317896">
      <w:bodyDiv w:val="1"/>
      <w:marLeft w:val="0"/>
      <w:marRight w:val="0"/>
      <w:marTop w:val="0"/>
      <w:marBottom w:val="0"/>
      <w:divBdr>
        <w:top w:val="none" w:sz="0" w:space="0" w:color="auto"/>
        <w:left w:val="none" w:sz="0" w:space="0" w:color="auto"/>
        <w:bottom w:val="none" w:sz="0" w:space="0" w:color="auto"/>
        <w:right w:val="none" w:sz="0" w:space="0" w:color="auto"/>
      </w:divBdr>
    </w:div>
    <w:div w:id="1835992200">
      <w:bodyDiv w:val="1"/>
      <w:marLeft w:val="0"/>
      <w:marRight w:val="0"/>
      <w:marTop w:val="0"/>
      <w:marBottom w:val="0"/>
      <w:divBdr>
        <w:top w:val="none" w:sz="0" w:space="0" w:color="auto"/>
        <w:left w:val="none" w:sz="0" w:space="0" w:color="auto"/>
        <w:bottom w:val="none" w:sz="0" w:space="0" w:color="auto"/>
        <w:right w:val="none" w:sz="0" w:space="0" w:color="auto"/>
      </w:divBdr>
    </w:div>
    <w:div w:id="1861814997">
      <w:bodyDiv w:val="1"/>
      <w:marLeft w:val="0"/>
      <w:marRight w:val="0"/>
      <w:marTop w:val="0"/>
      <w:marBottom w:val="0"/>
      <w:divBdr>
        <w:top w:val="none" w:sz="0" w:space="0" w:color="auto"/>
        <w:left w:val="none" w:sz="0" w:space="0" w:color="auto"/>
        <w:bottom w:val="none" w:sz="0" w:space="0" w:color="auto"/>
        <w:right w:val="none" w:sz="0" w:space="0" w:color="auto"/>
      </w:divBdr>
    </w:div>
    <w:div w:id="1939094541">
      <w:bodyDiv w:val="1"/>
      <w:marLeft w:val="0"/>
      <w:marRight w:val="0"/>
      <w:marTop w:val="0"/>
      <w:marBottom w:val="0"/>
      <w:divBdr>
        <w:top w:val="none" w:sz="0" w:space="0" w:color="auto"/>
        <w:left w:val="none" w:sz="0" w:space="0" w:color="auto"/>
        <w:bottom w:val="none" w:sz="0" w:space="0" w:color="auto"/>
        <w:right w:val="none" w:sz="0" w:space="0" w:color="auto"/>
      </w:divBdr>
    </w:div>
    <w:div w:id="1958247542">
      <w:bodyDiv w:val="1"/>
      <w:marLeft w:val="0"/>
      <w:marRight w:val="0"/>
      <w:marTop w:val="0"/>
      <w:marBottom w:val="0"/>
      <w:divBdr>
        <w:top w:val="none" w:sz="0" w:space="0" w:color="auto"/>
        <w:left w:val="none" w:sz="0" w:space="0" w:color="auto"/>
        <w:bottom w:val="none" w:sz="0" w:space="0" w:color="auto"/>
        <w:right w:val="none" w:sz="0" w:space="0" w:color="auto"/>
      </w:divBdr>
    </w:div>
    <w:div w:id="1974751986">
      <w:bodyDiv w:val="1"/>
      <w:marLeft w:val="0"/>
      <w:marRight w:val="0"/>
      <w:marTop w:val="0"/>
      <w:marBottom w:val="0"/>
      <w:divBdr>
        <w:top w:val="none" w:sz="0" w:space="0" w:color="auto"/>
        <w:left w:val="none" w:sz="0" w:space="0" w:color="auto"/>
        <w:bottom w:val="none" w:sz="0" w:space="0" w:color="auto"/>
        <w:right w:val="none" w:sz="0" w:space="0" w:color="auto"/>
      </w:divBdr>
    </w:div>
    <w:div w:id="2090424776">
      <w:bodyDiv w:val="1"/>
      <w:marLeft w:val="0"/>
      <w:marRight w:val="0"/>
      <w:marTop w:val="0"/>
      <w:marBottom w:val="0"/>
      <w:divBdr>
        <w:top w:val="none" w:sz="0" w:space="0" w:color="auto"/>
        <w:left w:val="none" w:sz="0" w:space="0" w:color="auto"/>
        <w:bottom w:val="none" w:sz="0" w:space="0" w:color="auto"/>
        <w:right w:val="none" w:sz="0" w:space="0" w:color="auto"/>
      </w:divBdr>
    </w:div>
    <w:div w:id="2097435894">
      <w:bodyDiv w:val="1"/>
      <w:marLeft w:val="0"/>
      <w:marRight w:val="0"/>
      <w:marTop w:val="0"/>
      <w:marBottom w:val="0"/>
      <w:divBdr>
        <w:top w:val="none" w:sz="0" w:space="0" w:color="auto"/>
        <w:left w:val="none" w:sz="0" w:space="0" w:color="auto"/>
        <w:bottom w:val="none" w:sz="0" w:space="0" w:color="auto"/>
        <w:right w:val="none" w:sz="0" w:space="0" w:color="auto"/>
      </w:divBdr>
    </w:div>
    <w:div w:id="2101444569">
      <w:bodyDiv w:val="1"/>
      <w:marLeft w:val="0"/>
      <w:marRight w:val="0"/>
      <w:marTop w:val="0"/>
      <w:marBottom w:val="0"/>
      <w:divBdr>
        <w:top w:val="none" w:sz="0" w:space="0" w:color="auto"/>
        <w:left w:val="none" w:sz="0" w:space="0" w:color="auto"/>
        <w:bottom w:val="none" w:sz="0" w:space="0" w:color="auto"/>
        <w:right w:val="none" w:sz="0" w:space="0" w:color="auto"/>
      </w:divBdr>
    </w:div>
    <w:div w:id="21176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rnjackabanja.gov.rs/dokumenta/strateska-dokumenta"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C9F15-B572-42EE-B55A-2B625AB67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35</Pages>
  <Words>11918</Words>
  <Characters>73686</Characters>
  <Application>Microsoft Office Word</Application>
  <DocSecurity>0</DocSecurity>
  <Lines>614</Lines>
  <Paragraphs>170</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85434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dc:creator>
  <cp:keywords/>
  <dc:description/>
  <cp:lastModifiedBy>Nemanja Gmitric</cp:lastModifiedBy>
  <cp:revision>16</cp:revision>
  <cp:lastPrinted>2026-07-16T05:26:00Z</cp:lastPrinted>
  <dcterms:created xsi:type="dcterms:W3CDTF">2026-07-06T11:31:00Z</dcterms:created>
  <dcterms:modified xsi:type="dcterms:W3CDTF">2026-07-16T06:40:00Z</dcterms:modified>
</cp:coreProperties>
</file>