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AE" w:rsidRPr="00C06A5B" w:rsidRDefault="00381AAE" w:rsidP="0038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ОПШТИНСКА УПРАВА</w:t>
      </w:r>
    </w:p>
    <w:p w:rsidR="00381AAE" w:rsidRPr="00C06A5B" w:rsidRDefault="00381AAE" w:rsidP="0038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Одељење за привреду и друштвене делатности</w:t>
      </w:r>
    </w:p>
    <w:p w:rsidR="00381AAE" w:rsidRPr="00C06A5B" w:rsidRDefault="00381AAE" w:rsidP="0038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381AAE" w:rsidRPr="00C06A5B" w:rsidRDefault="00381AAE" w:rsidP="00381AAE">
      <w:pPr>
        <w:autoSpaceDE w:val="0"/>
        <w:autoSpaceDN w:val="0"/>
        <w:adjustRightInd w:val="0"/>
        <w:spacing w:after="0" w:line="240" w:lineRule="auto"/>
        <w:ind w:right="-806" w:firstLine="720"/>
        <w:jc w:val="both"/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</w:pPr>
      <w:r w:rsidRPr="00C06A5B"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  <w:t>Сходно Програму подршке за спровођење пољопривредне политике и политике руралног развоја Општине Врњачка Бања за 20</w:t>
      </w:r>
      <w:r w:rsidRPr="00C06A5B">
        <w:rPr>
          <w:rFonts w:ascii="Calibri" w:eastAsia="Times New Roman" w:hAnsi="Calibri" w:cs="Arial,Bold+1"/>
          <w:bCs/>
          <w:color w:val="000000"/>
          <w:sz w:val="24"/>
          <w:szCs w:val="24"/>
          <w:lang w:val="sr-Latn-RS"/>
        </w:rPr>
        <w:t>2</w:t>
      </w:r>
      <w:r>
        <w:rPr>
          <w:rFonts w:ascii="Calibri" w:eastAsia="Times New Roman" w:hAnsi="Calibri" w:cs="Arial,Bold+1"/>
          <w:bCs/>
          <w:color w:val="000000"/>
          <w:sz w:val="24"/>
          <w:szCs w:val="24"/>
          <w:lang w:val="sr-Cyrl-RS"/>
        </w:rPr>
        <w:t>6</w:t>
      </w:r>
      <w:r w:rsidRPr="00C06A5B"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  <w:t>. годину, подносим</w:t>
      </w:r>
    </w:p>
    <w:p w:rsidR="00381AAE" w:rsidRPr="00C06A5B" w:rsidRDefault="00381AAE" w:rsidP="0038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48"/>
          <w:szCs w:val="48"/>
          <w:lang w:val="sr-Cyrl-CS"/>
        </w:rPr>
        <w:t>захтев</w:t>
      </w:r>
    </w:p>
    <w:p w:rsidR="00381AAE" w:rsidRPr="00C06A5B" w:rsidRDefault="00381AAE" w:rsidP="00381AAE">
      <w:pPr>
        <w:spacing w:after="0" w:line="240" w:lineRule="auto"/>
        <w:ind w:left="180" w:hanging="27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за регресирање вештачког осемењавања приплодних животиња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  <w:r w:rsidRPr="00C06A5B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 </w:t>
      </w:r>
      <w:r w:rsidRPr="00C06A5B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      </w:t>
      </w:r>
      <w:r w:rsidRPr="00C06A5B">
        <w:rPr>
          <w:rFonts w:ascii="Times New Roman" w:eastAsia="Times New Roman" w:hAnsi="Times New Roman" w:cs="Times New Roman"/>
          <w:sz w:val="32"/>
          <w:szCs w:val="32"/>
          <w:lang w:val="sr-Cyrl-CS"/>
        </w:rPr>
        <w:t>1. Крава    ___________________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  <w:r w:rsidRPr="00C06A5B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                                 (навести број)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  <w:r w:rsidRPr="00C06A5B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        2. Свиња   ___________________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  <w:r w:rsidRPr="00C06A5B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                                 (навести број)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C06A5B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              </w:t>
      </w:r>
      <w:r w:rsidRPr="00C06A5B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 </w:t>
      </w:r>
      <w:r w:rsidRPr="00C06A5B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    </w:t>
      </w:r>
      <w:r w:rsidRPr="00C06A5B">
        <w:rPr>
          <w:rFonts w:ascii="Times New Roman" w:eastAsia="Times New Roman" w:hAnsi="Times New Roman" w:cs="Times New Roman"/>
          <w:lang w:val="sr-Cyrl-CS"/>
        </w:rPr>
        <w:t>(заокружити врсту приплодне животиње)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C06A5B">
        <w:rPr>
          <w:rFonts w:ascii="Times New Roman" w:eastAsia="Times New Roman" w:hAnsi="Times New Roman" w:cs="Times New Roman"/>
          <w:lang w:val="sr-Cyrl-CS"/>
        </w:rPr>
        <w:t>___________________________________________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ЈМБГ</w:t>
      </w:r>
      <w:r w:rsidRPr="00C06A5B">
        <w:rPr>
          <w:rFonts w:ascii="Times New Roman" w:eastAsia="Times New Roman" w:hAnsi="Times New Roman" w:cs="Times New Roman"/>
          <w:lang w:val="sr-Cyrl-CS"/>
        </w:rPr>
        <w:t>______________________________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C06A5B">
        <w:rPr>
          <w:rFonts w:ascii="Times New Roman" w:eastAsia="Times New Roman" w:hAnsi="Times New Roman" w:cs="Times New Roman"/>
          <w:lang w:val="sr-Cyrl-CS"/>
        </w:rPr>
        <w:t xml:space="preserve">                  (име и презиме подносиоца)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381AAE" w:rsidRPr="00C06A5B" w:rsidRDefault="00381AAE" w:rsidP="00381AA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C06A5B">
        <w:rPr>
          <w:rFonts w:ascii="Times New Roman" w:eastAsia="Times New Roman" w:hAnsi="Times New Roman" w:cs="Times New Roman"/>
          <w:lang w:val="sr-Cyrl-CS"/>
        </w:rPr>
        <w:t xml:space="preserve">                                                 (место пребивалишта, улица и број)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 личне карте</w:t>
      </w:r>
      <w:r w:rsidRPr="00C06A5B">
        <w:rPr>
          <w:rFonts w:ascii="Times New Roman" w:eastAsia="Times New Roman" w:hAnsi="Times New Roman" w:cs="Times New Roman"/>
          <w:lang w:val="sr-Cyrl-CS"/>
        </w:rPr>
        <w:t>_______________________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издата од ОУП</w:t>
      </w:r>
      <w:r w:rsidRPr="00C06A5B">
        <w:rPr>
          <w:rFonts w:ascii="Times New Roman" w:eastAsia="Times New Roman" w:hAnsi="Times New Roman" w:cs="Times New Roman"/>
          <w:lang w:val="sr-Cyrl-CS"/>
        </w:rPr>
        <w:t>_________________________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 телефона</w:t>
      </w:r>
      <w:r w:rsidRPr="00C06A5B">
        <w:rPr>
          <w:rFonts w:ascii="Times New Roman" w:eastAsia="Times New Roman" w:hAnsi="Times New Roman" w:cs="Times New Roman"/>
          <w:lang w:val="sr-Cyrl-CS"/>
        </w:rPr>
        <w:t>_____________________.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381AAE" w:rsidRPr="00C06A5B" w:rsidRDefault="00381AAE" w:rsidP="00381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Уз захтев, сходно </w:t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t xml:space="preserve">ице са бројем наменског рачуна </w:t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vanish/>
          <w:sz w:val="24"/>
          <w:szCs w:val="24"/>
          <w:lang w:val="en-US"/>
        </w:rPr>
        <w:pgNum/>
      </w: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Програму коришћења средстава Општинске управе, општине Врњачка Бања за 20</w:t>
      </w: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годину подносим:</w:t>
      </w:r>
    </w:p>
    <w:p w:rsidR="00381AAE" w:rsidRPr="00C06A5B" w:rsidRDefault="00381AAE" w:rsidP="00381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Фотокопију/очитану личну карту, уколико је са чипом;</w:t>
      </w:r>
    </w:p>
    <w:p w:rsidR="00381AAE" w:rsidRPr="00C06A5B" w:rsidRDefault="00381AAE" w:rsidP="00381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Фотокопију Потврде о регистрацији пољопривредног газдинства за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годину;</w:t>
      </w:r>
    </w:p>
    <w:p w:rsidR="00381AAE" w:rsidRPr="00C06A5B" w:rsidRDefault="00381AAE" w:rsidP="00381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Фотокопију извода из регистра пољопривредних газдинстава о сточном фонду;</w:t>
      </w:r>
    </w:p>
    <w:p w:rsidR="00381AAE" w:rsidRPr="00C06A5B" w:rsidRDefault="00381AAE" w:rsidP="00381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Фотокопију рачуна овлашћене ветеринарске станице;</w:t>
      </w:r>
    </w:p>
    <w:p w:rsidR="00381AAE" w:rsidRPr="00C06A5B" w:rsidRDefault="00381AAE" w:rsidP="00381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Фотокопију пасоша за осемењено грло и</w:t>
      </w:r>
    </w:p>
    <w:p w:rsidR="00381AAE" w:rsidRPr="00C06A5B" w:rsidRDefault="00381AAE" w:rsidP="00381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Фотокопију банкарске картице са бројем наменског рачуна</w:t>
      </w: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пољопривредног газдинства.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81AAE" w:rsidRPr="00C06A5B" w:rsidRDefault="00381AAE" w:rsidP="00381AAE">
      <w:pPr>
        <w:keepNext/>
        <w:spacing w:after="0" w:line="240" w:lineRule="auto"/>
        <w:ind w:right="-501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Врњачкој Бањи                                                                        Подносилац захтева</w:t>
      </w:r>
    </w:p>
    <w:p w:rsidR="00381AAE" w:rsidRPr="00C06A5B" w:rsidRDefault="00381AAE" w:rsidP="00381AAE">
      <w:pPr>
        <w:keepNext/>
        <w:spacing w:after="0" w:line="240" w:lineRule="auto"/>
        <w:ind w:right="-501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__________20</w:t>
      </w: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године.                                                           ____________________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1AAE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НАЗИВ УСЛУГЕ</w:t>
      </w:r>
    </w:p>
    <w:p w:rsidR="00381AAE" w:rsidRPr="00C06A5B" w:rsidRDefault="00381AAE" w:rsidP="0038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Захтев за издавање Решења о регресирању вештачког осемењавања приплодних животиња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Орган задужен за спровођење</w:t>
      </w:r>
    </w:p>
    <w:p w:rsidR="00381AAE" w:rsidRPr="00C06A5B" w:rsidRDefault="00381AAE" w:rsidP="0038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ОПШТИНСКА УПРАВА; ОПШТИНА ВРЊАЧКА БАЊА</w:t>
      </w:r>
    </w:p>
    <w:p w:rsidR="00381AAE" w:rsidRPr="00C06A5B" w:rsidRDefault="00381AAE" w:rsidP="0038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ОДЕЉЕЊЕ ЗА ПРИВРЕДУ И ДРУШТВЕНЕ ДЕЛАТНОСТИ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Надзорни орган</w:t>
      </w:r>
    </w:p>
    <w:p w:rsidR="00381AAE" w:rsidRPr="00C06A5B" w:rsidRDefault="00381AAE" w:rsidP="0038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Министарство пољопривреде, шумарства и водопривреде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Опис  услуге</w:t>
      </w:r>
    </w:p>
    <w:p w:rsidR="00381AAE" w:rsidRPr="00C06A5B" w:rsidRDefault="00381AAE" w:rsidP="00381AAE">
      <w:pPr>
        <w:spacing w:after="0" w:line="240" w:lineRule="auto"/>
        <w:jc w:val="both"/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Након поднетог Захтева за регресирање вештачког осемењавања приплодних животиња, Комисија за пољопривреду општине Врњачка Бања, у складу са Програмом </w:t>
      </w:r>
      <w:r w:rsidRPr="00C06A5B"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  <w:t>подршке за спровођење пољопривредне политике и политике руралног развоја Општине Врњачка Бања за 202</w:t>
      </w:r>
      <w:r w:rsidR="0038320E">
        <w:rPr>
          <w:rFonts w:ascii="Calibri" w:eastAsia="Times New Roman" w:hAnsi="Calibri" w:cs="Arial,Bold+1"/>
          <w:bCs/>
          <w:color w:val="000000"/>
          <w:sz w:val="24"/>
          <w:szCs w:val="24"/>
        </w:rPr>
        <w:t>6</w:t>
      </w:r>
      <w:r w:rsidRPr="00C06A5B"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  <w:t>. годину („Сл. лист општине Врњачка Бања“, бр.</w:t>
      </w:r>
      <w:r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  <w:t xml:space="preserve"> </w:t>
      </w:r>
      <w:r w:rsidR="0038320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8320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3832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6A5B"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  <w:t>) врши проверу поднете документације, на основу које стручна служба за област пољопривреде израђује решења и доставља подносиоцу на кућну адресу.</w:t>
      </w:r>
    </w:p>
    <w:p w:rsidR="00381AAE" w:rsidRPr="00C06A5B" w:rsidRDefault="00381AAE" w:rsidP="0038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Где и како</w:t>
      </w:r>
    </w:p>
    <w:p w:rsidR="00381AAE" w:rsidRPr="00C06A5B" w:rsidRDefault="00381AAE" w:rsidP="0038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Захтев за издавање решења о регресирању вештачког осемењавања приплодних животиња подносе 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RS"/>
        </w:rPr>
        <w:t>физичка лица, односно индивидуални пољопривредни произвођачи регистровани у регистру пољопривредних газдинстава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ru-RU"/>
        </w:rPr>
        <w:t>, у складу са Законом о пољопривреди и руралном развоју,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Одељењу за привреду и друштвене делатности општине Врњачка Бања. Уз захтев прилажу:</w:t>
      </w:r>
    </w:p>
    <w:p w:rsidR="00381AAE" w:rsidRPr="00C06A5B" w:rsidRDefault="00381AAE" w:rsidP="00381AAE">
      <w:pPr>
        <w:numPr>
          <w:ilvl w:val="0"/>
          <w:numId w:val="2"/>
        </w:num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Фотокопију/очитану личну карту, уколико је са чипом;</w:t>
      </w:r>
    </w:p>
    <w:p w:rsidR="00381AAE" w:rsidRPr="00C06A5B" w:rsidRDefault="00381AAE" w:rsidP="00381AAE">
      <w:pPr>
        <w:numPr>
          <w:ilvl w:val="0"/>
          <w:numId w:val="2"/>
        </w:num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Потврду о 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регистрованом пољопривредном газдинству уписано у Регистар пољопривредних газдинстава, са активним статусом и са пребивалиштем на територији општине Врњачка Бања ;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81AAE" w:rsidRPr="00C06A5B" w:rsidRDefault="00381AAE" w:rsidP="00381AAE">
      <w:pPr>
        <w:numPr>
          <w:ilvl w:val="0"/>
          <w:numId w:val="2"/>
        </w:num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Извод из регистра пољопривредних газдинстава о сточном фонду;</w:t>
      </w:r>
    </w:p>
    <w:p w:rsidR="00381AAE" w:rsidRPr="00C06A5B" w:rsidRDefault="00381AAE" w:rsidP="00381AAE">
      <w:pPr>
        <w:numPr>
          <w:ilvl w:val="0"/>
          <w:numId w:val="2"/>
        </w:num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RS"/>
        </w:rPr>
        <w:t>Картон за вештачко осемењавање (рачун овлашћене ветеринарске станице) о извршеном плаћању за вештачко осемењавање у периоду од 01.12.202</w:t>
      </w:r>
      <w:r w:rsidR="003F7FE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 до 30.11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RS"/>
        </w:rPr>
        <w:t>.202</w:t>
      </w:r>
      <w:r w:rsidR="003F7FE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године;</w:t>
      </w:r>
    </w:p>
    <w:p w:rsidR="00381AAE" w:rsidRPr="00C06A5B" w:rsidRDefault="00381AAE" w:rsidP="00381AAE">
      <w:pPr>
        <w:numPr>
          <w:ilvl w:val="0"/>
          <w:numId w:val="2"/>
        </w:num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RS"/>
        </w:rPr>
        <w:t>Фотокопију пасоша за осемењено грло и фотокопију банкарске картице са бројем наменског рачуна пољопривредног газдинства.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</w:p>
    <w:p w:rsidR="00381AAE" w:rsidRPr="00C06A5B" w:rsidRDefault="00381AAE" w:rsidP="00381AAE">
      <w:pPr>
        <w:spacing w:after="0" w:line="240" w:lineRule="auto"/>
        <w:ind w:left="1260" w:right="-1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</w:t>
      </w:r>
    </w:p>
    <w:p w:rsidR="00381AAE" w:rsidRPr="00C06A5B" w:rsidRDefault="00381AAE" w:rsidP="0038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Решење се издаје у складу са чланом 13. Закона о подстицајима у пољопривреди и руралном развоју („Сл. гласник РС“, бр.10/2013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142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/14, 103/15, 101/2016, 35/2023, 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92/2023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94/2024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), Одлуком о буџету општине Врњачка Бања</w:t>
      </w:r>
      <w:r w:rsidRPr="00C06A5B">
        <w:rPr>
          <w:rFonts w:ascii="Times New Roman" w:eastAsia="Times New Roman" w:hAnsi="Times New Roman" w:cs="Times New Roman"/>
          <w:color w:val="0000FF"/>
          <w:sz w:val="24"/>
          <w:szCs w:val="24"/>
          <w:lang w:val="sr-Cyrl-CS"/>
        </w:rPr>
        <w:t xml:space="preserve"> </w:t>
      </w:r>
      <w:r w:rsidR="00A261A9">
        <w:rPr>
          <w:rFonts w:ascii="Times New Roman" w:eastAsia="Times New Roman" w:hAnsi="Times New Roman" w:cs="Times New Roman"/>
          <w:sz w:val="24"/>
          <w:szCs w:val="24"/>
          <w:lang w:val="sr-Cyrl-CS"/>
        </w:rPr>
        <w:t>за 202</w:t>
      </w:r>
      <w:r w:rsidR="00A261A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годину 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>(„</w:t>
      </w:r>
      <w:proofErr w:type="spellStart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>Сл</w:t>
      </w:r>
      <w:proofErr w:type="spellEnd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  <w:proofErr w:type="gramEnd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>Врњачка</w:t>
      </w:r>
      <w:proofErr w:type="spellEnd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>Бања</w:t>
      </w:r>
      <w:proofErr w:type="spellEnd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“, </w:t>
      </w:r>
      <w:proofErr w:type="spellStart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>број</w:t>
      </w:r>
      <w:proofErr w:type="spellEnd"/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69CF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769CF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B769C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поглавља 1, регреси - 100.1.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C06A5B"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  <w:t>Програм</w:t>
      </w:r>
      <w:r w:rsidRPr="00C06A5B">
        <w:rPr>
          <w:rFonts w:ascii="Times New Roman" w:eastAsia="Times New Roman" w:hAnsi="Times New Roman" w:cs="Arial,Bold+1"/>
          <w:bCs/>
          <w:color w:val="000000"/>
          <w:sz w:val="24"/>
          <w:szCs w:val="24"/>
          <w:lang w:val="en-US"/>
        </w:rPr>
        <w:t>a</w:t>
      </w:r>
      <w:r w:rsidRPr="00C06A5B">
        <w:rPr>
          <w:rFonts w:ascii="Times New Roman" w:eastAsia="Times New Roman" w:hAnsi="Times New Roman" w:cs="Arial,Bold+1"/>
          <w:bCs/>
          <w:color w:val="000000"/>
          <w:sz w:val="24"/>
          <w:szCs w:val="24"/>
          <w:lang w:val="sr-Cyrl-RS"/>
        </w:rPr>
        <w:t xml:space="preserve"> </w:t>
      </w:r>
      <w:r w:rsidRPr="00C06A5B"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  <w:t>подршке за спровођење пољопривредне политике и политике руралног развоја Општине Врњачка Бања за 202</w:t>
      </w:r>
      <w:r w:rsidR="001F71A1">
        <w:rPr>
          <w:rFonts w:eastAsia="Times New Roman" w:cs="Arial,Bold+1"/>
          <w:bCs/>
          <w:color w:val="000000"/>
          <w:sz w:val="24"/>
          <w:szCs w:val="24"/>
        </w:rPr>
        <w:t>6</w:t>
      </w:r>
      <w:bookmarkStart w:id="0" w:name="_GoBack"/>
      <w:bookmarkEnd w:id="0"/>
      <w:r w:rsidRPr="00C06A5B">
        <w:rPr>
          <w:rFonts w:ascii="Arial,Bold+1" w:eastAsia="Times New Roman" w:hAnsi="Arial,Bold+1" w:cs="Arial,Bold+1"/>
          <w:bCs/>
          <w:color w:val="000000"/>
          <w:sz w:val="24"/>
          <w:szCs w:val="24"/>
          <w:lang w:val="sr-Cyrl-CS"/>
        </w:rPr>
        <w:t>. годину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Правна подлога</w:t>
      </w:r>
    </w:p>
    <w:p w:rsidR="00381AAE" w:rsidRPr="00C06A5B" w:rsidRDefault="00381AAE" w:rsidP="00381AA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C06A5B">
        <w:rPr>
          <w:rFonts w:ascii="Times New Roman" w:eastAsia="Times New Roman" w:hAnsi="Times New Roman" w:cs="Times New Roman"/>
          <w:lang w:val="sr-Cyrl-CS"/>
        </w:rPr>
        <w:t xml:space="preserve">-  </w:t>
      </w:r>
      <w:r w:rsidRPr="00C06A5B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Закона о подстицајима у пољопривреди и руралном развоју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(„Сл. гласник РС“, бр.10/2013, 142/14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103/15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RS"/>
        </w:rPr>
        <w:t>, 101/2016, 35/2023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RS"/>
        </w:rPr>
        <w:t>92/2023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94/2024</w:t>
      </w: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381AAE" w:rsidRPr="00C06A5B" w:rsidRDefault="00381AAE" w:rsidP="00381A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06A5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Оригинални образац</w:t>
      </w:r>
    </w:p>
    <w:p w:rsidR="00381AAE" w:rsidRPr="00C06A5B" w:rsidRDefault="00381AAE" w:rsidP="0038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06A5B">
        <w:rPr>
          <w:rFonts w:ascii="Times New Roman" w:eastAsia="Times New Roman" w:hAnsi="Times New Roman" w:cs="Times New Roman"/>
          <w:sz w:val="24"/>
          <w:szCs w:val="24"/>
          <w:lang w:val="sr-Cyrl-CS"/>
        </w:rPr>
        <w:t>- Захтев за регресирање вештачког осемењавања приплодних животиња.</w:t>
      </w:r>
    </w:p>
    <w:p w:rsidR="00325C52" w:rsidRDefault="00325C52"/>
    <w:sectPr w:rsidR="0032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+1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7CBC"/>
    <w:multiLevelType w:val="hybridMultilevel"/>
    <w:tmpl w:val="10306F8A"/>
    <w:lvl w:ilvl="0" w:tplc="7FA8E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D0118D"/>
    <w:multiLevelType w:val="hybridMultilevel"/>
    <w:tmpl w:val="C7801BF0"/>
    <w:lvl w:ilvl="0" w:tplc="CF8830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AE"/>
    <w:rsid w:val="001F71A1"/>
    <w:rsid w:val="00325C52"/>
    <w:rsid w:val="00381AAE"/>
    <w:rsid w:val="0038320E"/>
    <w:rsid w:val="003F7FE6"/>
    <w:rsid w:val="005F7DE1"/>
    <w:rsid w:val="00A261A9"/>
    <w:rsid w:val="00B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Djordjevic</dc:creator>
  <cp:lastModifiedBy>Milica Djordjevic</cp:lastModifiedBy>
  <cp:revision>6</cp:revision>
  <dcterms:created xsi:type="dcterms:W3CDTF">2026-05-28T09:02:00Z</dcterms:created>
  <dcterms:modified xsi:type="dcterms:W3CDTF">2026-06-17T06:48:00Z</dcterms:modified>
</cp:coreProperties>
</file>