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A6AD7" w14:textId="10142EE4" w:rsidR="00521EBC" w:rsidRPr="008D2B83" w:rsidRDefault="00521EBC" w:rsidP="00AA1BCF">
      <w:pPr>
        <w:widowControl w:val="0"/>
        <w:autoSpaceDE w:val="0"/>
        <w:autoSpaceDN w:val="0"/>
        <w:adjustRightInd w:val="0"/>
        <w:spacing w:before="54" w:after="0" w:line="240" w:lineRule="auto"/>
        <w:ind w:right="8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RS"/>
        </w:rPr>
      </w:pPr>
      <w:r w:rsidRPr="008D2B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RS"/>
        </w:rPr>
        <w:t>МОДЕЛ УГОВОРА</w:t>
      </w:r>
      <w:r w:rsidR="00BD7127" w:rsidRPr="008D2B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RS"/>
        </w:rPr>
        <w:t xml:space="preserve"> О</w:t>
      </w:r>
      <w:r w:rsidR="00870B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RS"/>
        </w:rPr>
        <w:t xml:space="preserve"> НАБАВЦИ ДОБАРА - ТОНЕРА </w:t>
      </w:r>
    </w:p>
    <w:p w14:paraId="38916F3B" w14:textId="77777777" w:rsidR="00F964E5" w:rsidRPr="008D2B83" w:rsidRDefault="00F964E5" w:rsidP="008D2B83">
      <w:pPr>
        <w:widowControl w:val="0"/>
        <w:autoSpaceDE w:val="0"/>
        <w:autoSpaceDN w:val="0"/>
        <w:adjustRightInd w:val="0"/>
        <w:spacing w:before="54" w:after="0" w:line="240" w:lineRule="auto"/>
        <w:ind w:right="-52"/>
        <w:jc w:val="both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</w:p>
    <w:p w14:paraId="3E64FBF5" w14:textId="28906A11" w:rsidR="00521EBC" w:rsidRPr="008D2B83" w:rsidRDefault="00521EBC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Закључен дана </w:t>
      </w:r>
      <w:r w:rsidRPr="00AA1BCF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                                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202</w:t>
      </w:r>
      <w:r w:rsidR="008962B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 између уговорних страна:</w:t>
      </w:r>
    </w:p>
    <w:p w14:paraId="4322B175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before="2" w:after="0" w:line="24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F74AD9" w14:textId="77777777" w:rsidR="00ED06A1" w:rsidRDefault="00ED06A1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59183A76" w14:textId="221AEEE6" w:rsidR="00521EBC" w:rsidRPr="008D2B83" w:rsidRDefault="00521EBC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НАРУЧИЛАЦ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F964E5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Општинска управа општине  Врњачка Бања, ул.</w:t>
      </w:r>
      <w:r w:rsidR="00655BA5" w:rsidRPr="008D2B8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Крушевачка 17, 36210</w:t>
      </w:r>
      <w:r w:rsidR="008D2B8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Врњачка Бања, ПИБ 100917981, матични број 07175981, број рачуна: 840-75640-91 код Управе за трезор Краљево, Филијала Врњачка Бања, ко</w:t>
      </w:r>
      <w:r w:rsidR="00BD3080">
        <w:rPr>
          <w:rFonts w:ascii="Times New Roman" w:eastAsia="Times New Roman" w:hAnsi="Times New Roman" w:cs="Times New Roman"/>
          <w:sz w:val="24"/>
          <w:szCs w:val="24"/>
          <w:lang w:val="sr-Cyrl-RS"/>
        </w:rPr>
        <w:t>ју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заступа Славиша Пауновић, Начелник Општинске управе, (у даљем тексту: Наручилац) и</w:t>
      </w:r>
    </w:p>
    <w:p w14:paraId="118793E4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before="5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52C8FEA0" w14:textId="77777777" w:rsidR="00ED06A1" w:rsidRDefault="00ED06A1" w:rsidP="008D2B83">
      <w:pPr>
        <w:widowControl w:val="0"/>
        <w:autoSpaceDE w:val="0"/>
        <w:autoSpaceDN w:val="0"/>
        <w:adjustRightInd w:val="0"/>
        <w:spacing w:after="0" w:line="271" w:lineRule="exact"/>
        <w:ind w:right="-5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9414F32" w14:textId="6A08A340" w:rsidR="00521EBC" w:rsidRPr="008D2B83" w:rsidRDefault="00521EBC" w:rsidP="008D2B83">
      <w:pPr>
        <w:widowControl w:val="0"/>
        <w:autoSpaceDE w:val="0"/>
        <w:autoSpaceDN w:val="0"/>
        <w:adjustRightInd w:val="0"/>
        <w:spacing w:after="0" w:line="271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ПОНУЂАЧ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________</w:t>
      </w:r>
      <w:r w:rsidR="00780108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са седиштем у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______________________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71BF26AE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before="7" w:after="0" w:line="140" w:lineRule="exact"/>
        <w:ind w:right="-52"/>
        <w:jc w:val="both"/>
        <w:rPr>
          <w:rFonts w:ascii="Times New Roman" w:eastAsia="Times New Roman" w:hAnsi="Times New Roman" w:cs="Times New Roman"/>
          <w:sz w:val="14"/>
          <w:szCs w:val="14"/>
          <w:lang w:val="sr-Cyrl-RS"/>
        </w:rPr>
      </w:pPr>
    </w:p>
    <w:p w14:paraId="73B04039" w14:textId="4A69F576" w:rsidR="00521EBC" w:rsidRPr="00C37D2C" w:rsidRDefault="00521EBC" w:rsidP="008D2B83">
      <w:pPr>
        <w:widowControl w:val="0"/>
        <w:tabs>
          <w:tab w:val="left" w:pos="3420"/>
          <w:tab w:val="left" w:pos="4500"/>
        </w:tabs>
        <w:autoSpaceDE w:val="0"/>
        <w:autoSpaceDN w:val="0"/>
        <w:adjustRightInd w:val="0"/>
        <w:spacing w:after="0" w:line="271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ул.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_____________________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,  бр.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__________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, ПИБ</w:t>
      </w:r>
      <w:r w:rsidR="00780108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______________________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,  матични  број: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_____________________, </w:t>
      </w:r>
      <w:r w:rsidR="00780108" w:rsidRPr="00780108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 рачуна: _____________________________, код _________________ банке,</w:t>
      </w:r>
      <w:r w:rsidR="0078010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кога заступа Директор</w:t>
      </w:r>
      <w:r w:rsidR="00CA14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_____________________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(у даљем тексту: </w:t>
      </w:r>
      <w:r w:rsidR="0073018D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</w:p>
    <w:p w14:paraId="6A9EBD0E" w14:textId="77777777" w:rsidR="007E45B2" w:rsidRDefault="007E45B2" w:rsidP="008D2B83">
      <w:pPr>
        <w:widowControl w:val="0"/>
        <w:tabs>
          <w:tab w:val="left" w:pos="2140"/>
          <w:tab w:val="left" w:pos="7360"/>
        </w:tabs>
        <w:autoSpaceDE w:val="0"/>
        <w:autoSpaceDN w:val="0"/>
        <w:adjustRightInd w:val="0"/>
        <w:spacing w:before="13" w:after="0" w:line="410" w:lineRule="atLeast"/>
        <w:ind w:right="-5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9CC211" w14:textId="0BC39E5B" w:rsidR="000A1289" w:rsidRPr="008D2B83" w:rsidRDefault="000A1289" w:rsidP="008D2B83">
      <w:pPr>
        <w:widowControl w:val="0"/>
        <w:tabs>
          <w:tab w:val="left" w:pos="2140"/>
          <w:tab w:val="left" w:pos="7360"/>
        </w:tabs>
        <w:autoSpaceDE w:val="0"/>
        <w:autoSpaceDN w:val="0"/>
        <w:adjustRightInd w:val="0"/>
        <w:spacing w:before="13" w:after="0" w:line="410" w:lineRule="atLeas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8D2B83">
        <w:rPr>
          <w:rFonts w:ascii="Times New Roman" w:hAnsi="Times New Roman" w:cs="Times New Roman"/>
          <w:sz w:val="24"/>
          <w:szCs w:val="24"/>
          <w:lang w:val="sr-Cyrl-RS"/>
        </w:rPr>
        <w:t>у заједничкој понуди- ...........................................................................................са седиштем у ............................................, улица, ПИБ:.......................... Матични број: ......................................(остали понуђачи из групе понуђача) подизвођачи ...........................................................................................са седиштем у ..............................................., улица……………………………………………………., ПИБ:.......................... Матични број: .......................................</w:t>
      </w:r>
      <w:r w:rsidR="002E3A9A" w:rsidRPr="008D2B8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D2B83">
        <w:rPr>
          <w:rFonts w:ascii="Times New Roman" w:hAnsi="Times New Roman" w:cs="Times New Roman"/>
          <w:sz w:val="24"/>
          <w:szCs w:val="24"/>
          <w:lang w:val="sr-Cyrl-RS"/>
        </w:rPr>
        <w:t>(назив подизвођача</w:t>
      </w:r>
      <w:r w:rsidR="002E3A9A" w:rsidRPr="008D2B83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57CDEDA7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451926E6" w14:textId="77777777" w:rsidR="00ED06A1" w:rsidRDefault="00ED06A1" w:rsidP="008D2B83">
      <w:pPr>
        <w:widowControl w:val="0"/>
        <w:autoSpaceDE w:val="0"/>
        <w:autoSpaceDN w:val="0"/>
        <w:adjustRightInd w:val="0"/>
        <w:spacing w:after="0" w:line="260" w:lineRule="exact"/>
        <w:ind w:right="-5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222F397" w14:textId="67FF3821" w:rsidR="000A1289" w:rsidRPr="008D2B83" w:rsidRDefault="000A1289" w:rsidP="008D2B83">
      <w:pPr>
        <w:widowControl w:val="0"/>
        <w:autoSpaceDE w:val="0"/>
        <w:autoSpaceDN w:val="0"/>
        <w:adjustRightInd w:val="0"/>
        <w:spacing w:after="0" w:line="26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Напомена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: попунити уколико се набавка врши са подизвођачем или група понуђача. Добављач у потпуности одговара Наручиоцу за извршење уговорених обавеза те и за набавку и испоруку добара од стране произвођача, као да их је сам извршио.</w:t>
      </w:r>
    </w:p>
    <w:p w14:paraId="0FC2C096" w14:textId="58352D7D" w:rsidR="00521EBC" w:rsidRPr="00ED06A1" w:rsidRDefault="000A1289" w:rsidP="00ED06A1">
      <w:pPr>
        <w:widowControl w:val="0"/>
        <w:autoSpaceDE w:val="0"/>
        <w:autoSpaceDN w:val="0"/>
        <w:adjustRightInd w:val="0"/>
        <w:spacing w:before="4" w:after="0" w:line="254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 одговара Наручиоцу за извршење уговорених обавеза неограничено солидарно са осталим понуђачима из групе понуђача.</w:t>
      </w:r>
    </w:p>
    <w:p w14:paraId="3D62EB1F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before="1" w:after="0" w:line="220" w:lineRule="exact"/>
        <w:ind w:right="-52"/>
        <w:jc w:val="both"/>
        <w:rPr>
          <w:rFonts w:ascii="Times New Roman" w:eastAsia="Times New Roman" w:hAnsi="Times New Roman" w:cs="Times New Roman"/>
          <w:lang w:val="sr-Cyrl-RS"/>
        </w:rPr>
      </w:pPr>
    </w:p>
    <w:p w14:paraId="1919B9BE" w14:textId="4DBFF7CD" w:rsidR="00521EBC" w:rsidRPr="007E45B2" w:rsidRDefault="00BC5AD6" w:rsidP="007E45B2">
      <w:pPr>
        <w:pStyle w:val="ListParagraph"/>
        <w:numPr>
          <w:ilvl w:val="0"/>
          <w:numId w:val="3"/>
        </w:numPr>
        <w:adjustRightInd w:val="0"/>
        <w:spacing w:before="29"/>
        <w:ind w:left="0" w:right="-52" w:hanging="229"/>
        <w:jc w:val="center"/>
        <w:rPr>
          <w:rFonts w:ascii="Times New Roman" w:hAnsi="Times New Roman" w:cs="Times New Roman"/>
          <w:sz w:val="10"/>
          <w:szCs w:val="10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ОПШТЕ ОДРЕДБЕ</w:t>
      </w:r>
    </w:p>
    <w:p w14:paraId="0AF76626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13299EE1" w14:textId="18B21302" w:rsidR="002E3A9A" w:rsidRPr="007E45B2" w:rsidRDefault="007E45B2" w:rsidP="007E45B2">
      <w:pPr>
        <w:adjustRightInd w:val="0"/>
        <w:spacing w:line="271" w:lineRule="exact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7363F807" w14:textId="0B1EED94" w:rsidR="00871999" w:rsidRPr="008D2B83" w:rsidRDefault="00521EBC" w:rsidP="008D2B83">
      <w:pPr>
        <w:widowControl w:val="0"/>
        <w:autoSpaceDE w:val="0"/>
        <w:autoSpaceDN w:val="0"/>
        <w:adjustRightInd w:val="0"/>
        <w:spacing w:before="29"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Уговорне стране констатују:</w:t>
      </w:r>
    </w:p>
    <w:p w14:paraId="5D2F0D97" w14:textId="39E319A1" w:rsidR="00871999" w:rsidRPr="008D2B83" w:rsidRDefault="00871999" w:rsidP="00870B83">
      <w:pPr>
        <w:widowControl w:val="0"/>
        <w:tabs>
          <w:tab w:val="left" w:pos="408"/>
        </w:tabs>
        <w:autoSpaceDE w:val="0"/>
        <w:autoSpaceDN w:val="0"/>
        <w:spacing w:before="2"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- да је Наручилац на основу члана 52., члана 88. и члана 93. Закона о јавним набавкама („Службени гласник РС“ бр. 91/19</w:t>
      </w:r>
      <w:r w:rsidR="007E45B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E45B2" w:rsidRPr="007E45B2">
        <w:rPr>
          <w:rFonts w:ascii="Times New Roman" w:eastAsia="Times New Roman" w:hAnsi="Times New Roman" w:cs="Times New Roman"/>
          <w:sz w:val="24"/>
          <w:szCs w:val="24"/>
          <w:lang w:val="sr-Cyrl-RS"/>
        </w:rPr>
        <w:t>и 92/23 – у даљем тексту: Закон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), спровео отворени поступак јавне набавке за набавку добара</w:t>
      </w:r>
      <w:r w:rsidR="00870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тонера</w:t>
      </w:r>
      <w:r w:rsidR="00742EE3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потребе </w:t>
      </w:r>
      <w:r w:rsidR="007E45B2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742EE3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аручиоца Општинске упра</w:t>
      </w:r>
      <w:r w:rsid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>ве</w:t>
      </w:r>
      <w:r w:rsidR="00742EE3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општине </w:t>
      </w:r>
      <w:r w:rsidR="00742EE3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Врњачка Бања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="00742EE3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1294D2B" w14:textId="3101D485" w:rsidR="00871999" w:rsidRPr="008D2B83" w:rsidRDefault="00870B83" w:rsidP="00870B83">
      <w:pPr>
        <w:widowControl w:val="0"/>
        <w:tabs>
          <w:tab w:val="left" w:pos="408"/>
          <w:tab w:val="left" w:pos="6946"/>
          <w:tab w:val="left" w:pos="7513"/>
          <w:tab w:val="left" w:pos="9323"/>
        </w:tabs>
        <w:autoSpaceDE w:val="0"/>
        <w:autoSpaceDN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 д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је </w:t>
      </w:r>
      <w:r w:rsidR="0073018D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доставио понуду бр. 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 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године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(попуњава Понуђач)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, и која чини саставни део овог уговора</w:t>
      </w:r>
      <w:r w:rsidR="00764230">
        <w:rPr>
          <w:rFonts w:ascii="Times New Roman" w:eastAsia="Times New Roman" w:hAnsi="Times New Roman" w:cs="Times New Roman"/>
          <w:sz w:val="24"/>
          <w:szCs w:val="24"/>
          <w:lang w:val="sr-Cyrl-RS"/>
        </w:rPr>
        <w:t>, (у даљем тексту Понуда)</w:t>
      </w:r>
      <w:r w:rsidR="004A3391">
        <w:rPr>
          <w:rFonts w:ascii="Arial" w:eastAsia="Times New Roman" w:hAnsi="Arial" w:cs="Arial"/>
          <w:lang w:val="sr-Cyrl-RS"/>
        </w:rPr>
        <w:t>;</w:t>
      </w:r>
    </w:p>
    <w:p w14:paraId="1BAB309C" w14:textId="3420C917" w:rsidR="00871999" w:rsidRDefault="00870B83" w:rsidP="00870B83">
      <w:pPr>
        <w:widowControl w:val="0"/>
        <w:tabs>
          <w:tab w:val="left" w:pos="408"/>
        </w:tabs>
        <w:autoSpaceDE w:val="0"/>
        <w:autoSpaceDN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да је На</w:t>
      </w:r>
      <w:r w:rsid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ручилац у складу са чланом 146. 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став 1. Закона, на основу Понуде  </w:t>
      </w:r>
      <w:r w:rsidR="0073018D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Добављача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Одлуке о додели уговора број: 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године, изабрао </w:t>
      </w:r>
      <w:r w:rsidR="0073018D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Добављача</w:t>
      </w:r>
      <w:r w:rsidR="00B35E2B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набавку добара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тонера</w:t>
      </w:r>
      <w:r w:rsidR="00CA49A1" w:rsidRP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потребе 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CA49A1" w:rsidRP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>аручиоц</w:t>
      </w:r>
      <w:r w:rsid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Општинске управe </w:t>
      </w:r>
      <w:r w:rsidR="004A339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општине </w:t>
      </w:r>
      <w:r w:rsid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Врњачка Бања, 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по спроведеном поступку јавне набавке бр</w:t>
      </w:r>
      <w:r w:rsidR="006500A1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A49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962BC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500A1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  <w:r w:rsidR="008962BC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8962BC">
        <w:rPr>
          <w:rFonts w:ascii="Times New Roman" w:eastAsia="Times New Roman" w:hAnsi="Times New Roman" w:cs="Times New Roman"/>
          <w:sz w:val="24"/>
          <w:szCs w:val="24"/>
        </w:rPr>
        <w:t>5</w:t>
      </w:r>
      <w:r w:rsidR="0087199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FBA0BEA" w14:textId="77777777" w:rsidR="00C66335" w:rsidRDefault="00C66335" w:rsidP="00870B83">
      <w:pPr>
        <w:widowControl w:val="0"/>
        <w:tabs>
          <w:tab w:val="left" w:pos="408"/>
        </w:tabs>
        <w:autoSpaceDE w:val="0"/>
        <w:autoSpaceDN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40BD009" w14:textId="77777777" w:rsidR="00BC5AD6" w:rsidRPr="00C66335" w:rsidRDefault="00BC5AD6" w:rsidP="00870B83">
      <w:pPr>
        <w:widowControl w:val="0"/>
        <w:tabs>
          <w:tab w:val="left" w:pos="408"/>
        </w:tabs>
        <w:autoSpaceDE w:val="0"/>
        <w:autoSpaceDN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DD5EA8" w14:textId="086A0F8A" w:rsidR="00BC5AD6" w:rsidRPr="00BC5AD6" w:rsidRDefault="00BC5AD6" w:rsidP="00D26482">
      <w:pPr>
        <w:pStyle w:val="ListParagraph"/>
        <w:tabs>
          <w:tab w:val="left" w:pos="408"/>
        </w:tabs>
        <w:ind w:left="0" w:right="-52" w:firstLine="0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BC5AD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 УГОВОРА</w:t>
      </w:r>
    </w:p>
    <w:p w14:paraId="41ABDC91" w14:textId="77777777" w:rsidR="00BC5AD6" w:rsidRDefault="00BC5AD6" w:rsidP="00BC5AD6">
      <w:pPr>
        <w:pStyle w:val="ListParagraph"/>
        <w:tabs>
          <w:tab w:val="left" w:pos="408"/>
        </w:tabs>
        <w:ind w:left="0" w:right="-52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55336B" w14:textId="1A17E3A8" w:rsidR="00BC5AD6" w:rsidRDefault="00BC5AD6" w:rsidP="00BC5AD6">
      <w:pPr>
        <w:pStyle w:val="ListParagraph"/>
        <w:tabs>
          <w:tab w:val="left" w:pos="408"/>
        </w:tabs>
        <w:ind w:left="0" w:right="-52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13A8E5D5" w14:textId="77777777" w:rsidR="00BC5AD6" w:rsidRPr="00BC5AD6" w:rsidRDefault="00BC5AD6" w:rsidP="00BC5AD6">
      <w:pPr>
        <w:pStyle w:val="ListParagraph"/>
        <w:tabs>
          <w:tab w:val="left" w:pos="408"/>
        </w:tabs>
        <w:ind w:left="0" w:right="-52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2C1F1F" w14:textId="7309BE67" w:rsidR="00BC5AD6" w:rsidRPr="00BC5AD6" w:rsidRDefault="00BC5AD6" w:rsidP="00BC5AD6">
      <w:pPr>
        <w:pStyle w:val="ListParagraph"/>
        <w:tabs>
          <w:tab w:val="left" w:pos="408"/>
        </w:tabs>
        <w:ind w:left="0" w:right="-52" w:firstLine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5AD6">
        <w:rPr>
          <w:rFonts w:ascii="Times New Roman" w:hAnsi="Times New Roman" w:cs="Times New Roman"/>
          <w:sz w:val="24"/>
          <w:szCs w:val="24"/>
          <w:lang w:val="sr-Latn-RS"/>
        </w:rPr>
        <w:t xml:space="preserve">Предмет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C663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C5AD6">
        <w:rPr>
          <w:rFonts w:ascii="Times New Roman" w:hAnsi="Times New Roman" w:cs="Times New Roman"/>
          <w:sz w:val="24"/>
          <w:szCs w:val="24"/>
          <w:lang w:val="sr-Latn-RS"/>
        </w:rPr>
        <w:t xml:space="preserve">говора је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 xml:space="preserve">јавна </w:t>
      </w:r>
      <w:r w:rsidRPr="00BC5AD6">
        <w:rPr>
          <w:rFonts w:ascii="Times New Roman" w:hAnsi="Times New Roman" w:cs="Times New Roman"/>
          <w:sz w:val="24"/>
          <w:szCs w:val="24"/>
          <w:lang w:val="sr-Latn-RS"/>
        </w:rPr>
        <w:t>набавка тонера за потребе наручиоца Општинске управе општине Врњачка Бања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Pr="008D2B83">
        <w:rPr>
          <w:rFonts w:ascii="Times New Roman" w:hAnsi="Times New Roman" w:cs="Times New Roman"/>
          <w:sz w:val="24"/>
          <w:szCs w:val="24"/>
          <w:lang w:val="sr-Cyrl-RS"/>
        </w:rPr>
        <w:t xml:space="preserve">у свему према техничкој спецификацији из конкурсне документације и усвојеној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8D2B83">
        <w:rPr>
          <w:rFonts w:ascii="Times New Roman" w:hAnsi="Times New Roman" w:cs="Times New Roman"/>
          <w:sz w:val="24"/>
          <w:szCs w:val="24"/>
          <w:lang w:val="sr-Cyrl-RS"/>
        </w:rPr>
        <w:t>онуди Добављача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2503DE5" w14:textId="77777777" w:rsidR="00CA49A1" w:rsidRDefault="00CA49A1" w:rsidP="00BC5AD6">
      <w:pPr>
        <w:widowControl w:val="0"/>
        <w:autoSpaceDE w:val="0"/>
        <w:autoSpaceDN w:val="0"/>
        <w:adjustRightInd w:val="0"/>
        <w:spacing w:before="29" w:after="0" w:line="240" w:lineRule="auto"/>
        <w:ind w:right="-5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5DD0563" w14:textId="46498757" w:rsidR="00521EBC" w:rsidRPr="004A3391" w:rsidRDefault="00521EBC" w:rsidP="00D26482">
      <w:pPr>
        <w:pStyle w:val="ListParagraph"/>
        <w:adjustRightInd w:val="0"/>
        <w:spacing w:before="29"/>
        <w:ind w:left="0" w:right="-52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4A339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ЦЕНА И УСЛОВИ ПЛАЋАЊА</w:t>
      </w:r>
      <w:r w:rsidR="00C74DBC" w:rsidRPr="008D2B83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0275A7A" wp14:editId="00C6AE53">
                <wp:simplePos x="0" y="0"/>
                <wp:positionH relativeFrom="page">
                  <wp:posOffset>-357809</wp:posOffset>
                </wp:positionH>
                <wp:positionV relativeFrom="paragraph">
                  <wp:posOffset>49916</wp:posOffset>
                </wp:positionV>
                <wp:extent cx="87465" cy="405102"/>
                <wp:effectExtent l="0" t="0" r="27305" b="0"/>
                <wp:wrapNone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87465" cy="405102"/>
                        </a:xfrm>
                        <a:custGeom>
                          <a:avLst/>
                          <a:gdLst>
                            <a:gd name="T0" fmla="*/ 0 w 671"/>
                            <a:gd name="T1" fmla="*/ 0 h 20"/>
                            <a:gd name="T2" fmla="*/ 670 w 67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1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95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27438C" id="Freeform 2" o:spid="_x0000_s1026" style="position:absolute;margin-left:-28.15pt;margin-top:3.95pt;width:6.9pt;height:31.9pt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" o:allowincell="f" path="m,l670,e" filled="f" strokeweight=".26664mm">
                <v:path arrowok="t" o:connecttype="custom" o:connectlocs="0,0;87335,0" o:connectangles="0,0"/>
                <w10:wrap anchorx="page"/>
              </v:shape>
            </w:pict>
          </mc:Fallback>
        </mc:AlternateContent>
      </w:r>
    </w:p>
    <w:p w14:paraId="6B2497E1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before="8" w:after="0" w:line="220" w:lineRule="exact"/>
        <w:ind w:right="-52"/>
        <w:jc w:val="both"/>
        <w:rPr>
          <w:rFonts w:ascii="Times New Roman" w:eastAsia="Times New Roman" w:hAnsi="Times New Roman" w:cs="Times New Roman"/>
          <w:lang w:val="sr-Cyrl-RS"/>
        </w:rPr>
      </w:pPr>
    </w:p>
    <w:p w14:paraId="4C449B73" w14:textId="02FC0D3F" w:rsidR="00962D29" w:rsidRPr="00191B8E" w:rsidRDefault="004A3391" w:rsidP="00191B8E">
      <w:pPr>
        <w:adjustRightInd w:val="0"/>
        <w:spacing w:line="271" w:lineRule="exact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FF2B17" w14:textId="2CF45A80" w:rsidR="00832E1A" w:rsidRPr="008D2B83" w:rsidRDefault="00521EBC" w:rsidP="008D2B83">
      <w:pPr>
        <w:overflowPunct w:val="0"/>
        <w:adjustRightInd w:val="0"/>
        <w:spacing w:line="259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Јединичне цене добара кој</w:t>
      </w:r>
      <w:r w:rsidR="00C37D2C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чине предмет уговора утврђене су у </w:t>
      </w:r>
      <w:r w:rsidR="00764230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oнуди</w:t>
      </w:r>
      <w:r w:rsidR="00ED06A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73018D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Добављача</w:t>
      </w:r>
      <w:r w:rsidR="0076423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3C24EDE4" w14:textId="77777777" w:rsidR="00521EBC" w:rsidRPr="008D2B83" w:rsidRDefault="00B35E2B" w:rsidP="008D2B83">
      <w:pPr>
        <w:widowControl w:val="0"/>
        <w:autoSpaceDE w:val="0"/>
        <w:autoSpaceDN w:val="0"/>
        <w:adjustRightInd w:val="0"/>
        <w:spacing w:after="0" w:line="213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Ц</w:t>
      </w:r>
      <w:r w:rsidR="00521EBC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ене су фиксне и неће се мењати за време трајања уговора.</w:t>
      </w:r>
    </w:p>
    <w:p w14:paraId="6FC72A2D" w14:textId="77777777" w:rsidR="00521EBC" w:rsidRPr="008D2B83" w:rsidRDefault="00521EBC" w:rsidP="008D2B83">
      <w:pPr>
        <w:widowControl w:val="0"/>
        <w:autoSpaceDE w:val="0"/>
        <w:autoSpaceDN w:val="0"/>
        <w:adjustRightInd w:val="0"/>
        <w:spacing w:before="6" w:after="0" w:line="24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6AA0532" w14:textId="511F1273" w:rsidR="00521EBC" w:rsidRPr="008D2B83" w:rsidRDefault="00521EBC" w:rsidP="008D2B83">
      <w:pPr>
        <w:widowControl w:val="0"/>
        <w:tabs>
          <w:tab w:val="left" w:pos="4540"/>
        </w:tabs>
        <w:autoSpaceDE w:val="0"/>
        <w:autoSpaceDN w:val="0"/>
        <w:adjustRightInd w:val="0"/>
        <w:spacing w:after="0" w:line="26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Укупна уговорена цена за набавку добара за оквирне количине дате у </w:t>
      </w:r>
      <w:r w:rsidR="00C37D2C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онуди из члана 1.</w:t>
      </w:r>
      <w:r w:rsidR="00191B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овог уговора износи</w:t>
      </w:r>
      <w:r w:rsidR="00191B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____________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динара, без обрачунатог пореза на дода</w:t>
      </w:r>
      <w:r w:rsidR="00B35E2B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ту </w:t>
      </w:r>
      <w:r w:rsidR="00591DEF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="005D1F12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="00591DEF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5D1F12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дност</w:t>
      </w:r>
      <w:r w:rsidR="00191B8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D1F12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односно </w:t>
      </w:r>
      <w:r w:rsidR="00191B8E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</w:t>
      </w:r>
      <w:r w:rsidR="005D1F12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динара  са  обрачунатим  порезом  на  додату вредност.</w:t>
      </w:r>
    </w:p>
    <w:p w14:paraId="03962AF5" w14:textId="77777777" w:rsidR="005D1F12" w:rsidRPr="008D2B83" w:rsidRDefault="005D1F12" w:rsidP="008D2B83">
      <w:pPr>
        <w:widowControl w:val="0"/>
        <w:tabs>
          <w:tab w:val="left" w:pos="4540"/>
        </w:tabs>
        <w:autoSpaceDE w:val="0"/>
        <w:autoSpaceDN w:val="0"/>
        <w:adjustRightInd w:val="0"/>
        <w:spacing w:after="0" w:line="26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2FA99AC" w14:textId="77777777" w:rsidR="005B44DD" w:rsidRPr="008D2B83" w:rsidRDefault="005B44DD" w:rsidP="008D2B83">
      <w:pPr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У цену предметних добара су урачунати транспортни и сви други трошкови. Укупна цена за све испоруке биће одређене према коначним количинама из спецификације, с тим да не може бити већа од уговорене вредности набавке.</w:t>
      </w:r>
    </w:p>
    <w:p w14:paraId="65B7F5E4" w14:textId="59370A67" w:rsidR="005B44DD" w:rsidRDefault="00191B8E" w:rsidP="00D81DB8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2B445A3" w14:textId="77777777" w:rsidR="00D81DB8" w:rsidRPr="00D81DB8" w:rsidRDefault="00D81DB8" w:rsidP="00D81DB8">
      <w:pPr>
        <w:widowControl w:val="0"/>
        <w:autoSpaceDE w:val="0"/>
        <w:autoSpaceDN w:val="0"/>
        <w:adjustRightInd w:val="0"/>
        <w:spacing w:after="0" w:line="26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81DB8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 испоставља Наручиоцу електронску фактуру у складу са Законом о електронском фактурисању („Службени гласник РС“, бр. 44/2021-4, 129/2021-119, 138/2022-284, 92/2023-236 и Правилником о електронском фактурисању („Службени гласник РС“, бр. 47/2023), која треба да садржи битне елементе из уговора. Уз електронску фактуру Добављач је у обавези да достави доказ о испоруци - потписан записник о примопредаји из ког се недвосмислено може утврдити да је уговорена испорука предметних добара</w:t>
      </w:r>
      <w:r w:rsidRPr="00D81D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1D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извршена, а који је верификован од стране Наручиоца. Записник, као и остала пратећа документација (отпремнице и сл.), која је верификована, односно оверена од стране овлашћених лица уговарача, представљају прилог електронске фактуре. </w:t>
      </w:r>
    </w:p>
    <w:p w14:paraId="18E04DA4" w14:textId="77777777" w:rsidR="00D81DB8" w:rsidRPr="00D81DB8" w:rsidRDefault="00D81DB8" w:rsidP="00D81DB8">
      <w:pPr>
        <w:widowControl w:val="0"/>
        <w:autoSpaceDE w:val="0"/>
        <w:autoSpaceDN w:val="0"/>
        <w:adjustRightInd w:val="0"/>
        <w:spacing w:after="0" w:line="26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81DB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Приликом испостављања електронске фактуре Добављач ће уписати и ЈБКЈС 08083 за Општинску управу општине Врњачка Бања.</w:t>
      </w:r>
    </w:p>
    <w:p w14:paraId="700F54BB" w14:textId="77777777" w:rsidR="00D81DB8" w:rsidRPr="00D81DB8" w:rsidRDefault="00D81DB8" w:rsidP="00D81DB8">
      <w:pPr>
        <w:widowControl w:val="0"/>
        <w:autoSpaceDE w:val="0"/>
        <w:autoSpaceDN w:val="0"/>
        <w:adjustRightInd w:val="0"/>
        <w:spacing w:after="0" w:line="26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81DB8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Наручилац се обавезује да плаћање испоручених добара изврши у року до 45 (четрдесетпет дана) од дана пријема електронске фактуре са пратећом документацијом, у складу са Законом о роковима измирења новчаних обавеза у комерцијалним трансакцијама („Сл. гласник РС“, бр. 119/2012-9, 68/2015-16, 113/2017-230, 91/2019-76, 44/2021-4 (др. закон), 44/2021-8, 130/2021-3, 138/2022-284).</w:t>
      </w:r>
    </w:p>
    <w:p w14:paraId="17328711" w14:textId="77777777" w:rsidR="00D81DB8" w:rsidRPr="00D81DB8" w:rsidRDefault="00D81DB8" w:rsidP="00D81DB8">
      <w:pPr>
        <w:widowControl w:val="0"/>
        <w:autoSpaceDE w:val="0"/>
        <w:autoSpaceDN w:val="0"/>
        <w:adjustRightInd w:val="0"/>
        <w:spacing w:after="0" w:line="26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81DB8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Наручилац је овлашћен да приговори на електронску фактуру у року од 15 дана од пријема у складу са Законом о електронском фактурисању („Службени гласник РС“, бр. 44/2021-4, 129/2021-119, 138/2022-284, 92/2023-236. У супротном ће се сматрати да је исту примио без примедби.</w:t>
      </w:r>
    </w:p>
    <w:p w14:paraId="478CCF58" w14:textId="66CFA19E" w:rsidR="00D81DB8" w:rsidRPr="00D81DB8" w:rsidRDefault="00D81DB8" w:rsidP="00D81DB8">
      <w:pPr>
        <w:widowControl w:val="0"/>
        <w:autoSpaceDE w:val="0"/>
        <w:autoSpaceDN w:val="0"/>
        <w:adjustRightInd w:val="0"/>
        <w:spacing w:after="0" w:line="26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81DB8">
        <w:rPr>
          <w:rFonts w:ascii="Times New Roman" w:eastAsia="Times New Roman" w:hAnsi="Times New Roman" w:cs="Times New Roman"/>
          <w:sz w:val="24"/>
          <w:szCs w:val="24"/>
          <w:lang w:val="sr-Cyrl-RS"/>
        </w:rPr>
        <w:t>У укупну уговорену цену су урачунати сви трошкови који се односе на реализацију овог Уговора.</w:t>
      </w:r>
    </w:p>
    <w:p w14:paraId="23D111D2" w14:textId="6C9E7650" w:rsidR="000D5FC7" w:rsidRDefault="005B44DD" w:rsidP="00C66335">
      <w:pPr>
        <w:widowControl w:val="0"/>
        <w:autoSpaceDE w:val="0"/>
        <w:autoSpaceDN w:val="0"/>
        <w:adjustRightInd w:val="0"/>
        <w:spacing w:before="2" w:after="0" w:line="22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Рок плаћања се рачуна након сваке конкретне испоруке робе, а по примопредаји  и  квалитативно-квантитативном пријему добара, са тачно наведеним називом и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количином испоручених добара</w:t>
      </w:r>
      <w:r w:rsidR="00C6633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074F221" w14:textId="77777777" w:rsidR="008962BC" w:rsidRDefault="008962BC" w:rsidP="00C66335">
      <w:pPr>
        <w:widowControl w:val="0"/>
        <w:autoSpaceDE w:val="0"/>
        <w:autoSpaceDN w:val="0"/>
        <w:adjustRightInd w:val="0"/>
        <w:spacing w:before="2" w:after="0" w:line="22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79AFFC" w14:textId="4B0A555C" w:rsidR="008962BC" w:rsidRPr="008962BC" w:rsidRDefault="008962BC" w:rsidP="00C66335">
      <w:pPr>
        <w:widowControl w:val="0"/>
        <w:autoSpaceDE w:val="0"/>
        <w:autoSpaceDN w:val="0"/>
        <w:adjustRightInd w:val="0"/>
        <w:spacing w:before="2" w:after="0" w:line="22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важења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уговора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ру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чилац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реализовати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уговор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квотним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планом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извршење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62BC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Pr="008962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34057DF1" w14:textId="77777777" w:rsidR="000D5FC7" w:rsidRDefault="000D5FC7" w:rsidP="008D2B83">
      <w:pPr>
        <w:widowControl w:val="0"/>
        <w:autoSpaceDE w:val="0"/>
        <w:autoSpaceDN w:val="0"/>
        <w:adjustRightInd w:val="0"/>
        <w:spacing w:before="29" w:after="0" w:line="240" w:lineRule="auto"/>
        <w:ind w:right="-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BDE9CAB" w14:textId="451128C1" w:rsidR="00FC7F75" w:rsidRPr="000D5FC7" w:rsidRDefault="00FC7F75" w:rsidP="00D26482">
      <w:pPr>
        <w:pStyle w:val="ListParagraph"/>
        <w:adjustRightInd w:val="0"/>
        <w:spacing w:before="29"/>
        <w:ind w:left="0" w:right="-52" w:firstLine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D5FC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РОК И НАЧИН ИСПОРУКЕ ДОБАРА</w:t>
      </w:r>
    </w:p>
    <w:p w14:paraId="662D206A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247D5D1D" w14:textId="4C7E4CA1" w:rsidR="00FC7F75" w:rsidRPr="000D5FC7" w:rsidRDefault="000D5FC7" w:rsidP="000D5FC7">
      <w:pPr>
        <w:adjustRightInd w:val="0"/>
        <w:spacing w:line="271" w:lineRule="exact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2B83" w:rsidRPr="000D5F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869FA79" w14:textId="331E4B45" w:rsidR="00FC7F75" w:rsidRPr="008D2B83" w:rsidRDefault="00FC7F75" w:rsidP="008D2B83">
      <w:pPr>
        <w:widowControl w:val="0"/>
        <w:autoSpaceDE w:val="0"/>
        <w:autoSpaceDN w:val="0"/>
        <w:adjustRightInd w:val="0"/>
        <w:spacing w:before="54" w:after="0" w:line="211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Испорука  предметних  добара  је  сукцесивна,  а  количину  и  динамику  утврђује </w:t>
      </w:r>
      <w:r w:rsidR="000D5FC7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аручилац писменим захтевом лица овлашћеног за набавку предметних добара. Наручилац  задржава  право  да  одступи  од  процењених, односно уговорених количин</w:t>
      </w:r>
      <w:r w:rsidR="000D5FC7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добара која су предмет набавке по основу овог уговора, односно да коначно  испоручене  количине  буду  мање  или  веће  од  количина  предвиђених техничком спецификацијом, а све зависи од потребе Наручиоца.</w:t>
      </w:r>
    </w:p>
    <w:p w14:paraId="053421CA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16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3C00E36D" w14:textId="21684613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Испорука и пријем добара, вршиће се по поруџбеници </w:t>
      </w:r>
      <w:r w:rsidR="000D5FC7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аручиоца, франко општина Врњачка</w:t>
      </w:r>
      <w:r w:rsidR="00F6312C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Бања, у року од најкасније</w:t>
      </w:r>
      <w:r w:rsidR="000D5FC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___________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радн</w:t>
      </w:r>
      <w:r w:rsidR="000D5FC7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дана</w:t>
      </w:r>
      <w:r w:rsidR="00C14B79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D5FC7">
        <w:rPr>
          <w:rFonts w:ascii="Times New Roman" w:eastAsia="Times New Roman" w:hAnsi="Times New Roman" w:cs="Times New Roman"/>
          <w:sz w:val="24"/>
          <w:szCs w:val="24"/>
          <w:lang w:val="sr-Cyrl-RS"/>
        </w:rPr>
        <w:t>(максимално 5 радних дана)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дана </w:t>
      </w:r>
      <w:r w:rsidR="000D5FC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слања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писаног захтева.</w:t>
      </w:r>
    </w:p>
    <w:p w14:paraId="0921AA69" w14:textId="77777777" w:rsidR="00FC7F75" w:rsidRPr="008D2B83" w:rsidRDefault="00FC7F75" w:rsidP="008D2B83">
      <w:pPr>
        <w:spacing w:after="0" w:line="213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B934181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59" w:after="0" w:line="244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Квалитативни и квантитативни пријем робе врши се при преузимању робе, што је констатовано записнички. Понуђач гарантује квалитет испоручених добара у складу са важећим стандардима и законским прописима.</w:t>
      </w:r>
    </w:p>
    <w:p w14:paraId="6AF996AF" w14:textId="77777777" w:rsidR="00DC037B" w:rsidRPr="008D2B83" w:rsidRDefault="00DC037B" w:rsidP="008D2B83">
      <w:pPr>
        <w:widowControl w:val="0"/>
        <w:autoSpaceDE w:val="0"/>
        <w:autoSpaceDN w:val="0"/>
        <w:adjustRightInd w:val="0"/>
        <w:spacing w:before="16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437E3CC7" w14:textId="77777777" w:rsidR="00D26482" w:rsidRPr="00D26482" w:rsidRDefault="00D26482" w:rsidP="00D26482">
      <w:pPr>
        <w:overflowPunct w:val="0"/>
        <w:adjustRightInd w:val="0"/>
        <w:spacing w:line="232" w:lineRule="auto"/>
        <w:ind w:right="-5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26482">
        <w:rPr>
          <w:rFonts w:ascii="Times New Roman" w:hAnsi="Times New Roman" w:cs="Times New Roman"/>
          <w:b/>
          <w:sz w:val="24"/>
          <w:szCs w:val="24"/>
          <w:lang w:val="sr-Cyrl-RS"/>
        </w:rPr>
        <w:t>ИЗМЕНЕ УГОВОРА</w:t>
      </w:r>
    </w:p>
    <w:p w14:paraId="5CEE888A" w14:textId="77777777" w:rsidR="00D26482" w:rsidRPr="00D26482" w:rsidRDefault="00D26482" w:rsidP="00D26482">
      <w:pPr>
        <w:overflowPunct w:val="0"/>
        <w:adjustRightInd w:val="0"/>
        <w:spacing w:line="232" w:lineRule="auto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26482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45F905B3" w14:textId="77777777" w:rsidR="00D26482" w:rsidRPr="00D26482" w:rsidRDefault="00D26482" w:rsidP="00D26482">
      <w:pPr>
        <w:overflowPunct w:val="0"/>
        <w:adjustRightInd w:val="0"/>
        <w:spacing w:line="232" w:lineRule="auto"/>
        <w:ind w:right="-5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6482">
        <w:rPr>
          <w:rFonts w:ascii="Times New Roman" w:hAnsi="Times New Roman" w:cs="Times New Roman"/>
          <w:sz w:val="24"/>
          <w:szCs w:val="24"/>
          <w:lang w:val="sr-Cyrl-RS"/>
        </w:rPr>
        <w:t>Уколико се током реализације уговора, појави потреба за количином добара која одступа од  уговорених, уговорне стане су сагласне да о томе сачине анекс уговора.</w:t>
      </w:r>
    </w:p>
    <w:p w14:paraId="62FEC0AB" w14:textId="099993C0" w:rsidR="00D26482" w:rsidRPr="00D26482" w:rsidRDefault="00D26482" w:rsidP="00D26482">
      <w:pPr>
        <w:overflowPunct w:val="0"/>
        <w:adjustRightInd w:val="0"/>
        <w:spacing w:line="232" w:lineRule="auto"/>
        <w:ind w:right="-5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6482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се током реализација појави потреба за артиклима који нису били укључени у првобитни уговор о јавној набавци, а спровођење новог поступка може да проузрокује потешкоће у функционисању наручиоца, наручилац здаржава право да са добављачем закључи анекс уговора увођењем нових артикала уз претходну анализу цене са којом се наручилац сагласио. </w:t>
      </w:r>
    </w:p>
    <w:p w14:paraId="181CB431" w14:textId="3EF440DD" w:rsidR="00DC037B" w:rsidRPr="008D2B83" w:rsidRDefault="00D26482" w:rsidP="00D26482">
      <w:pPr>
        <w:overflowPunct w:val="0"/>
        <w:adjustRightInd w:val="0"/>
        <w:spacing w:line="232" w:lineRule="auto"/>
        <w:ind w:right="-5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6482">
        <w:rPr>
          <w:rFonts w:ascii="Times New Roman" w:hAnsi="Times New Roman" w:cs="Times New Roman"/>
          <w:sz w:val="24"/>
          <w:szCs w:val="24"/>
          <w:lang w:val="sr-Cyrl-RS"/>
        </w:rPr>
        <w:t>Уговор о јавној набавци може да се измени на начин да се повећа  обим набавке, под условом да су испуњени услови предвиђени чланом 160. Закона, у делу који се односи на набаву добара.</w:t>
      </w:r>
      <w:r w:rsidR="00DC037B" w:rsidRPr="008D2B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0396A1C" w14:textId="77777777" w:rsidR="00DC037B" w:rsidRPr="008D2B83" w:rsidRDefault="00DC037B" w:rsidP="008D2B83">
      <w:pPr>
        <w:widowControl w:val="0"/>
        <w:autoSpaceDE w:val="0"/>
        <w:autoSpaceDN w:val="0"/>
        <w:adjustRightInd w:val="0"/>
        <w:spacing w:before="16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3A12CC2A" w14:textId="53B59B85" w:rsidR="00FC7F75" w:rsidRPr="00E87E70" w:rsidRDefault="00FC7F75" w:rsidP="00E87E70">
      <w:pPr>
        <w:adjustRightInd w:val="0"/>
        <w:ind w:right="-52"/>
        <w:rPr>
          <w:rFonts w:ascii="Times New Roman" w:hAnsi="Times New Roman" w:cs="Times New Roman"/>
          <w:sz w:val="24"/>
          <w:szCs w:val="24"/>
          <w:lang w:val="sr-Cyrl-RS"/>
        </w:rPr>
      </w:pPr>
      <w:r w:rsidRPr="00D264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РЕКЛАМАЦИЈА</w:t>
      </w:r>
    </w:p>
    <w:p w14:paraId="7603AC33" w14:textId="72786D61" w:rsidR="00FC7F75" w:rsidRPr="00F8680D" w:rsidRDefault="00F8680D" w:rsidP="00F8680D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2B83" w:rsidRPr="00F8680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5F21558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11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Наручилац и </w:t>
      </w:r>
      <w:r w:rsidR="0073018D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услуге ће приликом примопредаје добара, заједнички констатовати евентуалне недостатке у погледу квалитета</w:t>
      </w:r>
      <w:r w:rsidR="00F6312C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и квантитета испоручених добара, заједнички констатовати евентуалне недостатке у погледу квалитета и квантитета испоручених добара који се нису могли непосредно уочити приликом примопредаје робе.</w:t>
      </w:r>
    </w:p>
    <w:p w14:paraId="33298B57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14" w:after="0" w:line="24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BD34F30" w14:textId="77777777" w:rsidR="00FC7F75" w:rsidRPr="008D2B83" w:rsidRDefault="0073018D" w:rsidP="008D2B83">
      <w:pPr>
        <w:widowControl w:val="0"/>
        <w:autoSpaceDE w:val="0"/>
        <w:autoSpaceDN w:val="0"/>
        <w:adjustRightInd w:val="0"/>
        <w:spacing w:after="0" w:line="244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</w:t>
      </w:r>
      <w:r w:rsidR="00FC7F75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обавезује да најкасније у року од </w:t>
      </w:r>
      <w:r w:rsidR="00FC7F75" w:rsidRPr="00F8680D">
        <w:rPr>
          <w:rFonts w:ascii="Times New Roman" w:eastAsia="Times New Roman" w:hAnsi="Times New Roman" w:cs="Times New Roman"/>
          <w:sz w:val="24"/>
          <w:szCs w:val="24"/>
          <w:lang w:val="sr-Cyrl-RS"/>
        </w:rPr>
        <w:t>два дана</w:t>
      </w:r>
      <w:r w:rsidR="00FC7F75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 пријему рекламације рекламирану робу замени исправном, а ако то не учини наручилац може да раскине уговор и тражи накнаду штете.</w:t>
      </w:r>
    </w:p>
    <w:p w14:paraId="5491C252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5" w:after="0" w:line="24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290B3B7" w14:textId="7C060C97" w:rsidR="00FC7F75" w:rsidRDefault="00FC7F75" w:rsidP="008D2B83">
      <w:pPr>
        <w:widowControl w:val="0"/>
        <w:autoSpaceDE w:val="0"/>
        <w:autoSpaceDN w:val="0"/>
        <w:adjustRightInd w:val="0"/>
        <w:spacing w:after="0" w:line="211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У случају установљених недостатака у квалитету и квантитету испоручених добара приликом њиховог пријема, или недостатака који се нису огледали установити  приликом  преузимања  тј.  Пријема  добара,  Наручилац  ће  одмах након уочених недостатака позвати </w:t>
      </w:r>
      <w:r w:rsidR="0063158A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Добављача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 заједнички сачине записник и констатују уочене недостатке. </w:t>
      </w:r>
      <w:r w:rsidR="0063158A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дужан да уочене недостатке отклони, односно да замени неисправна добра са добрима одговарајућег квалитета и квантитета у року од два дана од дана сачињавања записника о рекламацији.</w:t>
      </w:r>
    </w:p>
    <w:p w14:paraId="360E7BCD" w14:textId="77777777" w:rsidR="00C66335" w:rsidRDefault="00C66335" w:rsidP="008D2B83">
      <w:pPr>
        <w:widowControl w:val="0"/>
        <w:autoSpaceDE w:val="0"/>
        <w:autoSpaceDN w:val="0"/>
        <w:adjustRightInd w:val="0"/>
        <w:spacing w:after="0" w:line="211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92F8589" w14:textId="0CF2579A" w:rsidR="00FC7F75" w:rsidRPr="008D2B83" w:rsidRDefault="00FC7F75" w:rsidP="00D26482">
      <w:pPr>
        <w:adjustRightInd w:val="0"/>
        <w:ind w:right="-52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D264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ФИНАНСИЈСКО ОБЕЗБЕЂЕЊЕ</w:t>
      </w:r>
    </w:p>
    <w:p w14:paraId="2F7E8F9D" w14:textId="22FD22F2" w:rsidR="00FC7F75" w:rsidRPr="00F8680D" w:rsidRDefault="00F8680D" w:rsidP="00F8680D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2B83" w:rsidRPr="00F8680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55853A7" w14:textId="77777777" w:rsidR="00FC7F75" w:rsidRPr="008D2B83" w:rsidRDefault="0063158A" w:rsidP="008D2B83">
      <w:pPr>
        <w:widowControl w:val="0"/>
        <w:autoSpaceDE w:val="0"/>
        <w:autoSpaceDN w:val="0"/>
        <w:adjustRightInd w:val="0"/>
        <w:spacing w:after="0" w:line="211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</w:t>
      </w:r>
      <w:r w:rsidR="00FC7F75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у моменту потписивања овог уговора уредно доставио потписану бланко соло меницу, регистровану код Народне Банке Србије, у корист Наручиоца, са меничним овлашћењем за корисника соло менице у висини од 10% од уговорене вредности набавке без ПДВ, са клаузулом „без протеста“ и „по виђењу“, на име доброг извршења посла, која ће трајати 15 (петнаест) дана дуже од истека рока важности уговора.</w:t>
      </w:r>
    </w:p>
    <w:p w14:paraId="488DEA6F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6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07678A15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11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611A5BE0" wp14:editId="4B4391A7">
                <wp:simplePos x="0" y="0"/>
                <wp:positionH relativeFrom="page">
                  <wp:posOffset>767715</wp:posOffset>
                </wp:positionH>
                <wp:positionV relativeFrom="paragraph">
                  <wp:posOffset>129540</wp:posOffset>
                </wp:positionV>
                <wp:extent cx="6044565" cy="502920"/>
                <wp:effectExtent l="0" t="0" r="0" b="0"/>
                <wp:wrapNone/>
                <wp:docPr id="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502920"/>
                          <a:chOff x="1209" y="204"/>
                          <a:chExt cx="9519" cy="792"/>
                        </a:xfrm>
                      </wpg:grpSpPr>
                      <wps:wsp>
                        <wps:cNvPr id="8" name="Rectangle 4"/>
                        <wps:cNvSpPr>
                          <a:spLocks/>
                        </wps:cNvSpPr>
                        <wps:spPr bwMode="auto">
                          <a:xfrm>
                            <a:off x="1219" y="214"/>
                            <a:ext cx="9499" cy="2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"/>
                        <wps:cNvSpPr>
                          <a:spLocks/>
                        </wps:cNvSpPr>
                        <wps:spPr bwMode="auto">
                          <a:xfrm>
                            <a:off x="1219" y="463"/>
                            <a:ext cx="9499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"/>
                        <wps:cNvSpPr>
                          <a:spLocks/>
                        </wps:cNvSpPr>
                        <wps:spPr bwMode="auto">
                          <a:xfrm>
                            <a:off x="1219" y="703"/>
                            <a:ext cx="1814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72C947" id="Group 3" o:spid="_x0000_s1026" style="position:absolute;margin-left:60.45pt;margin-top:10.2pt;width:475.95pt;height:39.6pt;z-index:-251655680;mso-position-horizontal-relative:page" coordorigin="1209,204" coordsize="9519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" o:allowincell="f">
                <v:rect id="Rectangle 4" o:spid="_x0000_s1027" style="position:absolute;left:1219;top:214;width:949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" stroked="f">
                  <v:path arrowok="t"/>
                </v:rect>
                <v:rect id="Rectangle 5" o:spid="_x0000_s1028" style="position:absolute;left:1219;top:463;width:9499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" stroked="f">
                  <v:path arrowok="t"/>
                </v:rect>
                <v:rect id="Rectangle 6" o:spid="_x0000_s1029" style="position:absolute;left:1219;top:703;width:181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" stroked="f">
                  <v:path arrowok="t"/>
                </v:rect>
                <w10:wrap anchorx="page"/>
              </v:group>
            </w:pict>
          </mc:Fallback>
        </mc:AlternateContent>
      </w:r>
      <w:r w:rsidR="0063158A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Добављач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истовремено са предајом сопствене бланко потписане и оверене менице са меничним овлашћењем, предаје Наручиоцу и копију картона депонованих потписа као и копију захтева за регистрацију меница овереног од стране пословне банке понуђача.</w:t>
      </w:r>
    </w:p>
    <w:p w14:paraId="2A28EE5E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11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7F4D6276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44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7A379AB1" wp14:editId="42366F23">
                <wp:simplePos x="0" y="0"/>
                <wp:positionH relativeFrom="page">
                  <wp:posOffset>774065</wp:posOffset>
                </wp:positionH>
                <wp:positionV relativeFrom="paragraph">
                  <wp:posOffset>132715</wp:posOffset>
                </wp:positionV>
                <wp:extent cx="5046980" cy="179705"/>
                <wp:effectExtent l="2540" t="0" r="0" b="190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69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D066F7" id="Rectangle 7" o:spid="_x0000_s1026" style="position:absolute;margin-left:60.95pt;margin-top:10.45pt;width:397.4pt;height:14.1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" o:allowincell="f" stroked="f">
                <v:path arrowok="t"/>
                <w10:wrap anchorx="page"/>
              </v:rect>
            </w:pict>
          </mc:Fallback>
        </mc:AlternateConten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</w:p>
    <w:p w14:paraId="79F15C1A" w14:textId="77777777" w:rsidR="006C2B15" w:rsidRPr="00F8680D" w:rsidRDefault="006C2B15" w:rsidP="00F8680D">
      <w:pPr>
        <w:widowControl w:val="0"/>
        <w:autoSpaceDE w:val="0"/>
        <w:autoSpaceDN w:val="0"/>
        <w:adjustRightInd w:val="0"/>
        <w:spacing w:after="0" w:line="240" w:lineRule="auto"/>
        <w:ind w:right="-5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AE507E3" w14:textId="5D5DFBB2" w:rsidR="00FC7F75" w:rsidRPr="00D26482" w:rsidRDefault="00FC7F75" w:rsidP="00D26482">
      <w:pPr>
        <w:adjustRightInd w:val="0"/>
        <w:ind w:right="89"/>
        <w:rPr>
          <w:rFonts w:ascii="Times New Roman" w:hAnsi="Times New Roman" w:cs="Times New Roman"/>
          <w:sz w:val="24"/>
          <w:szCs w:val="24"/>
          <w:lang w:val="sr-Cyrl-RS"/>
        </w:rPr>
      </w:pPr>
      <w:r w:rsidRPr="00D264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ПРОМЕНЕ ПОДАТАКА</w:t>
      </w:r>
    </w:p>
    <w:p w14:paraId="572BBC44" w14:textId="7BB0C0BE" w:rsidR="00962D29" w:rsidRPr="00F8680D" w:rsidRDefault="00F8680D" w:rsidP="00F8680D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2B83" w:rsidRPr="00F8680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3821E11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75" w:after="0" w:line="273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Понуђач је дужан да без одлагања обавести Наручиоца о било којој промени података прописаних  Законом о јавним набавкама и да је документује на прописан начин.</w:t>
      </w:r>
    </w:p>
    <w:p w14:paraId="31C821AE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3" w:after="0" w:line="190" w:lineRule="exact"/>
        <w:ind w:right="-52"/>
        <w:jc w:val="both"/>
        <w:rPr>
          <w:rFonts w:ascii="Times New Roman" w:eastAsia="Times New Roman" w:hAnsi="Times New Roman" w:cs="Times New Roman"/>
          <w:sz w:val="19"/>
          <w:szCs w:val="19"/>
          <w:lang w:val="sr-Cyrl-RS"/>
        </w:rPr>
      </w:pPr>
    </w:p>
    <w:p w14:paraId="65C0F031" w14:textId="3DB5551C" w:rsidR="00FC7F75" w:rsidRPr="00F94E87" w:rsidRDefault="00FC7F75" w:rsidP="00D26482">
      <w:pPr>
        <w:pStyle w:val="ListParagraph"/>
        <w:adjustRightInd w:val="0"/>
        <w:ind w:left="0" w:right="-52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F94E8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ПРЕЛАЗНЕ И ЗАВРШНЕ ОДРЕДБЕ</w:t>
      </w:r>
    </w:p>
    <w:p w14:paraId="35CB7BCA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7" w:after="0" w:line="240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CF4A67C" w14:textId="2C32C53F" w:rsidR="00FC7F75" w:rsidRPr="00F94E87" w:rsidRDefault="00F94E87" w:rsidP="00F94E87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2B83" w:rsidRPr="00F94E8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0A39A91" w14:textId="14C74EEF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68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14:paraId="4F6D9D5E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7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6182C72A" w14:textId="694C5A1B" w:rsidR="00FC7F75" w:rsidRPr="00F94E87" w:rsidRDefault="00F94E87" w:rsidP="00F94E87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11F8A05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</w:t>
      </w:r>
      <w:r w:rsidR="001A54A2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Привредног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суда у Краљеву.</w:t>
      </w:r>
    </w:p>
    <w:p w14:paraId="61FED401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16" w:after="0" w:line="260" w:lineRule="exact"/>
        <w:ind w:right="-52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14:paraId="211D5A3F" w14:textId="26632DAE" w:rsidR="00FC7F75" w:rsidRPr="00F94E87" w:rsidRDefault="00F94E87" w:rsidP="00F94E87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1BF7C7" w14:textId="074580C3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Потраживања из овог уговора не могу се уступати другим правним или физичким лицима,</w:t>
      </w:r>
      <w:r w:rsidR="00F6312C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односно не могу на било који начин бити коришћења као средство обезбеђења према трећим лицима.</w:t>
      </w:r>
    </w:p>
    <w:p w14:paraId="10697A68" w14:textId="77777777" w:rsidR="008D2B83" w:rsidRPr="008D2B83" w:rsidRDefault="008D2B83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91C18A7" w14:textId="77777777" w:rsidR="00E87E70" w:rsidRDefault="00E87E70" w:rsidP="00F94E87">
      <w:pPr>
        <w:adjustRightInd w:val="0"/>
        <w:spacing w:line="269" w:lineRule="exact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020021" w14:textId="2E6CB2EA" w:rsidR="00FC7F75" w:rsidRPr="00F94E87" w:rsidRDefault="00F94E87" w:rsidP="00F94E87">
      <w:pPr>
        <w:adjustRightInd w:val="0"/>
        <w:spacing w:line="269" w:lineRule="exact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1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CBCDD9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68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уговор ступа на снагу даном потписивања обе уговорне стране а закључује се на одр</w:t>
      </w:r>
      <w:r w:rsidR="00F6312C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ђено време и важи до извршења уговорене вредности.</w:t>
      </w:r>
    </w:p>
    <w:p w14:paraId="06A4F233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12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00EC4561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68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обавезе.</w:t>
      </w:r>
    </w:p>
    <w:p w14:paraId="032E4C38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12" w:after="0" w:line="200" w:lineRule="exact"/>
        <w:ind w:right="-52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222EB9BE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71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О својој намери да раскине уговор, уговорна страна је дужна писменим путем обавестити другу страну, а уговор ће се сматрати раскинутим у року о</w:t>
      </w:r>
      <w:r w:rsidR="00F6312C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 </w:t>
      </w: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15 дана од дана пријема писменог обавештења.</w:t>
      </w:r>
    </w:p>
    <w:p w14:paraId="7598723E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9" w:after="0" w:line="110" w:lineRule="exact"/>
        <w:ind w:right="-52"/>
        <w:jc w:val="both"/>
        <w:rPr>
          <w:rFonts w:ascii="Times New Roman" w:eastAsia="Times New Roman" w:hAnsi="Times New Roman" w:cs="Times New Roman"/>
          <w:sz w:val="11"/>
          <w:szCs w:val="11"/>
          <w:lang w:val="sr-Cyrl-RS"/>
        </w:rPr>
      </w:pPr>
    </w:p>
    <w:p w14:paraId="2BFB94C1" w14:textId="0915FCB0" w:rsidR="00FC7F75" w:rsidRPr="005E4DDC" w:rsidRDefault="00F94E87" w:rsidP="005E4DDC">
      <w:pPr>
        <w:adjustRightInd w:val="0"/>
        <w:ind w:right="-5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764230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Start w:id="0" w:name="_GoBack"/>
      <w:bookmarkEnd w:id="0"/>
    </w:p>
    <w:p w14:paraId="6D867BDD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уговор је сачињен у 4 (четири) истоветна примерака од којих свака страна задржава по 2 (два) примерка.</w:t>
      </w:r>
    </w:p>
    <w:p w14:paraId="5B4ABFA0" w14:textId="77777777" w:rsidR="00FC7F75" w:rsidRPr="008D2B83" w:rsidRDefault="00FC7F75" w:rsidP="008D2B83">
      <w:pPr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DA63E28" w14:textId="015F174A" w:rsidR="00FC7F75" w:rsidRDefault="00BD3D8B" w:rsidP="00C3439E">
      <w:pPr>
        <w:widowControl w:val="0"/>
        <w:autoSpaceDE w:val="0"/>
        <w:autoSpaceDN w:val="0"/>
        <w:adjustRightInd w:val="0"/>
        <w:spacing w:after="0" w:line="240" w:lineRule="auto"/>
        <w:ind w:right="-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УГОВОРИЛИ</w:t>
      </w:r>
      <w:r w:rsidR="00F94E8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FC6C885" w14:textId="77777777" w:rsidR="00054186" w:rsidRPr="00BD3D8B" w:rsidRDefault="00054186" w:rsidP="00C3439E">
      <w:pPr>
        <w:widowControl w:val="0"/>
        <w:autoSpaceDE w:val="0"/>
        <w:autoSpaceDN w:val="0"/>
        <w:adjustRightInd w:val="0"/>
        <w:spacing w:after="0" w:line="240" w:lineRule="auto"/>
        <w:ind w:right="-5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AB66FD" w14:textId="77777777" w:rsidR="00FC7F75" w:rsidRPr="008D2B83" w:rsidRDefault="00FC7F75" w:rsidP="008D2B83">
      <w:pPr>
        <w:widowControl w:val="0"/>
        <w:autoSpaceDE w:val="0"/>
        <w:autoSpaceDN w:val="0"/>
        <w:adjustRightInd w:val="0"/>
        <w:spacing w:before="16" w:after="0" w:line="260" w:lineRule="exact"/>
        <w:ind w:right="-52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14:paraId="439AC550" w14:textId="4C57A949" w:rsidR="00FC7F75" w:rsidRPr="00F94E87" w:rsidRDefault="00ED06A1" w:rsidP="008D2B83">
      <w:pPr>
        <w:widowControl w:val="0"/>
        <w:tabs>
          <w:tab w:val="left" w:pos="6720"/>
        </w:tabs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F94E8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     </w:t>
      </w:r>
      <w:r w:rsidR="00BD3D8B" w:rsidRPr="00F94E8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BD3D8B" w:rsidRPr="00F94E87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Наручиоца:</w:t>
      </w:r>
      <w:r w:rsidRPr="00F94E87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BD3D8B" w:rsidRPr="00F94E8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BD3D8B" w:rsidRPr="00F94E87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Добављача</w:t>
      </w:r>
      <w:r w:rsidR="00BD3D8B" w:rsidRPr="00F94E87">
        <w:rPr>
          <w:rFonts w:ascii="Times New Roman" w:eastAsia="Times New Roman" w:hAnsi="Times New Roman" w:cs="Times New Roman"/>
          <w:sz w:val="24"/>
          <w:szCs w:val="24"/>
          <w:lang w:val="sr-Latn-RS"/>
        </w:rPr>
        <w:t>:</w:t>
      </w:r>
    </w:p>
    <w:p w14:paraId="239059E4" w14:textId="73EA8357" w:rsidR="00FC7F75" w:rsidRDefault="00054186" w:rsidP="008D2B83">
      <w:pPr>
        <w:widowControl w:val="0"/>
        <w:autoSpaceDE w:val="0"/>
        <w:autoSpaceDN w:val="0"/>
        <w:adjustRightInd w:val="0"/>
        <w:spacing w:after="0" w:line="274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</w:t>
      </w:r>
      <w:r w:rsidR="00FC7F75" w:rsidRPr="00F94E87">
        <w:rPr>
          <w:rFonts w:ascii="Times New Roman" w:eastAsia="Times New Roman" w:hAnsi="Times New Roman" w:cs="Times New Roman"/>
          <w:sz w:val="24"/>
          <w:szCs w:val="24"/>
          <w:lang w:val="sr-Cyrl-RS"/>
        </w:rPr>
        <w:t>Општинск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FC7F75" w:rsidRPr="00F94E8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управ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</w:p>
    <w:p w14:paraId="199040D1" w14:textId="5A0639EC" w:rsidR="00054186" w:rsidRPr="00F94E87" w:rsidRDefault="00054186" w:rsidP="008D2B83">
      <w:pPr>
        <w:widowControl w:val="0"/>
        <w:autoSpaceDE w:val="0"/>
        <w:autoSpaceDN w:val="0"/>
        <w:adjustRightInd w:val="0"/>
        <w:spacing w:after="0" w:line="274" w:lineRule="exact"/>
        <w:ind w:right="-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Општине Врњачка Бања</w:t>
      </w:r>
    </w:p>
    <w:p w14:paraId="73D552C5" w14:textId="397373C2" w:rsidR="004D647B" w:rsidRPr="00F94E87" w:rsidRDefault="00ED06A1" w:rsidP="008D2B83">
      <w:pPr>
        <w:ind w:right="-52"/>
        <w:jc w:val="both"/>
        <w:rPr>
          <w:rFonts w:ascii="Times New Roman" w:hAnsi="Times New Roman" w:cs="Times New Roman"/>
          <w:lang w:val="sr-Cyrl-RS"/>
        </w:rPr>
      </w:pPr>
      <w:r w:rsidRPr="00F94E8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 </w:t>
      </w:r>
      <w:r w:rsidR="00BD3D8B" w:rsidRPr="00F94E8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5418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 w:rsidR="00054186" w:rsidRPr="00F94E87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Начелник</w:t>
      </w:r>
    </w:p>
    <w:p w14:paraId="26CC2154" w14:textId="55A9EE65" w:rsidR="00521EBC" w:rsidRDefault="00ED06A1" w:rsidP="00ED06A1">
      <w:pPr>
        <w:ind w:right="-5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</w:t>
      </w:r>
      <w:r w:rsidR="00F6312C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_____________________</w:t>
      </w:r>
      <w:r w:rsidR="004D647B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03853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_____</w:t>
      </w:r>
      <w:r w:rsidR="00B03853" w:rsidRPr="008D2B83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</w:t>
      </w:r>
    </w:p>
    <w:p w14:paraId="0456587E" w14:textId="31E7F68A" w:rsidR="00F94E87" w:rsidRPr="008D2B83" w:rsidRDefault="00F94E87" w:rsidP="00ED06A1">
      <w:pPr>
        <w:ind w:right="-5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</w:t>
      </w:r>
      <w:r w:rsidRPr="00F94E87">
        <w:rPr>
          <w:rFonts w:ascii="Times New Roman" w:eastAsia="Times New Roman" w:hAnsi="Times New Roman" w:cs="Times New Roman"/>
          <w:sz w:val="24"/>
          <w:szCs w:val="24"/>
          <w:lang w:val="sr-Cyrl-RS"/>
        </w:rPr>
        <w:t>Славиша Пауновић</w:t>
      </w:r>
    </w:p>
    <w:sectPr w:rsidR="00F94E87" w:rsidRPr="008D2B83" w:rsidSect="00615B3A">
      <w:pgSz w:w="11900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42019" w14:textId="77777777" w:rsidR="00B714C1" w:rsidRDefault="00B714C1" w:rsidP="005D1F12">
      <w:pPr>
        <w:spacing w:after="0" w:line="240" w:lineRule="auto"/>
      </w:pPr>
      <w:r>
        <w:separator/>
      </w:r>
    </w:p>
  </w:endnote>
  <w:endnote w:type="continuationSeparator" w:id="0">
    <w:p w14:paraId="717C7F20" w14:textId="77777777" w:rsidR="00B714C1" w:rsidRDefault="00B714C1" w:rsidP="005D1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77431" w14:textId="77777777" w:rsidR="00B714C1" w:rsidRDefault="00B714C1" w:rsidP="005D1F12">
      <w:pPr>
        <w:spacing w:after="0" w:line="240" w:lineRule="auto"/>
      </w:pPr>
      <w:r>
        <w:separator/>
      </w:r>
    </w:p>
  </w:footnote>
  <w:footnote w:type="continuationSeparator" w:id="0">
    <w:p w14:paraId="0C820B2B" w14:textId="77777777" w:rsidR="00B714C1" w:rsidRDefault="00B714C1" w:rsidP="005D1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742F9"/>
    <w:multiLevelType w:val="hybridMultilevel"/>
    <w:tmpl w:val="0700C4B6"/>
    <w:lvl w:ilvl="0" w:tplc="3766D3A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2">
    <w:nsid w:val="7384599F"/>
    <w:multiLevelType w:val="hybridMultilevel"/>
    <w:tmpl w:val="6B7C1418"/>
    <w:lvl w:ilvl="0" w:tplc="B37AF5F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E9"/>
    <w:rsid w:val="000275E9"/>
    <w:rsid w:val="000504AE"/>
    <w:rsid w:val="00054186"/>
    <w:rsid w:val="000A1289"/>
    <w:rsid w:val="000A17D8"/>
    <w:rsid w:val="000D5FC7"/>
    <w:rsid w:val="0013277A"/>
    <w:rsid w:val="00171AA3"/>
    <w:rsid w:val="00191B8E"/>
    <w:rsid w:val="001A54A2"/>
    <w:rsid w:val="00246509"/>
    <w:rsid w:val="002E3A9A"/>
    <w:rsid w:val="00346031"/>
    <w:rsid w:val="003924A2"/>
    <w:rsid w:val="003E13FA"/>
    <w:rsid w:val="003F2FAA"/>
    <w:rsid w:val="003F68DB"/>
    <w:rsid w:val="004301F2"/>
    <w:rsid w:val="0043302D"/>
    <w:rsid w:val="004A3391"/>
    <w:rsid w:val="004C3474"/>
    <w:rsid w:val="004D647B"/>
    <w:rsid w:val="00521EBC"/>
    <w:rsid w:val="00591DEF"/>
    <w:rsid w:val="005B44DD"/>
    <w:rsid w:val="005D1F12"/>
    <w:rsid w:val="005E4DDC"/>
    <w:rsid w:val="00615B3A"/>
    <w:rsid w:val="0063158A"/>
    <w:rsid w:val="006500A1"/>
    <w:rsid w:val="00655BA5"/>
    <w:rsid w:val="006C2B15"/>
    <w:rsid w:val="006E6B06"/>
    <w:rsid w:val="0073018D"/>
    <w:rsid w:val="00742EE3"/>
    <w:rsid w:val="00764230"/>
    <w:rsid w:val="00780108"/>
    <w:rsid w:val="007E45B2"/>
    <w:rsid w:val="00832E1A"/>
    <w:rsid w:val="00870B83"/>
    <w:rsid w:val="00871999"/>
    <w:rsid w:val="008962BC"/>
    <w:rsid w:val="008B041D"/>
    <w:rsid w:val="008D2B83"/>
    <w:rsid w:val="00903B1E"/>
    <w:rsid w:val="009208E8"/>
    <w:rsid w:val="00962D29"/>
    <w:rsid w:val="009E34B5"/>
    <w:rsid w:val="00A03CBD"/>
    <w:rsid w:val="00AA1BCF"/>
    <w:rsid w:val="00AF32E9"/>
    <w:rsid w:val="00B03853"/>
    <w:rsid w:val="00B10208"/>
    <w:rsid w:val="00B264F7"/>
    <w:rsid w:val="00B35E2B"/>
    <w:rsid w:val="00B714C1"/>
    <w:rsid w:val="00BC5AD6"/>
    <w:rsid w:val="00BD3080"/>
    <w:rsid w:val="00BD3D8B"/>
    <w:rsid w:val="00BD7127"/>
    <w:rsid w:val="00C14B79"/>
    <w:rsid w:val="00C3439E"/>
    <w:rsid w:val="00C37D2C"/>
    <w:rsid w:val="00C66335"/>
    <w:rsid w:val="00C74DBC"/>
    <w:rsid w:val="00C955E6"/>
    <w:rsid w:val="00CA1439"/>
    <w:rsid w:val="00CA49A1"/>
    <w:rsid w:val="00CD574C"/>
    <w:rsid w:val="00D1400D"/>
    <w:rsid w:val="00D26482"/>
    <w:rsid w:val="00D325C5"/>
    <w:rsid w:val="00D81DB8"/>
    <w:rsid w:val="00DC037B"/>
    <w:rsid w:val="00E87E70"/>
    <w:rsid w:val="00ED06A1"/>
    <w:rsid w:val="00F62272"/>
    <w:rsid w:val="00F6312C"/>
    <w:rsid w:val="00F8680D"/>
    <w:rsid w:val="00F94E87"/>
    <w:rsid w:val="00F964E5"/>
    <w:rsid w:val="00FC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7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21EBC"/>
  </w:style>
  <w:style w:type="paragraph" w:styleId="Header">
    <w:name w:val="header"/>
    <w:basedOn w:val="Normal"/>
    <w:link w:val="Head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21EB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21EBC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21EBC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E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EB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1EBC"/>
    <w:pPr>
      <w:widowControl w:val="0"/>
      <w:autoSpaceDE w:val="0"/>
      <w:autoSpaceDN w:val="0"/>
      <w:spacing w:after="0" w:line="240" w:lineRule="auto"/>
      <w:ind w:left="364" w:hanging="360"/>
    </w:pPr>
    <w:rPr>
      <w:rFonts w:ascii="Arial" w:eastAsia="Times New Roman" w:hAnsi="Arial" w:cs="Arial"/>
    </w:rPr>
  </w:style>
  <w:style w:type="paragraph" w:customStyle="1" w:styleId="TableParagraph">
    <w:name w:val="Table Paragraph"/>
    <w:basedOn w:val="Normal"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21EBC"/>
  </w:style>
  <w:style w:type="paragraph" w:styleId="Header">
    <w:name w:val="header"/>
    <w:basedOn w:val="Normal"/>
    <w:link w:val="Head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21EB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21EBC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21EBC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E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EB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1EBC"/>
    <w:pPr>
      <w:widowControl w:val="0"/>
      <w:autoSpaceDE w:val="0"/>
      <w:autoSpaceDN w:val="0"/>
      <w:spacing w:after="0" w:line="240" w:lineRule="auto"/>
      <w:ind w:left="364" w:hanging="360"/>
    </w:pPr>
    <w:rPr>
      <w:rFonts w:ascii="Arial" w:eastAsia="Times New Roman" w:hAnsi="Arial" w:cs="Arial"/>
    </w:rPr>
  </w:style>
  <w:style w:type="paragraph" w:customStyle="1" w:styleId="TableParagraph">
    <w:name w:val="Table Paragraph"/>
    <w:basedOn w:val="Normal"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0F1D5-B189-46A1-9AA6-8E48FB8D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Miroslav Nešković</cp:lastModifiedBy>
  <cp:revision>38</cp:revision>
  <dcterms:created xsi:type="dcterms:W3CDTF">2022-03-31T09:56:00Z</dcterms:created>
  <dcterms:modified xsi:type="dcterms:W3CDTF">2025-02-25T13:24:00Z</dcterms:modified>
</cp:coreProperties>
</file>