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A5001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AD68D2">
        <w:rPr>
          <w:b/>
          <w:bCs/>
          <w:color w:val="000000" w:themeColor="text1"/>
          <w:lang w:val="ru-RU"/>
        </w:rPr>
        <w:t>4</w:t>
      </w:r>
      <w:r w:rsidRPr="00203223">
        <w:rPr>
          <w:b/>
          <w:bCs/>
          <w:color w:val="000000" w:themeColor="text1"/>
        </w:rPr>
        <w:t>/2</w:t>
      </w:r>
      <w:r w:rsidR="0008464F">
        <w:rPr>
          <w:b/>
          <w:bCs/>
          <w:color w:val="000000" w:themeColor="text1"/>
          <w:lang w:val="sr-Cyrl-RS"/>
        </w:rPr>
        <w:t>5</w:t>
      </w:r>
    </w:p>
    <w:p w:rsidR="00203223" w:rsidRPr="00DC147F" w:rsidRDefault="00DC147F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DC147F">
        <w:rPr>
          <w:b/>
          <w:bCs/>
        </w:rPr>
        <w:t>Набавка електричне енергије за потребе јавне расвете и снабдевања објеката у јавној својини општине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DC147F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52319C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AD68D2">
              <w:rPr>
                <w:color w:val="000000" w:themeColor="text1"/>
                <w:lang w:val="sr-Cyrl-CS"/>
              </w:rPr>
              <w:t>4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08464F">
              <w:rPr>
                <w:bCs/>
                <w:color w:val="000000" w:themeColor="text1"/>
                <w:lang w:val="sr-Cyrl-RS"/>
              </w:rPr>
              <w:t>5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DC147F">
              <w:rPr>
                <w:color w:val="000000" w:themeColor="text1"/>
                <w:lang w:val="sr-Cyrl-CS"/>
              </w:rPr>
              <w:t xml:space="preserve">Набавка добара – електричне енергије за потребе јавне расвете и снабдевања објеката у јавној својини општине Врњачка Бања,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08464F"/>
    <w:rsid w:val="00203223"/>
    <w:rsid w:val="002A5001"/>
    <w:rsid w:val="003A3B90"/>
    <w:rsid w:val="00447D1C"/>
    <w:rsid w:val="004B77D8"/>
    <w:rsid w:val="0052319C"/>
    <w:rsid w:val="006526AF"/>
    <w:rsid w:val="00936A6D"/>
    <w:rsid w:val="00AD68D2"/>
    <w:rsid w:val="00BB3DE7"/>
    <w:rsid w:val="00DC147F"/>
    <w:rsid w:val="00E470F6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14</cp:revision>
  <dcterms:created xsi:type="dcterms:W3CDTF">2020-09-14T09:40:00Z</dcterms:created>
  <dcterms:modified xsi:type="dcterms:W3CDTF">2025-01-23T10:51:00Z</dcterms:modified>
</cp:coreProperties>
</file>