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8A" w:rsidRDefault="00203223" w:rsidP="00203223">
      <w:pPr>
        <w:rPr>
          <w:b/>
          <w:bCs/>
          <w:color w:val="000000" w:themeColor="text1"/>
          <w:lang w:val="sr-Latn-R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9D2E8A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  <w:r w:rsidRPr="00203223">
        <w:rPr>
          <w:b/>
          <w:bCs/>
          <w:color w:val="000000" w:themeColor="text1"/>
          <w:lang w:val="ru-RU"/>
        </w:rPr>
        <w:t>НАБАВКА</w:t>
      </w:r>
      <w:r w:rsidR="009D2E8A">
        <w:rPr>
          <w:b/>
          <w:bCs/>
          <w:color w:val="000000" w:themeColor="text1"/>
          <w:lang w:val="ru-RU"/>
        </w:rPr>
        <w:t xml:space="preserve">  ПО ОСНОВУ Чл. 27.став 1.тачка3. ЗЈН</w:t>
      </w:r>
    </w:p>
    <w:p w:rsidR="009D2E8A" w:rsidRDefault="009D2E8A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Н</w:t>
      </w:r>
      <w:r w:rsidRPr="009D2E8A">
        <w:rPr>
          <w:b/>
          <w:bCs/>
          <w:color w:val="000000" w:themeColor="text1"/>
          <w:lang w:val="ru-RU"/>
        </w:rPr>
        <w:t xml:space="preserve">абавка друштвених и других посебних услуга из чл. 75. Закона </w:t>
      </w:r>
    </w:p>
    <w:p w:rsidR="00203223" w:rsidRPr="00203223" w:rsidRDefault="00015BE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Лични пратилац детета</w:t>
      </w:r>
      <w:r w:rsidR="00EC0AAD">
        <w:rPr>
          <w:b/>
          <w:bCs/>
          <w:color w:val="000000" w:themeColor="text1"/>
          <w:lang w:val="ru-RU"/>
        </w:rPr>
        <w:t xml:space="preserve"> на територији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="001238FD">
              <w:rPr>
                <w:bCs/>
                <w:color w:val="000000" w:themeColor="text1"/>
              </w:rPr>
              <w:t>:_</w:t>
            </w:r>
            <w:proofErr w:type="gramEnd"/>
            <w:r w:rsidR="001238FD">
              <w:rPr>
                <w:bCs/>
                <w:color w:val="000000" w:themeColor="text1"/>
                <w:u w:val="single"/>
                <w:lang w:val="sr-Cyrl-RS"/>
              </w:rPr>
              <w:t xml:space="preserve"> </w:t>
            </w:r>
            <w:r w:rsidRPr="00203223">
              <w:rPr>
                <w:bCs/>
                <w:color w:val="000000" w:themeColor="text1"/>
              </w:rPr>
              <w:t>________________________,</w:t>
            </w:r>
            <w:r w:rsidR="001238FD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бавку бр. </w:t>
            </w:r>
            <w:r w:rsidR="001238FD">
              <w:rPr>
                <w:color w:val="000000" w:themeColor="text1"/>
                <w:lang w:val="sr-Cyrl-CS"/>
              </w:rPr>
              <w:t>2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9D2E8A">
              <w:rPr>
                <w:bCs/>
                <w:color w:val="000000" w:themeColor="text1"/>
                <w:lang w:val="sr-Cyrl-RS"/>
              </w:rPr>
              <w:t>5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015BE9">
              <w:rPr>
                <w:color w:val="000000" w:themeColor="text1"/>
                <w:lang w:val="sr-Cyrl-CS"/>
              </w:rPr>
              <w:t>Лични пратилац детета</w:t>
            </w:r>
            <w:r w:rsidR="00EC0AAD">
              <w:rPr>
                <w:color w:val="000000" w:themeColor="text1"/>
                <w:lang w:val="sr-Cyrl-CS"/>
              </w:rPr>
              <w:t xml:space="preserve"> на територији општине Врњачка Бања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  <w:tcBorders>
                    <w:bottom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  <w:tcBorders>
                    <w:tr2bl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</w:t>
            </w:r>
            <w:proofErr w:type="spellEnd"/>
            <w:r w:rsidR="009D2E8A">
              <w:rPr>
                <w:color w:val="000000" w:themeColor="text1"/>
                <w:lang w:val="sr-Cyrl-RS"/>
              </w:rPr>
              <w:t xml:space="preserve"> </w:t>
            </w:r>
            <w:r w:rsidRPr="00203223">
              <w:rPr>
                <w:color w:val="000000" w:themeColor="text1"/>
              </w:rPr>
              <w:t>и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9D2E8A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9D2E8A">
              <w:rPr>
                <w:color w:val="000000" w:themeColor="text1"/>
                <w:lang w:val="sr-Cyrl-RS"/>
              </w:rPr>
              <w:t xml:space="preserve">а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238FD"/>
    <w:rsid w:val="00203223"/>
    <w:rsid w:val="00442388"/>
    <w:rsid w:val="004B77D8"/>
    <w:rsid w:val="00500F11"/>
    <w:rsid w:val="006526AF"/>
    <w:rsid w:val="009C0476"/>
    <w:rsid w:val="009D2E8A"/>
    <w:rsid w:val="00BB3DE7"/>
    <w:rsid w:val="00EC0AAD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Korisnik</cp:lastModifiedBy>
  <cp:revision>6</cp:revision>
  <dcterms:created xsi:type="dcterms:W3CDTF">2023-01-19T07:41:00Z</dcterms:created>
  <dcterms:modified xsi:type="dcterms:W3CDTF">2025-01-19T17:19:00Z</dcterms:modified>
</cp:coreProperties>
</file>