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1" w:rsidRPr="005821B4" w:rsidRDefault="00B62365" w:rsidP="008C1DD1">
      <w:pPr>
        <w:spacing w:line="240" w:lineRule="auto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О б р а з л о ж е њ е</w:t>
      </w:r>
    </w:p>
    <w:p w:rsidR="008C1DD1" w:rsidRPr="005821B4" w:rsidRDefault="004C6262" w:rsidP="00862DF0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</w:t>
      </w:r>
      <w:r w:rsidR="00B62365" w:rsidRPr="005821B4">
        <w:rPr>
          <w:rFonts w:ascii="Times New Roman" w:hAnsi="Times New Roman"/>
          <w:lang w:val="sr-Cyrl-CS"/>
        </w:rPr>
        <w:t xml:space="preserve"> ПРАВНИ ОСНОВ</w:t>
      </w:r>
    </w:p>
    <w:p w:rsidR="00862DF0" w:rsidRPr="005821B4" w:rsidRDefault="00B62365" w:rsidP="00862DF0">
      <w:pPr>
        <w:spacing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 xml:space="preserve">Правни Основ за предлагање Одлуке о изменама и допунама- Ребаланс Одлуке о буџету Општине Врњачка Бања </w:t>
      </w:r>
      <w:r w:rsidR="00822208" w:rsidRPr="005821B4">
        <w:rPr>
          <w:rFonts w:ascii="Times New Roman" w:hAnsi="Times New Roman"/>
          <w:lang w:val="sr-Cyrl-CS"/>
        </w:rPr>
        <w:t xml:space="preserve">за 2016.г. </w:t>
      </w:r>
      <w:r w:rsidRPr="005821B4">
        <w:rPr>
          <w:rFonts w:ascii="Times New Roman" w:hAnsi="Times New Roman"/>
          <w:lang w:val="sr-Cyrl-CS"/>
        </w:rPr>
        <w:t>(„Сл.лис</w:t>
      </w:r>
      <w:r w:rsidR="0054075E" w:rsidRPr="005821B4">
        <w:rPr>
          <w:rFonts w:ascii="Times New Roman" w:hAnsi="Times New Roman"/>
          <w:lang w:val="sr-Cyrl-CS"/>
        </w:rPr>
        <w:t xml:space="preserve">т општине Врњачка Бања“, број </w:t>
      </w:r>
      <w:r w:rsidR="00822208" w:rsidRPr="005821B4">
        <w:rPr>
          <w:rFonts w:ascii="Times New Roman" w:hAnsi="Times New Roman"/>
          <w:lang w:val="sr-Cyrl-CS"/>
        </w:rPr>
        <w:t>16</w:t>
      </w:r>
      <w:r w:rsidR="0054075E" w:rsidRPr="005821B4">
        <w:rPr>
          <w:rFonts w:ascii="Times New Roman" w:hAnsi="Times New Roman"/>
          <w:lang w:val="sr-Cyrl-CS"/>
        </w:rPr>
        <w:t>/1</w:t>
      </w:r>
      <w:r w:rsidR="000A0803" w:rsidRPr="005821B4">
        <w:rPr>
          <w:rFonts w:ascii="Times New Roman" w:hAnsi="Times New Roman"/>
          <w:lang w:val="sr-Cyrl-CS"/>
        </w:rPr>
        <w:t>5</w:t>
      </w:r>
      <w:r w:rsidRPr="005821B4">
        <w:rPr>
          <w:rFonts w:ascii="Times New Roman" w:hAnsi="Times New Roman"/>
          <w:lang w:val="sr-Cyrl-CS"/>
        </w:rPr>
        <w:t>) садржан је у члану 32 Закона о локалној самоуправи („Сл.гласник РС“, број 129/2007</w:t>
      </w:r>
      <w:r w:rsidR="0054075E" w:rsidRPr="005821B4">
        <w:rPr>
          <w:rFonts w:ascii="Times New Roman" w:hAnsi="Times New Roman"/>
          <w:lang w:val="sr-Cyrl-CS"/>
        </w:rPr>
        <w:t xml:space="preserve"> и 83/2014 - др. закон)</w:t>
      </w:r>
      <w:r w:rsidRPr="005821B4">
        <w:rPr>
          <w:rFonts w:ascii="Times New Roman" w:hAnsi="Times New Roman"/>
          <w:lang w:val="sr-Cyrl-CS"/>
        </w:rPr>
        <w:t xml:space="preserve">, члана 63 Закона о буџетском систему („Сл.гласник РС“, број </w:t>
      </w:r>
      <w:r w:rsidR="002A6F1F" w:rsidRPr="005821B4">
        <w:rPr>
          <w:rFonts w:ascii="Times New Roman" w:hAnsi="Times New Roman"/>
          <w:lang w:val="sr-Cyrl-CS"/>
        </w:rPr>
        <w:t>54/2009, 73/2010, 101/2010, 101/2011, 93/2012, 62/2013, 63/2013 - испр. 108/2013, 142/2014 и 68/2015 - др. закон)</w:t>
      </w:r>
      <w:r w:rsidR="00862DF0" w:rsidRPr="005821B4">
        <w:rPr>
          <w:rFonts w:ascii="Times New Roman" w:hAnsi="Times New Roman"/>
          <w:lang w:val="sr-Cyrl-CS"/>
        </w:rPr>
        <w:t xml:space="preserve">, члану 1 Закона о финансирању локане самоуправе („Сл.гласник РС“, број </w:t>
      </w:r>
      <w:r w:rsidR="0054075E" w:rsidRPr="005821B4">
        <w:rPr>
          <w:rFonts w:ascii="Times New Roman" w:hAnsi="Times New Roman"/>
          <w:lang w:val="sr-Cyrl-CS"/>
        </w:rPr>
        <w:t>62/2006, 47/2011, 93/2012, 99/2013 - усклађени дин. изн. и 125/2014 - усклађени дин. изн.</w:t>
      </w:r>
      <w:r w:rsidR="00822208" w:rsidRPr="005821B4">
        <w:rPr>
          <w:rFonts w:ascii="Times New Roman" w:hAnsi="Times New Roman"/>
          <w:lang w:val="sr-Cyrl-CS"/>
        </w:rPr>
        <w:t xml:space="preserve"> и 95/2015 - усклађени дин. изн.</w:t>
      </w:r>
      <w:r w:rsidR="0054075E" w:rsidRPr="005821B4">
        <w:rPr>
          <w:rFonts w:ascii="Times New Roman" w:hAnsi="Times New Roman"/>
          <w:lang w:val="sr-Cyrl-CS"/>
        </w:rPr>
        <w:t>), чл. 14. и чл 36. Статута општине Врњачка Бања  („Сл. лист општине Врњачка Бања“ бр.13/14-пречишћен текст)</w:t>
      </w:r>
      <w:r w:rsidR="00862DF0" w:rsidRPr="005821B4">
        <w:rPr>
          <w:rFonts w:ascii="Times New Roman" w:hAnsi="Times New Roman"/>
          <w:lang w:val="sr-Cyrl-CS"/>
        </w:rPr>
        <w:t>.</w:t>
      </w:r>
    </w:p>
    <w:p w:rsidR="008C1DD1" w:rsidRPr="005821B4" w:rsidRDefault="004C6262" w:rsidP="00862DF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II</w:t>
      </w:r>
      <w:r w:rsidR="00862DF0" w:rsidRPr="005821B4">
        <w:rPr>
          <w:rFonts w:ascii="Times New Roman" w:hAnsi="Times New Roman"/>
          <w:lang w:val="sr-Cyrl-CS"/>
        </w:rPr>
        <w:t xml:space="preserve"> </w:t>
      </w:r>
      <w:r w:rsidR="002A6F1F" w:rsidRPr="005821B4">
        <w:rPr>
          <w:rFonts w:ascii="Times New Roman" w:hAnsi="Times New Roman"/>
          <w:lang w:val="sr-Cyrl-CS"/>
        </w:rPr>
        <w:t>РАЗЛОЗИ ЗА ПРЕДЛАГАЊЕ ОДЛУКЕ</w:t>
      </w:r>
    </w:p>
    <w:p w:rsidR="00862DF0" w:rsidRPr="005821B4" w:rsidRDefault="00862DF0" w:rsidP="00862DF0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32F9F" w:rsidRDefault="00862DF0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5821B4">
        <w:rPr>
          <w:rFonts w:ascii="Times New Roman" w:hAnsi="Times New Roman"/>
          <w:lang w:val="sr-Cyrl-CS"/>
        </w:rPr>
        <w:t>Основни разлози за израду предлога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четвртог</w:t>
      </w:r>
      <w:r w:rsidR="00865B21">
        <w:rPr>
          <w:rFonts w:ascii="Times New Roman" w:hAnsi="Times New Roman"/>
          <w:lang w:val="sr-Latn-CS"/>
        </w:rPr>
        <w:t xml:space="preserve"> </w:t>
      </w:r>
      <w:r w:rsidRPr="005821B4">
        <w:rPr>
          <w:rFonts w:ascii="Times New Roman" w:hAnsi="Times New Roman"/>
          <w:lang w:val="sr-Cyrl-CS"/>
        </w:rPr>
        <w:t>Ребаланса Одлуке о буџету општи</w:t>
      </w:r>
      <w:r w:rsidR="0054075E" w:rsidRPr="005821B4">
        <w:rPr>
          <w:rFonts w:ascii="Times New Roman" w:hAnsi="Times New Roman"/>
          <w:lang w:val="sr-Cyrl-CS"/>
        </w:rPr>
        <w:t>не Врњачка за 201</w:t>
      </w:r>
      <w:r w:rsidR="00822208" w:rsidRPr="005821B4">
        <w:rPr>
          <w:rFonts w:ascii="Times New Roman" w:hAnsi="Times New Roman"/>
          <w:lang w:val="sr-Cyrl-CS"/>
        </w:rPr>
        <w:t>6</w:t>
      </w:r>
      <w:r w:rsidR="00973461" w:rsidRPr="005821B4">
        <w:rPr>
          <w:rFonts w:ascii="Times New Roman" w:hAnsi="Times New Roman"/>
          <w:lang w:val="sr-Cyrl-CS"/>
        </w:rPr>
        <w:t>.годину јесте</w:t>
      </w:r>
      <w:r w:rsidR="00822208" w:rsidRPr="005821B4">
        <w:rPr>
          <w:rFonts w:ascii="Times New Roman" w:hAnsi="Times New Roman"/>
          <w:lang w:val="sr-Cyrl-CS"/>
        </w:rPr>
        <w:t xml:space="preserve"> </w:t>
      </w:r>
      <w:r w:rsidR="008D62AA">
        <w:rPr>
          <w:rFonts w:ascii="Times New Roman" w:hAnsi="Times New Roman"/>
          <w:lang w:val="sr-Latn-CS"/>
        </w:rPr>
        <w:t>обезбеђивање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апропријације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за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финансирање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расхода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по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основу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плата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обзиром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да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се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нису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испуниле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планске одредбе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о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рационализацији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броја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запослених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у</w:t>
      </w:r>
      <w:r w:rsidR="00865B21">
        <w:rPr>
          <w:rFonts w:ascii="Times New Roman" w:hAnsi="Times New Roman"/>
          <w:lang w:val="sr-Latn-CS"/>
        </w:rPr>
        <w:t xml:space="preserve"> 2016.</w:t>
      </w:r>
      <w:r w:rsidR="008D62AA">
        <w:rPr>
          <w:rFonts w:ascii="Times New Roman" w:hAnsi="Times New Roman"/>
          <w:lang w:val="sr-Latn-CS"/>
        </w:rPr>
        <w:t>г</w:t>
      </w:r>
      <w:r w:rsidR="00865B21">
        <w:rPr>
          <w:rFonts w:ascii="Times New Roman" w:hAnsi="Times New Roman"/>
          <w:lang w:val="sr-Latn-CS"/>
        </w:rPr>
        <w:t xml:space="preserve">. </w:t>
      </w:r>
      <w:r w:rsidR="008D62AA">
        <w:rPr>
          <w:rFonts w:ascii="Times New Roman" w:hAnsi="Times New Roman"/>
          <w:lang w:val="sr-Latn-CS"/>
        </w:rPr>
        <w:t>по</w:t>
      </w:r>
      <w:r w:rsidR="00865B21">
        <w:rPr>
          <w:rFonts w:ascii="Times New Roman" w:hAnsi="Times New Roman"/>
          <w:lang w:val="sr-Latn-CS"/>
        </w:rPr>
        <w:t xml:space="preserve"> </w:t>
      </w:r>
      <w:r w:rsidR="008D62AA">
        <w:rPr>
          <w:rFonts w:ascii="Times New Roman" w:hAnsi="Times New Roman"/>
          <w:lang w:val="sr-Latn-CS"/>
        </w:rPr>
        <w:t>основу</w:t>
      </w:r>
      <w:r w:rsidR="00865B21">
        <w:rPr>
          <w:rFonts w:ascii="Times New Roman" w:hAnsi="Times New Roman"/>
          <w:lang w:val="sr-Latn-CS"/>
        </w:rPr>
        <w:t xml:space="preserve"> </w:t>
      </w:r>
      <w:r w:rsidR="00C32F9F" w:rsidRPr="00865B21">
        <w:rPr>
          <w:rFonts w:ascii="Times New Roman" w:hAnsi="Times New Roman"/>
          <w:lang w:val="sr-Latn-CS"/>
        </w:rPr>
        <w:t xml:space="preserve">Закона о начину одређивања максималног броја запослених у јавном сектору </w:t>
      </w:r>
      <w:r w:rsidR="00C32F9F">
        <w:rPr>
          <w:rFonts w:ascii="Times New Roman" w:hAnsi="Times New Roman"/>
          <w:lang w:val="sr-Latn-CS"/>
        </w:rPr>
        <w:t>.</w:t>
      </w: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865B21">
        <w:rPr>
          <w:rFonts w:ascii="Times New Roman" w:hAnsi="Times New Roman"/>
          <w:lang w:val="sr-Latn-CS"/>
        </w:rPr>
        <w:t>Општина Врњачка Бања донела је Одлуку о буџету Општине Врњачка Бања за 2016.г. у складу са законима и другим прописима и актима органа Републике Србије који уређују ову област и у складу са роковима прописаним Законом о буџетском систему. У складу са Упутством за припрему одлуке о буџету локалне власти за 2016.г. и пројекција за 2017.г. и 2018.г., односно у складу са Законом о буџетском систему и актима којима је у моменту планирања буџета располагала општина, планирано је номинално смањење плата у 2016.г. од 10%. (уважавајући законске одредбе за запослене којима се плата не умањује). Према инструкцији датој у наведеном Упутству као и према члану 35 Закона о буџету Републике Србије за 2016.г. утврђен је начин планирања расхода за плате код корисника јавних средстава чије се плате финансирају из буџета и то на следећи начин:</w:t>
      </w: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865B21">
        <w:rPr>
          <w:rFonts w:ascii="Times New Roman" w:hAnsi="Times New Roman"/>
          <w:lang w:val="sr-Latn-CS"/>
        </w:rPr>
        <w:tab/>
        <w:t xml:space="preserve">“Јединице локалне власти у 2016. години могу планирати укупна средства потребна за исплату плата запослених које се финансирају из буџета јединица локалне власти, тако да масу средстава за исплату плата планирају на нивоу исплаћених плата у 2015. години, а највише до дозвољеног нивоа за исплату у складу са чланом 36. Закона о буџету Републике Србије за 2015. годину („Службени гласник РС”, бр. 142/14 и 94/15), без умањења од 2,5% из става 2. истог члана. </w:t>
      </w: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865B21">
        <w:rPr>
          <w:rFonts w:ascii="Times New Roman" w:hAnsi="Times New Roman"/>
          <w:lang w:val="sr-Latn-CS"/>
        </w:rPr>
        <w:tab/>
        <w:t>Тако планирану масу средстава за обрачун и исплату плата запослених које се финансирају из буџета јединица локалне власти у 2016. години треба умањити за 3 % у циљу  спровођења  рационализације  у  складу  са  Законом  о  начину  одређивања максималног броја запослених у јавном сектору, с тим да у оквиру тако умањене масе средстава за исплату плата запослених могу се планирати средства за увећање плата запослених у установама социјалне заштите за 3% и предшколским установама за 4%.”</w:t>
      </w: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865B21">
        <w:rPr>
          <w:rFonts w:ascii="Times New Roman" w:hAnsi="Times New Roman"/>
          <w:lang w:val="sr-Latn-CS"/>
        </w:rPr>
        <w:t>Са друге стране, надлежност за утврђивање максималног броја запослених по системима у складу са чланом 4 Закона о начину одређивања максималног броја запослених у јавном сектору је на Влади РС која је овлашћена да за сваку календарску годину, утврђује максималан број запослених на неодређено време у системима: државних органа, јавних служби, аутономне покрајине и локалне самоуправе. Надлежност за утврђивање максималног броја запослених у системима локалне самоуправе, у оквирима максималног броја запослених на неодређено време који утврди Влада својим актом има скупштина јединица локалне самоуправе. Општина Врњачка Бања је на основу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2015.г. 05 број 112-13018/2015-1 од 02.12.2015.г. коју је усвојила Влада Републике Србије ("Службени гласник РС" бр.  101/2015) донела одлуку и утврдила максимални број запослених за 2015.г. који се у суштини односи на 2016.г. Како је дозвољен максимални број запослених на неодређено време који је утврдила Влада РС за систем локалне самоуправе - општину Врњачка Бања - такав да се у њега уклапа затечен број запослених, одлуком Скупштине општине Врњачка Бања утврђен је број запослених по организационим облицима и ниједан корисник јавних средстава није имао потребу да врши додатну рационализацију у 2016.г.</w:t>
      </w: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865B21" w:rsidRPr="00865B21" w:rsidRDefault="00865B21" w:rsidP="00865B2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865B21">
        <w:rPr>
          <w:rFonts w:ascii="Times New Roman" w:hAnsi="Times New Roman"/>
          <w:lang w:val="sr-Latn-CS"/>
        </w:rPr>
        <w:t xml:space="preserve">Како због оправданих околности које се односе на изборни процес, формирање нове Владе, преговора са ММФ-ом, није дошло до доношења одлуке о максималном броју запослених за 2016.г. у роковима који су утврђени Законом о начину одређивања максималног броја запослених у јавном сектору, као и због постигнутих резултата у консолидацији јавних финансија, како је то председник Владе образложио, постоји </w:t>
      </w:r>
      <w:r w:rsidRPr="00865B21">
        <w:rPr>
          <w:rFonts w:ascii="Times New Roman" w:hAnsi="Times New Roman"/>
          <w:lang w:val="sr-Latn-CS"/>
        </w:rPr>
        <w:lastRenderedPageBreak/>
        <w:t xml:space="preserve">могућност и потреба да се иницијални захтев ММФ-а за умањењем броја запослених ревидира наниже (и у секторском смислу највише финансијских проблема и проблема у вези са бројем запослених има у јавним предузећима). </w:t>
      </w:r>
      <w:r w:rsidR="008D62AA">
        <w:rPr>
          <w:rFonts w:ascii="Times New Roman" w:hAnsi="Times New Roman"/>
          <w:lang w:val="sr-Latn-CS"/>
        </w:rPr>
        <w:t>Као последица ових чињеница произашла је последица</w:t>
      </w:r>
      <w:r w:rsidRPr="00865B21">
        <w:rPr>
          <w:rFonts w:ascii="Times New Roman" w:hAnsi="Times New Roman"/>
          <w:lang w:val="sr-Latn-CS"/>
        </w:rPr>
        <w:t xml:space="preserve"> да се одлука о максималном броју запослених за 2016.г. примењује у 2017.г. Такође, последица примене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2015.г. 05 број 112-13018/2015-1 од 02.12.2015.г. коју је усвојила Влада Републике Србије ("Службени гласник РС" бр.  101/2015) за општину Врњачка Бања у 2016.г. значи да планирана средства за отпремнине у поступку рационализације од 3% у складу са чланом 35 Закона о буџету Републике Србије неће бити утрошена, истовремено ових 3% се појављују као недостајућа средства за исплату плата запосленима код корисника јавних средства који у складу са свим напред наведеним позитивним законским прописима имају број запослених у складу са законом и чији запослени остварују право на плату</w:t>
      </w:r>
      <w:r w:rsidR="008D62AA">
        <w:rPr>
          <w:rFonts w:ascii="Times New Roman" w:hAnsi="Times New Roman"/>
          <w:lang w:val="sr-Latn-CS"/>
        </w:rPr>
        <w:t>. Обзиром да Закон о буџетском систему обавезује да се обавезе преузимају у складу са одобреним апропријацијама неопходно је извршити повраћај овако планираних расхода у укупном износу од 6.055.000 динара на економске класификације са којих се финансирају плате корисника буџета у складу са организационом структуром ових корисника.</w:t>
      </w:r>
    </w:p>
    <w:p w:rsidR="00D25D3F" w:rsidRPr="006E63D0" w:rsidRDefault="00D25D3F" w:rsidP="00D25D3F">
      <w:pPr>
        <w:spacing w:after="0" w:line="240" w:lineRule="auto"/>
        <w:ind w:left="927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25D3F" w:rsidRPr="005821B4" w:rsidRDefault="004C6262" w:rsidP="00D25D3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III</w:t>
      </w:r>
      <w:r w:rsidR="00D25D3F" w:rsidRPr="005821B4">
        <w:rPr>
          <w:rFonts w:ascii="Times New Roman" w:hAnsi="Times New Roman"/>
          <w:lang w:val="sr-Cyrl-CS"/>
        </w:rPr>
        <w:t xml:space="preserve"> ПРОМЕНЕ КОЈЕ СЕ ПРЕДЛАЖУ РЕБАЛАНСОМ БУЏЕТА</w:t>
      </w:r>
    </w:p>
    <w:p w:rsidR="00973461" w:rsidRPr="005821B4" w:rsidRDefault="00973461" w:rsidP="0097346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D25D3F" w:rsidRPr="005821B4" w:rsidRDefault="00D25D3F" w:rsidP="00973461">
      <w:pPr>
        <w:spacing w:after="0" w:line="240" w:lineRule="auto"/>
        <w:jc w:val="both"/>
        <w:rPr>
          <w:rFonts w:ascii="Times New Roman" w:hAnsi="Times New Roman"/>
          <w:u w:val="single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="0054075E" w:rsidRPr="005821B4">
        <w:rPr>
          <w:rFonts w:ascii="Times New Roman" w:hAnsi="Times New Roman"/>
          <w:u w:val="single"/>
          <w:lang w:val="sr-Cyrl-CS"/>
        </w:rPr>
        <w:t>Приходи</w:t>
      </w:r>
      <w:r w:rsidRPr="005821B4">
        <w:rPr>
          <w:rFonts w:ascii="Times New Roman" w:hAnsi="Times New Roman"/>
          <w:u w:val="single"/>
          <w:lang w:val="sr-Cyrl-CS"/>
        </w:rPr>
        <w:t xml:space="preserve"> </w:t>
      </w:r>
    </w:p>
    <w:p w:rsidR="00D25D3F" w:rsidRPr="006E63D0" w:rsidRDefault="00D25D3F" w:rsidP="0097346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862DF0" w:rsidRDefault="00862DF0" w:rsidP="009734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1B4">
        <w:rPr>
          <w:rFonts w:ascii="Times New Roman" w:hAnsi="Times New Roman"/>
          <w:lang w:val="sr-Cyrl-CS"/>
        </w:rPr>
        <w:t xml:space="preserve">Ребаланс који се предлаже израђен је </w:t>
      </w:r>
      <w:r w:rsidR="000A0803" w:rsidRPr="005821B4">
        <w:rPr>
          <w:rFonts w:ascii="Times New Roman" w:hAnsi="Times New Roman"/>
          <w:lang w:val="sr-Cyrl-CS"/>
        </w:rPr>
        <w:t xml:space="preserve">на </w:t>
      </w:r>
      <w:r w:rsidR="00A90390" w:rsidRPr="005821B4">
        <w:rPr>
          <w:rFonts w:ascii="Times New Roman" w:hAnsi="Times New Roman"/>
          <w:lang w:val="sr-Cyrl-CS"/>
        </w:rPr>
        <w:t>истом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Pr="005821B4">
        <w:rPr>
          <w:rFonts w:ascii="Times New Roman" w:hAnsi="Times New Roman"/>
          <w:lang w:val="sr-Cyrl-CS"/>
        </w:rPr>
        <w:t xml:space="preserve">нивоу прихода и расхода </w:t>
      </w:r>
      <w:r w:rsidR="00D132A4" w:rsidRPr="005821B4">
        <w:rPr>
          <w:rFonts w:ascii="Times New Roman" w:hAnsi="Times New Roman"/>
          <w:lang w:val="sr-Cyrl-CS"/>
        </w:rPr>
        <w:t xml:space="preserve">из извора финансирања 01 – текући приходи </w:t>
      </w:r>
      <w:r w:rsidRPr="005821B4">
        <w:rPr>
          <w:rFonts w:ascii="Times New Roman" w:hAnsi="Times New Roman"/>
          <w:lang w:val="sr-Cyrl-CS"/>
        </w:rPr>
        <w:t>утврђеним Одлуком о буџ</w:t>
      </w:r>
      <w:r w:rsidR="00864EFC" w:rsidRPr="005821B4">
        <w:rPr>
          <w:rFonts w:ascii="Times New Roman" w:hAnsi="Times New Roman"/>
          <w:lang w:val="sr-Cyrl-CS"/>
        </w:rPr>
        <w:t>ету општине Врњачка Бања за 201</w:t>
      </w:r>
      <w:r w:rsidR="00822208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.годину</w:t>
      </w:r>
      <w:r w:rsidR="008D62AA">
        <w:rPr>
          <w:rFonts w:ascii="Times New Roman" w:hAnsi="Times New Roman"/>
        </w:rPr>
        <w:t>,</w:t>
      </w:r>
      <w:r w:rsidRPr="005821B4">
        <w:rPr>
          <w:rFonts w:ascii="Times New Roman" w:hAnsi="Times New Roman"/>
          <w:lang w:val="sr-Cyrl-CS"/>
        </w:rPr>
        <w:t xml:space="preserve"> односно </w:t>
      </w:r>
      <w:r w:rsidR="0033663B" w:rsidRPr="005821B4">
        <w:rPr>
          <w:rFonts w:ascii="Times New Roman" w:hAnsi="Times New Roman"/>
          <w:lang w:val="sr-Cyrl-CS"/>
        </w:rPr>
        <w:t>овим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ребалансом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не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предлаже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се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повећање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приходне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33663B" w:rsidRPr="005821B4">
        <w:rPr>
          <w:rFonts w:ascii="Times New Roman" w:hAnsi="Times New Roman"/>
          <w:lang w:val="sr-Cyrl-CS"/>
        </w:rPr>
        <w:t>стране</w:t>
      </w:r>
      <w:r w:rsidR="0048523E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и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расходне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стране</w:t>
      </w:r>
      <w:r w:rsidR="002A6F1F" w:rsidRPr="005821B4">
        <w:rPr>
          <w:rFonts w:ascii="Times New Roman" w:hAnsi="Times New Roman"/>
          <w:lang w:val="sr-Cyrl-CS"/>
        </w:rPr>
        <w:t xml:space="preserve"> </w:t>
      </w:r>
      <w:r w:rsidR="00A90390" w:rsidRPr="005821B4">
        <w:rPr>
          <w:rFonts w:ascii="Times New Roman" w:hAnsi="Times New Roman"/>
          <w:lang w:val="sr-Cyrl-CS"/>
        </w:rPr>
        <w:t>буџета</w:t>
      </w:r>
      <w:r w:rsidR="002A6F1F" w:rsidRPr="005821B4">
        <w:rPr>
          <w:rFonts w:ascii="Times New Roman" w:hAnsi="Times New Roman"/>
          <w:lang w:val="sr-Cyrl-CS"/>
        </w:rPr>
        <w:t>.</w:t>
      </w:r>
    </w:p>
    <w:p w:rsidR="008D62AA" w:rsidRPr="008D62AA" w:rsidRDefault="008D62AA" w:rsidP="0097346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22208" w:rsidRPr="005821B4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</w:p>
    <w:p w:rsidR="00D25D3F" w:rsidRDefault="00D25D3F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5821B4">
        <w:rPr>
          <w:rFonts w:ascii="Times New Roman" w:hAnsi="Times New Roman"/>
          <w:u w:val="single"/>
          <w:lang w:val="sr-Cyrl-CS"/>
        </w:rPr>
        <w:t>Расходи</w:t>
      </w:r>
    </w:p>
    <w:p w:rsidR="008D62AA" w:rsidRPr="008D62AA" w:rsidRDefault="008D62AA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8D62AA" w:rsidRDefault="00820C43" w:rsidP="008D62AA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>Планирана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рационализацију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основу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умањења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броја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запослених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</w:t>
      </w:r>
      <w:r w:rsidR="008D62AA">
        <w:rPr>
          <w:rFonts w:ascii="Times New Roman" w:hAnsi="Times New Roman"/>
        </w:rPr>
        <w:t xml:space="preserve"> 3% </w:t>
      </w:r>
      <w:r>
        <w:rPr>
          <w:rFonts w:ascii="Times New Roman" w:hAnsi="Times New Roman"/>
        </w:rPr>
        <w:t>која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није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догодила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8D62AA">
        <w:rPr>
          <w:rFonts w:ascii="Times New Roman" w:hAnsi="Times New Roman"/>
        </w:rPr>
        <w:t xml:space="preserve"> 2017.</w:t>
      </w:r>
      <w:r>
        <w:rPr>
          <w:rFonts w:ascii="Times New Roman" w:hAnsi="Times New Roman"/>
        </w:rPr>
        <w:t>г</w:t>
      </w:r>
      <w:r w:rsidR="008D62A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складу</w:t>
      </w:r>
      <w:r w:rsidR="008D6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</w:t>
      </w:r>
      <w:r w:rsidR="008D62AA">
        <w:rPr>
          <w:rFonts w:ascii="Times New Roman" w:hAnsi="Times New Roman"/>
        </w:rPr>
        <w:t xml:space="preserve"> </w:t>
      </w:r>
      <w:r w:rsidR="008D62AA" w:rsidRPr="00865B21">
        <w:rPr>
          <w:rFonts w:ascii="Times New Roman" w:hAnsi="Times New Roman"/>
          <w:lang w:val="sr-Latn-CS"/>
        </w:rPr>
        <w:t>Закона</w:t>
      </w:r>
      <w:r>
        <w:rPr>
          <w:rFonts w:ascii="Times New Roman" w:hAnsi="Times New Roman"/>
          <w:lang w:val="sr-Latn-CS"/>
        </w:rPr>
        <w:t>ом</w:t>
      </w:r>
      <w:r w:rsidR="008D62AA" w:rsidRPr="00865B21">
        <w:rPr>
          <w:rFonts w:ascii="Times New Roman" w:hAnsi="Times New Roman"/>
          <w:lang w:val="sr-Latn-CS"/>
        </w:rPr>
        <w:t xml:space="preserve"> о начину одређивања максималног броја запослених у јавном сектору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на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који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позива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члан</w:t>
      </w:r>
      <w:r w:rsidR="008D62AA">
        <w:rPr>
          <w:rFonts w:ascii="Times New Roman" w:hAnsi="Times New Roman"/>
          <w:lang w:val="sr-Latn-CS"/>
        </w:rPr>
        <w:t xml:space="preserve"> 35 </w:t>
      </w:r>
      <w:r>
        <w:rPr>
          <w:rFonts w:ascii="Times New Roman" w:hAnsi="Times New Roman"/>
          <w:lang w:val="sr-Latn-CS"/>
        </w:rPr>
        <w:t>Закона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буџету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Републике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Србије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</w:t>
      </w:r>
      <w:r w:rsidR="008D62AA">
        <w:rPr>
          <w:rFonts w:ascii="Times New Roman" w:hAnsi="Times New Roman"/>
          <w:lang w:val="sr-Latn-CS"/>
        </w:rPr>
        <w:t xml:space="preserve"> 2016.</w:t>
      </w:r>
      <w:r>
        <w:rPr>
          <w:rFonts w:ascii="Times New Roman" w:hAnsi="Times New Roman"/>
          <w:lang w:val="sr-Latn-CS"/>
        </w:rPr>
        <w:t>г</w:t>
      </w:r>
      <w:r w:rsidR="008D62AA">
        <w:rPr>
          <w:rFonts w:ascii="Times New Roman" w:hAnsi="Times New Roman"/>
          <w:lang w:val="sr-Latn-CS"/>
        </w:rPr>
        <w:t xml:space="preserve">. </w:t>
      </w:r>
      <w:r>
        <w:rPr>
          <w:rFonts w:ascii="Times New Roman" w:hAnsi="Times New Roman"/>
          <w:lang w:val="sr-Latn-CS"/>
        </w:rPr>
        <w:t>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укупном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износу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од</w:t>
      </w:r>
      <w:r w:rsidR="008D62AA">
        <w:rPr>
          <w:rFonts w:ascii="Times New Roman" w:hAnsi="Times New Roman"/>
          <w:lang w:val="sr-Latn-CS"/>
        </w:rPr>
        <w:t xml:space="preserve"> 6.055.000 </w:t>
      </w:r>
      <w:r>
        <w:rPr>
          <w:rFonts w:ascii="Times New Roman" w:hAnsi="Times New Roman"/>
          <w:lang w:val="sr-Latn-CS"/>
        </w:rPr>
        <w:t>динара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распоређују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по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корисницима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буџета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складу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њиховом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актуелном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организационом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структуром</w:t>
      </w:r>
      <w:r w:rsidR="008D62AA"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Latn-CS"/>
        </w:rPr>
        <w:t>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то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из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извора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финансирања</w:t>
      </w:r>
      <w:r w:rsidR="008D62AA">
        <w:rPr>
          <w:rFonts w:ascii="Times New Roman" w:hAnsi="Times New Roman"/>
          <w:lang w:val="sr-Latn-CS"/>
        </w:rPr>
        <w:t xml:space="preserve"> 01 </w:t>
      </w:r>
      <w:r>
        <w:rPr>
          <w:rFonts w:ascii="Times New Roman" w:hAnsi="Times New Roman"/>
          <w:lang w:val="sr-Latn-CS"/>
        </w:rPr>
        <w:t>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из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извора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финансирања</w:t>
      </w:r>
      <w:r w:rsidR="008D62AA">
        <w:rPr>
          <w:rFonts w:ascii="Times New Roman" w:hAnsi="Times New Roman"/>
          <w:lang w:val="sr-Latn-CS"/>
        </w:rPr>
        <w:t xml:space="preserve"> 04 </w:t>
      </w:r>
      <w:r>
        <w:rPr>
          <w:rFonts w:ascii="Times New Roman" w:hAnsi="Times New Roman"/>
          <w:lang w:val="sr-Latn-CS"/>
        </w:rPr>
        <w:t>за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кориснике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који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остварују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сопствене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приходе</w:t>
      </w:r>
      <w:r w:rsidR="008D62AA">
        <w:rPr>
          <w:rFonts w:ascii="Times New Roman" w:hAnsi="Times New Roman"/>
          <w:lang w:val="sr-Latn-CS"/>
        </w:rPr>
        <w:t>.</w:t>
      </w:r>
      <w:r w:rsidR="00000087">
        <w:rPr>
          <w:rFonts w:ascii="Times New Roman" w:hAnsi="Times New Roman"/>
          <w:lang w:val="sr-Latn-CS"/>
        </w:rPr>
        <w:t xml:space="preserve"> </w:t>
      </w:r>
    </w:p>
    <w:p w:rsidR="008D62AA" w:rsidRPr="006E63D0" w:rsidRDefault="008D62AA" w:rsidP="008D62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5821B4" w:rsidRDefault="00820C43" w:rsidP="00862DF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Друга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промена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на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расходној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страни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односи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на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увећање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планираних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средстава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</w:t>
      </w:r>
      <w:r w:rsidR="008D62AA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 xml:space="preserve">финансирање Програма коришћења средстава за финансирање унапређења безбедности саобраћаја на путевима на територији општине Врњачка Бања у 2016. </w:t>
      </w:r>
      <w:r>
        <w:rPr>
          <w:rFonts w:ascii="Times New Roman" w:hAnsi="Times New Roman"/>
        </w:rPr>
        <w:t>у износу од 2.000.000 динара као резултат процене реализације апропријације из које се финансирају из раздела Општинског правобранилаштва из којих се финансирају обавезе за судске таксе и одлуке.</w:t>
      </w:r>
    </w:p>
    <w:p w:rsidR="00000087" w:rsidRPr="006E63D0" w:rsidRDefault="00000087" w:rsidP="00862DF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5130" w:rsidRPr="00000087" w:rsidRDefault="00000087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000087">
        <w:rPr>
          <w:rFonts w:ascii="Times New Roman" w:hAnsi="Times New Roman"/>
          <w:lang w:val="sr-Cyrl-CS"/>
        </w:rPr>
        <w:t>Детаљан преглед ових промена видљив је из текста предлога Ребаланса одлуке о буџету Општине Врњачка Бања за 2016.г. и у табеларном делу (Табела -1).</w:t>
      </w:r>
    </w:p>
    <w:p w:rsidR="00000087" w:rsidRPr="006E63D0" w:rsidRDefault="00000087" w:rsidP="00862DF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90603" w:rsidRPr="005821B4" w:rsidRDefault="004C6262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IV</w:t>
      </w:r>
      <w:r w:rsidR="00D90603" w:rsidRPr="005821B4">
        <w:rPr>
          <w:rFonts w:ascii="Times New Roman" w:hAnsi="Times New Roman"/>
          <w:lang w:val="sr-Cyrl-CS"/>
        </w:rPr>
        <w:t xml:space="preserve"> ФИНАНСИЈСКИ РЕЗУЛТАТ</w:t>
      </w:r>
    </w:p>
    <w:p w:rsidR="00D90603" w:rsidRPr="006E63D0" w:rsidRDefault="00D90603" w:rsidP="008C1D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61527B" w:rsidRPr="005821B4" w:rsidRDefault="00FF3A15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Финансијски резултат који произилази из оваквог предлога ребаланса одлуке о буџ</w:t>
      </w:r>
      <w:r w:rsidR="0033663B" w:rsidRPr="005821B4">
        <w:rPr>
          <w:rFonts w:ascii="Times New Roman" w:hAnsi="Times New Roman"/>
          <w:lang w:val="sr-Cyrl-CS"/>
        </w:rPr>
        <w:t>ету општине Врњачка Бања за 201</w:t>
      </w:r>
      <w:r w:rsidR="005B5071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.годину,</w:t>
      </w:r>
      <w:r w:rsidR="000A0803" w:rsidRPr="005821B4">
        <w:rPr>
          <w:rFonts w:ascii="Times New Roman" w:hAnsi="Times New Roman"/>
          <w:lang w:val="sr-Cyrl-CS"/>
        </w:rPr>
        <w:t>је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не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промењен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у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5821B4" w:rsidRPr="005821B4">
        <w:rPr>
          <w:rFonts w:ascii="Times New Roman" w:hAnsi="Times New Roman"/>
          <w:lang w:val="sr-Cyrl-CS"/>
        </w:rPr>
        <w:t>односу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на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иницијално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усвојену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Одлуку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о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буџету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Општине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Врњачка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Бања</w:t>
      </w:r>
      <w:r w:rsidR="005B5071" w:rsidRPr="005821B4">
        <w:rPr>
          <w:rFonts w:ascii="Times New Roman" w:hAnsi="Times New Roman"/>
          <w:lang w:val="sr-Cyrl-CS"/>
        </w:rPr>
        <w:t xml:space="preserve"> </w:t>
      </w:r>
      <w:r w:rsidR="000A0803" w:rsidRPr="005821B4">
        <w:rPr>
          <w:rFonts w:ascii="Times New Roman" w:hAnsi="Times New Roman"/>
          <w:lang w:val="sr-Cyrl-CS"/>
        </w:rPr>
        <w:t>за</w:t>
      </w:r>
      <w:r w:rsidR="005B5071" w:rsidRPr="005821B4">
        <w:rPr>
          <w:rFonts w:ascii="Times New Roman" w:hAnsi="Times New Roman"/>
          <w:lang w:val="sr-Cyrl-CS"/>
        </w:rPr>
        <w:t xml:space="preserve"> 2016.</w:t>
      </w:r>
      <w:r w:rsidR="000A0803" w:rsidRPr="005821B4">
        <w:rPr>
          <w:rFonts w:ascii="Times New Roman" w:hAnsi="Times New Roman"/>
          <w:lang w:val="sr-Cyrl-CS"/>
        </w:rPr>
        <w:t>г</w:t>
      </w:r>
      <w:r w:rsidR="005B5071" w:rsidRPr="005821B4">
        <w:rPr>
          <w:rFonts w:ascii="Times New Roman" w:hAnsi="Times New Roman"/>
          <w:lang w:val="sr-Cyrl-CS"/>
        </w:rPr>
        <w:t xml:space="preserve">. </w:t>
      </w:r>
      <w:r w:rsidRPr="005821B4">
        <w:rPr>
          <w:rFonts w:ascii="Times New Roman" w:hAnsi="Times New Roman"/>
          <w:lang w:val="sr-Cyrl-CS"/>
        </w:rPr>
        <w:t xml:space="preserve"> </w:t>
      </w:r>
    </w:p>
    <w:p w:rsidR="00820C43" w:rsidRPr="00820C43" w:rsidRDefault="00820C43" w:rsidP="00862DF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527B" w:rsidRPr="005821B4" w:rsidRDefault="004C6262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V</w:t>
      </w:r>
      <w:r w:rsidR="0061527B" w:rsidRPr="005821B4">
        <w:rPr>
          <w:rFonts w:ascii="Times New Roman" w:hAnsi="Times New Roman"/>
          <w:lang w:val="sr-Cyrl-CS"/>
        </w:rPr>
        <w:t xml:space="preserve"> СТУПАЊЕ НА СНАГУ</w:t>
      </w:r>
    </w:p>
    <w:p w:rsidR="0061527B" w:rsidRPr="006E63D0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C6FE1" w:rsidRDefault="0061527B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>Ребаланс Одлуке о буџ</w:t>
      </w:r>
      <w:r w:rsidR="007E7FA7" w:rsidRPr="005821B4">
        <w:rPr>
          <w:rFonts w:ascii="Times New Roman" w:hAnsi="Times New Roman"/>
          <w:lang w:val="sr-Cyrl-CS"/>
        </w:rPr>
        <w:t>ету општине Врњачка Бања за 201</w:t>
      </w:r>
      <w:r w:rsidR="005B5071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.годину ступа на снагу наредног дана од дана објављивања у „Службеном листу општине Врњачка Бања“ а примењиваће се од 01.01.201</w:t>
      </w:r>
      <w:r w:rsidR="005B5071" w:rsidRPr="005821B4">
        <w:rPr>
          <w:rFonts w:ascii="Times New Roman" w:hAnsi="Times New Roman"/>
          <w:lang w:val="sr-Cyrl-CS"/>
        </w:rPr>
        <w:t>6</w:t>
      </w:r>
      <w:r w:rsidRPr="005821B4">
        <w:rPr>
          <w:rFonts w:ascii="Times New Roman" w:hAnsi="Times New Roman"/>
          <w:lang w:val="sr-Cyrl-CS"/>
        </w:rPr>
        <w:t>.године.</w:t>
      </w:r>
    </w:p>
    <w:p w:rsidR="006E63D0" w:rsidRDefault="006E63D0" w:rsidP="006152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E7FA7" w:rsidRPr="00820C43" w:rsidRDefault="005B5071" w:rsidP="00820C4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="00820C43">
        <w:rPr>
          <w:rFonts w:ascii="Times New Roman" w:hAnsi="Times New Roman"/>
        </w:rPr>
        <w:t xml:space="preserve">      Обрадио</w:t>
      </w:r>
    </w:p>
    <w:p w:rsidR="00820C43" w:rsidRDefault="007E7FA7" w:rsidP="00820C4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="004C6262" w:rsidRPr="005821B4">
        <w:rPr>
          <w:rFonts w:ascii="Times New Roman" w:hAnsi="Times New Roman"/>
          <w:lang w:val="sr-Cyrl-CS"/>
        </w:rPr>
        <w:t xml:space="preserve">  </w:t>
      </w:r>
      <w:r w:rsidR="00820C43">
        <w:rPr>
          <w:rFonts w:ascii="Times New Roman" w:hAnsi="Times New Roman"/>
        </w:rPr>
        <w:t xml:space="preserve"> </w:t>
      </w:r>
      <w:r w:rsidRPr="005821B4">
        <w:rPr>
          <w:rFonts w:ascii="Times New Roman" w:hAnsi="Times New Roman"/>
          <w:lang w:val="sr-Cyrl-CS"/>
        </w:rPr>
        <w:t>Зоран Дунић</w:t>
      </w:r>
    </w:p>
    <w:p w:rsidR="00820C43" w:rsidRDefault="00820C43" w:rsidP="00820C4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E7FA7" w:rsidRPr="00820C43" w:rsidRDefault="00820C43" w:rsidP="00820C43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7FA7" w:rsidRPr="005821B4">
        <w:rPr>
          <w:rFonts w:ascii="Times New Roman" w:hAnsi="Times New Roman"/>
          <w:lang w:val="sr-Cyrl-CS"/>
        </w:rPr>
        <w:t>ШЕФ СЛУЖБЕ</w:t>
      </w:r>
      <w:r w:rsidR="007E7FA7" w:rsidRPr="005821B4">
        <w:rPr>
          <w:rFonts w:ascii="Times New Roman" w:hAnsi="Times New Roman"/>
          <w:lang w:val="sr-Cyrl-CS"/>
        </w:rPr>
        <w:tab/>
      </w:r>
      <w:r w:rsidR="007E7FA7" w:rsidRPr="005821B4">
        <w:rPr>
          <w:rFonts w:ascii="Times New Roman" w:hAnsi="Times New Roman"/>
          <w:lang w:val="sr-Cyrl-CS"/>
        </w:rPr>
        <w:tab/>
      </w:r>
      <w:r w:rsidR="007E7FA7" w:rsidRPr="005821B4">
        <w:rPr>
          <w:rFonts w:ascii="Times New Roman" w:hAnsi="Times New Roman"/>
          <w:lang w:val="sr-Cyrl-CS"/>
        </w:rPr>
        <w:tab/>
      </w:r>
      <w:r w:rsidR="007E7FA7" w:rsidRPr="005821B4">
        <w:rPr>
          <w:rFonts w:ascii="Times New Roman" w:hAnsi="Times New Roman"/>
          <w:lang w:val="sr-Cyrl-CS"/>
        </w:rPr>
        <w:tab/>
      </w:r>
      <w:r w:rsidR="007E7FA7" w:rsidRPr="005821B4">
        <w:rPr>
          <w:rFonts w:ascii="Times New Roman" w:hAnsi="Times New Roman"/>
          <w:lang w:val="sr-Cyrl-CS"/>
        </w:rPr>
        <w:tab/>
      </w:r>
      <w:r w:rsidR="007E7FA7" w:rsidRPr="005821B4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             </w:t>
      </w:r>
      <w:r w:rsidR="007E7FA7" w:rsidRPr="005821B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НАЧЕЛНИК</w:t>
      </w:r>
    </w:p>
    <w:p w:rsidR="007E7FA7" w:rsidRPr="005821B4" w:rsidRDefault="007E7FA7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 xml:space="preserve"> Гордана Узуновић </w:t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               ОПШТИНСКЕ УПРАВЕ</w:t>
      </w:r>
    </w:p>
    <w:p w:rsidR="000054CE" w:rsidRPr="005821B4" w:rsidRDefault="007E7FA7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</w:r>
      <w:r w:rsidRPr="005821B4">
        <w:rPr>
          <w:rFonts w:ascii="Times New Roman" w:hAnsi="Times New Roman"/>
          <w:lang w:val="sr-Cyrl-CS"/>
        </w:rPr>
        <w:tab/>
        <w:t xml:space="preserve">               Славиша Пауновић</w:t>
      </w:r>
    </w:p>
    <w:sectPr w:rsidR="000054CE" w:rsidRPr="005821B4" w:rsidSect="006E63D0">
      <w:pgSz w:w="12240" w:h="15840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1B"/>
    <w:multiLevelType w:val="hybridMultilevel"/>
    <w:tmpl w:val="41A60F30"/>
    <w:lvl w:ilvl="0" w:tplc="B0EC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B62365"/>
    <w:rsid w:val="00000087"/>
    <w:rsid w:val="000054CE"/>
    <w:rsid w:val="00024630"/>
    <w:rsid w:val="00042510"/>
    <w:rsid w:val="00056C31"/>
    <w:rsid w:val="00072D68"/>
    <w:rsid w:val="000A0803"/>
    <w:rsid w:val="000B5161"/>
    <w:rsid w:val="000B59B9"/>
    <w:rsid w:val="001119A7"/>
    <w:rsid w:val="0011695F"/>
    <w:rsid w:val="001210F4"/>
    <w:rsid w:val="00157E8A"/>
    <w:rsid w:val="001B20B0"/>
    <w:rsid w:val="001B576E"/>
    <w:rsid w:val="001C63BB"/>
    <w:rsid w:val="001D199B"/>
    <w:rsid w:val="001E5130"/>
    <w:rsid w:val="001F4C9E"/>
    <w:rsid w:val="00212DDC"/>
    <w:rsid w:val="00232B86"/>
    <w:rsid w:val="002A6F1F"/>
    <w:rsid w:val="0033663B"/>
    <w:rsid w:val="0037439D"/>
    <w:rsid w:val="00396291"/>
    <w:rsid w:val="004116AD"/>
    <w:rsid w:val="00436246"/>
    <w:rsid w:val="004577A5"/>
    <w:rsid w:val="00465666"/>
    <w:rsid w:val="0048523E"/>
    <w:rsid w:val="004C1A62"/>
    <w:rsid w:val="004C6262"/>
    <w:rsid w:val="004C73D9"/>
    <w:rsid w:val="004F22B2"/>
    <w:rsid w:val="0054075E"/>
    <w:rsid w:val="005821B4"/>
    <w:rsid w:val="005A41FD"/>
    <w:rsid w:val="005B5071"/>
    <w:rsid w:val="005C530A"/>
    <w:rsid w:val="005C7735"/>
    <w:rsid w:val="0061527B"/>
    <w:rsid w:val="006256FB"/>
    <w:rsid w:val="00630340"/>
    <w:rsid w:val="006404FA"/>
    <w:rsid w:val="00654EC6"/>
    <w:rsid w:val="006922A7"/>
    <w:rsid w:val="006B147C"/>
    <w:rsid w:val="006E63D0"/>
    <w:rsid w:val="00724B0A"/>
    <w:rsid w:val="0078031B"/>
    <w:rsid w:val="007C358E"/>
    <w:rsid w:val="007D33F8"/>
    <w:rsid w:val="007E47E7"/>
    <w:rsid w:val="007E711F"/>
    <w:rsid w:val="007E7FA7"/>
    <w:rsid w:val="008015C3"/>
    <w:rsid w:val="00812BFE"/>
    <w:rsid w:val="00820C43"/>
    <w:rsid w:val="00822208"/>
    <w:rsid w:val="00834C6B"/>
    <w:rsid w:val="00862DF0"/>
    <w:rsid w:val="00864EFC"/>
    <w:rsid w:val="00865B21"/>
    <w:rsid w:val="00872808"/>
    <w:rsid w:val="0087336F"/>
    <w:rsid w:val="008C1DD1"/>
    <w:rsid w:val="008D62AA"/>
    <w:rsid w:val="008E6861"/>
    <w:rsid w:val="0092139A"/>
    <w:rsid w:val="00930672"/>
    <w:rsid w:val="009325C8"/>
    <w:rsid w:val="00941521"/>
    <w:rsid w:val="00947564"/>
    <w:rsid w:val="009611C1"/>
    <w:rsid w:val="00973461"/>
    <w:rsid w:val="00976835"/>
    <w:rsid w:val="00995656"/>
    <w:rsid w:val="009A1585"/>
    <w:rsid w:val="009C3FB5"/>
    <w:rsid w:val="009D461F"/>
    <w:rsid w:val="00A0610E"/>
    <w:rsid w:val="00A4541C"/>
    <w:rsid w:val="00A83116"/>
    <w:rsid w:val="00A849B2"/>
    <w:rsid w:val="00A873E6"/>
    <w:rsid w:val="00A90390"/>
    <w:rsid w:val="00A946E8"/>
    <w:rsid w:val="00AF56DB"/>
    <w:rsid w:val="00B13DA7"/>
    <w:rsid w:val="00B62365"/>
    <w:rsid w:val="00B64FEE"/>
    <w:rsid w:val="00B864E7"/>
    <w:rsid w:val="00BA0D46"/>
    <w:rsid w:val="00BD4419"/>
    <w:rsid w:val="00C32F9F"/>
    <w:rsid w:val="00C563D8"/>
    <w:rsid w:val="00C94ED2"/>
    <w:rsid w:val="00CA0086"/>
    <w:rsid w:val="00CF219C"/>
    <w:rsid w:val="00D132A4"/>
    <w:rsid w:val="00D25D3F"/>
    <w:rsid w:val="00D27471"/>
    <w:rsid w:val="00D5730C"/>
    <w:rsid w:val="00D8069E"/>
    <w:rsid w:val="00D90603"/>
    <w:rsid w:val="00DC6FE1"/>
    <w:rsid w:val="00E315C3"/>
    <w:rsid w:val="00E56B59"/>
    <w:rsid w:val="00E56D1A"/>
    <w:rsid w:val="00E74805"/>
    <w:rsid w:val="00E811DF"/>
    <w:rsid w:val="00EB2BA8"/>
    <w:rsid w:val="00EF0D9C"/>
    <w:rsid w:val="00EF2D4A"/>
    <w:rsid w:val="00F71FC0"/>
    <w:rsid w:val="00F85026"/>
    <w:rsid w:val="00F92AA1"/>
    <w:rsid w:val="00FB4418"/>
    <w:rsid w:val="00FD1C14"/>
    <w:rsid w:val="00FD45DB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5821B4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FF74-2068-4565-B46D-AB8A0C6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O.Gajsek</cp:lastModifiedBy>
  <cp:revision>6</cp:revision>
  <cp:lastPrinted>2016-12-02T12:31:00Z</cp:lastPrinted>
  <dcterms:created xsi:type="dcterms:W3CDTF">2016-11-23T14:16:00Z</dcterms:created>
  <dcterms:modified xsi:type="dcterms:W3CDTF">2016-12-05T09:37:00Z</dcterms:modified>
</cp:coreProperties>
</file>