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iagrams/drawing1.xml" ContentType="application/vnd.ms-office.drawingml.diagramDrawing+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0E" w:rsidRPr="00E37BED" w:rsidRDefault="00F52B1F" w:rsidP="00C74A2D">
      <w:pPr>
        <w:spacing w:before="100" w:beforeAutospacing="1" w:after="100" w:afterAutospacing="1" w:line="20" w:lineRule="atLeast"/>
        <w:rPr>
          <w:rFonts w:ascii="Calibri Light" w:hAnsi="Calibri Light" w:cstheme="minorHAnsi"/>
        </w:rPr>
      </w:pPr>
      <w:r w:rsidRPr="00F52B1F">
        <w:rPr>
          <w:rFonts w:ascii="Calibri Light" w:hAnsi="Calibri Light"/>
        </w:rPr>
        <w:pict>
          <v:shapetype id="_x0000_t202" coordsize="21600,21600" o:spt="202" path="m,l,21600r21600,l21600,xe">
            <v:stroke joinstyle="miter"/>
            <v:path gradientshapeok="t" o:connecttype="rect"/>
          </v:shapetype>
          <v:shape id="Text Box 7" o:spid="_x0000_s1026" type="#_x0000_t202" style="position:absolute;left:0;text-align:left;margin-left:433.5pt;margin-top:-60pt;width:100.5pt;height:1in;z-index:2516904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" filled="f" stroked="f" strokeweight=".5pt">
            <v:textbox>
              <w:txbxContent>
                <w:p w:rsidR="00E127FC" w:rsidRPr="0040625F" w:rsidRDefault="00E127FC" w:rsidP="0040625F">
                  <w:pPr>
                    <w:jc w:val="right"/>
                  </w:pPr>
                  <w:r>
                    <w:t>НАЦРТ</w:t>
                  </w:r>
                </w:p>
              </w:txbxContent>
            </v:textbox>
          </v:shape>
        </w:pict>
      </w:r>
      <w:r w:rsidR="002140B5" w:rsidRPr="00E37BED">
        <w:rPr>
          <w:rFonts w:ascii="Calibri Light" w:hAnsi="Calibri Light" w:cstheme="minorHAnsi"/>
          <w:noProof/>
          <w:lang w:val="en-US" w:eastAsia="en-US"/>
        </w:rPr>
        <w:drawing>
          <wp:anchor distT="0" distB="0" distL="114300" distR="114300" simplePos="0" relativeHeight="251674112" behindDoc="0" locked="0" layoutInCell="1" allowOverlap="1">
            <wp:simplePos x="0" y="0"/>
            <wp:positionH relativeFrom="column">
              <wp:posOffset>-681355</wp:posOffset>
            </wp:positionH>
            <wp:positionV relativeFrom="paragraph">
              <wp:posOffset>-953135</wp:posOffset>
            </wp:positionV>
            <wp:extent cx="7595870" cy="8048625"/>
            <wp:effectExtent l="0" t="0" r="5080" b="9525"/>
            <wp:wrapNone/>
            <wp:docPr id="2" name="migration-b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gration-bild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95870" cy="8048625"/>
                    </a:xfrm>
                    <a:prstGeom prst="rect">
                      <a:avLst/>
                    </a:prstGeom>
                  </pic:spPr>
                </pic:pic>
              </a:graphicData>
            </a:graphic>
          </wp:anchor>
        </w:drawing>
      </w:r>
      <w:r w:rsidR="00AF5554" w:rsidRPr="00E37BED">
        <w:rPr>
          <w:rFonts w:ascii="Calibri Light" w:hAnsi="Calibri Light"/>
        </w:rPr>
        <w:tab/>
      </w:r>
      <w:r w:rsidR="00AF5554" w:rsidRPr="00E37BED">
        <w:rPr>
          <w:rFonts w:ascii="Calibri Light" w:hAnsi="Calibri Light"/>
        </w:rPr>
        <w:tab/>
      </w:r>
    </w:p>
    <w:tbl>
      <w:tblPr>
        <w:tblpPr w:leftFromText="187" w:rightFromText="187" w:vertAnchor="page" w:horzAnchor="page" w:tblpX="616" w:tblpY="2011"/>
        <w:tblW w:w="5600" w:type="pct"/>
        <w:tblLook w:val="04A0"/>
      </w:tblPr>
      <w:tblGrid>
        <w:gridCol w:w="11173"/>
      </w:tblGrid>
      <w:tr w:rsidR="00B46B93" w:rsidRPr="00E37BED" w:rsidTr="00B46B93">
        <w:trPr>
          <w:trHeight w:val="203"/>
        </w:trPr>
        <w:tc>
          <w:tcPr>
            <w:tcW w:w="5000" w:type="pct"/>
            <w:tcMar>
              <w:top w:w="216" w:type="dxa"/>
              <w:left w:w="115" w:type="dxa"/>
              <w:bottom w:w="216" w:type="dxa"/>
              <w:right w:w="115" w:type="dxa"/>
            </w:tcMar>
          </w:tcPr>
          <w:p w:rsidR="00B46B93" w:rsidRPr="00E37BED" w:rsidRDefault="00B46B93" w:rsidP="00B46B93">
            <w:pPr>
              <w:pStyle w:val="NoSpacing"/>
              <w:spacing w:line="20" w:lineRule="atLeast"/>
              <w:jc w:val="center"/>
              <w:rPr>
                <w:rFonts w:ascii="Calibri Light" w:eastAsiaTheme="minorHAnsi" w:hAnsi="Calibri Light"/>
                <w:lang w:eastAsia="en-US"/>
              </w:rPr>
            </w:pPr>
          </w:p>
        </w:tc>
      </w:tr>
      <w:tr w:rsidR="00B46B93" w:rsidRPr="00E37BED" w:rsidTr="00B46B93">
        <w:trPr>
          <w:trHeight w:val="498"/>
        </w:trPr>
        <w:tc>
          <w:tcPr>
            <w:tcW w:w="5000" w:type="pct"/>
          </w:tcPr>
          <w:p w:rsidR="00B46B93" w:rsidRPr="00E37BED" w:rsidRDefault="00B46B93" w:rsidP="00B46B93">
            <w:pPr>
              <w:pStyle w:val="NoSpacing"/>
              <w:spacing w:line="20" w:lineRule="atLeast"/>
              <w:jc w:val="center"/>
              <w:rPr>
                <w:rFonts w:ascii="Calibri Light" w:eastAsiaTheme="majorEastAsia" w:hAnsi="Calibri Light" w:cstheme="minorHAnsi"/>
                <w:sz w:val="28"/>
                <w:szCs w:val="56"/>
              </w:rPr>
            </w:pPr>
          </w:p>
        </w:tc>
      </w:tr>
    </w:tbl>
    <w:p w:rsidR="006A680E" w:rsidRPr="00E37BED" w:rsidRDefault="006A680E" w:rsidP="00C74A2D">
      <w:pPr>
        <w:spacing w:before="100" w:beforeAutospacing="1" w:after="100" w:afterAutospacing="1" w:line="20" w:lineRule="atLeast"/>
        <w:rPr>
          <w:rFonts w:ascii="Calibri Light" w:hAnsi="Calibri Light" w:cstheme="minorHAnsi"/>
        </w:rPr>
      </w:pPr>
    </w:p>
    <w:p w:rsidR="006A680E" w:rsidRPr="00E37BED" w:rsidRDefault="006A680E" w:rsidP="00C74A2D">
      <w:pPr>
        <w:spacing w:before="100" w:beforeAutospacing="1" w:after="100" w:afterAutospacing="1" w:line="20" w:lineRule="atLeast"/>
        <w:rPr>
          <w:rFonts w:ascii="Calibri Light" w:hAnsi="Calibri Light" w:cstheme="minorHAnsi"/>
        </w:rPr>
      </w:pPr>
    </w:p>
    <w:p w:rsidR="006A680E" w:rsidRPr="00E37BED" w:rsidRDefault="00F52B1F" w:rsidP="00C74A2D">
      <w:pPr>
        <w:spacing w:before="100" w:beforeAutospacing="1" w:after="100" w:afterAutospacing="1" w:line="20" w:lineRule="atLeast"/>
        <w:rPr>
          <w:rFonts w:ascii="Calibri Light" w:hAnsi="Calibri Light" w:cstheme="minorHAnsi"/>
        </w:rPr>
      </w:pPr>
      <w:r w:rsidRPr="00F52B1F">
        <w:rPr>
          <w:rFonts w:ascii="Calibri Light" w:hAnsi="Calibri Light" w:cstheme="minorHAnsi"/>
        </w:rPr>
        <w:pict>
          <v:group id="Group 16" o:spid="_x0000_s1104" style="position:absolute;left:0;text-align:left;margin-left:263.25pt;margin-top:27.5pt;width:76.3pt;height:76.3pt;z-index:251676160" coordsize="9693,9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">
            <v:shape id="Star: 7 Points 15" o:spid="_x0000_s1027" style="position:absolute;width:9693;height:9693;flip:x;visibility:visible;mso-wrap-style:square;v-text-anchor:middle" coordsize="969314,96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" path="m-3,623374l470854,506677,95992,191986,478514,496825c480562,331217,482609,165608,484657,v2048,165608,4095,331217,6143,496825l873322,191986,498460,506677,969317,623374,495726,518963,700348,969321,484657,524431,268966,969321,473588,518963,-3,623374xe" fillcolor="white [3212]" strokecolor="white [3212]" strokeweight="2pt">
              <v:path arrowok="t" o:connecttype="custom" o:connectlocs="-3,623374;470854,506677;95992,191986;478514,496825;484657,0;490800,496825;873322,191986;498460,506677;969317,623374;495726,518963;700348,969321;484657,524431;268966,969321;473588,518963;-3,623374" o:connectangles="0,0,0,0,0,0,0,0,0,0,0,0,0,0,0"/>
              <o:lock v:ext="edit" aspectratio="t"/>
            </v:shape>
            <v:oval id="Oval 4" o:spid="_x0000_s1028" style="position:absolute;left:3918;top:3969;width:1800;height:18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" fillcolor="white [3212]" strokecolor="white [3212]" strokeweight="3pt">
              <v:path arrowok="t"/>
              <o:lock v:ext="edit" aspectratio="t"/>
            </v:oval>
          </v:group>
        </w:pict>
      </w:r>
    </w:p>
    <w:p w:rsidR="006A680E" w:rsidRPr="00E37BED" w:rsidRDefault="006A680E" w:rsidP="00C74A2D">
      <w:pPr>
        <w:spacing w:before="100" w:beforeAutospacing="1" w:after="100" w:afterAutospacing="1" w:line="20" w:lineRule="atLeast"/>
        <w:rPr>
          <w:rFonts w:ascii="Calibri Light" w:hAnsi="Calibri Light" w:cstheme="minorHAnsi"/>
        </w:rPr>
      </w:pPr>
    </w:p>
    <w:p w:rsidR="006A680E" w:rsidRPr="00E37BED" w:rsidRDefault="006A680E" w:rsidP="00C74A2D">
      <w:pPr>
        <w:spacing w:before="100" w:beforeAutospacing="1" w:after="100" w:afterAutospacing="1" w:line="20" w:lineRule="atLeast"/>
        <w:rPr>
          <w:rFonts w:ascii="Calibri Light" w:hAnsi="Calibri Light" w:cstheme="minorHAnsi"/>
        </w:rPr>
      </w:pPr>
    </w:p>
    <w:p w:rsidR="00B46B93" w:rsidRPr="00E37BED" w:rsidRDefault="00B46B93" w:rsidP="00C74A2D">
      <w:pPr>
        <w:spacing w:before="100" w:beforeAutospacing="1" w:after="100" w:afterAutospacing="1" w:line="20" w:lineRule="atLeast"/>
        <w:ind w:firstLine="0"/>
        <w:jc w:val="center"/>
        <w:rPr>
          <w:rFonts w:ascii="Calibri Light" w:hAnsi="Calibri Light" w:cstheme="minorHAnsi"/>
        </w:rPr>
      </w:pPr>
    </w:p>
    <w:p w:rsidR="002E5F98" w:rsidRPr="00E37BED" w:rsidRDefault="00F52B1F">
      <w:pPr>
        <w:rPr>
          <w:rFonts w:ascii="Calibri Light" w:hAnsi="Calibri Light" w:cstheme="minorHAnsi"/>
        </w:rPr>
      </w:pPr>
      <w:r w:rsidRPr="00F52B1F">
        <w:rPr>
          <w:rFonts w:ascii="Calibri Light" w:hAnsi="Calibri Light" w:cstheme="minorHAnsi"/>
        </w:rPr>
        <w:pict>
          <v:shape id="Text Box 2" o:spid="_x0000_s1103" type="#_x0000_t202" style="position:absolute;left:0;text-align:left;margin-left:-54.95pt;margin-top:235.1pt;width:596.6pt;height:280.2pt;z-index:2516792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" filled="f" stroked="f">
            <v:textbox>
              <w:txbxContent>
                <w:p w:rsidR="00E127FC" w:rsidRDefault="00E127FC" w:rsidP="00CE08BB">
                  <w:pPr>
                    <w:spacing w:before="120" w:line="20" w:lineRule="atLeast"/>
                    <w:ind w:firstLine="357"/>
                    <w:jc w:val="center"/>
                    <w:rPr>
                      <w:rFonts w:ascii="Calibri Light" w:eastAsiaTheme="majorEastAsia" w:hAnsi="Calibri Light" w:cstheme="minorHAnsi"/>
                      <w:color w:val="FFFFFF" w:themeColor="background1"/>
                      <w:szCs w:val="40"/>
                    </w:rPr>
                  </w:pPr>
                  <w:r w:rsidRPr="009B762D">
                    <w:rPr>
                      <w:rFonts w:ascii="Calibri Light" w:eastAsiaTheme="majorEastAsia" w:hAnsi="Calibri Light" w:cstheme="minorHAnsi"/>
                      <w:color w:val="FFFFFF" w:themeColor="background1"/>
                      <w:szCs w:val="40"/>
                    </w:rPr>
                    <w:t>ОПШТИНА ВРЊАЧКА БАЊА</w:t>
                  </w:r>
                </w:p>
                <w:p w:rsidR="00E127FC" w:rsidRPr="009B762D" w:rsidRDefault="00E127FC" w:rsidP="00CE08BB">
                  <w:pPr>
                    <w:spacing w:before="120" w:line="20" w:lineRule="atLeast"/>
                    <w:ind w:firstLine="357"/>
                    <w:jc w:val="center"/>
                    <w:rPr>
                      <w:rFonts w:ascii="Calibri Light" w:eastAsiaTheme="majorEastAsia" w:hAnsi="Calibri Light" w:cstheme="minorHAnsi"/>
                      <w:color w:val="FFFFFF" w:themeColor="background1"/>
                      <w:szCs w:val="40"/>
                    </w:rPr>
                  </w:pPr>
                </w:p>
                <w:p w:rsidR="00E127FC" w:rsidRPr="009B762D" w:rsidRDefault="00E127FC" w:rsidP="009B762D">
                  <w:pPr>
                    <w:pStyle w:val="NoSpacing"/>
                    <w:spacing w:line="20" w:lineRule="atLeast"/>
                    <w:jc w:val="center"/>
                    <w:rPr>
                      <w:rFonts w:ascii="Calibri Light" w:eastAsiaTheme="majorEastAsia" w:hAnsi="Calibri Light" w:cstheme="minorHAnsi"/>
                      <w:color w:val="FFFFFF" w:themeColor="background1"/>
                      <w:sz w:val="56"/>
                      <w:szCs w:val="40"/>
                    </w:rPr>
                  </w:pPr>
                  <w:r w:rsidRPr="009B762D">
                    <w:rPr>
                      <w:rFonts w:ascii="Calibri Light" w:eastAsiaTheme="majorEastAsia" w:hAnsi="Calibri Light" w:cstheme="minorHAnsi"/>
                      <w:color w:val="FFFFFF" w:themeColor="background1"/>
                      <w:sz w:val="56"/>
                      <w:szCs w:val="40"/>
                    </w:rPr>
                    <w:t>ЛОКАЛНИ АКЦИОНИ ПЛАН</w:t>
                  </w:r>
                </w:p>
                <w:p w:rsidR="00E127FC" w:rsidRPr="009B762D" w:rsidRDefault="00E127FC" w:rsidP="00131E8D">
                  <w:pPr>
                    <w:pStyle w:val="NoSpacing"/>
                    <w:spacing w:before="120" w:line="20" w:lineRule="atLeast"/>
                    <w:jc w:val="center"/>
                    <w:rPr>
                      <w:rFonts w:ascii="Calibri Light" w:eastAsiaTheme="majorEastAsia" w:hAnsi="Calibri Light" w:cstheme="minorHAnsi"/>
                      <w:color w:val="FFFFFF" w:themeColor="background1"/>
                      <w:sz w:val="28"/>
                      <w:szCs w:val="40"/>
                    </w:rPr>
                  </w:pPr>
                  <w:r w:rsidRPr="009B762D">
                    <w:rPr>
                      <w:rFonts w:ascii="Calibri Light" w:eastAsiaTheme="majorEastAsia" w:hAnsi="Calibri Light" w:cstheme="minorHAnsi"/>
                      <w:color w:val="FFFFFF" w:themeColor="background1"/>
                      <w:sz w:val="28"/>
                      <w:szCs w:val="40"/>
                    </w:rPr>
                    <w:t>ЗА УНАПРЕЂЕЊЕ ПОЛОЖАЈА МИГРАНАТА</w:t>
                  </w:r>
                </w:p>
                <w:p w:rsidR="00E127FC" w:rsidRPr="009B762D" w:rsidRDefault="00E127FC" w:rsidP="00131E8D">
                  <w:pPr>
                    <w:pStyle w:val="NoSpacing"/>
                    <w:spacing w:line="20" w:lineRule="atLeast"/>
                    <w:jc w:val="center"/>
                    <w:rPr>
                      <w:rFonts w:ascii="Calibri Light" w:eastAsiaTheme="majorEastAsia" w:hAnsi="Calibri Light" w:cstheme="minorHAnsi"/>
                      <w:color w:val="FFFFFF" w:themeColor="background1"/>
                      <w:sz w:val="28"/>
                      <w:szCs w:val="40"/>
                    </w:rPr>
                  </w:pPr>
                  <w:r w:rsidRPr="009B762D">
                    <w:rPr>
                      <w:rFonts w:ascii="Calibri Light" w:eastAsiaTheme="majorEastAsia" w:hAnsi="Calibri Light" w:cstheme="minorHAnsi"/>
                      <w:color w:val="FFFFFF" w:themeColor="background1"/>
                      <w:sz w:val="28"/>
                      <w:szCs w:val="40"/>
                    </w:rPr>
                    <w:t>НА ТЕРИТОРИЈИ ОПШТИНЕ ВРЊАЧКА БАЊА</w:t>
                  </w:r>
                </w:p>
                <w:p w:rsidR="00E127FC" w:rsidRDefault="00E127FC" w:rsidP="00131E8D">
                  <w:pPr>
                    <w:spacing w:before="120" w:line="20" w:lineRule="atLeast"/>
                    <w:ind w:firstLine="357"/>
                    <w:jc w:val="center"/>
                    <w:rPr>
                      <w:rFonts w:ascii="Calibri Light" w:eastAsiaTheme="majorEastAsia" w:hAnsi="Calibri Light" w:cstheme="minorHAnsi"/>
                      <w:color w:val="FFFFFF" w:themeColor="background1"/>
                      <w:sz w:val="28"/>
                      <w:szCs w:val="40"/>
                    </w:rPr>
                  </w:pPr>
                  <w:r w:rsidRPr="009B762D">
                    <w:rPr>
                      <w:rFonts w:ascii="Calibri Light" w:eastAsiaTheme="majorEastAsia" w:hAnsi="Calibri Light" w:cstheme="minorHAnsi"/>
                      <w:color w:val="FFFFFF" w:themeColor="background1"/>
                      <w:sz w:val="28"/>
                      <w:szCs w:val="40"/>
                    </w:rPr>
                    <w:t>2017-2021.</w:t>
                  </w:r>
                </w:p>
                <w:p w:rsidR="00E127FC" w:rsidRDefault="00E127FC" w:rsidP="00131E8D">
                  <w:pPr>
                    <w:spacing w:before="120" w:line="20" w:lineRule="atLeast"/>
                    <w:ind w:firstLine="357"/>
                    <w:jc w:val="center"/>
                    <w:rPr>
                      <w:rFonts w:ascii="Calibri Light" w:eastAsiaTheme="majorEastAsia" w:hAnsi="Calibri Light" w:cstheme="minorHAnsi"/>
                      <w:color w:val="FFFFFF" w:themeColor="background1"/>
                      <w:sz w:val="28"/>
                      <w:szCs w:val="40"/>
                    </w:rPr>
                  </w:pPr>
                </w:p>
                <w:p w:rsidR="00E127FC" w:rsidRDefault="00E127FC" w:rsidP="00131E8D">
                  <w:pPr>
                    <w:spacing w:before="120" w:line="20" w:lineRule="atLeast"/>
                    <w:ind w:firstLine="357"/>
                    <w:jc w:val="center"/>
                    <w:rPr>
                      <w:rFonts w:ascii="Calibri Light" w:eastAsiaTheme="majorEastAsia" w:hAnsi="Calibri Light" w:cstheme="minorHAnsi"/>
                      <w:color w:val="FFFFFF" w:themeColor="background1"/>
                      <w:sz w:val="28"/>
                      <w:szCs w:val="40"/>
                    </w:rPr>
                  </w:pPr>
                </w:p>
                <w:p w:rsidR="00E127FC" w:rsidRDefault="00E127FC" w:rsidP="00131E8D">
                  <w:pPr>
                    <w:spacing w:before="120" w:line="20" w:lineRule="atLeast"/>
                    <w:ind w:firstLine="357"/>
                    <w:jc w:val="center"/>
                    <w:rPr>
                      <w:rFonts w:ascii="Calibri Light" w:eastAsiaTheme="majorEastAsia" w:hAnsi="Calibri Light" w:cstheme="minorHAnsi"/>
                      <w:color w:val="FFFFFF" w:themeColor="background1"/>
                      <w:sz w:val="28"/>
                      <w:szCs w:val="40"/>
                    </w:rPr>
                  </w:pPr>
                </w:p>
                <w:p w:rsidR="00E127FC" w:rsidRDefault="00E127FC" w:rsidP="00131E8D">
                  <w:pPr>
                    <w:spacing w:before="120" w:line="20" w:lineRule="atLeast"/>
                    <w:ind w:firstLine="357"/>
                    <w:jc w:val="center"/>
                    <w:rPr>
                      <w:rFonts w:ascii="Calibri Light" w:eastAsiaTheme="majorEastAsia" w:hAnsi="Calibri Light" w:cstheme="minorHAnsi"/>
                      <w:color w:val="FFFFFF" w:themeColor="background1"/>
                      <w:sz w:val="28"/>
                      <w:szCs w:val="40"/>
                    </w:rPr>
                  </w:pPr>
                </w:p>
                <w:p w:rsidR="00E127FC" w:rsidRPr="009B762D" w:rsidRDefault="00E127FC" w:rsidP="00131E8D">
                  <w:pPr>
                    <w:spacing w:before="120" w:line="20" w:lineRule="atLeast"/>
                    <w:ind w:firstLine="357"/>
                    <w:jc w:val="center"/>
                    <w:rPr>
                      <w:color w:val="FFFFFF" w:themeColor="background1"/>
                      <w:sz w:val="8"/>
                    </w:rPr>
                  </w:pPr>
                  <w:r w:rsidRPr="009B762D">
                    <w:rPr>
                      <w:rFonts w:ascii="Calibri Light" w:eastAsiaTheme="majorEastAsia" w:hAnsi="Calibri Light" w:cstheme="minorHAnsi"/>
                      <w:color w:val="FFFFFF" w:themeColor="background1"/>
                      <w:sz w:val="18"/>
                      <w:szCs w:val="40"/>
                    </w:rPr>
                    <w:t>Децембар, 2016. године</w:t>
                  </w:r>
                </w:p>
              </w:txbxContent>
            </v:textbox>
          </v:shape>
        </w:pict>
      </w:r>
      <w:r w:rsidRPr="00F52B1F">
        <w:rPr>
          <w:rFonts w:ascii="Calibri Light" w:hAnsi="Calibri Light" w:cstheme="minorHAnsi"/>
        </w:rPr>
        <w:pict>
          <v:rect id="Rectangle 5" o:spid="_x0000_s1102" style="position:absolute;left:0;text-align:left;margin-left:-54.45pt;margin-top:302.4pt;width:598.1pt;height:212.9pt;z-index:2516771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" fillcolor="black [3213]" strokecolor="black [3213]" strokeweight="2pt"/>
        </w:pict>
      </w:r>
      <w:r w:rsidR="002E5F98" w:rsidRPr="00E37BED">
        <w:rPr>
          <w:rFonts w:ascii="Calibri Light" w:hAnsi="Calibri Light" w:cstheme="minorHAnsi"/>
        </w:rPr>
        <w:br w:type="page"/>
      </w:r>
    </w:p>
    <w:p w:rsidR="00B46B93" w:rsidRPr="00E37BED" w:rsidRDefault="00F52B1F" w:rsidP="00C74A2D">
      <w:pPr>
        <w:spacing w:before="100" w:beforeAutospacing="1" w:after="100" w:afterAutospacing="1" w:line="20" w:lineRule="atLeast"/>
        <w:ind w:firstLine="0"/>
        <w:jc w:val="center"/>
        <w:rPr>
          <w:rFonts w:ascii="Calibri Light" w:hAnsi="Calibri Light" w:cstheme="minorHAnsi"/>
        </w:rPr>
      </w:pPr>
      <w:r w:rsidRPr="00F52B1F">
        <w:rPr>
          <w:rFonts w:ascii="Calibri Light" w:hAnsi="Calibri Light"/>
        </w:rPr>
        <w:lastRenderedPageBreak/>
        <w:pict>
          <v:shape id="Text Box 6" o:spid="_x0000_s1101" type="#_x0000_t202" style="position:absolute;left:0;text-align:left;margin-left:423pt;margin-top:-50.25pt;width:100.5pt;height:1in;z-index:2516884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" fillcolor="white [3201]" stroked="f" strokeweight=".5pt">
            <v:textbox>
              <w:txbxContent>
                <w:p w:rsidR="00E127FC" w:rsidRPr="0040625F" w:rsidRDefault="00E127FC" w:rsidP="0040625F">
                  <w:pPr>
                    <w:jc w:val="right"/>
                  </w:pPr>
                  <w:r>
                    <w:t>НАЦРТ</w:t>
                  </w:r>
                </w:p>
              </w:txbxContent>
            </v:textbox>
          </v:shape>
        </w:pict>
      </w:r>
      <w:r w:rsidRPr="00F52B1F">
        <w:rPr>
          <w:rFonts w:ascii="Calibri Light" w:hAnsi="Calibri Light"/>
        </w:rPr>
        <w:pict>
          <v:rect id="Rectangle 1" o:spid="_x0000_s1029" style="position:absolute;left:0;text-align:left;margin-left:1.1pt;margin-top:-70.25pt;width:597.75pt;height:838pt;z-index:-25162905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" fillcolor="white [3212]" strokecolor="white [3212]" strokeweight="2pt">
            <v:path arrowok="t"/>
            <v:textbox>
              <w:txbxContent>
                <w:p w:rsidR="00E127FC" w:rsidRPr="00AF058C" w:rsidRDefault="00E127FC" w:rsidP="00CE08BB">
                  <w:pPr>
                    <w:jc w:val="center"/>
                  </w:pPr>
                </w:p>
              </w:txbxContent>
            </v:textbox>
            <w10:wrap anchorx="page"/>
          </v:rect>
        </w:pict>
      </w:r>
    </w:p>
    <w:p w:rsidR="002E5F98" w:rsidRPr="00E37BED" w:rsidRDefault="002E5F98" w:rsidP="002E5F98">
      <w:pPr>
        <w:spacing w:before="100" w:beforeAutospacing="1" w:after="100" w:afterAutospacing="1" w:line="20" w:lineRule="atLeast"/>
        <w:rPr>
          <w:rFonts w:ascii="Calibri Light" w:hAnsi="Calibri Light" w:cstheme="minorHAnsi"/>
        </w:rPr>
      </w:pPr>
    </w:p>
    <w:p w:rsidR="002E5F98" w:rsidRPr="00E37BED" w:rsidRDefault="002E5F98" w:rsidP="002E5F98">
      <w:pPr>
        <w:pStyle w:val="NoSpacing"/>
        <w:spacing w:line="20" w:lineRule="atLeast"/>
        <w:jc w:val="center"/>
        <w:rPr>
          <w:rFonts w:ascii="Calibri Light" w:hAnsi="Calibri Light"/>
        </w:rPr>
      </w:pPr>
      <w:r w:rsidRPr="00E37BED">
        <w:rPr>
          <w:rFonts w:ascii="Calibri Light" w:hAnsi="Calibri Light" w:cstheme="minorHAnsi"/>
          <w:noProof/>
          <w:lang w:val="en-US" w:eastAsia="en-US"/>
        </w:rPr>
        <w:drawing>
          <wp:inline distT="0" distB="0" distL="0" distR="0">
            <wp:extent cx="1529715" cy="1799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b_veliki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9715" cy="1799590"/>
                    </a:xfrm>
                    <a:prstGeom prst="rect">
                      <a:avLst/>
                    </a:prstGeom>
                  </pic:spPr>
                </pic:pic>
              </a:graphicData>
            </a:graphic>
          </wp:inline>
        </w:drawing>
      </w:r>
    </w:p>
    <w:p w:rsidR="002E5F98" w:rsidRPr="00E37BED" w:rsidRDefault="002E5F98" w:rsidP="002E5F98">
      <w:pPr>
        <w:pStyle w:val="NoSpacing"/>
        <w:spacing w:line="20" w:lineRule="atLeast"/>
        <w:jc w:val="center"/>
        <w:rPr>
          <w:rFonts w:ascii="Calibri Light" w:hAnsi="Calibri Light"/>
        </w:rPr>
      </w:pPr>
      <w:r w:rsidRPr="00E37BED">
        <w:rPr>
          <w:rFonts w:ascii="Calibri Light" w:hAnsi="Calibri Light"/>
        </w:rPr>
        <w:t>ОПШТИНА ВРЊАЧКА БАЊА</w:t>
      </w:r>
    </w:p>
    <w:p w:rsidR="002E5F98" w:rsidRPr="00E37BED" w:rsidRDefault="002E5F98" w:rsidP="002E5F98">
      <w:pPr>
        <w:pStyle w:val="NoSpacing"/>
        <w:spacing w:line="20" w:lineRule="atLeast"/>
        <w:jc w:val="center"/>
        <w:rPr>
          <w:rFonts w:ascii="Calibri Light" w:hAnsi="Calibri Light"/>
          <w:color w:val="1F497D" w:themeColor="text2"/>
        </w:rPr>
      </w:pPr>
      <w:r w:rsidRPr="00E37BED">
        <w:rPr>
          <w:rFonts w:ascii="Calibri Light" w:hAnsi="Calibri Light"/>
          <w:color w:val="1F497D" w:themeColor="text2"/>
        </w:rPr>
        <w:t>OPŠTINA VRNJAČKA BANJA</w:t>
      </w:r>
    </w:p>
    <w:p w:rsidR="002E5F98" w:rsidRPr="00E37BED" w:rsidRDefault="002E5F98" w:rsidP="002E5F98">
      <w:pPr>
        <w:pStyle w:val="NoSpacing"/>
        <w:spacing w:line="20" w:lineRule="atLeast"/>
        <w:jc w:val="center"/>
        <w:rPr>
          <w:rFonts w:ascii="Calibri Light" w:eastAsiaTheme="minorHAnsi" w:hAnsi="Calibri Light"/>
          <w:lang w:eastAsia="en-US"/>
        </w:rPr>
      </w:pPr>
      <w:r w:rsidRPr="00E37BED">
        <w:rPr>
          <w:rFonts w:ascii="Calibri Light" w:hAnsi="Calibri Light"/>
          <w:color w:val="808080" w:themeColor="background1" w:themeShade="80"/>
        </w:rPr>
        <w:t>MUNICIPALITY OF VRNJACKA BANJA</w:t>
      </w:r>
    </w:p>
    <w:p w:rsidR="002E5F98" w:rsidRPr="00E37BED" w:rsidRDefault="002E5F98" w:rsidP="002E5F98">
      <w:pPr>
        <w:pStyle w:val="NoSpacing"/>
        <w:spacing w:line="20" w:lineRule="atLeast"/>
        <w:jc w:val="center"/>
        <w:rPr>
          <w:rFonts w:ascii="Calibri Light" w:eastAsiaTheme="majorEastAsia" w:hAnsi="Calibri Light" w:cstheme="minorHAnsi"/>
          <w:sz w:val="40"/>
          <w:szCs w:val="40"/>
        </w:rPr>
      </w:pPr>
    </w:p>
    <w:p w:rsidR="002E5F98" w:rsidRPr="00E37BED" w:rsidRDefault="002E5F98" w:rsidP="002E5F98">
      <w:pPr>
        <w:pStyle w:val="NoSpacing"/>
        <w:spacing w:line="20" w:lineRule="atLeast"/>
        <w:jc w:val="center"/>
        <w:rPr>
          <w:rFonts w:ascii="Calibri Light" w:eastAsiaTheme="majorEastAsia" w:hAnsi="Calibri Light" w:cstheme="minorHAnsi"/>
          <w:sz w:val="40"/>
          <w:szCs w:val="40"/>
        </w:rPr>
      </w:pPr>
    </w:p>
    <w:p w:rsidR="002E5F98" w:rsidRPr="00E37BED" w:rsidRDefault="002E5F98" w:rsidP="002E5F98">
      <w:pPr>
        <w:pStyle w:val="NoSpacing"/>
        <w:spacing w:line="20" w:lineRule="atLeast"/>
        <w:jc w:val="center"/>
        <w:rPr>
          <w:rFonts w:ascii="Calibri Light" w:eastAsiaTheme="majorEastAsia" w:hAnsi="Calibri Light" w:cstheme="minorHAnsi"/>
          <w:sz w:val="40"/>
          <w:szCs w:val="40"/>
        </w:rPr>
      </w:pPr>
    </w:p>
    <w:p w:rsidR="002E5F98" w:rsidRPr="00E37BED" w:rsidRDefault="002E5F98" w:rsidP="002E5F98">
      <w:pPr>
        <w:pStyle w:val="NoSpacing"/>
        <w:spacing w:line="20" w:lineRule="atLeast"/>
        <w:jc w:val="center"/>
        <w:rPr>
          <w:rFonts w:ascii="Calibri Light" w:eastAsiaTheme="majorEastAsia" w:hAnsi="Calibri Light" w:cstheme="minorHAnsi"/>
          <w:sz w:val="40"/>
          <w:szCs w:val="40"/>
        </w:rPr>
      </w:pPr>
    </w:p>
    <w:p w:rsidR="002E5F98" w:rsidRPr="00E37BED" w:rsidRDefault="002E5F98" w:rsidP="002E5F98">
      <w:pPr>
        <w:pStyle w:val="NoSpacing"/>
        <w:spacing w:line="20" w:lineRule="atLeast"/>
        <w:jc w:val="center"/>
        <w:rPr>
          <w:rFonts w:ascii="Calibri Light" w:eastAsiaTheme="majorEastAsia" w:hAnsi="Calibri Light" w:cstheme="minorHAnsi"/>
          <w:sz w:val="40"/>
          <w:szCs w:val="40"/>
        </w:rPr>
      </w:pPr>
    </w:p>
    <w:p w:rsidR="002E5F98" w:rsidRPr="00E37BED" w:rsidRDefault="002E5F98" w:rsidP="002E5F98">
      <w:pPr>
        <w:pStyle w:val="NoSpacing"/>
        <w:spacing w:line="20" w:lineRule="atLeast"/>
        <w:jc w:val="center"/>
        <w:rPr>
          <w:rFonts w:ascii="Calibri Light" w:eastAsiaTheme="majorEastAsia" w:hAnsi="Calibri Light" w:cstheme="minorHAnsi"/>
          <w:sz w:val="40"/>
          <w:szCs w:val="40"/>
        </w:rPr>
      </w:pPr>
      <w:r w:rsidRPr="00E37BED">
        <w:rPr>
          <w:rFonts w:ascii="Calibri Light" w:eastAsiaTheme="majorEastAsia" w:hAnsi="Calibri Light" w:cstheme="minorHAnsi"/>
          <w:sz w:val="40"/>
          <w:szCs w:val="40"/>
        </w:rPr>
        <w:t>ЛОКАЛНИ АКЦИОНИ ПЛАН</w:t>
      </w:r>
    </w:p>
    <w:p w:rsidR="002E5F98" w:rsidRPr="00E37BED" w:rsidRDefault="002E5F98" w:rsidP="002E5F98">
      <w:pPr>
        <w:pStyle w:val="NoSpacing"/>
        <w:spacing w:line="20" w:lineRule="atLeast"/>
        <w:jc w:val="center"/>
        <w:rPr>
          <w:rFonts w:ascii="Calibri Light" w:eastAsiaTheme="majorEastAsia" w:hAnsi="Calibri Light" w:cstheme="minorHAnsi"/>
          <w:sz w:val="40"/>
          <w:szCs w:val="40"/>
        </w:rPr>
      </w:pPr>
      <w:r w:rsidRPr="00E37BED">
        <w:rPr>
          <w:rFonts w:ascii="Calibri Light" w:eastAsiaTheme="majorEastAsia" w:hAnsi="Calibri Light" w:cstheme="minorHAnsi"/>
          <w:sz w:val="40"/>
          <w:szCs w:val="40"/>
        </w:rPr>
        <w:t>ЗА УНАПРЕЂЕЊЕ ПОЛОЖАЈА МИГРАНАТА</w:t>
      </w:r>
    </w:p>
    <w:p w:rsidR="002E5F98" w:rsidRPr="00E37BED" w:rsidRDefault="002E5F98" w:rsidP="002E5F98">
      <w:pPr>
        <w:pStyle w:val="NoSpacing"/>
        <w:spacing w:line="20" w:lineRule="atLeast"/>
        <w:jc w:val="center"/>
        <w:rPr>
          <w:rFonts w:ascii="Calibri Light" w:eastAsiaTheme="majorEastAsia" w:hAnsi="Calibri Light" w:cstheme="minorHAnsi"/>
          <w:sz w:val="40"/>
          <w:szCs w:val="40"/>
        </w:rPr>
      </w:pPr>
      <w:r w:rsidRPr="00E37BED">
        <w:rPr>
          <w:rFonts w:ascii="Calibri Light" w:eastAsiaTheme="majorEastAsia" w:hAnsi="Calibri Light" w:cstheme="minorHAnsi"/>
          <w:sz w:val="40"/>
          <w:szCs w:val="40"/>
        </w:rPr>
        <w:t>НА ТЕРИТОРИЈИ ОПШТИНЕ ВРЊАЧКА БАЊА</w:t>
      </w:r>
    </w:p>
    <w:p w:rsidR="002E5F98" w:rsidRPr="00E37BED" w:rsidRDefault="002E5F98" w:rsidP="002E5F98">
      <w:pPr>
        <w:pStyle w:val="NoSpacing"/>
        <w:spacing w:line="20" w:lineRule="atLeast"/>
        <w:jc w:val="center"/>
        <w:rPr>
          <w:rFonts w:ascii="Calibri Light" w:eastAsiaTheme="majorEastAsia" w:hAnsi="Calibri Light" w:cstheme="minorHAnsi"/>
          <w:sz w:val="40"/>
          <w:szCs w:val="40"/>
        </w:rPr>
      </w:pPr>
      <w:r w:rsidRPr="00E37BED">
        <w:rPr>
          <w:rFonts w:ascii="Calibri Light" w:eastAsiaTheme="majorEastAsia" w:hAnsi="Calibri Light" w:cstheme="minorHAnsi"/>
          <w:sz w:val="40"/>
          <w:szCs w:val="40"/>
        </w:rPr>
        <w:t>2017-2021.</w:t>
      </w:r>
    </w:p>
    <w:p w:rsidR="002E5F98" w:rsidRPr="00E37BED" w:rsidRDefault="002E5F98" w:rsidP="002E5F98">
      <w:pPr>
        <w:spacing w:before="100" w:beforeAutospacing="1" w:after="100" w:afterAutospacing="1" w:line="20" w:lineRule="atLeast"/>
        <w:rPr>
          <w:rFonts w:ascii="Calibri Light" w:hAnsi="Calibri Light" w:cstheme="minorHAnsi"/>
        </w:rPr>
      </w:pPr>
    </w:p>
    <w:p w:rsidR="002E5F98" w:rsidRPr="00E37BED" w:rsidRDefault="002E5F98" w:rsidP="002E5F98">
      <w:pPr>
        <w:spacing w:before="100" w:beforeAutospacing="1" w:after="100" w:afterAutospacing="1" w:line="20" w:lineRule="atLeast"/>
        <w:rPr>
          <w:rFonts w:ascii="Calibri Light" w:hAnsi="Calibri Light" w:cstheme="minorHAnsi"/>
        </w:rPr>
      </w:pPr>
    </w:p>
    <w:p w:rsidR="002E5F98" w:rsidRPr="00E37BED" w:rsidRDefault="002E5F98" w:rsidP="002E5F98">
      <w:pPr>
        <w:spacing w:before="100" w:beforeAutospacing="1" w:after="100" w:afterAutospacing="1" w:line="20" w:lineRule="atLeast"/>
        <w:rPr>
          <w:rFonts w:ascii="Calibri Light" w:hAnsi="Calibri Light" w:cstheme="minorHAnsi"/>
        </w:rPr>
      </w:pPr>
    </w:p>
    <w:p w:rsidR="002E5F98" w:rsidRPr="00E37BED" w:rsidRDefault="002E5F98" w:rsidP="002E5F98">
      <w:pPr>
        <w:spacing w:before="100" w:beforeAutospacing="1" w:after="100" w:afterAutospacing="1" w:line="20" w:lineRule="atLeast"/>
        <w:rPr>
          <w:rFonts w:ascii="Calibri Light" w:hAnsi="Calibri Light" w:cstheme="minorHAnsi"/>
        </w:rPr>
      </w:pPr>
    </w:p>
    <w:p w:rsidR="002E5F98" w:rsidRPr="00E37BED" w:rsidRDefault="002E5F98" w:rsidP="002E5F98">
      <w:pPr>
        <w:spacing w:before="100" w:beforeAutospacing="1" w:after="100" w:afterAutospacing="1" w:line="20" w:lineRule="atLeast"/>
        <w:rPr>
          <w:rFonts w:ascii="Calibri Light" w:hAnsi="Calibri Light" w:cstheme="minorHAnsi"/>
        </w:rPr>
      </w:pPr>
    </w:p>
    <w:p w:rsidR="002E5F98" w:rsidRPr="00E37BED" w:rsidRDefault="002E5F98" w:rsidP="002E5F98">
      <w:pPr>
        <w:spacing w:before="100" w:beforeAutospacing="1" w:after="100" w:afterAutospacing="1" w:line="20" w:lineRule="atLeast"/>
        <w:ind w:firstLine="0"/>
        <w:jc w:val="center"/>
        <w:rPr>
          <w:rFonts w:ascii="Calibri Light" w:hAnsi="Calibri Light" w:cstheme="minorHAnsi"/>
        </w:rPr>
      </w:pPr>
    </w:p>
    <w:p w:rsidR="002E5F98" w:rsidRPr="00E37BED" w:rsidRDefault="002E5F98" w:rsidP="002E5F98">
      <w:pPr>
        <w:spacing w:before="100" w:beforeAutospacing="1" w:after="100" w:afterAutospacing="1" w:line="20" w:lineRule="atLeast"/>
        <w:ind w:firstLine="0"/>
        <w:jc w:val="center"/>
        <w:rPr>
          <w:rFonts w:ascii="Calibri Light" w:hAnsi="Calibri Light" w:cstheme="minorHAnsi"/>
        </w:rPr>
      </w:pPr>
    </w:p>
    <w:p w:rsidR="002E5F98" w:rsidRPr="00E37BED" w:rsidRDefault="002E5F98" w:rsidP="002E5F98">
      <w:pPr>
        <w:spacing w:before="100" w:beforeAutospacing="1" w:after="100" w:afterAutospacing="1" w:line="20" w:lineRule="atLeast"/>
        <w:ind w:firstLine="0"/>
        <w:jc w:val="center"/>
        <w:rPr>
          <w:rFonts w:ascii="Calibri Light" w:hAnsi="Calibri Light" w:cstheme="minorHAnsi"/>
        </w:rPr>
      </w:pPr>
      <w:r w:rsidRPr="00E37BED">
        <w:rPr>
          <w:rFonts w:ascii="Calibri Light" w:hAnsi="Calibri Light" w:cstheme="minorHAnsi"/>
        </w:rPr>
        <w:t>Децембар, 2016. године</w:t>
      </w:r>
    </w:p>
    <w:p w:rsidR="002E5F98" w:rsidRPr="00E37BED" w:rsidRDefault="00F52B1F" w:rsidP="00C74A2D">
      <w:pPr>
        <w:spacing w:before="100" w:beforeAutospacing="1" w:after="100" w:afterAutospacing="1" w:line="20" w:lineRule="atLeast"/>
        <w:ind w:firstLine="0"/>
        <w:jc w:val="both"/>
        <w:rPr>
          <w:rFonts w:ascii="Calibri Light" w:hAnsi="Calibri Light"/>
        </w:rPr>
      </w:pPr>
      <w:r w:rsidRPr="00F52B1F">
        <w:rPr>
          <w:rFonts w:ascii="Calibri Light" w:hAnsi="Calibri Light"/>
        </w:rPr>
        <w:lastRenderedPageBreak/>
        <w:pict>
          <v:rect id="_x0000_s1030" style="position:absolute;left:0;text-align:left;margin-left:-2pt;margin-top:-69.85pt;width:597.75pt;height:838.05pt;z-index:-25164544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" fillcolor="white [3212]" strokecolor="white [3212]" strokeweight="2pt">
            <v:path arrowok="t"/>
            <v:textbox>
              <w:txbxContent>
                <w:p w:rsidR="00E127FC" w:rsidRPr="00AF058C" w:rsidRDefault="00E127FC" w:rsidP="00907F26">
                  <w:pPr>
                    <w:jc w:val="center"/>
                  </w:pPr>
                </w:p>
              </w:txbxContent>
            </v:textbox>
            <w10:wrap anchorx="page"/>
          </v:rect>
        </w:pict>
      </w:r>
    </w:p>
    <w:p w:rsidR="00DE1B35" w:rsidRPr="00E37BED" w:rsidRDefault="00DE1B35" w:rsidP="00C74A2D">
      <w:pPr>
        <w:spacing w:before="100" w:beforeAutospacing="1" w:after="100" w:afterAutospacing="1" w:line="20" w:lineRule="atLeast"/>
        <w:ind w:firstLine="0"/>
        <w:jc w:val="both"/>
        <w:rPr>
          <w:rFonts w:ascii="Calibri Light" w:hAnsi="Calibri Light" w:cs="Times New Roman"/>
          <w:color w:val="000000"/>
        </w:rPr>
      </w:pPr>
      <w:r w:rsidRPr="00E37BED">
        <w:rPr>
          <w:rFonts w:ascii="Calibri Light" w:hAnsi="Calibri Light"/>
        </w:rPr>
        <w:t>Скупштина општине Врњачка Бања на 4. редовној седници одржаној дана 29.9.2016. године, на основу чл. 20. Закона о локалној самоуправи ("Сл. гласник РС", бр. 129/2007 и 83/2014 – др. закон) и члановима 14. и 36. Статута општине Врњачка Бања („Сл. лист општине Врњачка Бања“, бр. 13/14-пречишћен текст и 16/14), доноси</w:t>
      </w:r>
    </w:p>
    <w:p w:rsidR="00DE1B35" w:rsidRPr="00E37BED" w:rsidRDefault="00DE1B35" w:rsidP="00C74A2D">
      <w:pPr>
        <w:autoSpaceDE w:val="0"/>
        <w:autoSpaceDN w:val="0"/>
        <w:adjustRightInd w:val="0"/>
        <w:spacing w:after="120" w:line="20" w:lineRule="atLeast"/>
        <w:ind w:firstLine="0"/>
        <w:contextualSpacing/>
        <w:jc w:val="center"/>
        <w:rPr>
          <w:rFonts w:ascii="Calibri Light" w:hAnsi="Calibri Light" w:cs="Times New Roman"/>
          <w:color w:val="000000"/>
        </w:rPr>
      </w:pPr>
      <w:r w:rsidRPr="00E37BED">
        <w:rPr>
          <w:rFonts w:ascii="Calibri Light" w:hAnsi="Calibri Light" w:cs="Times New Roman"/>
          <w:color w:val="000000"/>
        </w:rPr>
        <w:t>ОДЛУКУ</w:t>
      </w:r>
    </w:p>
    <w:p w:rsidR="00DE1B35" w:rsidRPr="00E37BED" w:rsidRDefault="00DE1B35" w:rsidP="00C74A2D">
      <w:pPr>
        <w:autoSpaceDE w:val="0"/>
        <w:autoSpaceDN w:val="0"/>
        <w:adjustRightInd w:val="0"/>
        <w:spacing w:after="120" w:line="20" w:lineRule="atLeast"/>
        <w:ind w:firstLine="0"/>
        <w:contextualSpacing/>
        <w:jc w:val="center"/>
        <w:rPr>
          <w:rFonts w:ascii="Calibri Light" w:hAnsi="Calibri Light" w:cs="Times New Roman"/>
          <w:color w:val="000000"/>
        </w:rPr>
      </w:pPr>
      <w:r w:rsidRPr="00E37BED">
        <w:rPr>
          <w:rFonts w:ascii="Calibri Light" w:hAnsi="Calibri Light" w:cs="Times New Roman"/>
          <w:color w:val="000000"/>
        </w:rPr>
        <w:t>о покретању поступка израде Локалног акционог плана</w:t>
      </w:r>
    </w:p>
    <w:p w:rsidR="00DE1B35" w:rsidRPr="00E37BED" w:rsidRDefault="00DE1B35" w:rsidP="00C74A2D">
      <w:pPr>
        <w:autoSpaceDE w:val="0"/>
        <w:autoSpaceDN w:val="0"/>
        <w:adjustRightInd w:val="0"/>
        <w:spacing w:after="120" w:line="20" w:lineRule="atLeast"/>
        <w:ind w:firstLine="0"/>
        <w:contextualSpacing/>
        <w:jc w:val="center"/>
        <w:rPr>
          <w:rFonts w:ascii="Calibri Light" w:hAnsi="Calibri Light" w:cs="Times New Roman"/>
          <w:color w:val="000000"/>
        </w:rPr>
      </w:pPr>
      <w:r w:rsidRPr="00E37BED">
        <w:rPr>
          <w:rFonts w:ascii="Calibri Light" w:hAnsi="Calibri Light" w:cs="Times New Roman"/>
          <w:color w:val="000000"/>
        </w:rPr>
        <w:t>за унапређење положаја избеглих, интерно расељених лица и повратника</w:t>
      </w:r>
    </w:p>
    <w:p w:rsidR="00DE1B35" w:rsidRPr="00E37BED" w:rsidRDefault="00DE1B35" w:rsidP="00C74A2D">
      <w:pPr>
        <w:autoSpaceDE w:val="0"/>
        <w:autoSpaceDN w:val="0"/>
        <w:adjustRightInd w:val="0"/>
        <w:spacing w:after="120" w:line="20" w:lineRule="atLeast"/>
        <w:ind w:firstLine="0"/>
        <w:contextualSpacing/>
        <w:jc w:val="center"/>
        <w:rPr>
          <w:rFonts w:ascii="Calibri Light" w:hAnsi="Calibri Light" w:cs="Times New Roman"/>
          <w:color w:val="000000"/>
        </w:rPr>
      </w:pPr>
      <w:r w:rsidRPr="00E37BED">
        <w:rPr>
          <w:rFonts w:ascii="Calibri Light" w:hAnsi="Calibri Light" w:cs="Times New Roman"/>
          <w:color w:val="000000"/>
        </w:rPr>
        <w:t>у општини Врњачка Бања (2017-2020. године)</w:t>
      </w:r>
    </w:p>
    <w:p w:rsidR="00DE1B35" w:rsidRPr="00E37BED" w:rsidRDefault="00DE1B35" w:rsidP="00C74A2D">
      <w:pPr>
        <w:pStyle w:val="ListParagraph"/>
        <w:numPr>
          <w:ilvl w:val="0"/>
          <w:numId w:val="8"/>
        </w:numPr>
        <w:autoSpaceDE w:val="0"/>
        <w:autoSpaceDN w:val="0"/>
        <w:adjustRightInd w:val="0"/>
        <w:spacing w:after="120" w:line="20" w:lineRule="atLeast"/>
        <w:jc w:val="center"/>
        <w:rPr>
          <w:rFonts w:ascii="Calibri Light" w:hAnsi="Calibri Light" w:cs="Times New Roman"/>
          <w:color w:val="000000"/>
        </w:rPr>
      </w:pPr>
    </w:p>
    <w:p w:rsidR="00DE1B35" w:rsidRPr="00E37BED" w:rsidRDefault="00DE1B35" w:rsidP="00C74A2D">
      <w:pPr>
        <w:autoSpaceDE w:val="0"/>
        <w:autoSpaceDN w:val="0"/>
        <w:adjustRightInd w:val="0"/>
        <w:spacing w:after="120" w:line="20" w:lineRule="atLeast"/>
        <w:ind w:firstLine="708"/>
        <w:contextualSpacing/>
        <w:jc w:val="both"/>
        <w:rPr>
          <w:rFonts w:ascii="Calibri Light" w:hAnsi="Calibri Light" w:cs="Times New Roman"/>
          <w:color w:val="000000"/>
        </w:rPr>
      </w:pPr>
      <w:r w:rsidRPr="00E37BED">
        <w:rPr>
          <w:rFonts w:ascii="Calibri Light" w:hAnsi="Calibri Light" w:cs="Times New Roman"/>
          <w:color w:val="000000"/>
        </w:rPr>
        <w:t xml:space="preserve">Овом одлуком се приступа поступку израде Локалног акционог плана за унапређење положаја избеглих, интерно расељених лица и повратника по основу Споразума о реадмисији (У даљем тексту: повратника), у општини Врњачка Бања (2017-2020. године). </w:t>
      </w:r>
    </w:p>
    <w:p w:rsidR="00DE1B35" w:rsidRPr="00E37BED" w:rsidRDefault="00DE1B35" w:rsidP="00C74A2D">
      <w:pPr>
        <w:pStyle w:val="ListParagraph"/>
        <w:numPr>
          <w:ilvl w:val="0"/>
          <w:numId w:val="8"/>
        </w:numPr>
        <w:autoSpaceDE w:val="0"/>
        <w:autoSpaceDN w:val="0"/>
        <w:adjustRightInd w:val="0"/>
        <w:spacing w:after="120" w:line="20" w:lineRule="atLeast"/>
        <w:jc w:val="center"/>
        <w:rPr>
          <w:rFonts w:ascii="Calibri Light" w:hAnsi="Calibri Light" w:cs="Times New Roman"/>
          <w:color w:val="000000"/>
        </w:rPr>
      </w:pPr>
    </w:p>
    <w:p w:rsidR="00DE1B35" w:rsidRPr="00E37BED" w:rsidRDefault="00DE1B35" w:rsidP="00C74A2D">
      <w:pPr>
        <w:autoSpaceDE w:val="0"/>
        <w:autoSpaceDN w:val="0"/>
        <w:adjustRightInd w:val="0"/>
        <w:spacing w:after="120" w:line="20" w:lineRule="atLeast"/>
        <w:ind w:firstLine="708"/>
        <w:contextualSpacing/>
        <w:jc w:val="both"/>
        <w:rPr>
          <w:rFonts w:ascii="Calibri Light" w:hAnsi="Calibri Light" w:cs="Times New Roman"/>
          <w:color w:val="000000"/>
        </w:rPr>
      </w:pPr>
      <w:r w:rsidRPr="00E37BED">
        <w:rPr>
          <w:rFonts w:ascii="Calibri Light" w:hAnsi="Calibri Light" w:cs="Times New Roman"/>
          <w:color w:val="000000"/>
        </w:rPr>
        <w:t xml:space="preserve">Циљ израде Локалног акционог плана из чл.1. ове Одлуке је унапређење положаја особа која имају статус избеглих, интерно расељених лица и повратника и који ће садржати мере и активности за интеграцију ових лица у локалну заједницу. </w:t>
      </w:r>
    </w:p>
    <w:p w:rsidR="00DE1B35" w:rsidRPr="00E37BED" w:rsidRDefault="00DE1B35" w:rsidP="00C74A2D">
      <w:pPr>
        <w:pStyle w:val="ListParagraph"/>
        <w:numPr>
          <w:ilvl w:val="0"/>
          <w:numId w:val="8"/>
        </w:numPr>
        <w:autoSpaceDE w:val="0"/>
        <w:autoSpaceDN w:val="0"/>
        <w:adjustRightInd w:val="0"/>
        <w:spacing w:after="120" w:line="20" w:lineRule="atLeast"/>
        <w:jc w:val="center"/>
        <w:rPr>
          <w:rFonts w:ascii="Calibri Light" w:hAnsi="Calibri Light" w:cs="Times New Roman"/>
          <w:color w:val="000000"/>
        </w:rPr>
      </w:pPr>
    </w:p>
    <w:p w:rsidR="00DE1B35" w:rsidRPr="00E37BED" w:rsidRDefault="00DE1B35" w:rsidP="00C74A2D">
      <w:pPr>
        <w:autoSpaceDE w:val="0"/>
        <w:autoSpaceDN w:val="0"/>
        <w:adjustRightInd w:val="0"/>
        <w:spacing w:after="120" w:line="20" w:lineRule="atLeast"/>
        <w:ind w:firstLine="708"/>
        <w:contextualSpacing/>
        <w:jc w:val="both"/>
        <w:rPr>
          <w:rFonts w:ascii="Calibri Light" w:hAnsi="Calibri Light" w:cs="Times New Roman"/>
          <w:color w:val="000000"/>
        </w:rPr>
      </w:pPr>
      <w:r w:rsidRPr="00E37BED">
        <w:rPr>
          <w:rFonts w:ascii="Calibri Light" w:hAnsi="Calibri Light" w:cs="Times New Roman"/>
          <w:color w:val="000000"/>
        </w:rPr>
        <w:t xml:space="preserve">Задатак Локалног акционог плана из чл.1. ове Одлуке је да се дефинишу циљеви, који ће садржати мере и активности које ће допринети стамбеном збрињавању и економском оснажењу, на који начин ће се омогућути побољшање положаја особа на које се одлука односи. </w:t>
      </w:r>
    </w:p>
    <w:p w:rsidR="00DE1B35" w:rsidRPr="00E37BED" w:rsidRDefault="00DE1B35" w:rsidP="00C74A2D">
      <w:pPr>
        <w:autoSpaceDE w:val="0"/>
        <w:autoSpaceDN w:val="0"/>
        <w:adjustRightInd w:val="0"/>
        <w:spacing w:after="120" w:line="20" w:lineRule="atLeast"/>
        <w:ind w:firstLine="0"/>
        <w:contextualSpacing/>
        <w:jc w:val="both"/>
        <w:rPr>
          <w:rFonts w:ascii="Calibri Light" w:hAnsi="Calibri Light" w:cs="Times New Roman"/>
          <w:color w:val="000000"/>
        </w:rPr>
      </w:pPr>
      <w:r w:rsidRPr="00E37BED">
        <w:rPr>
          <w:rFonts w:ascii="Calibri Light" w:hAnsi="Calibri Light" w:cs="Times New Roman"/>
          <w:color w:val="000000"/>
        </w:rPr>
        <w:t xml:space="preserve">Овим документом ће бити обухваћена и питања миграционе и азилантске политике Републике Србије у локалној заједници. </w:t>
      </w:r>
    </w:p>
    <w:p w:rsidR="00DE1B35" w:rsidRPr="00E37BED" w:rsidRDefault="00DE1B35" w:rsidP="00C74A2D">
      <w:pPr>
        <w:pStyle w:val="ListParagraph"/>
        <w:numPr>
          <w:ilvl w:val="0"/>
          <w:numId w:val="8"/>
        </w:numPr>
        <w:autoSpaceDE w:val="0"/>
        <w:autoSpaceDN w:val="0"/>
        <w:adjustRightInd w:val="0"/>
        <w:spacing w:after="120" w:line="20" w:lineRule="atLeast"/>
        <w:jc w:val="center"/>
        <w:rPr>
          <w:rFonts w:ascii="Calibri Light" w:hAnsi="Calibri Light" w:cs="Times New Roman"/>
          <w:color w:val="000000"/>
        </w:rPr>
      </w:pPr>
    </w:p>
    <w:p w:rsidR="00DE1B35" w:rsidRPr="00E37BED" w:rsidRDefault="00DE1B35" w:rsidP="00C74A2D">
      <w:pPr>
        <w:spacing w:after="120" w:line="20" w:lineRule="atLeast"/>
        <w:ind w:firstLine="708"/>
        <w:contextualSpacing/>
        <w:jc w:val="both"/>
        <w:rPr>
          <w:rFonts w:ascii="Times New Roman" w:hAnsi="Times New Roman" w:cs="Times New Roman"/>
          <w:color w:val="000000"/>
        </w:rPr>
      </w:pPr>
      <w:r w:rsidRPr="00E37BED">
        <w:rPr>
          <w:rFonts w:ascii="Calibri Light" w:hAnsi="Calibri Light" w:cs="Times New Roman"/>
          <w:color w:val="000000"/>
        </w:rPr>
        <w:t>Носиоци израде Локалног акционог плана из чл.1. ове Одлуке су Повереник за избеглице општине Врњачка Бања, Савет за миграције и Одсек за локално економски развој.</w:t>
      </w:r>
    </w:p>
    <w:p w:rsidR="00DE1B35" w:rsidRPr="00E37BED" w:rsidRDefault="00DE1B35" w:rsidP="00C74A2D">
      <w:pPr>
        <w:pStyle w:val="ListParagraph"/>
        <w:numPr>
          <w:ilvl w:val="0"/>
          <w:numId w:val="8"/>
        </w:numPr>
        <w:spacing w:after="120" w:line="20" w:lineRule="atLeast"/>
        <w:jc w:val="center"/>
        <w:rPr>
          <w:rFonts w:ascii="Calibri Light" w:hAnsi="Calibri Light"/>
        </w:rPr>
      </w:pPr>
    </w:p>
    <w:p w:rsidR="00DE1B35" w:rsidRPr="00E37BED" w:rsidRDefault="00DE1B35" w:rsidP="00C74A2D">
      <w:pPr>
        <w:spacing w:after="120" w:line="20" w:lineRule="atLeast"/>
        <w:ind w:firstLine="708"/>
        <w:contextualSpacing/>
        <w:jc w:val="both"/>
        <w:rPr>
          <w:rFonts w:ascii="Calibri Light" w:hAnsi="Calibri Light"/>
        </w:rPr>
      </w:pPr>
      <w:r w:rsidRPr="00E37BED">
        <w:rPr>
          <w:rFonts w:ascii="Calibri Light" w:hAnsi="Calibri Light"/>
        </w:rPr>
        <w:t xml:space="preserve">Ова Одлука ступа на снагу осмог дана од дана објављивања у ''Сл. листу општине Врњачка Бања''. </w:t>
      </w:r>
    </w:p>
    <w:p w:rsidR="00DE1B35" w:rsidRPr="00E37BED" w:rsidRDefault="005D0187" w:rsidP="00C74A2D">
      <w:pPr>
        <w:spacing w:line="20" w:lineRule="atLeast"/>
        <w:ind w:firstLine="357"/>
        <w:contextualSpacing/>
        <w:jc w:val="right"/>
        <w:rPr>
          <w:rFonts w:ascii="Calibri Light" w:hAnsi="Calibri Light"/>
        </w:rPr>
      </w:pPr>
      <w:r w:rsidRPr="00E37BED">
        <w:rPr>
          <w:rFonts w:ascii="Calibri Light" w:hAnsi="Calibri Light"/>
          <w:noProof/>
          <w:lang w:val="en-US" w:eastAsia="en-US"/>
        </w:rPr>
        <w:drawing>
          <wp:anchor distT="0" distB="0" distL="114300" distR="114300" simplePos="0" relativeHeight="251668992" behindDoc="0" locked="0" layoutInCell="1" allowOverlap="1">
            <wp:simplePos x="0" y="0"/>
            <wp:positionH relativeFrom="column">
              <wp:posOffset>4539674</wp:posOffset>
            </wp:positionH>
            <wp:positionV relativeFrom="paragraph">
              <wp:posOffset>169737</wp:posOffset>
            </wp:positionV>
            <wp:extent cx="962025" cy="1131570"/>
            <wp:effectExtent l="0" t="0" r="952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b_veliki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2025" cy="1131570"/>
                    </a:xfrm>
                    <a:prstGeom prst="rect">
                      <a:avLst/>
                    </a:prstGeom>
                  </pic:spPr>
                </pic:pic>
              </a:graphicData>
            </a:graphic>
          </wp:anchor>
        </w:drawing>
      </w:r>
    </w:p>
    <w:p w:rsidR="00B91BC2" w:rsidRPr="00E37BED" w:rsidRDefault="00F52B1F" w:rsidP="00C74A2D">
      <w:pPr>
        <w:spacing w:line="20" w:lineRule="atLeast"/>
        <w:ind w:firstLine="357"/>
        <w:contextualSpacing/>
        <w:rPr>
          <w:rFonts w:ascii="Calibri Light" w:hAnsi="Calibri Light"/>
        </w:rPr>
      </w:pPr>
      <w:r w:rsidRPr="00F52B1F">
        <w:rPr>
          <w:rFonts w:ascii="Calibri Light" w:hAnsi="Calibri Light"/>
        </w:rPr>
        <w:pict>
          <v:shape id="_x0000_s1031" type="#_x0000_t202" style="position:absolute;left:0;text-align:left;margin-left:293pt;margin-top:88.6pt;width:204.45pt;height:110.6pt;z-index:2516679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" stroked="f">
            <v:textbox style="mso-fit-shape-to-text:t">
              <w:txbxContent>
                <w:p w:rsidR="00E127FC" w:rsidRPr="00DE1B35" w:rsidRDefault="00E127FC" w:rsidP="005D0187">
                  <w:pPr>
                    <w:spacing w:line="20" w:lineRule="atLeast"/>
                    <w:ind w:firstLine="0"/>
                    <w:contextualSpacing/>
                    <w:jc w:val="center"/>
                    <w:rPr>
                      <w:rFonts w:ascii="Calibri Light" w:hAnsi="Calibri Light"/>
                    </w:rPr>
                  </w:pPr>
                  <w:r w:rsidRPr="00DE1B35">
                    <w:rPr>
                      <w:rFonts w:ascii="Calibri Light" w:hAnsi="Calibri Light"/>
                    </w:rPr>
                    <w:t>СКУПШТИНА ОПШТИНЕ ВРЊАЧКА БАЊА</w:t>
                  </w:r>
                </w:p>
                <w:p w:rsidR="00E127FC" w:rsidRPr="00DE1B35" w:rsidRDefault="00E127FC" w:rsidP="005D0187">
                  <w:pPr>
                    <w:spacing w:line="20" w:lineRule="atLeast"/>
                    <w:ind w:firstLine="0"/>
                    <w:contextualSpacing/>
                    <w:jc w:val="center"/>
                    <w:rPr>
                      <w:rFonts w:ascii="Calibri Light" w:hAnsi="Calibri Light"/>
                    </w:rPr>
                  </w:pPr>
                  <w:r w:rsidRPr="00DE1B35">
                    <w:rPr>
                      <w:rFonts w:ascii="Calibri Light" w:hAnsi="Calibri Light"/>
                    </w:rPr>
                    <w:t>Број: 9-834 /16 од 29.9.2016. године</w:t>
                  </w:r>
                </w:p>
                <w:p w:rsidR="00E127FC" w:rsidRPr="00DE1B35" w:rsidRDefault="00E127FC" w:rsidP="005D0187">
                  <w:pPr>
                    <w:spacing w:line="20" w:lineRule="atLeast"/>
                    <w:ind w:firstLine="0"/>
                    <w:contextualSpacing/>
                    <w:jc w:val="center"/>
                    <w:rPr>
                      <w:rFonts w:ascii="Calibri Light" w:hAnsi="Calibri Light"/>
                    </w:rPr>
                  </w:pPr>
                  <w:r w:rsidRPr="00DE1B35">
                    <w:rPr>
                      <w:rFonts w:ascii="Calibri Light" w:hAnsi="Calibri Light"/>
                    </w:rPr>
                    <w:t>ПРЕДСЕДНИК</w:t>
                  </w:r>
                </w:p>
                <w:p w:rsidR="00E127FC" w:rsidRPr="00DE1B35" w:rsidRDefault="00E127FC" w:rsidP="005D0187">
                  <w:pPr>
                    <w:spacing w:line="20" w:lineRule="atLeast"/>
                    <w:ind w:firstLine="0"/>
                    <w:contextualSpacing/>
                    <w:jc w:val="center"/>
                    <w:rPr>
                      <w:rFonts w:ascii="Calibri Light" w:hAnsi="Calibri Light"/>
                    </w:rPr>
                  </w:pPr>
                  <w:r w:rsidRPr="00DE1B35">
                    <w:rPr>
                      <w:rFonts w:ascii="Calibri Light" w:hAnsi="Calibri Light"/>
                    </w:rPr>
                    <w:t>СКУПШТИНЕ ОПШТИНЕ</w:t>
                  </w:r>
                </w:p>
                <w:p w:rsidR="00E127FC" w:rsidRDefault="00E127FC" w:rsidP="005D0187">
                  <w:pPr>
                    <w:ind w:firstLine="0"/>
                    <w:jc w:val="center"/>
                  </w:pPr>
                  <w:r w:rsidRPr="00DE1B35">
                    <w:rPr>
                      <w:rFonts w:ascii="Calibri Light" w:hAnsi="Calibri Light"/>
                    </w:rPr>
                    <w:t>Иван Радовић,с.р.</w:t>
                  </w:r>
                </w:p>
              </w:txbxContent>
            </v:textbox>
          </v:shape>
        </w:pict>
      </w:r>
      <w:r w:rsidR="00097907" w:rsidRPr="00E37BED">
        <w:rPr>
          <w:rFonts w:ascii="Calibri Light" w:hAnsi="Calibri Light"/>
        </w:rPr>
        <w:br w:type="page"/>
      </w:r>
      <w:r w:rsidRPr="00F52B1F">
        <w:rPr>
          <w:rFonts w:ascii="Calibri Light" w:hAnsi="Calibri Light"/>
        </w:rPr>
        <w:pict>
          <v:rect id="_x0000_s1032" style="position:absolute;left:0;text-align:left;margin-left:-1.65pt;margin-top:-68.2pt;width:597.75pt;height:838.05pt;z-index:-251660289;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" fillcolor="white [3212]" strokecolor="white [3212]" strokeweight="2pt">
            <v:path arrowok="t"/>
            <v:textbox>
              <w:txbxContent>
                <w:p w:rsidR="00E127FC" w:rsidRPr="00AF058C" w:rsidRDefault="00E127FC" w:rsidP="00AF058C">
                  <w:pPr>
                    <w:jc w:val="center"/>
                  </w:pPr>
                </w:p>
              </w:txbxContent>
            </v:textbox>
            <w10:wrap anchorx="page"/>
          </v:rect>
        </w:pict>
      </w:r>
    </w:p>
    <w:p w:rsidR="00B91BC2" w:rsidRPr="00E37BED" w:rsidRDefault="00F52B1F" w:rsidP="00C74A2D">
      <w:pPr>
        <w:spacing w:line="20" w:lineRule="atLeast"/>
        <w:ind w:firstLine="0"/>
        <w:jc w:val="center"/>
        <w:rPr>
          <w:rFonts w:ascii="Calibri Light" w:hAnsi="Calibri Light"/>
          <w:b/>
        </w:rPr>
      </w:pPr>
      <w:r w:rsidRPr="00F52B1F">
        <w:rPr>
          <w:rFonts w:ascii="Calibri Light" w:hAnsi="Calibri Light"/>
        </w:rPr>
        <w:lastRenderedPageBreak/>
        <w:pict>
          <v:rect id="_x0000_s1033" style="position:absolute;left:0;text-align:left;margin-left:-3.35pt;margin-top:-73.05pt;width:597.75pt;height:838.05pt;z-index:-25164339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" fillcolor="white [3212]" strokecolor="white [3212]" strokeweight="2pt">
            <v:path arrowok="t"/>
            <v:textbox>
              <w:txbxContent>
                <w:p w:rsidR="00E127FC" w:rsidRPr="00AF058C" w:rsidRDefault="00E127FC" w:rsidP="00B91BC2">
                  <w:pPr>
                    <w:jc w:val="center"/>
                  </w:pPr>
                </w:p>
              </w:txbxContent>
            </v:textbox>
            <w10:wrap anchorx="page"/>
          </v:rect>
        </w:pict>
      </w:r>
    </w:p>
    <w:p w:rsidR="00B91BC2" w:rsidRPr="00E37BED" w:rsidRDefault="00B91BC2" w:rsidP="00C74A2D">
      <w:pPr>
        <w:spacing w:line="20" w:lineRule="atLeast"/>
        <w:ind w:firstLine="0"/>
        <w:jc w:val="center"/>
        <w:rPr>
          <w:rFonts w:ascii="Calibri Light" w:hAnsi="Calibri Light"/>
          <w:b/>
        </w:rPr>
      </w:pPr>
      <w:r w:rsidRPr="00E37BED">
        <w:rPr>
          <w:rFonts w:ascii="Calibri Light" w:hAnsi="Calibri Light" w:cstheme="minorHAnsi"/>
          <w:noProof/>
          <w:lang w:val="en-US" w:eastAsia="en-US"/>
        </w:rPr>
        <w:drawing>
          <wp:inline distT="0" distB="0" distL="0" distR="0">
            <wp:extent cx="962025" cy="113157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b_veliki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2025" cy="1131570"/>
                    </a:xfrm>
                    <a:prstGeom prst="rect">
                      <a:avLst/>
                    </a:prstGeom>
                  </pic:spPr>
                </pic:pic>
              </a:graphicData>
            </a:graphic>
          </wp:inline>
        </w:drawing>
      </w:r>
    </w:p>
    <w:p w:rsidR="00B91BC2" w:rsidRPr="00E37BED" w:rsidRDefault="00B91BC2" w:rsidP="00C74A2D">
      <w:pPr>
        <w:spacing w:line="20" w:lineRule="atLeast"/>
        <w:ind w:firstLine="0"/>
        <w:jc w:val="center"/>
        <w:rPr>
          <w:rFonts w:ascii="Calibri Light" w:hAnsi="Calibri Light"/>
          <w:b/>
        </w:rPr>
      </w:pPr>
    </w:p>
    <w:p w:rsidR="00696A31" w:rsidRPr="00E37BED" w:rsidRDefault="00C73CED" w:rsidP="00C74A2D">
      <w:pPr>
        <w:spacing w:line="20" w:lineRule="atLeast"/>
        <w:ind w:firstLine="0"/>
        <w:jc w:val="center"/>
        <w:rPr>
          <w:rFonts w:ascii="Calibri Light" w:hAnsi="Calibri Light"/>
          <w:b/>
        </w:rPr>
      </w:pPr>
      <w:r w:rsidRPr="00E37BED">
        <w:rPr>
          <w:rFonts w:ascii="Calibri Light" w:hAnsi="Calibri Light"/>
          <w:b/>
        </w:rPr>
        <w:t xml:space="preserve">ЛОКАЛНИ АКЦИОНИ ПЛАН </w:t>
      </w:r>
      <w:r w:rsidR="005D0187" w:rsidRPr="00E37BED">
        <w:rPr>
          <w:rFonts w:ascii="Calibri Light" w:hAnsi="Calibri Light"/>
          <w:b/>
        </w:rPr>
        <w:t>ЗА УНАПРЕЂЕЊЕ ПОЛОЖАЈА МИГРАНАТА 2017-2021.</w:t>
      </w:r>
    </w:p>
    <w:p w:rsidR="00B91BC2" w:rsidRPr="00E37BED" w:rsidRDefault="00B91BC2" w:rsidP="00C74A2D">
      <w:pPr>
        <w:spacing w:before="100" w:beforeAutospacing="1" w:after="100" w:afterAutospacing="1" w:line="20" w:lineRule="atLeast"/>
        <w:ind w:firstLine="0"/>
        <w:jc w:val="center"/>
        <w:rPr>
          <w:rFonts w:ascii="Calibri Light" w:hAnsi="Calibri Light" w:cstheme="minorHAnsi"/>
          <w:b/>
        </w:rPr>
      </w:pPr>
    </w:p>
    <w:p w:rsidR="004127C1" w:rsidRPr="00E37BED" w:rsidRDefault="004127C1" w:rsidP="00C74A2D">
      <w:pPr>
        <w:spacing w:before="100" w:beforeAutospacing="1" w:after="100" w:afterAutospacing="1" w:line="20" w:lineRule="atLeast"/>
        <w:ind w:firstLine="0"/>
        <w:jc w:val="center"/>
        <w:rPr>
          <w:rFonts w:ascii="Calibri Light" w:hAnsi="Calibri Light" w:cstheme="minorHAnsi"/>
          <w:b/>
        </w:rPr>
      </w:pPr>
      <w:r w:rsidRPr="00E37BED">
        <w:rPr>
          <w:rFonts w:ascii="Calibri Light" w:hAnsi="Calibri Light" w:cstheme="minorHAnsi"/>
          <w:b/>
        </w:rPr>
        <w:t>РАДНА ГРУПА</w:t>
      </w:r>
    </w:p>
    <w:p w:rsidR="00B91BC2" w:rsidRPr="00E37BED" w:rsidRDefault="00B91BC2" w:rsidP="00C74A2D">
      <w:pPr>
        <w:spacing w:line="20" w:lineRule="atLeast"/>
        <w:ind w:firstLine="0"/>
        <w:jc w:val="center"/>
        <w:rPr>
          <w:rFonts w:ascii="Calibri Light" w:hAnsi="Calibri Light" w:cstheme="minorHAnsi"/>
          <w:b/>
        </w:rPr>
      </w:pPr>
    </w:p>
    <w:p w:rsidR="00B91BC2" w:rsidRPr="00E37BED" w:rsidRDefault="00B91BC2" w:rsidP="00C74A2D">
      <w:pPr>
        <w:spacing w:line="20" w:lineRule="atLeast"/>
        <w:ind w:firstLine="0"/>
        <w:jc w:val="center"/>
        <w:rPr>
          <w:rFonts w:ascii="Calibri Light" w:hAnsi="Calibri Light" w:cstheme="minorHAnsi"/>
          <w:b/>
        </w:rPr>
      </w:pPr>
    </w:p>
    <w:p w:rsidR="004C70FB" w:rsidRPr="00E37BED" w:rsidRDefault="004C70FB" w:rsidP="00C74A2D">
      <w:pPr>
        <w:spacing w:line="20" w:lineRule="atLeast"/>
        <w:ind w:firstLine="0"/>
        <w:jc w:val="center"/>
        <w:rPr>
          <w:rFonts w:ascii="Calibri Light" w:hAnsi="Calibri Light" w:cstheme="minorHAnsi"/>
          <w:b/>
        </w:rPr>
      </w:pPr>
      <w:r w:rsidRPr="00E37BED">
        <w:rPr>
          <w:rFonts w:ascii="Calibri Light" w:hAnsi="Calibri Light" w:cstheme="minorHAnsi"/>
          <w:b/>
        </w:rPr>
        <w:t>ПОВЕРЕНИК ЗА ИЗБЕГЛИЦЕ</w:t>
      </w:r>
    </w:p>
    <w:p w:rsidR="00DE1B35" w:rsidRPr="00E37BED" w:rsidRDefault="00DE1B35" w:rsidP="00C74A2D">
      <w:pPr>
        <w:spacing w:line="20" w:lineRule="atLeast"/>
        <w:jc w:val="center"/>
        <w:rPr>
          <w:rFonts w:ascii="Calibri Light" w:hAnsi="Calibri Light" w:cstheme="minorHAnsi"/>
          <w:b/>
        </w:rPr>
      </w:pPr>
    </w:p>
    <w:p w:rsidR="00A503A2" w:rsidRPr="00E37BED" w:rsidRDefault="009D0480" w:rsidP="00C74A2D">
      <w:pPr>
        <w:spacing w:line="20" w:lineRule="atLeast"/>
        <w:ind w:firstLine="0"/>
        <w:jc w:val="center"/>
        <w:rPr>
          <w:rFonts w:ascii="Calibri Light" w:hAnsi="Calibri Light" w:cstheme="minorHAnsi"/>
          <w:b/>
        </w:rPr>
      </w:pPr>
      <w:r w:rsidRPr="00E37BED">
        <w:rPr>
          <w:rFonts w:ascii="Calibri Light" w:hAnsi="Calibri Light" w:cstheme="minorHAnsi"/>
          <w:b/>
        </w:rPr>
        <w:t>Александар Миљаковић</w:t>
      </w:r>
    </w:p>
    <w:p w:rsidR="00B75A17" w:rsidRPr="00E37BED" w:rsidRDefault="00B75A17" w:rsidP="00C74A2D">
      <w:pPr>
        <w:spacing w:line="20" w:lineRule="atLeast"/>
        <w:ind w:firstLine="0"/>
        <w:jc w:val="center"/>
        <w:rPr>
          <w:rFonts w:ascii="Calibri Light" w:hAnsi="Calibri Light" w:cstheme="minorHAnsi"/>
          <w:sz w:val="16"/>
        </w:rPr>
      </w:pPr>
      <w:r w:rsidRPr="00E37BED">
        <w:rPr>
          <w:rFonts w:ascii="Calibri Light" w:hAnsi="Calibri Light" w:cstheme="minorHAnsi"/>
          <w:sz w:val="16"/>
        </w:rPr>
        <w:t>Повереник за избеглице општине Врњачка Бања</w:t>
      </w:r>
    </w:p>
    <w:p w:rsidR="00B75A17" w:rsidRPr="00E37BED" w:rsidRDefault="00B75A17" w:rsidP="00C74A2D">
      <w:pPr>
        <w:spacing w:line="20" w:lineRule="atLeast"/>
        <w:ind w:firstLine="0"/>
        <w:jc w:val="center"/>
        <w:rPr>
          <w:rFonts w:ascii="Calibri Light" w:hAnsi="Calibri Light" w:cstheme="minorHAnsi"/>
          <w:sz w:val="16"/>
        </w:rPr>
      </w:pPr>
      <w:r w:rsidRPr="00E37BED">
        <w:rPr>
          <w:rFonts w:ascii="Calibri Light" w:hAnsi="Calibri Light" w:cstheme="minorHAnsi"/>
          <w:sz w:val="16"/>
        </w:rPr>
        <w:t>Координатор радне групе</w:t>
      </w:r>
    </w:p>
    <w:p w:rsidR="009D0480" w:rsidRPr="00E37BED" w:rsidRDefault="009D0480" w:rsidP="00C74A2D">
      <w:pPr>
        <w:spacing w:line="20" w:lineRule="atLeast"/>
        <w:jc w:val="center"/>
        <w:rPr>
          <w:rFonts w:ascii="Calibri Light" w:hAnsi="Calibri Light" w:cstheme="minorHAnsi"/>
          <w:sz w:val="16"/>
        </w:rPr>
      </w:pPr>
    </w:p>
    <w:p w:rsidR="00B91BC2" w:rsidRPr="00E37BED" w:rsidRDefault="00B91BC2" w:rsidP="00C74A2D">
      <w:pPr>
        <w:spacing w:line="20" w:lineRule="atLeast"/>
        <w:ind w:firstLine="0"/>
        <w:jc w:val="center"/>
        <w:rPr>
          <w:rFonts w:ascii="Calibri Light" w:hAnsi="Calibri Light" w:cstheme="minorHAnsi"/>
          <w:b/>
        </w:rPr>
      </w:pPr>
    </w:p>
    <w:p w:rsidR="00B91BC2" w:rsidRPr="00E37BED" w:rsidRDefault="00B91BC2" w:rsidP="00C74A2D">
      <w:pPr>
        <w:spacing w:line="20" w:lineRule="atLeast"/>
        <w:ind w:firstLine="0"/>
        <w:jc w:val="center"/>
        <w:rPr>
          <w:rFonts w:ascii="Calibri Light" w:hAnsi="Calibri Light" w:cstheme="minorHAnsi"/>
          <w:b/>
        </w:rPr>
      </w:pPr>
    </w:p>
    <w:p w:rsidR="004C70FB" w:rsidRPr="00E37BED" w:rsidRDefault="004C70FB" w:rsidP="00C74A2D">
      <w:pPr>
        <w:spacing w:line="20" w:lineRule="atLeast"/>
        <w:ind w:firstLine="0"/>
        <w:jc w:val="center"/>
        <w:rPr>
          <w:rFonts w:ascii="Calibri Light" w:hAnsi="Calibri Light" w:cstheme="minorHAnsi"/>
          <w:b/>
        </w:rPr>
      </w:pPr>
      <w:r w:rsidRPr="00E37BED">
        <w:rPr>
          <w:rFonts w:ascii="Calibri Light" w:hAnsi="Calibri Light" w:cstheme="minorHAnsi"/>
          <w:b/>
        </w:rPr>
        <w:t>САВЕТ ЗА УПРАВЉАЊЕ МИГРАЦИЈАМА И ТРАЈНА РЕШЕЊА</w:t>
      </w:r>
    </w:p>
    <w:p w:rsidR="00DE1B35" w:rsidRPr="00E37BED" w:rsidRDefault="00DE1B35" w:rsidP="00C74A2D">
      <w:pPr>
        <w:spacing w:line="20" w:lineRule="atLeast"/>
        <w:ind w:firstLine="0"/>
        <w:jc w:val="center"/>
        <w:rPr>
          <w:rFonts w:ascii="Calibri Light" w:hAnsi="Calibri Light" w:cstheme="minorHAnsi"/>
          <w:b/>
        </w:rPr>
      </w:pPr>
    </w:p>
    <w:p w:rsidR="00B91BC2" w:rsidRPr="00E37BED" w:rsidRDefault="009D0480" w:rsidP="00C74A2D">
      <w:pPr>
        <w:spacing w:line="20" w:lineRule="atLeast"/>
        <w:ind w:firstLine="0"/>
        <w:jc w:val="center"/>
        <w:rPr>
          <w:rFonts w:ascii="Calibri Light" w:hAnsi="Calibri Light" w:cstheme="minorHAnsi"/>
          <w:sz w:val="18"/>
        </w:rPr>
      </w:pPr>
      <w:r w:rsidRPr="00E37BED">
        <w:rPr>
          <w:rFonts w:ascii="Calibri Light" w:hAnsi="Calibri Light" w:cstheme="minorHAnsi"/>
          <w:b/>
        </w:rPr>
        <w:t>Бобан Ђуровић</w:t>
      </w:r>
    </w:p>
    <w:p w:rsidR="004C70FB" w:rsidRPr="00E37BED" w:rsidRDefault="009D0480" w:rsidP="00C74A2D">
      <w:pPr>
        <w:spacing w:line="20" w:lineRule="atLeast"/>
        <w:ind w:firstLine="0"/>
        <w:jc w:val="center"/>
        <w:rPr>
          <w:rFonts w:ascii="Calibri Light" w:hAnsi="Calibri Light" w:cstheme="minorHAnsi"/>
          <w:sz w:val="18"/>
        </w:rPr>
      </w:pPr>
      <w:r w:rsidRPr="00E37BED">
        <w:rPr>
          <w:rFonts w:ascii="Calibri Light" w:hAnsi="Calibri Light" w:cstheme="minorHAnsi"/>
          <w:sz w:val="18"/>
        </w:rPr>
        <w:t xml:space="preserve">Председник општине Врњачка Бања, </w:t>
      </w:r>
      <w:r w:rsidR="004C70FB" w:rsidRPr="00E37BED">
        <w:rPr>
          <w:rFonts w:ascii="Calibri Light" w:hAnsi="Calibri Light" w:cstheme="minorHAnsi"/>
          <w:sz w:val="18"/>
        </w:rPr>
        <w:t>Председник Савета</w:t>
      </w:r>
    </w:p>
    <w:p w:rsidR="00B91BC2" w:rsidRPr="00E37BED" w:rsidRDefault="009D0480" w:rsidP="00C74A2D">
      <w:pPr>
        <w:spacing w:line="20" w:lineRule="atLeast"/>
        <w:ind w:firstLine="0"/>
        <w:jc w:val="center"/>
        <w:rPr>
          <w:rFonts w:ascii="Calibri Light" w:hAnsi="Calibri Light" w:cstheme="minorHAnsi"/>
          <w:b/>
        </w:rPr>
      </w:pPr>
      <w:r w:rsidRPr="00E37BED">
        <w:rPr>
          <w:rFonts w:ascii="Calibri Light" w:hAnsi="Calibri Light" w:cstheme="minorHAnsi"/>
          <w:b/>
        </w:rPr>
        <w:t xml:space="preserve">Александар Миљаковић </w:t>
      </w:r>
    </w:p>
    <w:p w:rsidR="009D0480" w:rsidRPr="00E37BED" w:rsidRDefault="009D0480" w:rsidP="00C74A2D">
      <w:pPr>
        <w:spacing w:line="20" w:lineRule="atLeast"/>
        <w:ind w:firstLine="0"/>
        <w:jc w:val="center"/>
        <w:rPr>
          <w:rFonts w:ascii="Calibri Light" w:hAnsi="Calibri Light" w:cstheme="minorHAnsi"/>
          <w:sz w:val="16"/>
        </w:rPr>
      </w:pPr>
      <w:r w:rsidRPr="00E37BED">
        <w:rPr>
          <w:rFonts w:ascii="Calibri Light" w:hAnsi="Calibri Light" w:cstheme="minorHAnsi"/>
          <w:sz w:val="16"/>
        </w:rPr>
        <w:t>повереник за избеглице општине Врњачка Бања, Секретар Савета</w:t>
      </w:r>
    </w:p>
    <w:p w:rsidR="00B91BC2" w:rsidRPr="00E37BED" w:rsidRDefault="009D0480" w:rsidP="00C74A2D">
      <w:pPr>
        <w:spacing w:line="20" w:lineRule="atLeast"/>
        <w:ind w:firstLine="0"/>
        <w:jc w:val="center"/>
        <w:rPr>
          <w:rFonts w:ascii="Calibri Light" w:hAnsi="Calibri Light" w:cstheme="minorHAnsi"/>
          <w:b/>
        </w:rPr>
      </w:pPr>
      <w:r w:rsidRPr="00E37BED">
        <w:rPr>
          <w:rFonts w:ascii="Calibri Light" w:hAnsi="Calibri Light" w:cstheme="minorHAnsi"/>
          <w:b/>
        </w:rPr>
        <w:t xml:space="preserve">Љиљана Аџић </w:t>
      </w:r>
    </w:p>
    <w:p w:rsidR="004C70FB" w:rsidRPr="00E37BED" w:rsidRDefault="000D23EA" w:rsidP="00C74A2D">
      <w:pPr>
        <w:spacing w:line="20" w:lineRule="atLeast"/>
        <w:ind w:firstLine="0"/>
        <w:jc w:val="center"/>
        <w:rPr>
          <w:rFonts w:ascii="Calibri Light" w:hAnsi="Calibri Light" w:cstheme="minorHAnsi"/>
          <w:b/>
        </w:rPr>
      </w:pPr>
      <w:r>
        <w:rPr>
          <w:rFonts w:ascii="Calibri Light" w:hAnsi="Calibri Light" w:cstheme="minorHAnsi"/>
          <w:sz w:val="18"/>
        </w:rPr>
        <w:t>представник Центра за с</w:t>
      </w:r>
      <w:r w:rsidR="009D0480" w:rsidRPr="00E37BED">
        <w:rPr>
          <w:rFonts w:ascii="Calibri Light" w:hAnsi="Calibri Light" w:cstheme="minorHAnsi"/>
          <w:sz w:val="18"/>
        </w:rPr>
        <w:t>оцијални рад, члан</w:t>
      </w:r>
    </w:p>
    <w:p w:rsidR="00B91BC2" w:rsidRPr="00E37BED" w:rsidRDefault="009D0480" w:rsidP="00C74A2D">
      <w:pPr>
        <w:spacing w:line="20" w:lineRule="atLeast"/>
        <w:ind w:firstLine="0"/>
        <w:jc w:val="center"/>
        <w:rPr>
          <w:rFonts w:ascii="Calibri Light" w:hAnsi="Calibri Light" w:cstheme="minorHAnsi"/>
          <w:b/>
        </w:rPr>
      </w:pPr>
      <w:r w:rsidRPr="00E37BED">
        <w:rPr>
          <w:rFonts w:ascii="Calibri Light" w:hAnsi="Calibri Light" w:cstheme="minorHAnsi"/>
          <w:b/>
        </w:rPr>
        <w:t xml:space="preserve">Даница Гочанин </w:t>
      </w:r>
    </w:p>
    <w:p w:rsidR="009D0480" w:rsidRPr="00E37BED" w:rsidRDefault="009D0480" w:rsidP="00C74A2D">
      <w:pPr>
        <w:spacing w:line="20" w:lineRule="atLeast"/>
        <w:ind w:firstLine="0"/>
        <w:jc w:val="center"/>
        <w:rPr>
          <w:rFonts w:ascii="Calibri Light" w:hAnsi="Calibri Light" w:cstheme="minorHAnsi"/>
          <w:sz w:val="18"/>
        </w:rPr>
      </w:pPr>
      <w:r w:rsidRPr="00E37BED">
        <w:rPr>
          <w:rFonts w:ascii="Calibri Light" w:hAnsi="Calibri Light" w:cstheme="minorHAnsi"/>
          <w:sz w:val="18"/>
        </w:rPr>
        <w:t>саветник за запошљавање НСЗ Врњачка Бања, члан</w:t>
      </w:r>
    </w:p>
    <w:p w:rsidR="00B91BC2" w:rsidRPr="00E37BED" w:rsidRDefault="009D0480" w:rsidP="00C74A2D">
      <w:pPr>
        <w:spacing w:line="20" w:lineRule="atLeast"/>
        <w:ind w:firstLine="0"/>
        <w:jc w:val="center"/>
        <w:rPr>
          <w:rFonts w:ascii="Calibri Light" w:hAnsi="Calibri Light" w:cstheme="minorHAnsi"/>
        </w:rPr>
      </w:pPr>
      <w:r w:rsidRPr="00E37BED">
        <w:rPr>
          <w:rFonts w:ascii="Calibri Light" w:hAnsi="Calibri Light" w:cstheme="minorHAnsi"/>
          <w:b/>
        </w:rPr>
        <w:t>Сања Дреновак</w:t>
      </w:r>
    </w:p>
    <w:p w:rsidR="009D0480" w:rsidRPr="00E37BED" w:rsidRDefault="009D0480" w:rsidP="00C74A2D">
      <w:pPr>
        <w:spacing w:line="20" w:lineRule="atLeast"/>
        <w:ind w:firstLine="0"/>
        <w:jc w:val="center"/>
        <w:rPr>
          <w:rFonts w:ascii="Calibri Light" w:hAnsi="Calibri Light" w:cstheme="minorHAnsi"/>
          <w:sz w:val="18"/>
        </w:rPr>
      </w:pPr>
      <w:r w:rsidRPr="00E37BED">
        <w:rPr>
          <w:rFonts w:ascii="Calibri Light" w:hAnsi="Calibri Light" w:cstheme="minorHAnsi"/>
          <w:sz w:val="18"/>
        </w:rPr>
        <w:t>председница НВО ОСИ „Сунце“ Врњачка Бања, члан</w:t>
      </w:r>
    </w:p>
    <w:p w:rsidR="00B91BC2" w:rsidRPr="00E37BED" w:rsidRDefault="009D0480" w:rsidP="00C74A2D">
      <w:pPr>
        <w:spacing w:line="20" w:lineRule="atLeast"/>
        <w:ind w:firstLine="0"/>
        <w:jc w:val="center"/>
        <w:rPr>
          <w:rFonts w:ascii="Calibri Light" w:hAnsi="Calibri Light" w:cstheme="minorHAnsi"/>
        </w:rPr>
      </w:pPr>
      <w:r w:rsidRPr="00E37BED">
        <w:rPr>
          <w:rFonts w:ascii="Calibri Light" w:hAnsi="Calibri Light" w:cstheme="minorHAnsi"/>
          <w:b/>
        </w:rPr>
        <w:t>Снежана Гочанин</w:t>
      </w:r>
    </w:p>
    <w:p w:rsidR="009D0480" w:rsidRPr="00E37BED" w:rsidRDefault="009D0480" w:rsidP="00C74A2D">
      <w:pPr>
        <w:spacing w:line="20" w:lineRule="atLeast"/>
        <w:ind w:firstLine="0"/>
        <w:jc w:val="center"/>
        <w:rPr>
          <w:rFonts w:ascii="Calibri Light" w:hAnsi="Calibri Light" w:cstheme="minorHAnsi"/>
          <w:sz w:val="18"/>
        </w:rPr>
      </w:pPr>
      <w:r w:rsidRPr="00E37BED">
        <w:rPr>
          <w:rFonts w:ascii="Calibri Light" w:hAnsi="Calibri Light" w:cstheme="minorHAnsi"/>
          <w:sz w:val="18"/>
        </w:rPr>
        <w:t>извршилац на управним пословима из области борачко инвалидске заштите, члан</w:t>
      </w:r>
    </w:p>
    <w:p w:rsidR="00B91BC2" w:rsidRPr="00E37BED" w:rsidRDefault="009D0480" w:rsidP="00C74A2D">
      <w:pPr>
        <w:spacing w:line="20" w:lineRule="atLeast"/>
        <w:ind w:firstLine="0"/>
        <w:jc w:val="center"/>
        <w:rPr>
          <w:rFonts w:ascii="Calibri Light" w:hAnsi="Calibri Light" w:cstheme="minorHAnsi"/>
        </w:rPr>
      </w:pPr>
      <w:r w:rsidRPr="00E37BED">
        <w:rPr>
          <w:rFonts w:ascii="Calibri Light" w:hAnsi="Calibri Light" w:cstheme="minorHAnsi"/>
          <w:b/>
        </w:rPr>
        <w:t>Наташа Стојадиновић</w:t>
      </w:r>
    </w:p>
    <w:p w:rsidR="009D0480" w:rsidRPr="00E37BED" w:rsidRDefault="009D0480" w:rsidP="00C74A2D">
      <w:pPr>
        <w:spacing w:line="20" w:lineRule="atLeast"/>
        <w:ind w:firstLine="0"/>
        <w:jc w:val="center"/>
        <w:rPr>
          <w:rFonts w:ascii="Calibri Light" w:hAnsi="Calibri Light" w:cstheme="minorHAnsi"/>
          <w:sz w:val="18"/>
        </w:rPr>
      </w:pPr>
      <w:r w:rsidRPr="00E37BED">
        <w:rPr>
          <w:rFonts w:ascii="Calibri Light" w:hAnsi="Calibri Light" w:cstheme="minorHAnsi"/>
          <w:sz w:val="18"/>
        </w:rPr>
        <w:t>представник Црвеног крста Врњачка Бања, члан</w:t>
      </w:r>
    </w:p>
    <w:p w:rsidR="00B91BC2" w:rsidRPr="00E37BED" w:rsidRDefault="009D0480" w:rsidP="00C74A2D">
      <w:pPr>
        <w:spacing w:line="20" w:lineRule="atLeast"/>
        <w:ind w:firstLine="0"/>
        <w:jc w:val="center"/>
        <w:rPr>
          <w:rFonts w:ascii="Calibri Light" w:hAnsi="Calibri Light" w:cstheme="minorHAnsi"/>
          <w:sz w:val="18"/>
        </w:rPr>
      </w:pPr>
      <w:r w:rsidRPr="00E37BED">
        <w:rPr>
          <w:rFonts w:ascii="Calibri Light" w:hAnsi="Calibri Light" w:cstheme="minorHAnsi"/>
          <w:b/>
          <w:sz w:val="18"/>
        </w:rPr>
        <w:t>Љубан Баусовац</w:t>
      </w:r>
    </w:p>
    <w:p w:rsidR="009D0480" w:rsidRPr="00E37BED" w:rsidRDefault="009D0480" w:rsidP="00C74A2D">
      <w:pPr>
        <w:spacing w:line="20" w:lineRule="atLeast"/>
        <w:ind w:firstLine="0"/>
        <w:jc w:val="center"/>
        <w:rPr>
          <w:rFonts w:ascii="Calibri Light" w:hAnsi="Calibri Light" w:cstheme="minorHAnsi"/>
          <w:sz w:val="18"/>
        </w:rPr>
      </w:pPr>
      <w:r w:rsidRPr="00E37BED">
        <w:rPr>
          <w:rFonts w:ascii="Calibri Light" w:hAnsi="Calibri Light" w:cstheme="minorHAnsi"/>
          <w:sz w:val="18"/>
        </w:rPr>
        <w:t>председник удружења избеглица на територији општине Врњачка Бања, члан</w:t>
      </w:r>
    </w:p>
    <w:p w:rsidR="00B91BC2" w:rsidRPr="00E37BED" w:rsidRDefault="009D0480" w:rsidP="00C74A2D">
      <w:pPr>
        <w:tabs>
          <w:tab w:val="center" w:pos="7339"/>
          <w:tab w:val="left" w:pos="9180"/>
        </w:tabs>
        <w:spacing w:line="20" w:lineRule="atLeast"/>
        <w:ind w:firstLine="0"/>
        <w:jc w:val="center"/>
        <w:rPr>
          <w:rFonts w:ascii="Calibri Light" w:hAnsi="Calibri Light" w:cstheme="minorHAnsi"/>
        </w:rPr>
      </w:pPr>
      <w:r w:rsidRPr="00E37BED">
        <w:rPr>
          <w:rFonts w:ascii="Calibri Light" w:hAnsi="Calibri Light" w:cstheme="minorHAnsi"/>
          <w:b/>
        </w:rPr>
        <w:t>Сузана Црноглавац</w:t>
      </w:r>
    </w:p>
    <w:p w:rsidR="009D0480" w:rsidRPr="00E37BED" w:rsidRDefault="009D0480" w:rsidP="00C74A2D">
      <w:pPr>
        <w:tabs>
          <w:tab w:val="center" w:pos="7339"/>
          <w:tab w:val="left" w:pos="9180"/>
        </w:tabs>
        <w:spacing w:line="20" w:lineRule="atLeast"/>
        <w:ind w:firstLine="0"/>
        <w:jc w:val="center"/>
        <w:rPr>
          <w:rFonts w:ascii="Calibri Light" w:hAnsi="Calibri Light" w:cstheme="minorHAnsi"/>
          <w:sz w:val="18"/>
        </w:rPr>
      </w:pPr>
      <w:r w:rsidRPr="00E37BED">
        <w:rPr>
          <w:rFonts w:ascii="Calibri Light" w:hAnsi="Calibri Light" w:cstheme="minorHAnsi"/>
          <w:sz w:val="18"/>
        </w:rPr>
        <w:t>руководилац послова јавних набавки, члан</w:t>
      </w:r>
    </w:p>
    <w:p w:rsidR="00B91BC2" w:rsidRPr="00E37BED" w:rsidRDefault="009D0480" w:rsidP="00C74A2D">
      <w:pPr>
        <w:tabs>
          <w:tab w:val="center" w:pos="7339"/>
          <w:tab w:val="left" w:pos="9180"/>
        </w:tabs>
        <w:spacing w:line="20" w:lineRule="atLeast"/>
        <w:ind w:firstLine="0"/>
        <w:jc w:val="center"/>
        <w:rPr>
          <w:rFonts w:ascii="Calibri Light" w:hAnsi="Calibri Light" w:cstheme="minorHAnsi"/>
        </w:rPr>
      </w:pPr>
      <w:r w:rsidRPr="00E37BED">
        <w:rPr>
          <w:rFonts w:ascii="Calibri Light" w:hAnsi="Calibri Light" w:cstheme="minorHAnsi"/>
          <w:b/>
        </w:rPr>
        <w:t>Саша Радисављевић</w:t>
      </w:r>
    </w:p>
    <w:p w:rsidR="009D0480" w:rsidRPr="00E37BED" w:rsidRDefault="009D0480" w:rsidP="00C74A2D">
      <w:pPr>
        <w:tabs>
          <w:tab w:val="center" w:pos="7339"/>
          <w:tab w:val="left" w:pos="9180"/>
        </w:tabs>
        <w:spacing w:line="20" w:lineRule="atLeast"/>
        <w:ind w:firstLine="0"/>
        <w:jc w:val="center"/>
        <w:rPr>
          <w:rFonts w:ascii="Calibri Light" w:hAnsi="Calibri Light" w:cstheme="minorHAnsi"/>
          <w:sz w:val="16"/>
        </w:rPr>
      </w:pPr>
      <w:r w:rsidRPr="00E37BED">
        <w:rPr>
          <w:rFonts w:ascii="Calibri Light" w:hAnsi="Calibri Light" w:cstheme="minorHAnsi"/>
          <w:sz w:val="18"/>
        </w:rPr>
        <w:t>с</w:t>
      </w:r>
      <w:r w:rsidRPr="00E37BED">
        <w:rPr>
          <w:rFonts w:ascii="Calibri Light" w:hAnsi="Calibri Light" w:cstheme="minorHAnsi"/>
          <w:sz w:val="16"/>
        </w:rPr>
        <w:t>екретар СО Врњачка Бања</w:t>
      </w:r>
      <w:r w:rsidRPr="00E37BED">
        <w:rPr>
          <w:rFonts w:ascii="Calibri Light" w:hAnsi="Calibri Light" w:cstheme="minorHAnsi"/>
          <w:sz w:val="18"/>
        </w:rPr>
        <w:t>, члан</w:t>
      </w:r>
    </w:p>
    <w:p w:rsidR="009D0480" w:rsidRPr="00E37BED" w:rsidRDefault="009D0480" w:rsidP="00C74A2D">
      <w:pPr>
        <w:tabs>
          <w:tab w:val="center" w:pos="7339"/>
          <w:tab w:val="left" w:pos="9180"/>
        </w:tabs>
        <w:spacing w:line="20" w:lineRule="atLeast"/>
        <w:jc w:val="center"/>
        <w:rPr>
          <w:rFonts w:ascii="Calibri Light" w:hAnsi="Calibri Light" w:cstheme="minorHAnsi"/>
          <w:sz w:val="16"/>
        </w:rPr>
      </w:pPr>
    </w:p>
    <w:p w:rsidR="009D0480" w:rsidRPr="00E37BED" w:rsidRDefault="009D0480" w:rsidP="00C74A2D">
      <w:pPr>
        <w:spacing w:line="20" w:lineRule="atLeast"/>
        <w:jc w:val="center"/>
        <w:rPr>
          <w:rFonts w:ascii="Calibri Light" w:hAnsi="Calibri Light" w:cstheme="minorHAnsi"/>
          <w:b/>
        </w:rPr>
      </w:pPr>
    </w:p>
    <w:p w:rsidR="009D0480" w:rsidRPr="00E37BED" w:rsidRDefault="009D0480" w:rsidP="00C74A2D">
      <w:pPr>
        <w:spacing w:line="20" w:lineRule="atLeast"/>
        <w:ind w:firstLine="0"/>
        <w:jc w:val="center"/>
        <w:rPr>
          <w:rFonts w:ascii="Calibri Light" w:hAnsi="Calibri Light" w:cstheme="minorHAnsi"/>
          <w:b/>
        </w:rPr>
      </w:pPr>
      <w:r w:rsidRPr="00E37BED">
        <w:rPr>
          <w:rFonts w:ascii="Calibri Light" w:hAnsi="Calibri Light" w:cstheme="minorHAnsi"/>
          <w:b/>
        </w:rPr>
        <w:t>ОДСЕК ЗА ЛОКАЛНИ ЕКОНОМСКИ РАЗВОЈ</w:t>
      </w:r>
    </w:p>
    <w:p w:rsidR="00DE1B35" w:rsidRPr="00E37BED" w:rsidRDefault="00DE1B35" w:rsidP="00C74A2D">
      <w:pPr>
        <w:spacing w:line="20" w:lineRule="atLeast"/>
        <w:ind w:firstLine="0"/>
        <w:jc w:val="center"/>
        <w:rPr>
          <w:rFonts w:ascii="Calibri Light" w:hAnsi="Calibri Light" w:cstheme="minorHAnsi"/>
          <w:b/>
        </w:rPr>
      </w:pPr>
    </w:p>
    <w:p w:rsidR="009D0480" w:rsidRPr="00E37BED" w:rsidRDefault="009D0480" w:rsidP="00C74A2D">
      <w:pPr>
        <w:spacing w:line="20" w:lineRule="atLeast"/>
        <w:ind w:firstLine="0"/>
        <w:jc w:val="center"/>
        <w:rPr>
          <w:rFonts w:ascii="Calibri Light" w:hAnsi="Calibri Light" w:cstheme="minorHAnsi"/>
        </w:rPr>
      </w:pPr>
      <w:r w:rsidRPr="00E37BED">
        <w:rPr>
          <w:rFonts w:ascii="Calibri Light" w:hAnsi="Calibri Light" w:cstheme="minorHAnsi"/>
          <w:b/>
        </w:rPr>
        <w:t>Јелена Богојевић</w:t>
      </w:r>
    </w:p>
    <w:p w:rsidR="009D0480" w:rsidRPr="00E37BED" w:rsidRDefault="009D0480" w:rsidP="00C74A2D">
      <w:pPr>
        <w:spacing w:line="20" w:lineRule="atLeast"/>
        <w:ind w:firstLine="0"/>
        <w:jc w:val="center"/>
        <w:rPr>
          <w:rFonts w:ascii="Calibri Light" w:hAnsi="Calibri Light" w:cstheme="minorHAnsi"/>
          <w:sz w:val="16"/>
        </w:rPr>
      </w:pPr>
      <w:r w:rsidRPr="00E37BED">
        <w:rPr>
          <w:rFonts w:ascii="Calibri Light" w:hAnsi="Calibri Light" w:cstheme="minorHAnsi"/>
          <w:sz w:val="16"/>
        </w:rPr>
        <w:t>Шеф одсека за локални економски развој</w:t>
      </w:r>
    </w:p>
    <w:p w:rsidR="0007055E" w:rsidRPr="00E37BED" w:rsidRDefault="0007055E" w:rsidP="00C74A2D">
      <w:pPr>
        <w:spacing w:line="20" w:lineRule="atLeast"/>
        <w:ind w:firstLine="0"/>
        <w:jc w:val="center"/>
        <w:rPr>
          <w:rFonts w:ascii="Calibri Light" w:hAnsi="Calibri Light" w:cstheme="minorHAnsi"/>
          <w:sz w:val="16"/>
        </w:rPr>
      </w:pPr>
      <w:r w:rsidRPr="00E37BED">
        <w:rPr>
          <w:rFonts w:ascii="Calibri Light" w:hAnsi="Calibri Light" w:cstheme="minorHAnsi"/>
          <w:b/>
        </w:rPr>
        <w:t>Небојша Алимпић</w:t>
      </w:r>
    </w:p>
    <w:p w:rsidR="009D0480" w:rsidRPr="00E37BED" w:rsidRDefault="0007055E" w:rsidP="00C74A2D">
      <w:pPr>
        <w:spacing w:line="20" w:lineRule="atLeast"/>
        <w:ind w:firstLine="0"/>
        <w:jc w:val="center"/>
        <w:rPr>
          <w:rFonts w:ascii="Calibri Light" w:hAnsi="Calibri Light" w:cstheme="minorHAnsi"/>
          <w:b/>
        </w:rPr>
      </w:pPr>
      <w:r w:rsidRPr="00E37BED">
        <w:rPr>
          <w:rFonts w:ascii="Calibri Light" w:hAnsi="Calibri Light" w:cstheme="minorHAnsi"/>
          <w:sz w:val="16"/>
        </w:rPr>
        <w:t>Координатор локалног економског развоја</w:t>
      </w:r>
    </w:p>
    <w:p w:rsidR="00B75A17" w:rsidRPr="00E37BED" w:rsidRDefault="00B75A17" w:rsidP="00C74A2D">
      <w:pPr>
        <w:tabs>
          <w:tab w:val="center" w:pos="7339"/>
          <w:tab w:val="left" w:pos="9180"/>
        </w:tabs>
        <w:spacing w:line="20" w:lineRule="atLeast"/>
        <w:rPr>
          <w:rFonts w:ascii="Calibri Light" w:hAnsi="Calibri Light" w:cstheme="minorHAnsi"/>
          <w:sz w:val="16"/>
        </w:rPr>
      </w:pPr>
    </w:p>
    <w:p w:rsidR="002D148F" w:rsidRPr="00E37BED" w:rsidRDefault="002D148F" w:rsidP="00C74A2D">
      <w:pPr>
        <w:spacing w:line="20" w:lineRule="atLeast"/>
        <w:ind w:firstLine="0"/>
        <w:rPr>
          <w:rFonts w:ascii="Calibri Light" w:hAnsi="Calibri Light" w:cstheme="minorHAnsi"/>
          <w:sz w:val="16"/>
        </w:rPr>
        <w:sectPr w:rsidR="002D148F" w:rsidRPr="00E37BED" w:rsidSect="005D0187">
          <w:headerReference w:type="even" r:id="rId12"/>
          <w:headerReference w:type="default" r:id="rId13"/>
          <w:footerReference w:type="even" r:id="rId14"/>
          <w:footerReference w:type="default" r:id="rId15"/>
          <w:headerReference w:type="first" r:id="rId16"/>
          <w:pgSz w:w="11906" w:h="16838"/>
          <w:pgMar w:top="1440" w:right="1080" w:bottom="1440" w:left="1080" w:header="708" w:footer="708" w:gutter="0"/>
          <w:cols w:space="708"/>
          <w:titlePg/>
          <w:docGrid w:linePitch="360"/>
        </w:sectPr>
      </w:pPr>
    </w:p>
    <w:p w:rsidR="009B139B" w:rsidRPr="00E37BED" w:rsidRDefault="009B139B" w:rsidP="00C74A2D">
      <w:pPr>
        <w:spacing w:line="20" w:lineRule="atLeast"/>
        <w:ind w:firstLine="0"/>
        <w:rPr>
          <w:rFonts w:ascii="Calibri Light" w:hAnsi="Calibri Light" w:cstheme="minorHAnsi"/>
          <w:bCs/>
          <w:caps/>
          <w:u w:val="single"/>
        </w:rPr>
      </w:pPr>
      <w:bookmarkStart w:id="0" w:name="_GoBack"/>
      <w:bookmarkEnd w:id="0"/>
    </w:p>
    <w:p w:rsidR="005478AA" w:rsidRDefault="00F52B1F">
      <w:pPr>
        <w:pStyle w:val="TOC1"/>
        <w:tabs>
          <w:tab w:val="right" w:leader="dot" w:pos="9737"/>
        </w:tabs>
        <w:rPr>
          <w:rFonts w:cstheme="minorBidi"/>
          <w:b w:val="0"/>
          <w:bCs w:val="0"/>
          <w:caps w:val="0"/>
          <w:noProof/>
          <w:sz w:val="22"/>
          <w:szCs w:val="22"/>
        </w:rPr>
      </w:pPr>
      <w:r w:rsidRPr="00F52B1F">
        <w:rPr>
          <w:rFonts w:ascii="Calibri Light" w:hAnsi="Calibri Light"/>
          <w:bCs w:val="0"/>
          <w:caps w:val="0"/>
          <w:u w:val="single"/>
        </w:rPr>
        <w:fldChar w:fldCharType="begin"/>
      </w:r>
      <w:r w:rsidR="00D8076F" w:rsidRPr="00E37BED">
        <w:rPr>
          <w:rFonts w:ascii="Calibri Light" w:hAnsi="Calibri Light"/>
          <w:bCs w:val="0"/>
          <w:caps w:val="0"/>
          <w:u w:val="single"/>
        </w:rPr>
        <w:instrText xml:space="preserve"> TOC \o "1-4" \h \z \u </w:instrText>
      </w:r>
      <w:r w:rsidRPr="00F52B1F">
        <w:rPr>
          <w:rFonts w:ascii="Calibri Light" w:hAnsi="Calibri Light"/>
          <w:bCs w:val="0"/>
          <w:caps w:val="0"/>
          <w:u w:val="single"/>
        </w:rPr>
        <w:fldChar w:fldCharType="separate"/>
      </w:r>
      <w:hyperlink w:anchor="_Toc469489122" w:history="1">
        <w:r w:rsidR="005478AA" w:rsidRPr="006B0C88">
          <w:rPr>
            <w:rStyle w:val="Hyperlink"/>
            <w:rFonts w:ascii="Calibri Light" w:hAnsi="Calibri Light"/>
            <w:noProof/>
          </w:rPr>
          <w:t>ТЕРМИНОЛОГИЈА</w:t>
        </w:r>
        <w:r w:rsidR="005478AA">
          <w:rPr>
            <w:noProof/>
            <w:webHidden/>
          </w:rPr>
          <w:tab/>
        </w:r>
        <w:r>
          <w:rPr>
            <w:noProof/>
            <w:webHidden/>
          </w:rPr>
          <w:fldChar w:fldCharType="begin"/>
        </w:r>
        <w:r w:rsidR="005478AA">
          <w:rPr>
            <w:noProof/>
            <w:webHidden/>
          </w:rPr>
          <w:instrText xml:space="preserve"> PAGEREF _Toc469489122 \h </w:instrText>
        </w:r>
        <w:r>
          <w:rPr>
            <w:noProof/>
            <w:webHidden/>
          </w:rPr>
        </w:r>
        <w:r>
          <w:rPr>
            <w:noProof/>
            <w:webHidden/>
          </w:rPr>
          <w:fldChar w:fldCharType="separate"/>
        </w:r>
        <w:r w:rsidR="00E127FC">
          <w:rPr>
            <w:noProof/>
            <w:webHidden/>
          </w:rPr>
          <w:t>7</w:t>
        </w:r>
        <w:r>
          <w:rPr>
            <w:noProof/>
            <w:webHidden/>
          </w:rPr>
          <w:fldChar w:fldCharType="end"/>
        </w:r>
      </w:hyperlink>
    </w:p>
    <w:p w:rsidR="005478AA" w:rsidRDefault="00F52B1F">
      <w:pPr>
        <w:pStyle w:val="TOC1"/>
        <w:tabs>
          <w:tab w:val="right" w:leader="dot" w:pos="9737"/>
        </w:tabs>
        <w:rPr>
          <w:rFonts w:cstheme="minorBidi"/>
          <w:b w:val="0"/>
          <w:bCs w:val="0"/>
          <w:caps w:val="0"/>
          <w:noProof/>
          <w:sz w:val="22"/>
          <w:szCs w:val="22"/>
        </w:rPr>
      </w:pPr>
      <w:hyperlink w:anchor="_Toc469489123" w:history="1">
        <w:r w:rsidR="005478AA" w:rsidRPr="006B0C88">
          <w:rPr>
            <w:rStyle w:val="Hyperlink"/>
            <w:rFonts w:ascii="Calibri Light" w:hAnsi="Calibri Light"/>
            <w:noProof/>
          </w:rPr>
          <w:t>УВОД</w:t>
        </w:r>
        <w:r w:rsidR="005478AA">
          <w:rPr>
            <w:noProof/>
            <w:webHidden/>
          </w:rPr>
          <w:tab/>
        </w:r>
        <w:r>
          <w:rPr>
            <w:noProof/>
            <w:webHidden/>
          </w:rPr>
          <w:fldChar w:fldCharType="begin"/>
        </w:r>
        <w:r w:rsidR="005478AA">
          <w:rPr>
            <w:noProof/>
            <w:webHidden/>
          </w:rPr>
          <w:instrText xml:space="preserve"> PAGEREF _Toc469489123 \h </w:instrText>
        </w:r>
        <w:r>
          <w:rPr>
            <w:noProof/>
            <w:webHidden/>
          </w:rPr>
        </w:r>
        <w:r>
          <w:rPr>
            <w:noProof/>
            <w:webHidden/>
          </w:rPr>
          <w:fldChar w:fldCharType="separate"/>
        </w:r>
        <w:r w:rsidR="00E127FC">
          <w:rPr>
            <w:noProof/>
            <w:webHidden/>
          </w:rPr>
          <w:t>8</w:t>
        </w:r>
        <w:r>
          <w:rPr>
            <w:noProof/>
            <w:webHidden/>
          </w:rPr>
          <w:fldChar w:fldCharType="end"/>
        </w:r>
      </w:hyperlink>
    </w:p>
    <w:p w:rsidR="005478AA" w:rsidRDefault="00F52B1F">
      <w:pPr>
        <w:pStyle w:val="TOC2"/>
        <w:tabs>
          <w:tab w:val="right" w:leader="dot" w:pos="9737"/>
        </w:tabs>
        <w:rPr>
          <w:rFonts w:cstheme="minorBidi"/>
          <w:smallCaps w:val="0"/>
          <w:noProof/>
          <w:sz w:val="22"/>
          <w:szCs w:val="22"/>
        </w:rPr>
      </w:pPr>
      <w:hyperlink w:anchor="_Toc469489124" w:history="1">
        <w:r w:rsidR="005478AA" w:rsidRPr="006B0C88">
          <w:rPr>
            <w:rStyle w:val="Hyperlink"/>
            <w:rFonts w:ascii="Calibri Light" w:hAnsi="Calibri Light"/>
            <w:noProof/>
          </w:rPr>
          <w:t>УВОДНА РЕЧ ПРЕДСЕДНИКА ОПШТИНЕ</w:t>
        </w:r>
        <w:r w:rsidR="005478AA">
          <w:rPr>
            <w:noProof/>
            <w:webHidden/>
          </w:rPr>
          <w:tab/>
        </w:r>
        <w:r>
          <w:rPr>
            <w:noProof/>
            <w:webHidden/>
          </w:rPr>
          <w:fldChar w:fldCharType="begin"/>
        </w:r>
        <w:r w:rsidR="005478AA">
          <w:rPr>
            <w:noProof/>
            <w:webHidden/>
          </w:rPr>
          <w:instrText xml:space="preserve"> PAGEREF _Toc469489124 \h </w:instrText>
        </w:r>
        <w:r>
          <w:rPr>
            <w:noProof/>
            <w:webHidden/>
          </w:rPr>
        </w:r>
        <w:r>
          <w:rPr>
            <w:noProof/>
            <w:webHidden/>
          </w:rPr>
          <w:fldChar w:fldCharType="separate"/>
        </w:r>
        <w:r w:rsidR="00E127FC">
          <w:rPr>
            <w:noProof/>
            <w:webHidden/>
          </w:rPr>
          <w:t>8</w:t>
        </w:r>
        <w:r>
          <w:rPr>
            <w:noProof/>
            <w:webHidden/>
          </w:rPr>
          <w:fldChar w:fldCharType="end"/>
        </w:r>
      </w:hyperlink>
    </w:p>
    <w:p w:rsidR="005478AA" w:rsidRDefault="00F52B1F">
      <w:pPr>
        <w:pStyle w:val="TOC2"/>
        <w:tabs>
          <w:tab w:val="right" w:leader="dot" w:pos="9737"/>
        </w:tabs>
        <w:rPr>
          <w:rFonts w:cstheme="minorBidi"/>
          <w:smallCaps w:val="0"/>
          <w:noProof/>
          <w:sz w:val="22"/>
          <w:szCs w:val="22"/>
        </w:rPr>
      </w:pPr>
      <w:hyperlink w:anchor="_Toc469489125" w:history="1">
        <w:r w:rsidR="005478AA" w:rsidRPr="006B0C88">
          <w:rPr>
            <w:rStyle w:val="Hyperlink"/>
            <w:rFonts w:ascii="Calibri Light" w:hAnsi="Calibri Light"/>
            <w:noProof/>
          </w:rPr>
          <w:t>ШТА ЈЕ ЛАП ЗА УНАПРЕЂЕЊЕ ПОЛОЖАЈА МИГРАНАТА</w:t>
        </w:r>
        <w:r w:rsidR="005478AA">
          <w:rPr>
            <w:noProof/>
            <w:webHidden/>
          </w:rPr>
          <w:tab/>
        </w:r>
        <w:r>
          <w:rPr>
            <w:noProof/>
            <w:webHidden/>
          </w:rPr>
          <w:fldChar w:fldCharType="begin"/>
        </w:r>
        <w:r w:rsidR="005478AA">
          <w:rPr>
            <w:noProof/>
            <w:webHidden/>
          </w:rPr>
          <w:instrText xml:space="preserve"> PAGEREF _Toc469489125 \h </w:instrText>
        </w:r>
        <w:r>
          <w:rPr>
            <w:noProof/>
            <w:webHidden/>
          </w:rPr>
        </w:r>
        <w:r>
          <w:rPr>
            <w:noProof/>
            <w:webHidden/>
          </w:rPr>
          <w:fldChar w:fldCharType="separate"/>
        </w:r>
        <w:r w:rsidR="00E127FC">
          <w:rPr>
            <w:noProof/>
            <w:webHidden/>
          </w:rPr>
          <w:t>9</w:t>
        </w:r>
        <w:r>
          <w:rPr>
            <w:noProof/>
            <w:webHidden/>
          </w:rPr>
          <w:fldChar w:fldCharType="end"/>
        </w:r>
      </w:hyperlink>
    </w:p>
    <w:p w:rsidR="005478AA" w:rsidRDefault="00F52B1F">
      <w:pPr>
        <w:pStyle w:val="TOC2"/>
        <w:tabs>
          <w:tab w:val="right" w:leader="dot" w:pos="9737"/>
        </w:tabs>
        <w:rPr>
          <w:rFonts w:cstheme="minorBidi"/>
          <w:smallCaps w:val="0"/>
          <w:noProof/>
          <w:sz w:val="22"/>
          <w:szCs w:val="22"/>
        </w:rPr>
      </w:pPr>
      <w:hyperlink w:anchor="_Toc469489126" w:history="1">
        <w:r w:rsidR="005478AA" w:rsidRPr="006B0C88">
          <w:rPr>
            <w:rStyle w:val="Hyperlink"/>
            <w:rFonts w:ascii="Calibri Light" w:hAnsi="Calibri Light"/>
            <w:noProof/>
          </w:rPr>
          <w:t>ПРИНЦИПИ НА КОЈИМА СЕ ЗАСНИВА ЛАП</w:t>
        </w:r>
        <w:r w:rsidR="005478AA">
          <w:rPr>
            <w:noProof/>
            <w:webHidden/>
          </w:rPr>
          <w:tab/>
        </w:r>
        <w:r>
          <w:rPr>
            <w:noProof/>
            <w:webHidden/>
          </w:rPr>
          <w:fldChar w:fldCharType="begin"/>
        </w:r>
        <w:r w:rsidR="005478AA">
          <w:rPr>
            <w:noProof/>
            <w:webHidden/>
          </w:rPr>
          <w:instrText xml:space="preserve"> PAGEREF _Toc469489126 \h </w:instrText>
        </w:r>
        <w:r>
          <w:rPr>
            <w:noProof/>
            <w:webHidden/>
          </w:rPr>
        </w:r>
        <w:r>
          <w:rPr>
            <w:noProof/>
            <w:webHidden/>
          </w:rPr>
          <w:fldChar w:fldCharType="separate"/>
        </w:r>
        <w:r w:rsidR="00E127FC">
          <w:rPr>
            <w:noProof/>
            <w:webHidden/>
          </w:rPr>
          <w:t>11</w:t>
        </w:r>
        <w:r>
          <w:rPr>
            <w:noProof/>
            <w:webHidden/>
          </w:rPr>
          <w:fldChar w:fldCharType="end"/>
        </w:r>
      </w:hyperlink>
    </w:p>
    <w:p w:rsidR="005478AA" w:rsidRDefault="00F52B1F">
      <w:pPr>
        <w:pStyle w:val="TOC2"/>
        <w:tabs>
          <w:tab w:val="right" w:leader="dot" w:pos="9737"/>
        </w:tabs>
        <w:rPr>
          <w:rFonts w:cstheme="minorBidi"/>
          <w:smallCaps w:val="0"/>
          <w:noProof/>
          <w:sz w:val="22"/>
          <w:szCs w:val="22"/>
        </w:rPr>
      </w:pPr>
      <w:hyperlink w:anchor="_Toc469489127" w:history="1">
        <w:r w:rsidR="005478AA" w:rsidRPr="006B0C88">
          <w:rPr>
            <w:rStyle w:val="Hyperlink"/>
            <w:rFonts w:ascii="Calibri Light" w:hAnsi="Calibri Light"/>
            <w:noProof/>
          </w:rPr>
          <w:t>ЗАХВАЛНОСТ УЧЕСНИЦИМА У ПРОЦЕСУ ЛОКАЛНОГ АКЦИОНОГ ПЛАНИРАЊА</w:t>
        </w:r>
        <w:r w:rsidR="005478AA">
          <w:rPr>
            <w:noProof/>
            <w:webHidden/>
          </w:rPr>
          <w:tab/>
        </w:r>
        <w:r>
          <w:rPr>
            <w:noProof/>
            <w:webHidden/>
          </w:rPr>
          <w:fldChar w:fldCharType="begin"/>
        </w:r>
        <w:r w:rsidR="005478AA">
          <w:rPr>
            <w:noProof/>
            <w:webHidden/>
          </w:rPr>
          <w:instrText xml:space="preserve"> PAGEREF _Toc469489127 \h </w:instrText>
        </w:r>
        <w:r>
          <w:rPr>
            <w:noProof/>
            <w:webHidden/>
          </w:rPr>
        </w:r>
        <w:r>
          <w:rPr>
            <w:noProof/>
            <w:webHidden/>
          </w:rPr>
          <w:fldChar w:fldCharType="separate"/>
        </w:r>
        <w:r w:rsidR="00E127FC">
          <w:rPr>
            <w:noProof/>
            <w:webHidden/>
          </w:rPr>
          <w:t>12</w:t>
        </w:r>
        <w:r>
          <w:rPr>
            <w:noProof/>
            <w:webHidden/>
          </w:rPr>
          <w:fldChar w:fldCharType="end"/>
        </w:r>
      </w:hyperlink>
    </w:p>
    <w:p w:rsidR="005478AA" w:rsidRDefault="00F52B1F">
      <w:pPr>
        <w:pStyle w:val="TOC2"/>
        <w:tabs>
          <w:tab w:val="right" w:leader="dot" w:pos="9737"/>
        </w:tabs>
        <w:rPr>
          <w:rFonts w:cstheme="minorBidi"/>
          <w:smallCaps w:val="0"/>
          <w:noProof/>
          <w:sz w:val="22"/>
          <w:szCs w:val="22"/>
        </w:rPr>
      </w:pPr>
      <w:hyperlink w:anchor="_Toc469489128" w:history="1">
        <w:r w:rsidR="005478AA" w:rsidRPr="006B0C88">
          <w:rPr>
            <w:rStyle w:val="Hyperlink"/>
            <w:rFonts w:ascii="Calibri Light" w:hAnsi="Calibri Light"/>
            <w:noProof/>
          </w:rPr>
          <w:t>САЖЕТАК</w:t>
        </w:r>
        <w:r w:rsidR="005478AA">
          <w:rPr>
            <w:noProof/>
            <w:webHidden/>
          </w:rPr>
          <w:tab/>
        </w:r>
        <w:r>
          <w:rPr>
            <w:noProof/>
            <w:webHidden/>
          </w:rPr>
          <w:fldChar w:fldCharType="begin"/>
        </w:r>
        <w:r w:rsidR="005478AA">
          <w:rPr>
            <w:noProof/>
            <w:webHidden/>
          </w:rPr>
          <w:instrText xml:space="preserve"> PAGEREF _Toc469489128 \h </w:instrText>
        </w:r>
        <w:r>
          <w:rPr>
            <w:noProof/>
            <w:webHidden/>
          </w:rPr>
        </w:r>
        <w:r>
          <w:rPr>
            <w:noProof/>
            <w:webHidden/>
          </w:rPr>
          <w:fldChar w:fldCharType="separate"/>
        </w:r>
        <w:r w:rsidR="00E127FC">
          <w:rPr>
            <w:noProof/>
            <w:webHidden/>
          </w:rPr>
          <w:t>13</w:t>
        </w:r>
        <w:r>
          <w:rPr>
            <w:noProof/>
            <w:webHidden/>
          </w:rPr>
          <w:fldChar w:fldCharType="end"/>
        </w:r>
      </w:hyperlink>
    </w:p>
    <w:p w:rsidR="005478AA" w:rsidRDefault="00F52B1F">
      <w:pPr>
        <w:pStyle w:val="TOC1"/>
        <w:tabs>
          <w:tab w:val="right" w:leader="dot" w:pos="9737"/>
        </w:tabs>
        <w:rPr>
          <w:rFonts w:cstheme="minorBidi"/>
          <w:b w:val="0"/>
          <w:bCs w:val="0"/>
          <w:caps w:val="0"/>
          <w:noProof/>
          <w:sz w:val="22"/>
          <w:szCs w:val="22"/>
        </w:rPr>
      </w:pPr>
      <w:hyperlink w:anchor="_Toc469489129" w:history="1">
        <w:r w:rsidR="005478AA" w:rsidRPr="006B0C88">
          <w:rPr>
            <w:rStyle w:val="Hyperlink"/>
            <w:rFonts w:ascii="Calibri Light" w:hAnsi="Calibri Light"/>
            <w:noProof/>
          </w:rPr>
          <w:t>ПОГЛАВЉЕ 1</w:t>
        </w:r>
        <w:r w:rsidR="005478AA">
          <w:rPr>
            <w:noProof/>
            <w:webHidden/>
          </w:rPr>
          <w:tab/>
        </w:r>
        <w:r>
          <w:rPr>
            <w:noProof/>
            <w:webHidden/>
          </w:rPr>
          <w:fldChar w:fldCharType="begin"/>
        </w:r>
        <w:r w:rsidR="005478AA">
          <w:rPr>
            <w:noProof/>
            <w:webHidden/>
          </w:rPr>
          <w:instrText xml:space="preserve"> PAGEREF _Toc469489129 \h </w:instrText>
        </w:r>
        <w:r>
          <w:rPr>
            <w:noProof/>
            <w:webHidden/>
          </w:rPr>
        </w:r>
        <w:r>
          <w:rPr>
            <w:noProof/>
            <w:webHidden/>
          </w:rPr>
          <w:fldChar w:fldCharType="separate"/>
        </w:r>
        <w:r w:rsidR="00E127FC">
          <w:rPr>
            <w:noProof/>
            <w:webHidden/>
          </w:rPr>
          <w:t>15</w:t>
        </w:r>
        <w:r>
          <w:rPr>
            <w:noProof/>
            <w:webHidden/>
          </w:rPr>
          <w:fldChar w:fldCharType="end"/>
        </w:r>
      </w:hyperlink>
    </w:p>
    <w:p w:rsidR="005478AA" w:rsidRDefault="00F52B1F">
      <w:pPr>
        <w:pStyle w:val="TOC1"/>
        <w:tabs>
          <w:tab w:val="left" w:pos="880"/>
          <w:tab w:val="right" w:leader="dot" w:pos="9737"/>
        </w:tabs>
        <w:rPr>
          <w:rFonts w:cstheme="minorBidi"/>
          <w:b w:val="0"/>
          <w:bCs w:val="0"/>
          <w:caps w:val="0"/>
          <w:noProof/>
          <w:sz w:val="22"/>
          <w:szCs w:val="22"/>
        </w:rPr>
      </w:pPr>
      <w:hyperlink w:anchor="_Toc469489130" w:history="1">
        <w:r w:rsidR="005478AA" w:rsidRPr="006B0C88">
          <w:rPr>
            <w:rStyle w:val="Hyperlink"/>
            <w:rFonts w:ascii="Calibri Light" w:hAnsi="Calibri Light" w:cs="Tahoma"/>
            <w:noProof/>
          </w:rPr>
          <w:t>1.</w:t>
        </w:r>
        <w:r w:rsidR="005478AA">
          <w:rPr>
            <w:rFonts w:cstheme="minorBidi"/>
            <w:b w:val="0"/>
            <w:bCs w:val="0"/>
            <w:caps w:val="0"/>
            <w:noProof/>
            <w:sz w:val="22"/>
            <w:szCs w:val="22"/>
          </w:rPr>
          <w:tab/>
        </w:r>
        <w:r w:rsidR="005478AA" w:rsidRPr="006B0C88">
          <w:rPr>
            <w:rStyle w:val="Hyperlink"/>
            <w:rFonts w:ascii="Calibri Light" w:hAnsi="Calibri Light" w:cs="Tahoma"/>
            <w:noProof/>
          </w:rPr>
          <w:t>ПРОФИЛ ОПШТИНЕ ВРЊАЧКА БАЊА</w:t>
        </w:r>
        <w:r w:rsidR="005478AA">
          <w:rPr>
            <w:noProof/>
            <w:webHidden/>
          </w:rPr>
          <w:tab/>
        </w:r>
        <w:r>
          <w:rPr>
            <w:noProof/>
            <w:webHidden/>
          </w:rPr>
          <w:fldChar w:fldCharType="begin"/>
        </w:r>
        <w:r w:rsidR="005478AA">
          <w:rPr>
            <w:noProof/>
            <w:webHidden/>
          </w:rPr>
          <w:instrText xml:space="preserve"> PAGEREF _Toc469489130 \h </w:instrText>
        </w:r>
        <w:r>
          <w:rPr>
            <w:noProof/>
            <w:webHidden/>
          </w:rPr>
        </w:r>
        <w:r>
          <w:rPr>
            <w:noProof/>
            <w:webHidden/>
          </w:rPr>
          <w:fldChar w:fldCharType="separate"/>
        </w:r>
        <w:r w:rsidR="00E127FC">
          <w:rPr>
            <w:noProof/>
            <w:webHidden/>
          </w:rPr>
          <w:t>15</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31" w:history="1">
        <w:r w:rsidR="005478AA" w:rsidRPr="006B0C88">
          <w:rPr>
            <w:rStyle w:val="Hyperlink"/>
            <w:rFonts w:ascii="Calibri Light" w:hAnsi="Calibri Light" w:cs="Tahoma"/>
            <w:noProof/>
          </w:rPr>
          <w:t>1.1.</w:t>
        </w:r>
        <w:r w:rsidR="005478AA">
          <w:rPr>
            <w:rFonts w:cstheme="minorBidi"/>
            <w:smallCaps w:val="0"/>
            <w:noProof/>
            <w:sz w:val="22"/>
            <w:szCs w:val="22"/>
          </w:rPr>
          <w:tab/>
        </w:r>
        <w:r w:rsidR="005478AA" w:rsidRPr="006B0C88">
          <w:rPr>
            <w:rStyle w:val="Hyperlink"/>
            <w:rFonts w:ascii="Calibri Light" w:hAnsi="Calibri Light" w:cs="Tahoma"/>
            <w:noProof/>
          </w:rPr>
          <w:t>Профилисање заједнице</w:t>
        </w:r>
        <w:r w:rsidR="005478AA">
          <w:rPr>
            <w:noProof/>
            <w:webHidden/>
          </w:rPr>
          <w:tab/>
        </w:r>
        <w:r>
          <w:rPr>
            <w:noProof/>
            <w:webHidden/>
          </w:rPr>
          <w:fldChar w:fldCharType="begin"/>
        </w:r>
        <w:r w:rsidR="005478AA">
          <w:rPr>
            <w:noProof/>
            <w:webHidden/>
          </w:rPr>
          <w:instrText xml:space="preserve"> PAGEREF _Toc469489131 \h </w:instrText>
        </w:r>
        <w:r>
          <w:rPr>
            <w:noProof/>
            <w:webHidden/>
          </w:rPr>
        </w:r>
        <w:r>
          <w:rPr>
            <w:noProof/>
            <w:webHidden/>
          </w:rPr>
          <w:fldChar w:fldCharType="separate"/>
        </w:r>
        <w:r w:rsidR="00E127FC">
          <w:rPr>
            <w:noProof/>
            <w:webHidden/>
          </w:rPr>
          <w:t>15</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32" w:history="1">
        <w:r w:rsidR="005478AA" w:rsidRPr="006B0C88">
          <w:rPr>
            <w:rStyle w:val="Hyperlink"/>
            <w:rFonts w:ascii="Calibri Light" w:hAnsi="Calibri Light" w:cs="Tahoma"/>
            <w:noProof/>
          </w:rPr>
          <w:t>1.2.</w:t>
        </w:r>
        <w:r w:rsidR="005478AA">
          <w:rPr>
            <w:rFonts w:cstheme="minorBidi"/>
            <w:smallCaps w:val="0"/>
            <w:noProof/>
            <w:sz w:val="22"/>
            <w:szCs w:val="22"/>
          </w:rPr>
          <w:tab/>
        </w:r>
        <w:r w:rsidR="005478AA" w:rsidRPr="006B0C88">
          <w:rPr>
            <w:rStyle w:val="Hyperlink"/>
            <w:rFonts w:ascii="Calibri Light" w:hAnsi="Calibri Light" w:cs="Tahoma"/>
            <w:noProof/>
          </w:rPr>
          <w:t>Географски положај</w:t>
        </w:r>
        <w:r w:rsidR="005478AA">
          <w:rPr>
            <w:noProof/>
            <w:webHidden/>
          </w:rPr>
          <w:tab/>
        </w:r>
        <w:r>
          <w:rPr>
            <w:noProof/>
            <w:webHidden/>
          </w:rPr>
          <w:fldChar w:fldCharType="begin"/>
        </w:r>
        <w:r w:rsidR="005478AA">
          <w:rPr>
            <w:noProof/>
            <w:webHidden/>
          </w:rPr>
          <w:instrText xml:space="preserve"> PAGEREF _Toc469489132 \h </w:instrText>
        </w:r>
        <w:r>
          <w:rPr>
            <w:noProof/>
            <w:webHidden/>
          </w:rPr>
        </w:r>
        <w:r>
          <w:rPr>
            <w:noProof/>
            <w:webHidden/>
          </w:rPr>
          <w:fldChar w:fldCharType="separate"/>
        </w:r>
        <w:r w:rsidR="00E127FC">
          <w:rPr>
            <w:noProof/>
            <w:webHidden/>
          </w:rPr>
          <w:t>15</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33" w:history="1">
        <w:r w:rsidR="005478AA" w:rsidRPr="006B0C88">
          <w:rPr>
            <w:rStyle w:val="Hyperlink"/>
            <w:rFonts w:ascii="Calibri Light" w:hAnsi="Calibri Light" w:cs="Tahoma"/>
            <w:noProof/>
          </w:rPr>
          <w:t>1.3.</w:t>
        </w:r>
        <w:r w:rsidR="005478AA">
          <w:rPr>
            <w:rFonts w:cstheme="minorBidi"/>
            <w:smallCaps w:val="0"/>
            <w:noProof/>
            <w:sz w:val="22"/>
            <w:szCs w:val="22"/>
          </w:rPr>
          <w:tab/>
        </w:r>
        <w:r w:rsidR="005478AA" w:rsidRPr="006B0C88">
          <w:rPr>
            <w:rStyle w:val="Hyperlink"/>
            <w:rFonts w:ascii="Calibri Light" w:hAnsi="Calibri Light" w:cs="Tahoma"/>
            <w:noProof/>
          </w:rPr>
          <w:t>Људски ресурси</w:t>
        </w:r>
        <w:r w:rsidR="005478AA">
          <w:rPr>
            <w:noProof/>
            <w:webHidden/>
          </w:rPr>
          <w:tab/>
        </w:r>
        <w:r>
          <w:rPr>
            <w:noProof/>
            <w:webHidden/>
          </w:rPr>
          <w:fldChar w:fldCharType="begin"/>
        </w:r>
        <w:r w:rsidR="005478AA">
          <w:rPr>
            <w:noProof/>
            <w:webHidden/>
          </w:rPr>
          <w:instrText xml:space="preserve"> PAGEREF _Toc469489133 \h </w:instrText>
        </w:r>
        <w:r>
          <w:rPr>
            <w:noProof/>
            <w:webHidden/>
          </w:rPr>
        </w:r>
        <w:r>
          <w:rPr>
            <w:noProof/>
            <w:webHidden/>
          </w:rPr>
          <w:fldChar w:fldCharType="separate"/>
        </w:r>
        <w:r w:rsidR="00E127FC">
          <w:rPr>
            <w:noProof/>
            <w:webHidden/>
          </w:rPr>
          <w:t>16</w:t>
        </w:r>
        <w:r>
          <w:rPr>
            <w:noProof/>
            <w:webHidden/>
          </w:rPr>
          <w:fldChar w:fldCharType="end"/>
        </w:r>
      </w:hyperlink>
    </w:p>
    <w:p w:rsidR="005478AA" w:rsidRDefault="00F52B1F">
      <w:pPr>
        <w:pStyle w:val="TOC3"/>
        <w:tabs>
          <w:tab w:val="left" w:pos="1540"/>
          <w:tab w:val="right" w:leader="dot" w:pos="9737"/>
        </w:tabs>
        <w:rPr>
          <w:rFonts w:cstheme="minorBidi"/>
          <w:i w:val="0"/>
          <w:iCs w:val="0"/>
          <w:noProof/>
          <w:sz w:val="22"/>
          <w:szCs w:val="22"/>
        </w:rPr>
      </w:pPr>
      <w:hyperlink w:anchor="_Toc469489134" w:history="1">
        <w:r w:rsidR="005478AA" w:rsidRPr="006B0C88">
          <w:rPr>
            <w:rStyle w:val="Hyperlink"/>
            <w:rFonts w:ascii="Calibri Light" w:hAnsi="Calibri Light" w:cs="Tahoma"/>
            <w:noProof/>
          </w:rPr>
          <w:t>1.3.1.</w:t>
        </w:r>
        <w:r w:rsidR="005478AA">
          <w:rPr>
            <w:rFonts w:cstheme="minorBidi"/>
            <w:i w:val="0"/>
            <w:iCs w:val="0"/>
            <w:noProof/>
            <w:sz w:val="22"/>
            <w:szCs w:val="22"/>
          </w:rPr>
          <w:tab/>
        </w:r>
        <w:r w:rsidR="005478AA" w:rsidRPr="006B0C88">
          <w:rPr>
            <w:rStyle w:val="Hyperlink"/>
            <w:rFonts w:ascii="Calibri Light" w:hAnsi="Calibri Light" w:cs="Tahoma"/>
            <w:noProof/>
          </w:rPr>
          <w:t>Популациона структура</w:t>
        </w:r>
        <w:r w:rsidR="005478AA">
          <w:rPr>
            <w:noProof/>
            <w:webHidden/>
          </w:rPr>
          <w:tab/>
        </w:r>
        <w:r>
          <w:rPr>
            <w:noProof/>
            <w:webHidden/>
          </w:rPr>
          <w:fldChar w:fldCharType="begin"/>
        </w:r>
        <w:r w:rsidR="005478AA">
          <w:rPr>
            <w:noProof/>
            <w:webHidden/>
          </w:rPr>
          <w:instrText xml:space="preserve"> PAGEREF _Toc469489134 \h </w:instrText>
        </w:r>
        <w:r>
          <w:rPr>
            <w:noProof/>
            <w:webHidden/>
          </w:rPr>
        </w:r>
        <w:r>
          <w:rPr>
            <w:noProof/>
            <w:webHidden/>
          </w:rPr>
          <w:fldChar w:fldCharType="separate"/>
        </w:r>
        <w:r w:rsidR="00E127FC">
          <w:rPr>
            <w:noProof/>
            <w:webHidden/>
          </w:rPr>
          <w:t>16</w:t>
        </w:r>
        <w:r>
          <w:rPr>
            <w:noProof/>
            <w:webHidden/>
          </w:rPr>
          <w:fldChar w:fldCharType="end"/>
        </w:r>
      </w:hyperlink>
    </w:p>
    <w:p w:rsidR="005478AA" w:rsidRDefault="00F52B1F">
      <w:pPr>
        <w:pStyle w:val="TOC3"/>
        <w:tabs>
          <w:tab w:val="left" w:pos="1540"/>
          <w:tab w:val="right" w:leader="dot" w:pos="9737"/>
        </w:tabs>
        <w:rPr>
          <w:rFonts w:cstheme="minorBidi"/>
          <w:i w:val="0"/>
          <w:iCs w:val="0"/>
          <w:noProof/>
          <w:sz w:val="22"/>
          <w:szCs w:val="22"/>
        </w:rPr>
      </w:pPr>
      <w:hyperlink w:anchor="_Toc469489135" w:history="1">
        <w:r w:rsidR="005478AA" w:rsidRPr="006B0C88">
          <w:rPr>
            <w:rStyle w:val="Hyperlink"/>
            <w:rFonts w:ascii="Calibri Light" w:hAnsi="Calibri Light" w:cs="Tahoma"/>
            <w:noProof/>
          </w:rPr>
          <w:t>1.3.2.</w:t>
        </w:r>
        <w:r w:rsidR="005478AA">
          <w:rPr>
            <w:rFonts w:cstheme="minorBidi"/>
            <w:i w:val="0"/>
            <w:iCs w:val="0"/>
            <w:noProof/>
            <w:sz w:val="22"/>
            <w:szCs w:val="22"/>
          </w:rPr>
          <w:tab/>
        </w:r>
        <w:r w:rsidR="005478AA" w:rsidRPr="006B0C88">
          <w:rPr>
            <w:rStyle w:val="Hyperlink"/>
            <w:rFonts w:ascii="Calibri Light" w:hAnsi="Calibri Light" w:cs="Tahoma"/>
            <w:noProof/>
          </w:rPr>
          <w:t>Становништво прем старости и полу по попису из 2011. године</w:t>
        </w:r>
        <w:r w:rsidR="005478AA">
          <w:rPr>
            <w:noProof/>
            <w:webHidden/>
          </w:rPr>
          <w:tab/>
        </w:r>
        <w:r>
          <w:rPr>
            <w:noProof/>
            <w:webHidden/>
          </w:rPr>
          <w:fldChar w:fldCharType="begin"/>
        </w:r>
        <w:r w:rsidR="005478AA">
          <w:rPr>
            <w:noProof/>
            <w:webHidden/>
          </w:rPr>
          <w:instrText xml:space="preserve"> PAGEREF _Toc469489135 \h </w:instrText>
        </w:r>
        <w:r>
          <w:rPr>
            <w:noProof/>
            <w:webHidden/>
          </w:rPr>
        </w:r>
        <w:r>
          <w:rPr>
            <w:noProof/>
            <w:webHidden/>
          </w:rPr>
          <w:fldChar w:fldCharType="separate"/>
        </w:r>
        <w:r w:rsidR="00E127FC">
          <w:rPr>
            <w:noProof/>
            <w:webHidden/>
          </w:rPr>
          <w:t>17</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36" w:history="1">
        <w:r w:rsidR="005478AA" w:rsidRPr="006B0C88">
          <w:rPr>
            <w:rStyle w:val="Hyperlink"/>
            <w:rFonts w:ascii="Calibri Light" w:hAnsi="Calibri Light"/>
            <w:noProof/>
          </w:rPr>
          <w:t>1.4.</w:t>
        </w:r>
        <w:r w:rsidR="005478AA">
          <w:rPr>
            <w:rFonts w:cstheme="minorBidi"/>
            <w:smallCaps w:val="0"/>
            <w:noProof/>
            <w:sz w:val="22"/>
            <w:szCs w:val="22"/>
          </w:rPr>
          <w:tab/>
        </w:r>
        <w:r w:rsidR="005478AA" w:rsidRPr="006B0C88">
          <w:rPr>
            <w:rStyle w:val="Hyperlink"/>
            <w:rFonts w:ascii="Calibri Light" w:hAnsi="Calibri Light"/>
            <w:noProof/>
          </w:rPr>
          <w:t>Етничка  структура</w:t>
        </w:r>
        <w:r w:rsidR="005478AA">
          <w:rPr>
            <w:noProof/>
            <w:webHidden/>
          </w:rPr>
          <w:tab/>
        </w:r>
        <w:r>
          <w:rPr>
            <w:noProof/>
            <w:webHidden/>
          </w:rPr>
          <w:fldChar w:fldCharType="begin"/>
        </w:r>
        <w:r w:rsidR="005478AA">
          <w:rPr>
            <w:noProof/>
            <w:webHidden/>
          </w:rPr>
          <w:instrText xml:space="preserve"> PAGEREF _Toc469489136 \h </w:instrText>
        </w:r>
        <w:r>
          <w:rPr>
            <w:noProof/>
            <w:webHidden/>
          </w:rPr>
        </w:r>
        <w:r>
          <w:rPr>
            <w:noProof/>
            <w:webHidden/>
          </w:rPr>
          <w:fldChar w:fldCharType="separate"/>
        </w:r>
        <w:r w:rsidR="00E127FC">
          <w:rPr>
            <w:noProof/>
            <w:webHidden/>
          </w:rPr>
          <w:t>18</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37" w:history="1">
        <w:r w:rsidR="005478AA" w:rsidRPr="006B0C88">
          <w:rPr>
            <w:rStyle w:val="Hyperlink"/>
            <w:rFonts w:ascii="Calibri Light" w:hAnsi="Calibri Light"/>
            <w:noProof/>
          </w:rPr>
          <w:t>1.5.</w:t>
        </w:r>
        <w:r w:rsidR="005478AA">
          <w:rPr>
            <w:rFonts w:cstheme="minorBidi"/>
            <w:smallCaps w:val="0"/>
            <w:noProof/>
            <w:sz w:val="22"/>
            <w:szCs w:val="22"/>
          </w:rPr>
          <w:tab/>
        </w:r>
        <w:r w:rsidR="005478AA" w:rsidRPr="006B0C88">
          <w:rPr>
            <w:rStyle w:val="Hyperlink"/>
            <w:rFonts w:ascii="Calibri Light" w:hAnsi="Calibri Light"/>
            <w:noProof/>
          </w:rPr>
          <w:t>Образовна структура становништва</w:t>
        </w:r>
        <w:r w:rsidR="005478AA">
          <w:rPr>
            <w:noProof/>
            <w:webHidden/>
          </w:rPr>
          <w:tab/>
        </w:r>
        <w:r>
          <w:rPr>
            <w:noProof/>
            <w:webHidden/>
          </w:rPr>
          <w:fldChar w:fldCharType="begin"/>
        </w:r>
        <w:r w:rsidR="005478AA">
          <w:rPr>
            <w:noProof/>
            <w:webHidden/>
          </w:rPr>
          <w:instrText xml:space="preserve"> PAGEREF _Toc469489137 \h </w:instrText>
        </w:r>
        <w:r>
          <w:rPr>
            <w:noProof/>
            <w:webHidden/>
          </w:rPr>
        </w:r>
        <w:r>
          <w:rPr>
            <w:noProof/>
            <w:webHidden/>
          </w:rPr>
          <w:fldChar w:fldCharType="separate"/>
        </w:r>
        <w:r w:rsidR="00E127FC">
          <w:rPr>
            <w:noProof/>
            <w:webHidden/>
          </w:rPr>
          <w:t>20</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38" w:history="1">
        <w:r w:rsidR="005478AA" w:rsidRPr="006B0C88">
          <w:rPr>
            <w:rStyle w:val="Hyperlink"/>
            <w:rFonts w:ascii="Calibri Light" w:hAnsi="Calibri Light" w:cs="Tahoma"/>
            <w:noProof/>
          </w:rPr>
          <w:t>1.6.</w:t>
        </w:r>
        <w:r w:rsidR="005478AA">
          <w:rPr>
            <w:rFonts w:cstheme="minorBidi"/>
            <w:smallCaps w:val="0"/>
            <w:noProof/>
            <w:sz w:val="22"/>
            <w:szCs w:val="22"/>
          </w:rPr>
          <w:tab/>
        </w:r>
        <w:r w:rsidR="005478AA" w:rsidRPr="006B0C88">
          <w:rPr>
            <w:rStyle w:val="Hyperlink"/>
            <w:rFonts w:ascii="Calibri Light" w:hAnsi="Calibri Light" w:cs="Tahoma"/>
            <w:noProof/>
          </w:rPr>
          <w:t>Локална самоуправа (администарција)</w:t>
        </w:r>
        <w:r w:rsidR="005478AA">
          <w:rPr>
            <w:noProof/>
            <w:webHidden/>
          </w:rPr>
          <w:tab/>
        </w:r>
        <w:r>
          <w:rPr>
            <w:noProof/>
            <w:webHidden/>
          </w:rPr>
          <w:fldChar w:fldCharType="begin"/>
        </w:r>
        <w:r w:rsidR="005478AA">
          <w:rPr>
            <w:noProof/>
            <w:webHidden/>
          </w:rPr>
          <w:instrText xml:space="preserve"> PAGEREF _Toc469489138 \h </w:instrText>
        </w:r>
        <w:r>
          <w:rPr>
            <w:noProof/>
            <w:webHidden/>
          </w:rPr>
        </w:r>
        <w:r>
          <w:rPr>
            <w:noProof/>
            <w:webHidden/>
          </w:rPr>
          <w:fldChar w:fldCharType="separate"/>
        </w:r>
        <w:r w:rsidR="00E127FC">
          <w:rPr>
            <w:noProof/>
            <w:webHidden/>
          </w:rPr>
          <w:t>21</w:t>
        </w:r>
        <w:r>
          <w:rPr>
            <w:noProof/>
            <w:webHidden/>
          </w:rPr>
          <w:fldChar w:fldCharType="end"/>
        </w:r>
      </w:hyperlink>
    </w:p>
    <w:p w:rsidR="005478AA" w:rsidRDefault="00F52B1F">
      <w:pPr>
        <w:pStyle w:val="TOC1"/>
        <w:tabs>
          <w:tab w:val="right" w:leader="dot" w:pos="9737"/>
        </w:tabs>
        <w:rPr>
          <w:rFonts w:cstheme="minorBidi"/>
          <w:b w:val="0"/>
          <w:bCs w:val="0"/>
          <w:caps w:val="0"/>
          <w:noProof/>
          <w:sz w:val="22"/>
          <w:szCs w:val="22"/>
        </w:rPr>
      </w:pPr>
      <w:hyperlink w:anchor="_Toc469489139" w:history="1">
        <w:r w:rsidR="005478AA" w:rsidRPr="006B0C88">
          <w:rPr>
            <w:rStyle w:val="Hyperlink"/>
            <w:rFonts w:ascii="Calibri Light" w:hAnsi="Calibri Light"/>
            <w:noProof/>
          </w:rPr>
          <w:t>ПОГЛАВЉЕ 2</w:t>
        </w:r>
        <w:r w:rsidR="005478AA">
          <w:rPr>
            <w:noProof/>
            <w:webHidden/>
          </w:rPr>
          <w:tab/>
        </w:r>
        <w:r>
          <w:rPr>
            <w:noProof/>
            <w:webHidden/>
          </w:rPr>
          <w:fldChar w:fldCharType="begin"/>
        </w:r>
        <w:r w:rsidR="005478AA">
          <w:rPr>
            <w:noProof/>
            <w:webHidden/>
          </w:rPr>
          <w:instrText xml:space="preserve"> PAGEREF _Toc469489139 \h </w:instrText>
        </w:r>
        <w:r>
          <w:rPr>
            <w:noProof/>
            <w:webHidden/>
          </w:rPr>
        </w:r>
        <w:r>
          <w:rPr>
            <w:noProof/>
            <w:webHidden/>
          </w:rPr>
          <w:fldChar w:fldCharType="separate"/>
        </w:r>
        <w:r w:rsidR="00E127FC">
          <w:rPr>
            <w:noProof/>
            <w:webHidden/>
          </w:rPr>
          <w:t>24</w:t>
        </w:r>
        <w:r>
          <w:rPr>
            <w:noProof/>
            <w:webHidden/>
          </w:rPr>
          <w:fldChar w:fldCharType="end"/>
        </w:r>
      </w:hyperlink>
    </w:p>
    <w:p w:rsidR="005478AA" w:rsidRDefault="00F52B1F">
      <w:pPr>
        <w:pStyle w:val="TOC1"/>
        <w:tabs>
          <w:tab w:val="left" w:pos="880"/>
          <w:tab w:val="right" w:leader="dot" w:pos="9737"/>
        </w:tabs>
        <w:rPr>
          <w:rFonts w:cstheme="minorBidi"/>
          <w:b w:val="0"/>
          <w:bCs w:val="0"/>
          <w:caps w:val="0"/>
          <w:noProof/>
          <w:sz w:val="22"/>
          <w:szCs w:val="22"/>
        </w:rPr>
      </w:pPr>
      <w:hyperlink w:anchor="_Toc469489140" w:history="1">
        <w:r w:rsidR="005478AA" w:rsidRPr="006B0C88">
          <w:rPr>
            <w:rStyle w:val="Hyperlink"/>
            <w:rFonts w:ascii="Calibri Light" w:hAnsi="Calibri Light"/>
            <w:noProof/>
          </w:rPr>
          <w:t>2.</w:t>
        </w:r>
        <w:r w:rsidR="005478AA">
          <w:rPr>
            <w:rFonts w:cstheme="minorBidi"/>
            <w:b w:val="0"/>
            <w:bCs w:val="0"/>
            <w:caps w:val="0"/>
            <w:noProof/>
            <w:sz w:val="22"/>
            <w:szCs w:val="22"/>
          </w:rPr>
          <w:tab/>
        </w:r>
        <w:r w:rsidR="005478AA" w:rsidRPr="006B0C88">
          <w:rPr>
            <w:rStyle w:val="Hyperlink"/>
            <w:rFonts w:ascii="Calibri Light" w:hAnsi="Calibri Light"/>
            <w:noProof/>
          </w:rPr>
          <w:t>ПОДАЦИ О ИЗБЕГЛИМ, ИРЛ, ПОВРАТНИЦИМА И ЛИЦИМА ИЗ ТРЕЋИХ ЗЕМАЉА</w:t>
        </w:r>
        <w:r w:rsidR="005478AA">
          <w:rPr>
            <w:noProof/>
            <w:webHidden/>
          </w:rPr>
          <w:tab/>
        </w:r>
        <w:r>
          <w:rPr>
            <w:noProof/>
            <w:webHidden/>
          </w:rPr>
          <w:fldChar w:fldCharType="begin"/>
        </w:r>
        <w:r w:rsidR="005478AA">
          <w:rPr>
            <w:noProof/>
            <w:webHidden/>
          </w:rPr>
          <w:instrText xml:space="preserve"> PAGEREF _Toc469489140 \h </w:instrText>
        </w:r>
        <w:r>
          <w:rPr>
            <w:noProof/>
            <w:webHidden/>
          </w:rPr>
        </w:r>
        <w:r>
          <w:rPr>
            <w:noProof/>
            <w:webHidden/>
          </w:rPr>
          <w:fldChar w:fldCharType="separate"/>
        </w:r>
        <w:r w:rsidR="00E127FC">
          <w:rPr>
            <w:noProof/>
            <w:webHidden/>
          </w:rPr>
          <w:t>24</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41" w:history="1">
        <w:r w:rsidR="005478AA" w:rsidRPr="006B0C88">
          <w:rPr>
            <w:rStyle w:val="Hyperlink"/>
            <w:rFonts w:ascii="Calibri Light" w:hAnsi="Calibri Light"/>
            <w:noProof/>
          </w:rPr>
          <w:t>2.1.</w:t>
        </w:r>
        <w:r w:rsidR="005478AA">
          <w:rPr>
            <w:rFonts w:cstheme="minorBidi"/>
            <w:smallCaps w:val="0"/>
            <w:noProof/>
            <w:sz w:val="22"/>
            <w:szCs w:val="22"/>
          </w:rPr>
          <w:tab/>
        </w:r>
        <w:r w:rsidR="005478AA" w:rsidRPr="006B0C88">
          <w:rPr>
            <w:rStyle w:val="Hyperlink"/>
            <w:rFonts w:ascii="Calibri Light" w:hAnsi="Calibri Light"/>
            <w:noProof/>
          </w:rPr>
          <w:t>Избеглице према Закону о избеглицама</w:t>
        </w:r>
        <w:r w:rsidR="005478AA">
          <w:rPr>
            <w:noProof/>
            <w:webHidden/>
          </w:rPr>
          <w:tab/>
        </w:r>
        <w:r>
          <w:rPr>
            <w:noProof/>
            <w:webHidden/>
          </w:rPr>
          <w:fldChar w:fldCharType="begin"/>
        </w:r>
        <w:r w:rsidR="005478AA">
          <w:rPr>
            <w:noProof/>
            <w:webHidden/>
          </w:rPr>
          <w:instrText xml:space="preserve"> PAGEREF _Toc469489141 \h </w:instrText>
        </w:r>
        <w:r>
          <w:rPr>
            <w:noProof/>
            <w:webHidden/>
          </w:rPr>
        </w:r>
        <w:r>
          <w:rPr>
            <w:noProof/>
            <w:webHidden/>
          </w:rPr>
          <w:fldChar w:fldCharType="separate"/>
        </w:r>
        <w:r w:rsidR="00E127FC">
          <w:rPr>
            <w:noProof/>
            <w:webHidden/>
          </w:rPr>
          <w:t>24</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42" w:history="1">
        <w:r w:rsidR="005478AA" w:rsidRPr="006B0C88">
          <w:rPr>
            <w:rStyle w:val="Hyperlink"/>
            <w:rFonts w:ascii="Calibri Light" w:hAnsi="Calibri Light"/>
            <w:noProof/>
          </w:rPr>
          <w:t>2.2.</w:t>
        </w:r>
        <w:r w:rsidR="005478AA">
          <w:rPr>
            <w:rFonts w:cstheme="minorBidi"/>
            <w:smallCaps w:val="0"/>
            <w:noProof/>
            <w:sz w:val="22"/>
            <w:szCs w:val="22"/>
          </w:rPr>
          <w:tab/>
        </w:r>
        <w:r w:rsidR="005478AA" w:rsidRPr="006B0C88">
          <w:rPr>
            <w:rStyle w:val="Hyperlink"/>
            <w:rFonts w:ascii="Calibri Light" w:hAnsi="Calibri Light"/>
            <w:noProof/>
          </w:rPr>
          <w:t>Интерно расељена лица (ИРЛ)</w:t>
        </w:r>
        <w:r w:rsidR="005478AA">
          <w:rPr>
            <w:noProof/>
            <w:webHidden/>
          </w:rPr>
          <w:tab/>
        </w:r>
        <w:r>
          <w:rPr>
            <w:noProof/>
            <w:webHidden/>
          </w:rPr>
          <w:fldChar w:fldCharType="begin"/>
        </w:r>
        <w:r w:rsidR="005478AA">
          <w:rPr>
            <w:noProof/>
            <w:webHidden/>
          </w:rPr>
          <w:instrText xml:space="preserve"> PAGEREF _Toc469489142 \h </w:instrText>
        </w:r>
        <w:r>
          <w:rPr>
            <w:noProof/>
            <w:webHidden/>
          </w:rPr>
        </w:r>
        <w:r>
          <w:rPr>
            <w:noProof/>
            <w:webHidden/>
          </w:rPr>
          <w:fldChar w:fldCharType="separate"/>
        </w:r>
        <w:r w:rsidR="00E127FC">
          <w:rPr>
            <w:noProof/>
            <w:webHidden/>
          </w:rPr>
          <w:t>25</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43" w:history="1">
        <w:r w:rsidR="005478AA" w:rsidRPr="006B0C88">
          <w:rPr>
            <w:rStyle w:val="Hyperlink"/>
            <w:rFonts w:ascii="Calibri Light" w:hAnsi="Calibri Light"/>
            <w:noProof/>
          </w:rPr>
          <w:t>2.3.</w:t>
        </w:r>
        <w:r w:rsidR="005478AA">
          <w:rPr>
            <w:rFonts w:cstheme="minorBidi"/>
            <w:smallCaps w:val="0"/>
            <w:noProof/>
            <w:sz w:val="22"/>
            <w:szCs w:val="22"/>
          </w:rPr>
          <w:tab/>
        </w:r>
        <w:r w:rsidR="005478AA" w:rsidRPr="006B0C88">
          <w:rPr>
            <w:rStyle w:val="Hyperlink"/>
            <w:rFonts w:ascii="Calibri Light" w:hAnsi="Calibri Light"/>
            <w:noProof/>
          </w:rPr>
          <w:t>Повратници по основу Споразума о реадмисији</w:t>
        </w:r>
        <w:r w:rsidR="005478AA">
          <w:rPr>
            <w:noProof/>
            <w:webHidden/>
          </w:rPr>
          <w:tab/>
        </w:r>
        <w:r>
          <w:rPr>
            <w:noProof/>
            <w:webHidden/>
          </w:rPr>
          <w:fldChar w:fldCharType="begin"/>
        </w:r>
        <w:r w:rsidR="005478AA">
          <w:rPr>
            <w:noProof/>
            <w:webHidden/>
          </w:rPr>
          <w:instrText xml:space="preserve"> PAGEREF _Toc469489143 \h </w:instrText>
        </w:r>
        <w:r>
          <w:rPr>
            <w:noProof/>
            <w:webHidden/>
          </w:rPr>
        </w:r>
        <w:r>
          <w:rPr>
            <w:noProof/>
            <w:webHidden/>
          </w:rPr>
          <w:fldChar w:fldCharType="separate"/>
        </w:r>
        <w:r w:rsidR="00E127FC">
          <w:rPr>
            <w:noProof/>
            <w:webHidden/>
          </w:rPr>
          <w:t>26</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44" w:history="1">
        <w:r w:rsidR="005478AA" w:rsidRPr="006B0C88">
          <w:rPr>
            <w:rStyle w:val="Hyperlink"/>
            <w:rFonts w:ascii="Calibri Light" w:hAnsi="Calibri Light"/>
            <w:noProof/>
          </w:rPr>
          <w:t>2.4.</w:t>
        </w:r>
        <w:r w:rsidR="005478AA">
          <w:rPr>
            <w:rFonts w:cstheme="minorBidi"/>
            <w:smallCaps w:val="0"/>
            <w:noProof/>
            <w:sz w:val="22"/>
            <w:szCs w:val="22"/>
          </w:rPr>
          <w:tab/>
        </w:r>
        <w:r w:rsidR="005478AA" w:rsidRPr="006B0C88">
          <w:rPr>
            <w:rStyle w:val="Hyperlink"/>
            <w:rFonts w:ascii="Calibri Light" w:hAnsi="Calibri Light"/>
            <w:noProof/>
          </w:rPr>
          <w:t>Досадашње активности на територији општине Врњачка Бања у односу на мигранте</w:t>
        </w:r>
        <w:r w:rsidR="005478AA">
          <w:rPr>
            <w:noProof/>
            <w:webHidden/>
          </w:rPr>
          <w:tab/>
        </w:r>
        <w:r>
          <w:rPr>
            <w:noProof/>
            <w:webHidden/>
          </w:rPr>
          <w:fldChar w:fldCharType="begin"/>
        </w:r>
        <w:r w:rsidR="005478AA">
          <w:rPr>
            <w:noProof/>
            <w:webHidden/>
          </w:rPr>
          <w:instrText xml:space="preserve"> PAGEREF _Toc469489144 \h </w:instrText>
        </w:r>
        <w:r>
          <w:rPr>
            <w:noProof/>
            <w:webHidden/>
          </w:rPr>
        </w:r>
        <w:r>
          <w:rPr>
            <w:noProof/>
            <w:webHidden/>
          </w:rPr>
          <w:fldChar w:fldCharType="separate"/>
        </w:r>
        <w:r w:rsidR="00E127FC">
          <w:rPr>
            <w:noProof/>
            <w:webHidden/>
          </w:rPr>
          <w:t>27</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45" w:history="1">
        <w:r w:rsidR="005478AA" w:rsidRPr="006B0C88">
          <w:rPr>
            <w:rStyle w:val="Hyperlink"/>
            <w:rFonts w:ascii="Calibri Light" w:hAnsi="Calibri Light"/>
            <w:noProof/>
          </w:rPr>
          <w:t>2.5.</w:t>
        </w:r>
        <w:r w:rsidR="005478AA">
          <w:rPr>
            <w:rFonts w:cstheme="minorBidi"/>
            <w:smallCaps w:val="0"/>
            <w:noProof/>
            <w:sz w:val="22"/>
            <w:szCs w:val="22"/>
          </w:rPr>
          <w:tab/>
        </w:r>
        <w:r w:rsidR="005478AA" w:rsidRPr="006B0C88">
          <w:rPr>
            <w:rStyle w:val="Hyperlink"/>
            <w:rFonts w:ascii="Calibri Light" w:hAnsi="Calibri Light"/>
            <w:noProof/>
          </w:rPr>
          <w:t>Реализовани пројекти и пројекти у реализацији</w:t>
        </w:r>
        <w:r w:rsidR="005478AA">
          <w:rPr>
            <w:noProof/>
            <w:webHidden/>
          </w:rPr>
          <w:tab/>
        </w:r>
        <w:r>
          <w:rPr>
            <w:noProof/>
            <w:webHidden/>
          </w:rPr>
          <w:fldChar w:fldCharType="begin"/>
        </w:r>
        <w:r w:rsidR="005478AA">
          <w:rPr>
            <w:noProof/>
            <w:webHidden/>
          </w:rPr>
          <w:instrText xml:space="preserve"> PAGEREF _Toc469489145 \h </w:instrText>
        </w:r>
        <w:r>
          <w:rPr>
            <w:noProof/>
            <w:webHidden/>
          </w:rPr>
        </w:r>
        <w:r>
          <w:rPr>
            <w:noProof/>
            <w:webHidden/>
          </w:rPr>
          <w:fldChar w:fldCharType="separate"/>
        </w:r>
        <w:r w:rsidR="00E127FC">
          <w:rPr>
            <w:noProof/>
            <w:webHidden/>
          </w:rPr>
          <w:t>28</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46" w:history="1">
        <w:r w:rsidR="005478AA" w:rsidRPr="006B0C88">
          <w:rPr>
            <w:rStyle w:val="Hyperlink"/>
            <w:rFonts w:ascii="Calibri Light" w:hAnsi="Calibri Light"/>
            <w:noProof/>
          </w:rPr>
          <w:t>2.6.</w:t>
        </w:r>
        <w:r w:rsidR="005478AA">
          <w:rPr>
            <w:rFonts w:cstheme="minorBidi"/>
            <w:smallCaps w:val="0"/>
            <w:noProof/>
            <w:sz w:val="22"/>
            <w:szCs w:val="22"/>
          </w:rPr>
          <w:tab/>
        </w:r>
        <w:r w:rsidR="005478AA" w:rsidRPr="006B0C88">
          <w:rPr>
            <w:rStyle w:val="Hyperlink"/>
            <w:rFonts w:ascii="Calibri Light" w:hAnsi="Calibri Light"/>
            <w:noProof/>
          </w:rPr>
          <w:t>Трендови и миграције</w:t>
        </w:r>
        <w:r w:rsidR="005478AA">
          <w:rPr>
            <w:noProof/>
            <w:webHidden/>
          </w:rPr>
          <w:tab/>
        </w:r>
        <w:r>
          <w:rPr>
            <w:noProof/>
            <w:webHidden/>
          </w:rPr>
          <w:fldChar w:fldCharType="begin"/>
        </w:r>
        <w:r w:rsidR="005478AA">
          <w:rPr>
            <w:noProof/>
            <w:webHidden/>
          </w:rPr>
          <w:instrText xml:space="preserve"> PAGEREF _Toc469489146 \h </w:instrText>
        </w:r>
        <w:r>
          <w:rPr>
            <w:noProof/>
            <w:webHidden/>
          </w:rPr>
        </w:r>
        <w:r>
          <w:rPr>
            <w:noProof/>
            <w:webHidden/>
          </w:rPr>
          <w:fldChar w:fldCharType="separate"/>
        </w:r>
        <w:r w:rsidR="00E127FC">
          <w:rPr>
            <w:noProof/>
            <w:webHidden/>
          </w:rPr>
          <w:t>32</w:t>
        </w:r>
        <w:r>
          <w:rPr>
            <w:noProof/>
            <w:webHidden/>
          </w:rPr>
          <w:fldChar w:fldCharType="end"/>
        </w:r>
      </w:hyperlink>
    </w:p>
    <w:p w:rsidR="005478AA" w:rsidRDefault="00F52B1F">
      <w:pPr>
        <w:pStyle w:val="TOC1"/>
        <w:tabs>
          <w:tab w:val="right" w:leader="dot" w:pos="9737"/>
        </w:tabs>
        <w:rPr>
          <w:rFonts w:cstheme="minorBidi"/>
          <w:b w:val="0"/>
          <w:bCs w:val="0"/>
          <w:caps w:val="0"/>
          <w:noProof/>
          <w:sz w:val="22"/>
          <w:szCs w:val="22"/>
        </w:rPr>
      </w:pPr>
      <w:hyperlink w:anchor="_Toc469489147" w:history="1">
        <w:r w:rsidR="005478AA" w:rsidRPr="006B0C88">
          <w:rPr>
            <w:rStyle w:val="Hyperlink"/>
            <w:rFonts w:ascii="Calibri Light" w:hAnsi="Calibri Light"/>
            <w:noProof/>
          </w:rPr>
          <w:t>ПОГЛАВЉЕ 3</w:t>
        </w:r>
        <w:r w:rsidR="005478AA">
          <w:rPr>
            <w:noProof/>
            <w:webHidden/>
          </w:rPr>
          <w:tab/>
        </w:r>
        <w:r>
          <w:rPr>
            <w:noProof/>
            <w:webHidden/>
          </w:rPr>
          <w:fldChar w:fldCharType="begin"/>
        </w:r>
        <w:r w:rsidR="005478AA">
          <w:rPr>
            <w:noProof/>
            <w:webHidden/>
          </w:rPr>
          <w:instrText xml:space="preserve"> PAGEREF _Toc469489147 \h </w:instrText>
        </w:r>
        <w:r>
          <w:rPr>
            <w:noProof/>
            <w:webHidden/>
          </w:rPr>
        </w:r>
        <w:r>
          <w:rPr>
            <w:noProof/>
            <w:webHidden/>
          </w:rPr>
          <w:fldChar w:fldCharType="separate"/>
        </w:r>
        <w:r w:rsidR="00E127FC">
          <w:rPr>
            <w:noProof/>
            <w:webHidden/>
          </w:rPr>
          <w:t>33</w:t>
        </w:r>
        <w:r>
          <w:rPr>
            <w:noProof/>
            <w:webHidden/>
          </w:rPr>
          <w:fldChar w:fldCharType="end"/>
        </w:r>
      </w:hyperlink>
    </w:p>
    <w:p w:rsidR="005478AA" w:rsidRDefault="00F52B1F">
      <w:pPr>
        <w:pStyle w:val="TOC1"/>
        <w:tabs>
          <w:tab w:val="left" w:pos="880"/>
          <w:tab w:val="right" w:leader="dot" w:pos="9737"/>
        </w:tabs>
        <w:rPr>
          <w:rFonts w:cstheme="minorBidi"/>
          <w:b w:val="0"/>
          <w:bCs w:val="0"/>
          <w:caps w:val="0"/>
          <w:noProof/>
          <w:sz w:val="22"/>
          <w:szCs w:val="22"/>
        </w:rPr>
      </w:pPr>
      <w:hyperlink w:anchor="_Toc469489148" w:history="1">
        <w:r w:rsidR="005478AA" w:rsidRPr="006B0C88">
          <w:rPr>
            <w:rStyle w:val="Hyperlink"/>
            <w:rFonts w:ascii="Calibri Light" w:hAnsi="Calibri Light"/>
            <w:noProof/>
          </w:rPr>
          <w:t>3.</w:t>
        </w:r>
        <w:r w:rsidR="005478AA">
          <w:rPr>
            <w:rFonts w:cstheme="minorBidi"/>
            <w:b w:val="0"/>
            <w:bCs w:val="0"/>
            <w:caps w:val="0"/>
            <w:noProof/>
            <w:sz w:val="22"/>
            <w:szCs w:val="22"/>
          </w:rPr>
          <w:tab/>
        </w:r>
        <w:r w:rsidR="005478AA" w:rsidRPr="006B0C88">
          <w:rPr>
            <w:rStyle w:val="Hyperlink"/>
            <w:rFonts w:ascii="Calibri Light" w:hAnsi="Calibri Light"/>
            <w:noProof/>
          </w:rPr>
          <w:t>АНАЛИЗА СИТУАЦИЈЕ И СПОРНА ПИТАЊА ИЗБЕГЛИХ, ИРЛ, ПОВРАТНИКА И ЛИЦА ИЗ ТРЕЋИХ ЗЕМАЉА</w:t>
        </w:r>
        <w:r w:rsidR="005478AA">
          <w:rPr>
            <w:noProof/>
            <w:webHidden/>
          </w:rPr>
          <w:tab/>
        </w:r>
        <w:r>
          <w:rPr>
            <w:noProof/>
            <w:webHidden/>
          </w:rPr>
          <w:fldChar w:fldCharType="begin"/>
        </w:r>
        <w:r w:rsidR="005478AA">
          <w:rPr>
            <w:noProof/>
            <w:webHidden/>
          </w:rPr>
          <w:instrText xml:space="preserve"> PAGEREF _Toc469489148 \h </w:instrText>
        </w:r>
        <w:r>
          <w:rPr>
            <w:noProof/>
            <w:webHidden/>
          </w:rPr>
        </w:r>
        <w:r>
          <w:rPr>
            <w:noProof/>
            <w:webHidden/>
          </w:rPr>
          <w:fldChar w:fldCharType="separate"/>
        </w:r>
        <w:r w:rsidR="00E127FC">
          <w:rPr>
            <w:noProof/>
            <w:webHidden/>
          </w:rPr>
          <w:t>33</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49" w:history="1">
        <w:r w:rsidR="005478AA" w:rsidRPr="006B0C88">
          <w:rPr>
            <w:rStyle w:val="Hyperlink"/>
            <w:rFonts w:ascii="Calibri Light" w:hAnsi="Calibri Light"/>
            <w:noProof/>
          </w:rPr>
          <w:t>3.1.</w:t>
        </w:r>
        <w:r w:rsidR="005478AA">
          <w:rPr>
            <w:rFonts w:cstheme="minorBidi"/>
            <w:smallCaps w:val="0"/>
            <w:noProof/>
            <w:sz w:val="22"/>
            <w:szCs w:val="22"/>
          </w:rPr>
          <w:tab/>
        </w:r>
        <w:r w:rsidR="005478AA" w:rsidRPr="006B0C88">
          <w:rPr>
            <w:rStyle w:val="Hyperlink"/>
            <w:rFonts w:ascii="Calibri Light" w:hAnsi="Calibri Light"/>
            <w:noProof/>
          </w:rPr>
          <w:t>Преглед документације о ширем радном окружењу</w:t>
        </w:r>
        <w:r w:rsidR="005478AA">
          <w:rPr>
            <w:noProof/>
            <w:webHidden/>
          </w:rPr>
          <w:tab/>
        </w:r>
        <w:r>
          <w:rPr>
            <w:noProof/>
            <w:webHidden/>
          </w:rPr>
          <w:fldChar w:fldCharType="begin"/>
        </w:r>
        <w:r w:rsidR="005478AA">
          <w:rPr>
            <w:noProof/>
            <w:webHidden/>
          </w:rPr>
          <w:instrText xml:space="preserve"> PAGEREF _Toc469489149 \h </w:instrText>
        </w:r>
        <w:r>
          <w:rPr>
            <w:noProof/>
            <w:webHidden/>
          </w:rPr>
        </w:r>
        <w:r>
          <w:rPr>
            <w:noProof/>
            <w:webHidden/>
          </w:rPr>
          <w:fldChar w:fldCharType="separate"/>
        </w:r>
        <w:r w:rsidR="00E127FC">
          <w:rPr>
            <w:noProof/>
            <w:webHidden/>
          </w:rPr>
          <w:t>33</w:t>
        </w:r>
        <w:r>
          <w:rPr>
            <w:noProof/>
            <w:webHidden/>
          </w:rPr>
          <w:fldChar w:fldCharType="end"/>
        </w:r>
      </w:hyperlink>
    </w:p>
    <w:p w:rsidR="005478AA" w:rsidRDefault="00F52B1F">
      <w:pPr>
        <w:pStyle w:val="TOC3"/>
        <w:tabs>
          <w:tab w:val="left" w:pos="1540"/>
          <w:tab w:val="right" w:leader="dot" w:pos="9737"/>
        </w:tabs>
        <w:rPr>
          <w:rFonts w:cstheme="minorBidi"/>
          <w:i w:val="0"/>
          <w:iCs w:val="0"/>
          <w:noProof/>
          <w:sz w:val="22"/>
          <w:szCs w:val="22"/>
        </w:rPr>
      </w:pPr>
      <w:hyperlink w:anchor="_Toc469489150" w:history="1">
        <w:r w:rsidR="005478AA" w:rsidRPr="006B0C88">
          <w:rPr>
            <w:rStyle w:val="Hyperlink"/>
            <w:rFonts w:ascii="Calibri Light" w:hAnsi="Calibri Light"/>
            <w:noProof/>
          </w:rPr>
          <w:t>3.1.1.</w:t>
        </w:r>
        <w:r w:rsidR="005478AA">
          <w:rPr>
            <w:rFonts w:cstheme="minorBidi"/>
            <w:i w:val="0"/>
            <w:iCs w:val="0"/>
            <w:noProof/>
            <w:sz w:val="22"/>
            <w:szCs w:val="22"/>
          </w:rPr>
          <w:tab/>
        </w:r>
        <w:r w:rsidR="005478AA" w:rsidRPr="006B0C88">
          <w:rPr>
            <w:rStyle w:val="Hyperlink"/>
            <w:rFonts w:ascii="Calibri Light" w:hAnsi="Calibri Light"/>
            <w:noProof/>
          </w:rPr>
          <w:t>Правни оквир у области управљања миграцијама</w:t>
        </w:r>
        <w:r w:rsidR="005478AA">
          <w:rPr>
            <w:noProof/>
            <w:webHidden/>
          </w:rPr>
          <w:tab/>
        </w:r>
        <w:r>
          <w:rPr>
            <w:noProof/>
            <w:webHidden/>
          </w:rPr>
          <w:fldChar w:fldCharType="begin"/>
        </w:r>
        <w:r w:rsidR="005478AA">
          <w:rPr>
            <w:noProof/>
            <w:webHidden/>
          </w:rPr>
          <w:instrText xml:space="preserve"> PAGEREF _Toc469489150 \h </w:instrText>
        </w:r>
        <w:r>
          <w:rPr>
            <w:noProof/>
            <w:webHidden/>
          </w:rPr>
        </w:r>
        <w:r>
          <w:rPr>
            <w:noProof/>
            <w:webHidden/>
          </w:rPr>
          <w:fldChar w:fldCharType="separate"/>
        </w:r>
        <w:r w:rsidR="00E127FC">
          <w:rPr>
            <w:noProof/>
            <w:webHidden/>
          </w:rPr>
          <w:t>33</w:t>
        </w:r>
        <w:r>
          <w:rPr>
            <w:noProof/>
            <w:webHidden/>
          </w:rPr>
          <w:fldChar w:fldCharType="end"/>
        </w:r>
      </w:hyperlink>
    </w:p>
    <w:p w:rsidR="005478AA" w:rsidRDefault="00F52B1F">
      <w:pPr>
        <w:pStyle w:val="TOC3"/>
        <w:tabs>
          <w:tab w:val="left" w:pos="1540"/>
          <w:tab w:val="right" w:leader="dot" w:pos="9737"/>
        </w:tabs>
        <w:rPr>
          <w:rFonts w:cstheme="minorBidi"/>
          <w:i w:val="0"/>
          <w:iCs w:val="0"/>
          <w:noProof/>
          <w:sz w:val="22"/>
          <w:szCs w:val="22"/>
        </w:rPr>
      </w:pPr>
      <w:hyperlink w:anchor="_Toc469489151" w:history="1">
        <w:r w:rsidR="005478AA" w:rsidRPr="006B0C88">
          <w:rPr>
            <w:rStyle w:val="Hyperlink"/>
            <w:rFonts w:ascii="Calibri Light" w:hAnsi="Calibri Light"/>
            <w:noProof/>
          </w:rPr>
          <w:t>3.1.2.</w:t>
        </w:r>
        <w:r w:rsidR="005478AA">
          <w:rPr>
            <w:rFonts w:cstheme="minorBidi"/>
            <w:i w:val="0"/>
            <w:iCs w:val="0"/>
            <w:noProof/>
            <w:sz w:val="22"/>
            <w:szCs w:val="22"/>
          </w:rPr>
          <w:tab/>
        </w:r>
        <w:r w:rsidR="005478AA" w:rsidRPr="006B0C88">
          <w:rPr>
            <w:rStyle w:val="Hyperlink"/>
            <w:rFonts w:ascii="Calibri Light" w:hAnsi="Calibri Light"/>
            <w:noProof/>
          </w:rPr>
          <w:t>Стратешки оквир у области управљања миграцијама</w:t>
        </w:r>
        <w:r w:rsidR="005478AA">
          <w:rPr>
            <w:noProof/>
            <w:webHidden/>
          </w:rPr>
          <w:tab/>
        </w:r>
        <w:r>
          <w:rPr>
            <w:noProof/>
            <w:webHidden/>
          </w:rPr>
          <w:fldChar w:fldCharType="begin"/>
        </w:r>
        <w:r w:rsidR="005478AA">
          <w:rPr>
            <w:noProof/>
            <w:webHidden/>
          </w:rPr>
          <w:instrText xml:space="preserve"> PAGEREF _Toc469489151 \h </w:instrText>
        </w:r>
        <w:r>
          <w:rPr>
            <w:noProof/>
            <w:webHidden/>
          </w:rPr>
        </w:r>
        <w:r>
          <w:rPr>
            <w:noProof/>
            <w:webHidden/>
          </w:rPr>
          <w:fldChar w:fldCharType="separate"/>
        </w:r>
        <w:r w:rsidR="00E127FC">
          <w:rPr>
            <w:noProof/>
            <w:webHidden/>
          </w:rPr>
          <w:t>34</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52" w:history="1">
        <w:r w:rsidR="005478AA" w:rsidRPr="006B0C88">
          <w:rPr>
            <w:rStyle w:val="Hyperlink"/>
            <w:rFonts w:ascii="Calibri Light" w:hAnsi="Calibri Light"/>
            <w:noProof/>
          </w:rPr>
          <w:t>3.2.</w:t>
        </w:r>
        <w:r w:rsidR="005478AA">
          <w:rPr>
            <w:rFonts w:cstheme="minorBidi"/>
            <w:smallCaps w:val="0"/>
            <w:noProof/>
            <w:sz w:val="22"/>
            <w:szCs w:val="22"/>
          </w:rPr>
          <w:tab/>
        </w:r>
        <w:r w:rsidR="005478AA" w:rsidRPr="006B0C88">
          <w:rPr>
            <w:rStyle w:val="Hyperlink"/>
            <w:rFonts w:ascii="Calibri Light" w:hAnsi="Calibri Light"/>
            <w:noProof/>
          </w:rPr>
          <w:t>Анализа стања (SWOT анализа)</w:t>
        </w:r>
        <w:r w:rsidR="005478AA">
          <w:rPr>
            <w:noProof/>
            <w:webHidden/>
          </w:rPr>
          <w:tab/>
        </w:r>
        <w:r>
          <w:rPr>
            <w:noProof/>
            <w:webHidden/>
          </w:rPr>
          <w:fldChar w:fldCharType="begin"/>
        </w:r>
        <w:r w:rsidR="005478AA">
          <w:rPr>
            <w:noProof/>
            <w:webHidden/>
          </w:rPr>
          <w:instrText xml:space="preserve"> PAGEREF _Toc469489152 \h </w:instrText>
        </w:r>
        <w:r>
          <w:rPr>
            <w:noProof/>
            <w:webHidden/>
          </w:rPr>
        </w:r>
        <w:r>
          <w:rPr>
            <w:noProof/>
            <w:webHidden/>
          </w:rPr>
          <w:fldChar w:fldCharType="separate"/>
        </w:r>
        <w:r w:rsidR="00E127FC">
          <w:rPr>
            <w:noProof/>
            <w:webHidden/>
          </w:rPr>
          <w:t>35</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53" w:history="1">
        <w:r w:rsidR="005478AA" w:rsidRPr="006B0C88">
          <w:rPr>
            <w:rStyle w:val="Hyperlink"/>
            <w:rFonts w:ascii="Calibri Light" w:hAnsi="Calibri Light"/>
            <w:noProof/>
          </w:rPr>
          <w:t>3.3.</w:t>
        </w:r>
        <w:r w:rsidR="005478AA">
          <w:rPr>
            <w:rFonts w:cstheme="minorBidi"/>
            <w:smallCaps w:val="0"/>
            <w:noProof/>
            <w:sz w:val="22"/>
            <w:szCs w:val="22"/>
          </w:rPr>
          <w:tab/>
        </w:r>
        <w:r w:rsidR="005478AA" w:rsidRPr="006B0C88">
          <w:rPr>
            <w:rStyle w:val="Hyperlink"/>
            <w:rFonts w:ascii="Calibri Light" w:hAnsi="Calibri Light"/>
            <w:noProof/>
          </w:rPr>
          <w:t>Анализа заинтересованих страна</w:t>
        </w:r>
        <w:r w:rsidR="005478AA">
          <w:rPr>
            <w:noProof/>
            <w:webHidden/>
          </w:rPr>
          <w:tab/>
        </w:r>
        <w:r>
          <w:rPr>
            <w:noProof/>
            <w:webHidden/>
          </w:rPr>
          <w:fldChar w:fldCharType="begin"/>
        </w:r>
        <w:r w:rsidR="005478AA">
          <w:rPr>
            <w:noProof/>
            <w:webHidden/>
          </w:rPr>
          <w:instrText xml:space="preserve"> PAGEREF _Toc469489153 \h </w:instrText>
        </w:r>
        <w:r>
          <w:rPr>
            <w:noProof/>
            <w:webHidden/>
          </w:rPr>
        </w:r>
        <w:r>
          <w:rPr>
            <w:noProof/>
            <w:webHidden/>
          </w:rPr>
          <w:fldChar w:fldCharType="separate"/>
        </w:r>
        <w:r w:rsidR="00E127FC">
          <w:rPr>
            <w:noProof/>
            <w:webHidden/>
          </w:rPr>
          <w:t>37</w:t>
        </w:r>
        <w:r>
          <w:rPr>
            <w:noProof/>
            <w:webHidden/>
          </w:rPr>
          <w:fldChar w:fldCharType="end"/>
        </w:r>
      </w:hyperlink>
    </w:p>
    <w:p w:rsidR="005478AA" w:rsidRDefault="00F52B1F">
      <w:pPr>
        <w:pStyle w:val="TOC3"/>
        <w:tabs>
          <w:tab w:val="left" w:pos="1540"/>
          <w:tab w:val="right" w:leader="dot" w:pos="9737"/>
        </w:tabs>
        <w:rPr>
          <w:rFonts w:cstheme="minorBidi"/>
          <w:i w:val="0"/>
          <w:iCs w:val="0"/>
          <w:noProof/>
          <w:sz w:val="22"/>
          <w:szCs w:val="22"/>
        </w:rPr>
      </w:pPr>
      <w:hyperlink w:anchor="_Toc469489154" w:history="1">
        <w:r w:rsidR="005478AA" w:rsidRPr="006B0C88">
          <w:rPr>
            <w:rStyle w:val="Hyperlink"/>
            <w:rFonts w:ascii="Calibri Light" w:hAnsi="Calibri Light" w:cs="ArialNarrow"/>
            <w:noProof/>
          </w:rPr>
          <w:t>3.3.1.</w:t>
        </w:r>
        <w:r w:rsidR="005478AA">
          <w:rPr>
            <w:rFonts w:cstheme="minorBidi"/>
            <w:i w:val="0"/>
            <w:iCs w:val="0"/>
            <w:noProof/>
            <w:sz w:val="22"/>
            <w:szCs w:val="22"/>
          </w:rPr>
          <w:tab/>
        </w:r>
        <w:r w:rsidR="005478AA" w:rsidRPr="006B0C88">
          <w:rPr>
            <w:rStyle w:val="Hyperlink"/>
            <w:rFonts w:ascii="Calibri Light" w:hAnsi="Calibri Light" w:cs="ArialNarrow"/>
            <w:noProof/>
          </w:rPr>
          <w:t>Крајњи корисници/це локалног акционог плана за унапређење положаја миграната су</w:t>
        </w:r>
        <w:r w:rsidR="005478AA">
          <w:rPr>
            <w:noProof/>
            <w:webHidden/>
          </w:rPr>
          <w:tab/>
        </w:r>
        <w:r>
          <w:rPr>
            <w:noProof/>
            <w:webHidden/>
          </w:rPr>
          <w:fldChar w:fldCharType="begin"/>
        </w:r>
        <w:r w:rsidR="005478AA">
          <w:rPr>
            <w:noProof/>
            <w:webHidden/>
          </w:rPr>
          <w:instrText xml:space="preserve"> PAGEREF _Toc469489154 \h </w:instrText>
        </w:r>
        <w:r>
          <w:rPr>
            <w:noProof/>
            <w:webHidden/>
          </w:rPr>
        </w:r>
        <w:r>
          <w:rPr>
            <w:noProof/>
            <w:webHidden/>
          </w:rPr>
          <w:fldChar w:fldCharType="separate"/>
        </w:r>
        <w:r w:rsidR="00E127FC">
          <w:rPr>
            <w:noProof/>
            <w:webHidden/>
          </w:rPr>
          <w:t>37</w:t>
        </w:r>
        <w:r>
          <w:rPr>
            <w:noProof/>
            <w:webHidden/>
          </w:rPr>
          <w:fldChar w:fldCharType="end"/>
        </w:r>
      </w:hyperlink>
    </w:p>
    <w:p w:rsidR="005478AA" w:rsidRDefault="00F52B1F">
      <w:pPr>
        <w:pStyle w:val="TOC3"/>
        <w:tabs>
          <w:tab w:val="left" w:pos="1540"/>
          <w:tab w:val="right" w:leader="dot" w:pos="9737"/>
        </w:tabs>
        <w:rPr>
          <w:rFonts w:cstheme="minorBidi"/>
          <w:i w:val="0"/>
          <w:iCs w:val="0"/>
          <w:noProof/>
          <w:sz w:val="22"/>
          <w:szCs w:val="22"/>
        </w:rPr>
      </w:pPr>
      <w:hyperlink w:anchor="_Toc469489155" w:history="1">
        <w:r w:rsidR="005478AA" w:rsidRPr="006B0C88">
          <w:rPr>
            <w:rStyle w:val="Hyperlink"/>
            <w:rFonts w:ascii="Calibri Light" w:hAnsi="Calibri Light" w:cs="ArialNarrow"/>
            <w:noProof/>
          </w:rPr>
          <w:t>3.3.2.</w:t>
        </w:r>
        <w:r w:rsidR="005478AA">
          <w:rPr>
            <w:rFonts w:cstheme="minorBidi"/>
            <w:i w:val="0"/>
            <w:iCs w:val="0"/>
            <w:noProof/>
            <w:sz w:val="22"/>
            <w:szCs w:val="22"/>
          </w:rPr>
          <w:tab/>
        </w:r>
        <w:r w:rsidR="005478AA" w:rsidRPr="006B0C88">
          <w:rPr>
            <w:rStyle w:val="Hyperlink"/>
            <w:rFonts w:ascii="Calibri Light" w:hAnsi="Calibri Light" w:cs="ArialNarrow"/>
            <w:noProof/>
          </w:rPr>
          <w:t>Кључни партнери</w:t>
        </w:r>
        <w:r w:rsidR="005478AA">
          <w:rPr>
            <w:noProof/>
            <w:webHidden/>
          </w:rPr>
          <w:tab/>
        </w:r>
        <w:r>
          <w:rPr>
            <w:noProof/>
            <w:webHidden/>
          </w:rPr>
          <w:fldChar w:fldCharType="begin"/>
        </w:r>
        <w:r w:rsidR="005478AA">
          <w:rPr>
            <w:noProof/>
            <w:webHidden/>
          </w:rPr>
          <w:instrText xml:space="preserve"> PAGEREF _Toc469489155 \h </w:instrText>
        </w:r>
        <w:r>
          <w:rPr>
            <w:noProof/>
            <w:webHidden/>
          </w:rPr>
        </w:r>
        <w:r>
          <w:rPr>
            <w:noProof/>
            <w:webHidden/>
          </w:rPr>
          <w:fldChar w:fldCharType="separate"/>
        </w:r>
        <w:r w:rsidR="00E127FC">
          <w:rPr>
            <w:noProof/>
            <w:webHidden/>
          </w:rPr>
          <w:t>37</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56" w:history="1">
        <w:r w:rsidR="005478AA" w:rsidRPr="006B0C88">
          <w:rPr>
            <w:rStyle w:val="Hyperlink"/>
            <w:rFonts w:ascii="Calibri Light" w:hAnsi="Calibri Light"/>
            <w:noProof/>
          </w:rPr>
          <w:t>3.4.</w:t>
        </w:r>
        <w:r w:rsidR="005478AA">
          <w:rPr>
            <w:rFonts w:cstheme="minorBidi"/>
            <w:smallCaps w:val="0"/>
            <w:noProof/>
            <w:sz w:val="22"/>
            <w:szCs w:val="22"/>
          </w:rPr>
          <w:tab/>
        </w:r>
        <w:r w:rsidR="005478AA" w:rsidRPr="006B0C88">
          <w:rPr>
            <w:rStyle w:val="Hyperlink"/>
            <w:rFonts w:ascii="Calibri Light" w:hAnsi="Calibri Light"/>
            <w:noProof/>
          </w:rPr>
          <w:t>Анализа проблема</w:t>
        </w:r>
        <w:r w:rsidR="005478AA">
          <w:rPr>
            <w:noProof/>
            <w:webHidden/>
          </w:rPr>
          <w:tab/>
        </w:r>
        <w:r>
          <w:rPr>
            <w:noProof/>
            <w:webHidden/>
          </w:rPr>
          <w:fldChar w:fldCharType="begin"/>
        </w:r>
        <w:r w:rsidR="005478AA">
          <w:rPr>
            <w:noProof/>
            <w:webHidden/>
          </w:rPr>
          <w:instrText xml:space="preserve"> PAGEREF _Toc469489156 \h </w:instrText>
        </w:r>
        <w:r>
          <w:rPr>
            <w:noProof/>
            <w:webHidden/>
          </w:rPr>
        </w:r>
        <w:r>
          <w:rPr>
            <w:noProof/>
            <w:webHidden/>
          </w:rPr>
          <w:fldChar w:fldCharType="separate"/>
        </w:r>
        <w:r w:rsidR="00E127FC">
          <w:rPr>
            <w:noProof/>
            <w:webHidden/>
          </w:rPr>
          <w:t>39</w:t>
        </w:r>
        <w:r>
          <w:rPr>
            <w:noProof/>
            <w:webHidden/>
          </w:rPr>
          <w:fldChar w:fldCharType="end"/>
        </w:r>
      </w:hyperlink>
    </w:p>
    <w:p w:rsidR="005478AA" w:rsidRDefault="00F52B1F">
      <w:pPr>
        <w:pStyle w:val="TOC1"/>
        <w:tabs>
          <w:tab w:val="right" w:leader="dot" w:pos="9737"/>
        </w:tabs>
        <w:rPr>
          <w:rFonts w:cstheme="minorBidi"/>
          <w:b w:val="0"/>
          <w:bCs w:val="0"/>
          <w:caps w:val="0"/>
          <w:noProof/>
          <w:sz w:val="22"/>
          <w:szCs w:val="22"/>
        </w:rPr>
      </w:pPr>
      <w:hyperlink w:anchor="_Toc469489157" w:history="1">
        <w:r w:rsidR="005478AA" w:rsidRPr="006B0C88">
          <w:rPr>
            <w:rStyle w:val="Hyperlink"/>
            <w:rFonts w:ascii="Calibri Light" w:hAnsi="Calibri Light"/>
            <w:noProof/>
          </w:rPr>
          <w:t>ПОГЛАВЉЕ 4</w:t>
        </w:r>
        <w:r w:rsidR="005478AA">
          <w:rPr>
            <w:noProof/>
            <w:webHidden/>
          </w:rPr>
          <w:tab/>
        </w:r>
        <w:r>
          <w:rPr>
            <w:noProof/>
            <w:webHidden/>
          </w:rPr>
          <w:fldChar w:fldCharType="begin"/>
        </w:r>
        <w:r w:rsidR="005478AA">
          <w:rPr>
            <w:noProof/>
            <w:webHidden/>
          </w:rPr>
          <w:instrText xml:space="preserve"> PAGEREF _Toc469489157 \h </w:instrText>
        </w:r>
        <w:r>
          <w:rPr>
            <w:noProof/>
            <w:webHidden/>
          </w:rPr>
        </w:r>
        <w:r>
          <w:rPr>
            <w:noProof/>
            <w:webHidden/>
          </w:rPr>
          <w:fldChar w:fldCharType="separate"/>
        </w:r>
        <w:r w:rsidR="00E127FC">
          <w:rPr>
            <w:noProof/>
            <w:webHidden/>
          </w:rPr>
          <w:t>42</w:t>
        </w:r>
        <w:r>
          <w:rPr>
            <w:noProof/>
            <w:webHidden/>
          </w:rPr>
          <w:fldChar w:fldCharType="end"/>
        </w:r>
      </w:hyperlink>
    </w:p>
    <w:p w:rsidR="005478AA" w:rsidRDefault="00F52B1F">
      <w:pPr>
        <w:pStyle w:val="TOC1"/>
        <w:tabs>
          <w:tab w:val="left" w:pos="880"/>
          <w:tab w:val="right" w:leader="dot" w:pos="9737"/>
        </w:tabs>
        <w:rPr>
          <w:rFonts w:cstheme="minorBidi"/>
          <w:b w:val="0"/>
          <w:bCs w:val="0"/>
          <w:caps w:val="0"/>
          <w:noProof/>
          <w:sz w:val="22"/>
          <w:szCs w:val="22"/>
        </w:rPr>
      </w:pPr>
      <w:hyperlink w:anchor="_Toc469489158" w:history="1">
        <w:r w:rsidR="005478AA" w:rsidRPr="006B0C88">
          <w:rPr>
            <w:rStyle w:val="Hyperlink"/>
            <w:rFonts w:ascii="Calibri Light" w:hAnsi="Calibri Light"/>
            <w:noProof/>
          </w:rPr>
          <w:t>4.</w:t>
        </w:r>
        <w:r w:rsidR="005478AA">
          <w:rPr>
            <w:rFonts w:cstheme="minorBidi"/>
            <w:b w:val="0"/>
            <w:bCs w:val="0"/>
            <w:caps w:val="0"/>
            <w:noProof/>
            <w:sz w:val="22"/>
            <w:szCs w:val="22"/>
          </w:rPr>
          <w:tab/>
        </w:r>
        <w:r w:rsidR="005478AA" w:rsidRPr="006B0C88">
          <w:rPr>
            <w:rStyle w:val="Hyperlink"/>
            <w:rFonts w:ascii="Calibri Light" w:hAnsi="Calibri Light"/>
            <w:noProof/>
          </w:rPr>
          <w:t>ЦИЉНЕ ГРУПЕ</w:t>
        </w:r>
        <w:r w:rsidR="005478AA">
          <w:rPr>
            <w:noProof/>
            <w:webHidden/>
          </w:rPr>
          <w:tab/>
        </w:r>
        <w:r>
          <w:rPr>
            <w:noProof/>
            <w:webHidden/>
          </w:rPr>
          <w:fldChar w:fldCharType="begin"/>
        </w:r>
        <w:r w:rsidR="005478AA">
          <w:rPr>
            <w:noProof/>
            <w:webHidden/>
          </w:rPr>
          <w:instrText xml:space="preserve"> PAGEREF _Toc469489158 \h </w:instrText>
        </w:r>
        <w:r>
          <w:rPr>
            <w:noProof/>
            <w:webHidden/>
          </w:rPr>
        </w:r>
        <w:r>
          <w:rPr>
            <w:noProof/>
            <w:webHidden/>
          </w:rPr>
          <w:fldChar w:fldCharType="separate"/>
        </w:r>
        <w:r w:rsidR="00E127FC">
          <w:rPr>
            <w:noProof/>
            <w:webHidden/>
          </w:rPr>
          <w:t>42</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59" w:history="1">
        <w:r w:rsidR="005478AA" w:rsidRPr="006B0C88">
          <w:rPr>
            <w:rStyle w:val="Hyperlink"/>
            <w:rFonts w:ascii="Calibri Light" w:hAnsi="Calibri Light"/>
            <w:noProof/>
          </w:rPr>
          <w:t>4.1.</w:t>
        </w:r>
        <w:r w:rsidR="005478AA">
          <w:rPr>
            <w:rFonts w:cstheme="minorBidi"/>
            <w:smallCaps w:val="0"/>
            <w:noProof/>
            <w:sz w:val="22"/>
            <w:szCs w:val="22"/>
          </w:rPr>
          <w:tab/>
        </w:r>
        <w:r w:rsidR="005478AA" w:rsidRPr="006B0C88">
          <w:rPr>
            <w:rStyle w:val="Hyperlink"/>
            <w:rFonts w:ascii="Calibri Light" w:hAnsi="Calibri Light"/>
            <w:noProof/>
          </w:rPr>
          <w:t>Критеријуми за избор приоритетних група</w:t>
        </w:r>
        <w:r w:rsidR="005478AA">
          <w:rPr>
            <w:noProof/>
            <w:webHidden/>
          </w:rPr>
          <w:tab/>
        </w:r>
        <w:r>
          <w:rPr>
            <w:noProof/>
            <w:webHidden/>
          </w:rPr>
          <w:fldChar w:fldCharType="begin"/>
        </w:r>
        <w:r w:rsidR="005478AA">
          <w:rPr>
            <w:noProof/>
            <w:webHidden/>
          </w:rPr>
          <w:instrText xml:space="preserve"> PAGEREF _Toc469489159 \h </w:instrText>
        </w:r>
        <w:r>
          <w:rPr>
            <w:noProof/>
            <w:webHidden/>
          </w:rPr>
        </w:r>
        <w:r>
          <w:rPr>
            <w:noProof/>
            <w:webHidden/>
          </w:rPr>
          <w:fldChar w:fldCharType="separate"/>
        </w:r>
        <w:r w:rsidR="00E127FC">
          <w:rPr>
            <w:noProof/>
            <w:webHidden/>
          </w:rPr>
          <w:t>42</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60" w:history="1">
        <w:r w:rsidR="005478AA" w:rsidRPr="006B0C88">
          <w:rPr>
            <w:rStyle w:val="Hyperlink"/>
            <w:rFonts w:ascii="Calibri Light" w:hAnsi="Calibri Light"/>
            <w:noProof/>
          </w:rPr>
          <w:t>4.2.</w:t>
        </w:r>
        <w:r w:rsidR="005478AA">
          <w:rPr>
            <w:rFonts w:cstheme="minorBidi"/>
            <w:smallCaps w:val="0"/>
            <w:noProof/>
            <w:sz w:val="22"/>
            <w:szCs w:val="22"/>
          </w:rPr>
          <w:tab/>
        </w:r>
        <w:r w:rsidR="005478AA" w:rsidRPr="006B0C88">
          <w:rPr>
            <w:rStyle w:val="Hyperlink"/>
            <w:rFonts w:ascii="Calibri Light" w:hAnsi="Calibri Light"/>
            <w:noProof/>
          </w:rPr>
          <w:t>Приоритетне циљне групе</w:t>
        </w:r>
        <w:r w:rsidR="005478AA">
          <w:rPr>
            <w:noProof/>
            <w:webHidden/>
          </w:rPr>
          <w:tab/>
        </w:r>
        <w:r>
          <w:rPr>
            <w:noProof/>
            <w:webHidden/>
          </w:rPr>
          <w:fldChar w:fldCharType="begin"/>
        </w:r>
        <w:r w:rsidR="005478AA">
          <w:rPr>
            <w:noProof/>
            <w:webHidden/>
          </w:rPr>
          <w:instrText xml:space="preserve"> PAGEREF _Toc469489160 \h </w:instrText>
        </w:r>
        <w:r>
          <w:rPr>
            <w:noProof/>
            <w:webHidden/>
          </w:rPr>
        </w:r>
        <w:r>
          <w:rPr>
            <w:noProof/>
            <w:webHidden/>
          </w:rPr>
          <w:fldChar w:fldCharType="separate"/>
        </w:r>
        <w:r w:rsidR="00E127FC">
          <w:rPr>
            <w:noProof/>
            <w:webHidden/>
          </w:rPr>
          <w:t>42</w:t>
        </w:r>
        <w:r>
          <w:rPr>
            <w:noProof/>
            <w:webHidden/>
          </w:rPr>
          <w:fldChar w:fldCharType="end"/>
        </w:r>
      </w:hyperlink>
    </w:p>
    <w:p w:rsidR="005478AA" w:rsidRDefault="00F52B1F">
      <w:pPr>
        <w:pStyle w:val="TOC1"/>
        <w:tabs>
          <w:tab w:val="right" w:leader="dot" w:pos="9737"/>
        </w:tabs>
        <w:rPr>
          <w:rFonts w:cstheme="minorBidi"/>
          <w:b w:val="0"/>
          <w:bCs w:val="0"/>
          <w:caps w:val="0"/>
          <w:noProof/>
          <w:sz w:val="22"/>
          <w:szCs w:val="22"/>
        </w:rPr>
      </w:pPr>
      <w:hyperlink w:anchor="_Toc469489161" w:history="1">
        <w:r w:rsidR="005478AA" w:rsidRPr="006B0C88">
          <w:rPr>
            <w:rStyle w:val="Hyperlink"/>
            <w:rFonts w:ascii="Calibri Light" w:hAnsi="Calibri Light"/>
            <w:noProof/>
          </w:rPr>
          <w:t>ПОГЛАВЉЕ 5</w:t>
        </w:r>
        <w:r w:rsidR="005478AA">
          <w:rPr>
            <w:noProof/>
            <w:webHidden/>
          </w:rPr>
          <w:tab/>
        </w:r>
        <w:r>
          <w:rPr>
            <w:noProof/>
            <w:webHidden/>
          </w:rPr>
          <w:fldChar w:fldCharType="begin"/>
        </w:r>
        <w:r w:rsidR="005478AA">
          <w:rPr>
            <w:noProof/>
            <w:webHidden/>
          </w:rPr>
          <w:instrText xml:space="preserve"> PAGEREF _Toc469489161 \h </w:instrText>
        </w:r>
        <w:r>
          <w:rPr>
            <w:noProof/>
            <w:webHidden/>
          </w:rPr>
        </w:r>
        <w:r>
          <w:rPr>
            <w:noProof/>
            <w:webHidden/>
          </w:rPr>
          <w:fldChar w:fldCharType="separate"/>
        </w:r>
        <w:r w:rsidR="00E127FC">
          <w:rPr>
            <w:noProof/>
            <w:webHidden/>
          </w:rPr>
          <w:t>44</w:t>
        </w:r>
        <w:r>
          <w:rPr>
            <w:noProof/>
            <w:webHidden/>
          </w:rPr>
          <w:fldChar w:fldCharType="end"/>
        </w:r>
      </w:hyperlink>
    </w:p>
    <w:p w:rsidR="005478AA" w:rsidRDefault="00F52B1F">
      <w:pPr>
        <w:pStyle w:val="TOC1"/>
        <w:tabs>
          <w:tab w:val="left" w:pos="880"/>
          <w:tab w:val="right" w:leader="dot" w:pos="9737"/>
        </w:tabs>
        <w:rPr>
          <w:rFonts w:cstheme="minorBidi"/>
          <w:b w:val="0"/>
          <w:bCs w:val="0"/>
          <w:caps w:val="0"/>
          <w:noProof/>
          <w:sz w:val="22"/>
          <w:szCs w:val="22"/>
        </w:rPr>
      </w:pPr>
      <w:hyperlink w:anchor="_Toc469489162" w:history="1">
        <w:r w:rsidR="005478AA" w:rsidRPr="006B0C88">
          <w:rPr>
            <w:rStyle w:val="Hyperlink"/>
            <w:rFonts w:ascii="Calibri Light" w:hAnsi="Calibri Light"/>
            <w:noProof/>
          </w:rPr>
          <w:t>5.</w:t>
        </w:r>
        <w:r w:rsidR="005478AA">
          <w:rPr>
            <w:rFonts w:cstheme="minorBidi"/>
            <w:b w:val="0"/>
            <w:bCs w:val="0"/>
            <w:caps w:val="0"/>
            <w:noProof/>
            <w:sz w:val="22"/>
            <w:szCs w:val="22"/>
          </w:rPr>
          <w:tab/>
        </w:r>
        <w:r w:rsidR="005478AA" w:rsidRPr="006B0C88">
          <w:rPr>
            <w:rStyle w:val="Hyperlink"/>
            <w:rFonts w:ascii="Calibri Light" w:hAnsi="Calibri Light"/>
            <w:noProof/>
          </w:rPr>
          <w:t>ОПШТИ И ПОСЕБНИ ЦИЉЕВИ</w:t>
        </w:r>
        <w:r w:rsidR="005478AA">
          <w:rPr>
            <w:noProof/>
            <w:webHidden/>
          </w:rPr>
          <w:tab/>
        </w:r>
        <w:r>
          <w:rPr>
            <w:noProof/>
            <w:webHidden/>
          </w:rPr>
          <w:fldChar w:fldCharType="begin"/>
        </w:r>
        <w:r w:rsidR="005478AA">
          <w:rPr>
            <w:noProof/>
            <w:webHidden/>
          </w:rPr>
          <w:instrText xml:space="preserve"> PAGEREF _Toc469489162 \h </w:instrText>
        </w:r>
        <w:r>
          <w:rPr>
            <w:noProof/>
            <w:webHidden/>
          </w:rPr>
        </w:r>
        <w:r>
          <w:rPr>
            <w:noProof/>
            <w:webHidden/>
          </w:rPr>
          <w:fldChar w:fldCharType="separate"/>
        </w:r>
        <w:r w:rsidR="00E127FC">
          <w:rPr>
            <w:noProof/>
            <w:webHidden/>
          </w:rPr>
          <w:t>44</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63" w:history="1">
        <w:r w:rsidR="005478AA" w:rsidRPr="006B0C88">
          <w:rPr>
            <w:rStyle w:val="Hyperlink"/>
            <w:rFonts w:ascii="Calibri Light" w:hAnsi="Calibri Light"/>
            <w:noProof/>
          </w:rPr>
          <w:t>5.1.</w:t>
        </w:r>
        <w:r w:rsidR="005478AA">
          <w:rPr>
            <w:rFonts w:cstheme="minorBidi"/>
            <w:smallCaps w:val="0"/>
            <w:noProof/>
            <w:sz w:val="22"/>
            <w:szCs w:val="22"/>
          </w:rPr>
          <w:tab/>
        </w:r>
        <w:r w:rsidR="005478AA" w:rsidRPr="006B0C88">
          <w:rPr>
            <w:rStyle w:val="Hyperlink"/>
            <w:rFonts w:ascii="Calibri Light" w:hAnsi="Calibri Light"/>
            <w:noProof/>
          </w:rPr>
          <w:t>Општи циљ</w:t>
        </w:r>
        <w:r w:rsidR="005478AA">
          <w:rPr>
            <w:noProof/>
            <w:webHidden/>
          </w:rPr>
          <w:tab/>
        </w:r>
        <w:r>
          <w:rPr>
            <w:noProof/>
            <w:webHidden/>
          </w:rPr>
          <w:fldChar w:fldCharType="begin"/>
        </w:r>
        <w:r w:rsidR="005478AA">
          <w:rPr>
            <w:noProof/>
            <w:webHidden/>
          </w:rPr>
          <w:instrText xml:space="preserve"> PAGEREF _Toc469489163 \h </w:instrText>
        </w:r>
        <w:r>
          <w:rPr>
            <w:noProof/>
            <w:webHidden/>
          </w:rPr>
        </w:r>
        <w:r>
          <w:rPr>
            <w:noProof/>
            <w:webHidden/>
          </w:rPr>
          <w:fldChar w:fldCharType="separate"/>
        </w:r>
        <w:r w:rsidR="00E127FC">
          <w:rPr>
            <w:noProof/>
            <w:webHidden/>
          </w:rPr>
          <w:t>44</w:t>
        </w:r>
        <w:r>
          <w:rPr>
            <w:noProof/>
            <w:webHidden/>
          </w:rPr>
          <w:fldChar w:fldCharType="end"/>
        </w:r>
      </w:hyperlink>
    </w:p>
    <w:p w:rsidR="005478AA" w:rsidRDefault="00F52B1F">
      <w:pPr>
        <w:pStyle w:val="TOC2"/>
        <w:tabs>
          <w:tab w:val="left" w:pos="1320"/>
          <w:tab w:val="right" w:leader="dot" w:pos="9737"/>
        </w:tabs>
        <w:rPr>
          <w:rFonts w:cstheme="minorBidi"/>
          <w:smallCaps w:val="0"/>
          <w:noProof/>
          <w:sz w:val="22"/>
          <w:szCs w:val="22"/>
        </w:rPr>
      </w:pPr>
      <w:hyperlink w:anchor="_Toc469489164" w:history="1">
        <w:r w:rsidR="005478AA" w:rsidRPr="006B0C88">
          <w:rPr>
            <w:rStyle w:val="Hyperlink"/>
            <w:rFonts w:ascii="Calibri Light" w:hAnsi="Calibri Light"/>
            <w:noProof/>
          </w:rPr>
          <w:t>5.2.</w:t>
        </w:r>
        <w:r w:rsidR="005478AA">
          <w:rPr>
            <w:rFonts w:cstheme="minorBidi"/>
            <w:smallCaps w:val="0"/>
            <w:noProof/>
            <w:sz w:val="22"/>
            <w:szCs w:val="22"/>
          </w:rPr>
          <w:tab/>
        </w:r>
        <w:r w:rsidR="005478AA" w:rsidRPr="006B0C88">
          <w:rPr>
            <w:rStyle w:val="Hyperlink"/>
            <w:rFonts w:ascii="Calibri Light" w:hAnsi="Calibri Light"/>
            <w:noProof/>
          </w:rPr>
          <w:t>Специфични циљеви</w:t>
        </w:r>
        <w:r w:rsidR="005478AA">
          <w:rPr>
            <w:noProof/>
            <w:webHidden/>
          </w:rPr>
          <w:tab/>
        </w:r>
        <w:r>
          <w:rPr>
            <w:noProof/>
            <w:webHidden/>
          </w:rPr>
          <w:fldChar w:fldCharType="begin"/>
        </w:r>
        <w:r w:rsidR="005478AA">
          <w:rPr>
            <w:noProof/>
            <w:webHidden/>
          </w:rPr>
          <w:instrText xml:space="preserve"> PAGEREF _Toc469489164 \h </w:instrText>
        </w:r>
        <w:r>
          <w:rPr>
            <w:noProof/>
            <w:webHidden/>
          </w:rPr>
        </w:r>
        <w:r>
          <w:rPr>
            <w:noProof/>
            <w:webHidden/>
          </w:rPr>
          <w:fldChar w:fldCharType="separate"/>
        </w:r>
        <w:r w:rsidR="00E127FC">
          <w:rPr>
            <w:noProof/>
            <w:webHidden/>
          </w:rPr>
          <w:t>44</w:t>
        </w:r>
        <w:r>
          <w:rPr>
            <w:noProof/>
            <w:webHidden/>
          </w:rPr>
          <w:fldChar w:fldCharType="end"/>
        </w:r>
      </w:hyperlink>
    </w:p>
    <w:p w:rsidR="005478AA" w:rsidRDefault="00F52B1F">
      <w:pPr>
        <w:pStyle w:val="TOC1"/>
        <w:tabs>
          <w:tab w:val="right" w:leader="dot" w:pos="9737"/>
        </w:tabs>
        <w:rPr>
          <w:rFonts w:cstheme="minorBidi"/>
          <w:b w:val="0"/>
          <w:bCs w:val="0"/>
          <w:caps w:val="0"/>
          <w:noProof/>
          <w:sz w:val="22"/>
          <w:szCs w:val="22"/>
        </w:rPr>
      </w:pPr>
      <w:hyperlink w:anchor="_Toc469489165" w:history="1">
        <w:r w:rsidR="005478AA" w:rsidRPr="006B0C88">
          <w:rPr>
            <w:rStyle w:val="Hyperlink"/>
            <w:rFonts w:ascii="Calibri Light" w:hAnsi="Calibri Light"/>
            <w:noProof/>
          </w:rPr>
          <w:t>ПОГЛАВЉЕ 6</w:t>
        </w:r>
        <w:r w:rsidR="005478AA">
          <w:rPr>
            <w:noProof/>
            <w:webHidden/>
          </w:rPr>
          <w:tab/>
        </w:r>
        <w:r>
          <w:rPr>
            <w:noProof/>
            <w:webHidden/>
          </w:rPr>
          <w:fldChar w:fldCharType="begin"/>
        </w:r>
        <w:r w:rsidR="005478AA">
          <w:rPr>
            <w:noProof/>
            <w:webHidden/>
          </w:rPr>
          <w:instrText xml:space="preserve"> PAGEREF _Toc469489165 \h </w:instrText>
        </w:r>
        <w:r>
          <w:rPr>
            <w:noProof/>
            <w:webHidden/>
          </w:rPr>
        </w:r>
        <w:r>
          <w:rPr>
            <w:noProof/>
            <w:webHidden/>
          </w:rPr>
          <w:fldChar w:fldCharType="separate"/>
        </w:r>
        <w:r w:rsidR="00E127FC">
          <w:rPr>
            <w:noProof/>
            <w:webHidden/>
          </w:rPr>
          <w:t>46</w:t>
        </w:r>
        <w:r>
          <w:rPr>
            <w:noProof/>
            <w:webHidden/>
          </w:rPr>
          <w:fldChar w:fldCharType="end"/>
        </w:r>
      </w:hyperlink>
    </w:p>
    <w:p w:rsidR="005478AA" w:rsidRDefault="00F52B1F">
      <w:pPr>
        <w:pStyle w:val="TOC1"/>
        <w:tabs>
          <w:tab w:val="right" w:leader="dot" w:pos="9737"/>
        </w:tabs>
        <w:rPr>
          <w:rFonts w:cstheme="minorBidi"/>
          <w:b w:val="0"/>
          <w:bCs w:val="0"/>
          <w:caps w:val="0"/>
          <w:noProof/>
          <w:sz w:val="22"/>
          <w:szCs w:val="22"/>
        </w:rPr>
      </w:pPr>
      <w:hyperlink w:anchor="_Toc469489166" w:history="1">
        <w:r w:rsidR="005478AA" w:rsidRPr="006B0C88">
          <w:rPr>
            <w:rStyle w:val="Hyperlink"/>
            <w:rFonts w:ascii="Calibri Light" w:hAnsi="Calibri Light"/>
            <w:noProof/>
          </w:rPr>
          <w:t>6. АКТИВНОСТИ – ЗАДАЦИ ЗА РЕАЛИЗАЦИЈУ ЛАП</w:t>
        </w:r>
        <w:r w:rsidR="005478AA">
          <w:rPr>
            <w:noProof/>
            <w:webHidden/>
          </w:rPr>
          <w:tab/>
        </w:r>
        <w:r>
          <w:rPr>
            <w:noProof/>
            <w:webHidden/>
          </w:rPr>
          <w:fldChar w:fldCharType="begin"/>
        </w:r>
        <w:r w:rsidR="005478AA">
          <w:rPr>
            <w:noProof/>
            <w:webHidden/>
          </w:rPr>
          <w:instrText xml:space="preserve"> PAGEREF _Toc469489166 \h </w:instrText>
        </w:r>
        <w:r>
          <w:rPr>
            <w:noProof/>
            <w:webHidden/>
          </w:rPr>
        </w:r>
        <w:r>
          <w:rPr>
            <w:noProof/>
            <w:webHidden/>
          </w:rPr>
          <w:fldChar w:fldCharType="separate"/>
        </w:r>
        <w:r w:rsidR="00E127FC">
          <w:rPr>
            <w:noProof/>
            <w:webHidden/>
          </w:rPr>
          <w:t>46</w:t>
        </w:r>
        <w:r>
          <w:rPr>
            <w:noProof/>
            <w:webHidden/>
          </w:rPr>
          <w:fldChar w:fldCharType="end"/>
        </w:r>
      </w:hyperlink>
    </w:p>
    <w:p w:rsidR="005478AA" w:rsidRDefault="00F52B1F">
      <w:pPr>
        <w:pStyle w:val="TOC2"/>
        <w:tabs>
          <w:tab w:val="right" w:leader="dot" w:pos="9737"/>
        </w:tabs>
        <w:rPr>
          <w:rFonts w:cstheme="minorBidi"/>
          <w:smallCaps w:val="0"/>
          <w:noProof/>
          <w:sz w:val="22"/>
          <w:szCs w:val="22"/>
        </w:rPr>
      </w:pPr>
      <w:hyperlink w:anchor="_Toc469489167" w:history="1">
        <w:r w:rsidR="005478AA" w:rsidRPr="006B0C88">
          <w:rPr>
            <w:rStyle w:val="Hyperlink"/>
            <w:rFonts w:ascii="Calibri Light" w:hAnsi="Calibri Light"/>
            <w:noProof/>
          </w:rPr>
          <w:t>Специфични циљ 1</w:t>
        </w:r>
        <w:r w:rsidR="005478AA">
          <w:rPr>
            <w:noProof/>
            <w:webHidden/>
          </w:rPr>
          <w:tab/>
        </w:r>
        <w:r>
          <w:rPr>
            <w:noProof/>
            <w:webHidden/>
          </w:rPr>
          <w:fldChar w:fldCharType="begin"/>
        </w:r>
        <w:r w:rsidR="005478AA">
          <w:rPr>
            <w:noProof/>
            <w:webHidden/>
          </w:rPr>
          <w:instrText xml:space="preserve"> PAGEREF _Toc469489167 \h </w:instrText>
        </w:r>
        <w:r>
          <w:rPr>
            <w:noProof/>
            <w:webHidden/>
          </w:rPr>
        </w:r>
        <w:r>
          <w:rPr>
            <w:noProof/>
            <w:webHidden/>
          </w:rPr>
          <w:fldChar w:fldCharType="separate"/>
        </w:r>
        <w:r w:rsidR="00E127FC">
          <w:rPr>
            <w:noProof/>
            <w:webHidden/>
          </w:rPr>
          <w:t>46</w:t>
        </w:r>
        <w:r>
          <w:rPr>
            <w:noProof/>
            <w:webHidden/>
          </w:rPr>
          <w:fldChar w:fldCharType="end"/>
        </w:r>
      </w:hyperlink>
    </w:p>
    <w:p w:rsidR="005478AA" w:rsidRDefault="00F52B1F">
      <w:pPr>
        <w:pStyle w:val="TOC2"/>
        <w:tabs>
          <w:tab w:val="right" w:leader="dot" w:pos="9737"/>
        </w:tabs>
        <w:rPr>
          <w:rFonts w:cstheme="minorBidi"/>
          <w:smallCaps w:val="0"/>
          <w:noProof/>
          <w:sz w:val="22"/>
          <w:szCs w:val="22"/>
        </w:rPr>
      </w:pPr>
      <w:hyperlink w:anchor="_Toc469489168" w:history="1">
        <w:r w:rsidR="005478AA" w:rsidRPr="006B0C88">
          <w:rPr>
            <w:rStyle w:val="Hyperlink"/>
            <w:rFonts w:ascii="Calibri Light" w:hAnsi="Calibri Light"/>
            <w:noProof/>
          </w:rPr>
          <w:t>Специфични циљ 2</w:t>
        </w:r>
        <w:r w:rsidR="005478AA">
          <w:rPr>
            <w:noProof/>
            <w:webHidden/>
          </w:rPr>
          <w:tab/>
        </w:r>
        <w:r>
          <w:rPr>
            <w:noProof/>
            <w:webHidden/>
          </w:rPr>
          <w:fldChar w:fldCharType="begin"/>
        </w:r>
        <w:r w:rsidR="005478AA">
          <w:rPr>
            <w:noProof/>
            <w:webHidden/>
          </w:rPr>
          <w:instrText xml:space="preserve"> PAGEREF _Toc469489168 \h </w:instrText>
        </w:r>
        <w:r>
          <w:rPr>
            <w:noProof/>
            <w:webHidden/>
          </w:rPr>
        </w:r>
        <w:r>
          <w:rPr>
            <w:noProof/>
            <w:webHidden/>
          </w:rPr>
          <w:fldChar w:fldCharType="separate"/>
        </w:r>
        <w:r w:rsidR="00E127FC">
          <w:rPr>
            <w:noProof/>
            <w:webHidden/>
          </w:rPr>
          <w:t>47</w:t>
        </w:r>
        <w:r>
          <w:rPr>
            <w:noProof/>
            <w:webHidden/>
          </w:rPr>
          <w:fldChar w:fldCharType="end"/>
        </w:r>
      </w:hyperlink>
    </w:p>
    <w:p w:rsidR="005478AA" w:rsidRDefault="00F52B1F">
      <w:pPr>
        <w:pStyle w:val="TOC2"/>
        <w:tabs>
          <w:tab w:val="right" w:leader="dot" w:pos="9737"/>
        </w:tabs>
        <w:rPr>
          <w:rFonts w:cstheme="minorBidi"/>
          <w:smallCaps w:val="0"/>
          <w:noProof/>
          <w:sz w:val="22"/>
          <w:szCs w:val="22"/>
        </w:rPr>
      </w:pPr>
      <w:hyperlink w:anchor="_Toc469489169" w:history="1">
        <w:r w:rsidR="005478AA" w:rsidRPr="006B0C88">
          <w:rPr>
            <w:rStyle w:val="Hyperlink"/>
            <w:rFonts w:ascii="Calibri Light" w:hAnsi="Calibri Light"/>
            <w:noProof/>
          </w:rPr>
          <w:t>Специфични циљ 3</w:t>
        </w:r>
        <w:r w:rsidR="005478AA">
          <w:rPr>
            <w:noProof/>
            <w:webHidden/>
          </w:rPr>
          <w:tab/>
        </w:r>
        <w:r>
          <w:rPr>
            <w:noProof/>
            <w:webHidden/>
          </w:rPr>
          <w:fldChar w:fldCharType="begin"/>
        </w:r>
        <w:r w:rsidR="005478AA">
          <w:rPr>
            <w:noProof/>
            <w:webHidden/>
          </w:rPr>
          <w:instrText xml:space="preserve"> PAGEREF _Toc469489169 \h </w:instrText>
        </w:r>
        <w:r>
          <w:rPr>
            <w:noProof/>
            <w:webHidden/>
          </w:rPr>
        </w:r>
        <w:r>
          <w:rPr>
            <w:noProof/>
            <w:webHidden/>
          </w:rPr>
          <w:fldChar w:fldCharType="separate"/>
        </w:r>
        <w:r w:rsidR="00E127FC">
          <w:rPr>
            <w:noProof/>
            <w:webHidden/>
          </w:rPr>
          <w:t>48</w:t>
        </w:r>
        <w:r>
          <w:rPr>
            <w:noProof/>
            <w:webHidden/>
          </w:rPr>
          <w:fldChar w:fldCharType="end"/>
        </w:r>
      </w:hyperlink>
    </w:p>
    <w:p w:rsidR="005478AA" w:rsidRDefault="00F52B1F">
      <w:pPr>
        <w:pStyle w:val="TOC2"/>
        <w:tabs>
          <w:tab w:val="right" w:leader="dot" w:pos="9737"/>
        </w:tabs>
        <w:rPr>
          <w:rFonts w:cstheme="minorBidi"/>
          <w:smallCaps w:val="0"/>
          <w:noProof/>
          <w:sz w:val="22"/>
          <w:szCs w:val="22"/>
        </w:rPr>
      </w:pPr>
      <w:hyperlink w:anchor="_Toc469489170" w:history="1">
        <w:r w:rsidR="005478AA" w:rsidRPr="006B0C88">
          <w:rPr>
            <w:rStyle w:val="Hyperlink"/>
            <w:rFonts w:ascii="Calibri Light" w:hAnsi="Calibri Light"/>
            <w:noProof/>
          </w:rPr>
          <w:t>Специфични циљ 4</w:t>
        </w:r>
        <w:r w:rsidR="005478AA">
          <w:rPr>
            <w:noProof/>
            <w:webHidden/>
          </w:rPr>
          <w:tab/>
        </w:r>
        <w:r>
          <w:rPr>
            <w:noProof/>
            <w:webHidden/>
          </w:rPr>
          <w:fldChar w:fldCharType="begin"/>
        </w:r>
        <w:r w:rsidR="005478AA">
          <w:rPr>
            <w:noProof/>
            <w:webHidden/>
          </w:rPr>
          <w:instrText xml:space="preserve"> PAGEREF _Toc469489170 \h </w:instrText>
        </w:r>
        <w:r>
          <w:rPr>
            <w:noProof/>
            <w:webHidden/>
          </w:rPr>
        </w:r>
        <w:r>
          <w:rPr>
            <w:noProof/>
            <w:webHidden/>
          </w:rPr>
          <w:fldChar w:fldCharType="separate"/>
        </w:r>
        <w:r w:rsidR="00E127FC">
          <w:rPr>
            <w:noProof/>
            <w:webHidden/>
          </w:rPr>
          <w:t>49</w:t>
        </w:r>
        <w:r>
          <w:rPr>
            <w:noProof/>
            <w:webHidden/>
          </w:rPr>
          <w:fldChar w:fldCharType="end"/>
        </w:r>
      </w:hyperlink>
    </w:p>
    <w:p w:rsidR="005478AA" w:rsidRDefault="00F52B1F">
      <w:pPr>
        <w:pStyle w:val="TOC2"/>
        <w:tabs>
          <w:tab w:val="right" w:leader="dot" w:pos="9737"/>
        </w:tabs>
        <w:rPr>
          <w:rFonts w:cstheme="minorBidi"/>
          <w:smallCaps w:val="0"/>
          <w:noProof/>
          <w:sz w:val="22"/>
          <w:szCs w:val="22"/>
        </w:rPr>
      </w:pPr>
      <w:hyperlink w:anchor="_Toc469489171" w:history="1">
        <w:r w:rsidR="005478AA" w:rsidRPr="006B0C88">
          <w:rPr>
            <w:rStyle w:val="Hyperlink"/>
            <w:rFonts w:ascii="Calibri Light" w:hAnsi="Calibri Light"/>
            <w:noProof/>
          </w:rPr>
          <w:t>Специфични циљ 5</w:t>
        </w:r>
        <w:r w:rsidR="005478AA">
          <w:rPr>
            <w:noProof/>
            <w:webHidden/>
          </w:rPr>
          <w:tab/>
        </w:r>
        <w:r>
          <w:rPr>
            <w:noProof/>
            <w:webHidden/>
          </w:rPr>
          <w:fldChar w:fldCharType="begin"/>
        </w:r>
        <w:r w:rsidR="005478AA">
          <w:rPr>
            <w:noProof/>
            <w:webHidden/>
          </w:rPr>
          <w:instrText xml:space="preserve"> PAGEREF _Toc469489171 \h </w:instrText>
        </w:r>
        <w:r>
          <w:rPr>
            <w:noProof/>
            <w:webHidden/>
          </w:rPr>
        </w:r>
        <w:r>
          <w:rPr>
            <w:noProof/>
            <w:webHidden/>
          </w:rPr>
          <w:fldChar w:fldCharType="separate"/>
        </w:r>
        <w:r w:rsidR="00E127FC">
          <w:rPr>
            <w:noProof/>
            <w:webHidden/>
          </w:rPr>
          <w:t>50</w:t>
        </w:r>
        <w:r>
          <w:rPr>
            <w:noProof/>
            <w:webHidden/>
          </w:rPr>
          <w:fldChar w:fldCharType="end"/>
        </w:r>
      </w:hyperlink>
    </w:p>
    <w:p w:rsidR="005478AA" w:rsidRDefault="00F52B1F">
      <w:pPr>
        <w:pStyle w:val="TOC2"/>
        <w:tabs>
          <w:tab w:val="right" w:leader="dot" w:pos="9737"/>
        </w:tabs>
        <w:rPr>
          <w:rFonts w:cstheme="minorBidi"/>
          <w:smallCaps w:val="0"/>
          <w:noProof/>
          <w:sz w:val="22"/>
          <w:szCs w:val="22"/>
        </w:rPr>
      </w:pPr>
      <w:hyperlink w:anchor="_Toc469489172" w:history="1">
        <w:r w:rsidR="005478AA" w:rsidRPr="006B0C88">
          <w:rPr>
            <w:rStyle w:val="Hyperlink"/>
            <w:rFonts w:ascii="Calibri Light" w:hAnsi="Calibri Light"/>
            <w:noProof/>
          </w:rPr>
          <w:t>Специфични циљ 6</w:t>
        </w:r>
        <w:r w:rsidR="005478AA">
          <w:rPr>
            <w:noProof/>
            <w:webHidden/>
          </w:rPr>
          <w:tab/>
        </w:r>
        <w:r>
          <w:rPr>
            <w:noProof/>
            <w:webHidden/>
          </w:rPr>
          <w:fldChar w:fldCharType="begin"/>
        </w:r>
        <w:r w:rsidR="005478AA">
          <w:rPr>
            <w:noProof/>
            <w:webHidden/>
          </w:rPr>
          <w:instrText xml:space="preserve"> PAGEREF _Toc469489172 \h </w:instrText>
        </w:r>
        <w:r>
          <w:rPr>
            <w:noProof/>
            <w:webHidden/>
          </w:rPr>
        </w:r>
        <w:r>
          <w:rPr>
            <w:noProof/>
            <w:webHidden/>
          </w:rPr>
          <w:fldChar w:fldCharType="separate"/>
        </w:r>
        <w:r w:rsidR="00E127FC">
          <w:rPr>
            <w:noProof/>
            <w:webHidden/>
          </w:rPr>
          <w:t>51</w:t>
        </w:r>
        <w:r>
          <w:rPr>
            <w:noProof/>
            <w:webHidden/>
          </w:rPr>
          <w:fldChar w:fldCharType="end"/>
        </w:r>
      </w:hyperlink>
    </w:p>
    <w:p w:rsidR="005478AA" w:rsidRDefault="00F52B1F">
      <w:pPr>
        <w:pStyle w:val="TOC2"/>
        <w:tabs>
          <w:tab w:val="right" w:leader="dot" w:pos="9737"/>
        </w:tabs>
        <w:rPr>
          <w:rFonts w:cstheme="minorBidi"/>
          <w:smallCaps w:val="0"/>
          <w:noProof/>
          <w:sz w:val="22"/>
          <w:szCs w:val="22"/>
        </w:rPr>
      </w:pPr>
      <w:hyperlink w:anchor="_Toc469489173" w:history="1">
        <w:r w:rsidR="005478AA" w:rsidRPr="006B0C88">
          <w:rPr>
            <w:rStyle w:val="Hyperlink"/>
            <w:rFonts w:ascii="Calibri Light" w:hAnsi="Calibri Light"/>
            <w:noProof/>
          </w:rPr>
          <w:t>Специфични циљ 7</w:t>
        </w:r>
        <w:r w:rsidR="005478AA">
          <w:rPr>
            <w:noProof/>
            <w:webHidden/>
          </w:rPr>
          <w:tab/>
        </w:r>
        <w:r>
          <w:rPr>
            <w:noProof/>
            <w:webHidden/>
          </w:rPr>
          <w:fldChar w:fldCharType="begin"/>
        </w:r>
        <w:r w:rsidR="005478AA">
          <w:rPr>
            <w:noProof/>
            <w:webHidden/>
          </w:rPr>
          <w:instrText xml:space="preserve"> PAGEREF _Toc469489173 \h </w:instrText>
        </w:r>
        <w:r>
          <w:rPr>
            <w:noProof/>
            <w:webHidden/>
          </w:rPr>
        </w:r>
        <w:r>
          <w:rPr>
            <w:noProof/>
            <w:webHidden/>
          </w:rPr>
          <w:fldChar w:fldCharType="separate"/>
        </w:r>
        <w:r w:rsidR="00E127FC">
          <w:rPr>
            <w:noProof/>
            <w:webHidden/>
          </w:rPr>
          <w:t>52</w:t>
        </w:r>
        <w:r>
          <w:rPr>
            <w:noProof/>
            <w:webHidden/>
          </w:rPr>
          <w:fldChar w:fldCharType="end"/>
        </w:r>
      </w:hyperlink>
    </w:p>
    <w:p w:rsidR="005478AA" w:rsidRDefault="00F52B1F">
      <w:pPr>
        <w:pStyle w:val="TOC1"/>
        <w:tabs>
          <w:tab w:val="right" w:leader="dot" w:pos="9737"/>
        </w:tabs>
        <w:rPr>
          <w:rFonts w:cstheme="minorBidi"/>
          <w:b w:val="0"/>
          <w:bCs w:val="0"/>
          <w:caps w:val="0"/>
          <w:noProof/>
          <w:sz w:val="22"/>
          <w:szCs w:val="22"/>
        </w:rPr>
      </w:pPr>
      <w:hyperlink w:anchor="_Toc469489174" w:history="1">
        <w:r w:rsidR="005478AA" w:rsidRPr="006B0C88">
          <w:rPr>
            <w:rStyle w:val="Hyperlink"/>
            <w:rFonts w:ascii="Calibri Light" w:hAnsi="Calibri Light"/>
            <w:noProof/>
          </w:rPr>
          <w:t>ПОГЛАВЉЕ 7</w:t>
        </w:r>
        <w:r w:rsidR="005478AA">
          <w:rPr>
            <w:noProof/>
            <w:webHidden/>
          </w:rPr>
          <w:tab/>
        </w:r>
        <w:r>
          <w:rPr>
            <w:noProof/>
            <w:webHidden/>
          </w:rPr>
          <w:fldChar w:fldCharType="begin"/>
        </w:r>
        <w:r w:rsidR="005478AA">
          <w:rPr>
            <w:noProof/>
            <w:webHidden/>
          </w:rPr>
          <w:instrText xml:space="preserve"> PAGEREF _Toc469489174 \h </w:instrText>
        </w:r>
        <w:r>
          <w:rPr>
            <w:noProof/>
            <w:webHidden/>
          </w:rPr>
        </w:r>
        <w:r>
          <w:rPr>
            <w:noProof/>
            <w:webHidden/>
          </w:rPr>
          <w:fldChar w:fldCharType="separate"/>
        </w:r>
        <w:r w:rsidR="00E127FC">
          <w:rPr>
            <w:noProof/>
            <w:webHidden/>
          </w:rPr>
          <w:t>54</w:t>
        </w:r>
        <w:r>
          <w:rPr>
            <w:noProof/>
            <w:webHidden/>
          </w:rPr>
          <w:fldChar w:fldCharType="end"/>
        </w:r>
      </w:hyperlink>
    </w:p>
    <w:p w:rsidR="005478AA" w:rsidRDefault="00F52B1F">
      <w:pPr>
        <w:pStyle w:val="TOC1"/>
        <w:tabs>
          <w:tab w:val="left" w:pos="880"/>
          <w:tab w:val="right" w:leader="dot" w:pos="9737"/>
        </w:tabs>
        <w:rPr>
          <w:rFonts w:cstheme="minorBidi"/>
          <w:b w:val="0"/>
          <w:bCs w:val="0"/>
          <w:caps w:val="0"/>
          <w:noProof/>
          <w:sz w:val="22"/>
          <w:szCs w:val="22"/>
        </w:rPr>
      </w:pPr>
      <w:hyperlink w:anchor="_Toc469489175" w:history="1">
        <w:r w:rsidR="005478AA" w:rsidRPr="006B0C88">
          <w:rPr>
            <w:rStyle w:val="Hyperlink"/>
            <w:rFonts w:ascii="Calibri Light" w:hAnsi="Calibri Light"/>
            <w:noProof/>
          </w:rPr>
          <w:t>7.</w:t>
        </w:r>
        <w:r w:rsidR="005478AA">
          <w:rPr>
            <w:rFonts w:cstheme="minorBidi"/>
            <w:b w:val="0"/>
            <w:bCs w:val="0"/>
            <w:caps w:val="0"/>
            <w:noProof/>
            <w:sz w:val="22"/>
            <w:szCs w:val="22"/>
          </w:rPr>
          <w:tab/>
        </w:r>
        <w:r w:rsidR="005478AA" w:rsidRPr="006B0C88">
          <w:rPr>
            <w:rStyle w:val="Hyperlink"/>
            <w:rFonts w:ascii="Calibri Light" w:hAnsi="Calibri Light"/>
            <w:noProof/>
          </w:rPr>
          <w:t>РЕСУРСИ / БУЏЕТ</w:t>
        </w:r>
        <w:r w:rsidR="005478AA">
          <w:rPr>
            <w:noProof/>
            <w:webHidden/>
          </w:rPr>
          <w:tab/>
        </w:r>
        <w:r>
          <w:rPr>
            <w:noProof/>
            <w:webHidden/>
          </w:rPr>
          <w:fldChar w:fldCharType="begin"/>
        </w:r>
        <w:r w:rsidR="005478AA">
          <w:rPr>
            <w:noProof/>
            <w:webHidden/>
          </w:rPr>
          <w:instrText xml:space="preserve"> PAGEREF _Toc469489175 \h </w:instrText>
        </w:r>
        <w:r>
          <w:rPr>
            <w:noProof/>
            <w:webHidden/>
          </w:rPr>
        </w:r>
        <w:r>
          <w:rPr>
            <w:noProof/>
            <w:webHidden/>
          </w:rPr>
          <w:fldChar w:fldCharType="separate"/>
        </w:r>
        <w:r w:rsidR="00E127FC">
          <w:rPr>
            <w:noProof/>
            <w:webHidden/>
          </w:rPr>
          <w:t>54</w:t>
        </w:r>
        <w:r>
          <w:rPr>
            <w:noProof/>
            <w:webHidden/>
          </w:rPr>
          <w:fldChar w:fldCharType="end"/>
        </w:r>
      </w:hyperlink>
    </w:p>
    <w:p w:rsidR="005478AA" w:rsidRDefault="00F52B1F">
      <w:pPr>
        <w:pStyle w:val="TOC1"/>
        <w:tabs>
          <w:tab w:val="right" w:leader="dot" w:pos="9737"/>
        </w:tabs>
        <w:rPr>
          <w:rFonts w:cstheme="minorBidi"/>
          <w:b w:val="0"/>
          <w:bCs w:val="0"/>
          <w:caps w:val="0"/>
          <w:noProof/>
          <w:sz w:val="22"/>
          <w:szCs w:val="22"/>
        </w:rPr>
      </w:pPr>
      <w:hyperlink w:anchor="_Toc469489176" w:history="1">
        <w:r w:rsidR="005478AA" w:rsidRPr="006B0C88">
          <w:rPr>
            <w:rStyle w:val="Hyperlink"/>
            <w:rFonts w:ascii="Calibri Light" w:hAnsi="Calibri Light"/>
            <w:noProof/>
          </w:rPr>
          <w:t>ПОГЛАВЉЕ 8</w:t>
        </w:r>
        <w:r w:rsidR="005478AA">
          <w:rPr>
            <w:noProof/>
            <w:webHidden/>
          </w:rPr>
          <w:tab/>
        </w:r>
        <w:r>
          <w:rPr>
            <w:noProof/>
            <w:webHidden/>
          </w:rPr>
          <w:fldChar w:fldCharType="begin"/>
        </w:r>
        <w:r w:rsidR="005478AA">
          <w:rPr>
            <w:noProof/>
            <w:webHidden/>
          </w:rPr>
          <w:instrText xml:space="preserve"> PAGEREF _Toc469489176 \h </w:instrText>
        </w:r>
        <w:r>
          <w:rPr>
            <w:noProof/>
            <w:webHidden/>
          </w:rPr>
        </w:r>
        <w:r>
          <w:rPr>
            <w:noProof/>
            <w:webHidden/>
          </w:rPr>
          <w:fldChar w:fldCharType="separate"/>
        </w:r>
        <w:r w:rsidR="00E127FC">
          <w:rPr>
            <w:noProof/>
            <w:webHidden/>
          </w:rPr>
          <w:t>55</w:t>
        </w:r>
        <w:r>
          <w:rPr>
            <w:noProof/>
            <w:webHidden/>
          </w:rPr>
          <w:fldChar w:fldCharType="end"/>
        </w:r>
      </w:hyperlink>
    </w:p>
    <w:p w:rsidR="005478AA" w:rsidRDefault="00F52B1F">
      <w:pPr>
        <w:pStyle w:val="TOC1"/>
        <w:tabs>
          <w:tab w:val="left" w:pos="880"/>
          <w:tab w:val="right" w:leader="dot" w:pos="9737"/>
        </w:tabs>
        <w:rPr>
          <w:rFonts w:cstheme="minorBidi"/>
          <w:b w:val="0"/>
          <w:bCs w:val="0"/>
          <w:caps w:val="0"/>
          <w:noProof/>
          <w:sz w:val="22"/>
          <w:szCs w:val="22"/>
        </w:rPr>
      </w:pPr>
      <w:hyperlink w:anchor="_Toc469489177" w:history="1">
        <w:r w:rsidR="005478AA" w:rsidRPr="006B0C88">
          <w:rPr>
            <w:rStyle w:val="Hyperlink"/>
            <w:rFonts w:ascii="Calibri Light" w:hAnsi="Calibri Light"/>
            <w:noProof/>
          </w:rPr>
          <w:t>8.</w:t>
        </w:r>
        <w:r w:rsidR="005478AA">
          <w:rPr>
            <w:rFonts w:cstheme="minorBidi"/>
            <w:b w:val="0"/>
            <w:bCs w:val="0"/>
            <w:caps w:val="0"/>
            <w:noProof/>
            <w:sz w:val="22"/>
            <w:szCs w:val="22"/>
          </w:rPr>
          <w:tab/>
        </w:r>
        <w:r w:rsidR="005478AA" w:rsidRPr="006B0C88">
          <w:rPr>
            <w:rStyle w:val="Hyperlink"/>
            <w:rFonts w:ascii="Calibri Light" w:hAnsi="Calibri Light"/>
            <w:noProof/>
          </w:rPr>
          <w:t>АРАНЖМАНИ ЗА ПРИМЕНУ (ИМПЛЕМЕНТАЦИЈА)</w:t>
        </w:r>
        <w:r w:rsidR="005478AA">
          <w:rPr>
            <w:noProof/>
            <w:webHidden/>
          </w:rPr>
          <w:tab/>
        </w:r>
        <w:r>
          <w:rPr>
            <w:noProof/>
            <w:webHidden/>
          </w:rPr>
          <w:fldChar w:fldCharType="begin"/>
        </w:r>
        <w:r w:rsidR="005478AA">
          <w:rPr>
            <w:noProof/>
            <w:webHidden/>
          </w:rPr>
          <w:instrText xml:space="preserve"> PAGEREF _Toc469489177 \h </w:instrText>
        </w:r>
        <w:r>
          <w:rPr>
            <w:noProof/>
            <w:webHidden/>
          </w:rPr>
        </w:r>
        <w:r>
          <w:rPr>
            <w:noProof/>
            <w:webHidden/>
          </w:rPr>
          <w:fldChar w:fldCharType="separate"/>
        </w:r>
        <w:r w:rsidR="00E127FC">
          <w:rPr>
            <w:noProof/>
            <w:webHidden/>
          </w:rPr>
          <w:t>55</w:t>
        </w:r>
        <w:r>
          <w:rPr>
            <w:noProof/>
            <w:webHidden/>
          </w:rPr>
          <w:fldChar w:fldCharType="end"/>
        </w:r>
      </w:hyperlink>
    </w:p>
    <w:p w:rsidR="005478AA" w:rsidRDefault="00F52B1F">
      <w:pPr>
        <w:pStyle w:val="TOC1"/>
        <w:tabs>
          <w:tab w:val="right" w:leader="dot" w:pos="9737"/>
        </w:tabs>
        <w:rPr>
          <w:rFonts w:cstheme="minorBidi"/>
          <w:b w:val="0"/>
          <w:bCs w:val="0"/>
          <w:caps w:val="0"/>
          <w:noProof/>
          <w:sz w:val="22"/>
          <w:szCs w:val="22"/>
        </w:rPr>
      </w:pPr>
      <w:hyperlink w:anchor="_Toc469489178" w:history="1">
        <w:r w:rsidR="005478AA" w:rsidRPr="006B0C88">
          <w:rPr>
            <w:rStyle w:val="Hyperlink"/>
            <w:rFonts w:ascii="Calibri Light" w:hAnsi="Calibri Light"/>
            <w:noProof/>
          </w:rPr>
          <w:t>ПОГЛАВЉЕ 9</w:t>
        </w:r>
        <w:r w:rsidR="005478AA">
          <w:rPr>
            <w:noProof/>
            <w:webHidden/>
          </w:rPr>
          <w:tab/>
        </w:r>
        <w:r>
          <w:rPr>
            <w:noProof/>
            <w:webHidden/>
          </w:rPr>
          <w:fldChar w:fldCharType="begin"/>
        </w:r>
        <w:r w:rsidR="005478AA">
          <w:rPr>
            <w:noProof/>
            <w:webHidden/>
          </w:rPr>
          <w:instrText xml:space="preserve"> PAGEREF _Toc469489178 \h </w:instrText>
        </w:r>
        <w:r>
          <w:rPr>
            <w:noProof/>
            <w:webHidden/>
          </w:rPr>
        </w:r>
        <w:r>
          <w:rPr>
            <w:noProof/>
            <w:webHidden/>
          </w:rPr>
          <w:fldChar w:fldCharType="separate"/>
        </w:r>
        <w:r w:rsidR="00E127FC">
          <w:rPr>
            <w:noProof/>
            <w:webHidden/>
          </w:rPr>
          <w:t>57</w:t>
        </w:r>
        <w:r>
          <w:rPr>
            <w:noProof/>
            <w:webHidden/>
          </w:rPr>
          <w:fldChar w:fldCharType="end"/>
        </w:r>
      </w:hyperlink>
    </w:p>
    <w:p w:rsidR="005478AA" w:rsidRDefault="00F52B1F">
      <w:pPr>
        <w:pStyle w:val="TOC1"/>
        <w:tabs>
          <w:tab w:val="left" w:pos="880"/>
          <w:tab w:val="right" w:leader="dot" w:pos="9737"/>
        </w:tabs>
        <w:rPr>
          <w:rFonts w:cstheme="minorBidi"/>
          <w:b w:val="0"/>
          <w:bCs w:val="0"/>
          <w:caps w:val="0"/>
          <w:noProof/>
          <w:sz w:val="22"/>
          <w:szCs w:val="22"/>
        </w:rPr>
      </w:pPr>
      <w:hyperlink w:anchor="_Toc469489179" w:history="1">
        <w:r w:rsidR="005478AA" w:rsidRPr="006B0C88">
          <w:rPr>
            <w:rStyle w:val="Hyperlink"/>
            <w:rFonts w:ascii="Calibri Light" w:hAnsi="Calibri Light"/>
            <w:noProof/>
          </w:rPr>
          <w:t>9.</w:t>
        </w:r>
        <w:r w:rsidR="005478AA">
          <w:rPr>
            <w:rFonts w:cstheme="minorBidi"/>
            <w:b w:val="0"/>
            <w:bCs w:val="0"/>
            <w:caps w:val="0"/>
            <w:noProof/>
            <w:sz w:val="22"/>
            <w:szCs w:val="22"/>
          </w:rPr>
          <w:tab/>
        </w:r>
        <w:r w:rsidR="005478AA" w:rsidRPr="006B0C88">
          <w:rPr>
            <w:rStyle w:val="Hyperlink"/>
            <w:rFonts w:ascii="Calibri Light" w:hAnsi="Calibri Light"/>
            <w:noProof/>
          </w:rPr>
          <w:t>ПРАЋЕЊЕ И ОЦЕНА УСПЕШНОСТИ (МОНИТОРИНГ И ЕВАЛУАЦИЈА)</w:t>
        </w:r>
        <w:r w:rsidR="005478AA">
          <w:rPr>
            <w:noProof/>
            <w:webHidden/>
          </w:rPr>
          <w:tab/>
        </w:r>
        <w:r>
          <w:rPr>
            <w:noProof/>
            <w:webHidden/>
          </w:rPr>
          <w:fldChar w:fldCharType="begin"/>
        </w:r>
        <w:r w:rsidR="005478AA">
          <w:rPr>
            <w:noProof/>
            <w:webHidden/>
          </w:rPr>
          <w:instrText xml:space="preserve"> PAGEREF _Toc469489179 \h </w:instrText>
        </w:r>
        <w:r>
          <w:rPr>
            <w:noProof/>
            <w:webHidden/>
          </w:rPr>
        </w:r>
        <w:r>
          <w:rPr>
            <w:noProof/>
            <w:webHidden/>
          </w:rPr>
          <w:fldChar w:fldCharType="separate"/>
        </w:r>
        <w:r w:rsidR="00E127FC">
          <w:rPr>
            <w:noProof/>
            <w:webHidden/>
          </w:rPr>
          <w:t>57</w:t>
        </w:r>
        <w:r>
          <w:rPr>
            <w:noProof/>
            <w:webHidden/>
          </w:rPr>
          <w:fldChar w:fldCharType="end"/>
        </w:r>
      </w:hyperlink>
    </w:p>
    <w:p w:rsidR="007B2135" w:rsidRPr="00E37BED" w:rsidRDefault="00F52B1F" w:rsidP="00C74A2D">
      <w:pPr>
        <w:pStyle w:val="a"/>
        <w:shd w:val="clear" w:color="auto" w:fill="FFFFFF"/>
        <w:spacing w:before="100" w:beforeAutospacing="1" w:after="100" w:afterAutospacing="1" w:line="20" w:lineRule="atLeast"/>
        <w:jc w:val="both"/>
        <w:rPr>
          <w:rFonts w:ascii="Calibri Light" w:hAnsi="Calibri Light"/>
          <w:b/>
          <w:color w:val="auto"/>
          <w:sz w:val="22"/>
          <w:szCs w:val="22"/>
        </w:rPr>
      </w:pPr>
      <w:r w:rsidRPr="00E37BED">
        <w:rPr>
          <w:rFonts w:ascii="Calibri Light" w:eastAsiaTheme="minorEastAsia" w:hAnsi="Calibri Light" w:cstheme="minorHAnsi"/>
          <w:bCs/>
          <w:caps/>
          <w:color w:val="auto"/>
          <w:sz w:val="20"/>
          <w:szCs w:val="20"/>
          <w:u w:val="single"/>
        </w:rPr>
        <w:fldChar w:fldCharType="end"/>
      </w:r>
    </w:p>
    <w:p w:rsidR="00EB6A6E" w:rsidRPr="00E37BED" w:rsidRDefault="007B2135" w:rsidP="00B46B93">
      <w:pPr>
        <w:pStyle w:val="a"/>
        <w:shd w:val="clear" w:color="auto" w:fill="FFFFFF"/>
        <w:spacing w:before="100" w:beforeAutospacing="1" w:after="100" w:afterAutospacing="1" w:line="20" w:lineRule="atLeast"/>
        <w:ind w:firstLine="0"/>
        <w:jc w:val="both"/>
        <w:outlineLvl w:val="0"/>
        <w:rPr>
          <w:rFonts w:ascii="Calibri Light" w:hAnsi="Calibri Light"/>
          <w:b/>
          <w:smallCaps/>
          <w:color w:val="1F497D" w:themeColor="text2"/>
          <w:sz w:val="32"/>
          <w:szCs w:val="22"/>
        </w:rPr>
      </w:pPr>
      <w:r w:rsidRPr="00E37BED">
        <w:rPr>
          <w:rFonts w:ascii="Calibri Light" w:hAnsi="Calibri Light"/>
          <w:b/>
        </w:rPr>
        <w:br w:type="page"/>
      </w:r>
      <w:bookmarkStart w:id="1" w:name="_Toc469489122"/>
      <w:r w:rsidR="00EB6A6E" w:rsidRPr="00E37BED">
        <w:rPr>
          <w:rFonts w:ascii="Calibri Light" w:hAnsi="Calibri Light"/>
          <w:b/>
          <w:smallCaps/>
          <w:color w:val="1F497D" w:themeColor="text2"/>
          <w:sz w:val="32"/>
          <w:szCs w:val="22"/>
        </w:rPr>
        <w:lastRenderedPageBreak/>
        <w:t>ТЕРМИНОЛОГИЈА</w:t>
      </w:r>
      <w:bookmarkEnd w:id="1"/>
    </w:p>
    <w:p w:rsidR="00EB6A6E" w:rsidRPr="00E37BED" w:rsidRDefault="00EB6A6E" w:rsidP="00C74A2D">
      <w:pPr>
        <w:pStyle w:val="a"/>
        <w:shd w:val="clear" w:color="auto" w:fill="FFFFFF"/>
        <w:spacing w:before="100" w:beforeAutospacing="1" w:after="100" w:afterAutospacing="1" w:line="20" w:lineRule="atLeast"/>
        <w:jc w:val="both"/>
        <w:rPr>
          <w:rFonts w:ascii="Calibri Light" w:hAnsi="Calibri Light"/>
          <w:color w:val="auto"/>
          <w:sz w:val="22"/>
          <w:szCs w:val="22"/>
        </w:rPr>
      </w:pPr>
      <w:r w:rsidRPr="00E37BED">
        <w:rPr>
          <w:rFonts w:ascii="Calibri Light" w:hAnsi="Calibri Light"/>
          <w:color w:val="auto"/>
          <w:sz w:val="22"/>
          <w:szCs w:val="22"/>
        </w:rPr>
        <w:t>Ради лакшег разумевања овог документа у наставку издвајамо термине и изразе са њиховим значењима:</w:t>
      </w:r>
    </w:p>
    <w:tbl>
      <w:tblPr>
        <w:tblStyle w:val="TableGrid"/>
        <w:tblW w:w="0" w:type="auto"/>
        <w:tblLook w:val="04A0"/>
      </w:tblPr>
      <w:tblGrid>
        <w:gridCol w:w="1577"/>
        <w:gridCol w:w="8386"/>
      </w:tblGrid>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ЛАП</w:t>
            </w:r>
          </w:p>
        </w:tc>
        <w:tc>
          <w:tcPr>
            <w:tcW w:w="12935" w:type="dxa"/>
          </w:tcPr>
          <w:p w:rsidR="00EB6A6E" w:rsidRPr="00E37BED" w:rsidRDefault="00EB6A6E" w:rsidP="00C74A2D">
            <w:pPr>
              <w:pStyle w:val="a"/>
              <w:tabs>
                <w:tab w:val="clear" w:pos="709"/>
              </w:tabs>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Локални акциони план</w:t>
            </w:r>
          </w:p>
          <w:p w:rsidR="00EB6A6E" w:rsidRPr="00E37BED" w:rsidRDefault="00EB6A6E" w:rsidP="00C74A2D">
            <w:pPr>
              <w:pStyle w:val="a"/>
              <w:tabs>
                <w:tab w:val="clear" w:pos="709"/>
              </w:tabs>
              <w:spacing w:line="20" w:lineRule="atLeast"/>
              <w:ind w:firstLine="0"/>
              <w:jc w:val="both"/>
              <w:rPr>
                <w:rFonts w:ascii="Calibri Light" w:hAnsi="Calibri Light"/>
                <w:color w:val="auto"/>
                <w:sz w:val="22"/>
                <w:szCs w:val="22"/>
              </w:rPr>
            </w:pP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Избеглице</w:t>
            </w:r>
          </w:p>
        </w:tc>
        <w:tc>
          <w:tcPr>
            <w:tcW w:w="12935" w:type="dxa"/>
          </w:tcPr>
          <w:p w:rsidR="00EB6A6E" w:rsidRPr="00E37BED" w:rsidRDefault="00EB6A6E" w:rsidP="00C74A2D">
            <w:pPr>
              <w:pStyle w:val="a"/>
              <w:tabs>
                <w:tab w:val="clear" w:pos="709"/>
              </w:tabs>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 xml:space="preserve">Према Конвенцији УН о статусу избеглице (1951), избеглица је особа која је из основног страха да ће бити прогоњена због своје расе, националне припадности, припадности одређеној друштвеној групи или због политичког уверења, напустила своју државу и не може или због поменутог страха не жели да се у њу врати. Појам избеглице је Протоколом из 1967. </w:t>
            </w:r>
            <w:r w:rsidR="00400309" w:rsidRPr="00E37BED">
              <w:rPr>
                <w:rFonts w:ascii="Calibri Light" w:hAnsi="Calibri Light"/>
                <w:color w:val="auto"/>
                <w:sz w:val="22"/>
                <w:szCs w:val="22"/>
              </w:rPr>
              <w:t>године</w:t>
            </w:r>
            <w:r w:rsidRPr="00E37BED">
              <w:rPr>
                <w:rFonts w:ascii="Calibri Light" w:hAnsi="Calibri Light"/>
                <w:color w:val="auto"/>
                <w:sz w:val="22"/>
                <w:szCs w:val="22"/>
              </w:rPr>
              <w:t xml:space="preserve"> проширен и на особе које су биле изложене ратним страдањима или другим облицима насиља и зато одлучиле или биле принуђене да напусте своју државу </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ИРЛ</w:t>
            </w:r>
          </w:p>
        </w:tc>
        <w:tc>
          <w:tcPr>
            <w:tcW w:w="12935" w:type="dxa"/>
          </w:tcPr>
          <w:p w:rsidR="00EB6A6E" w:rsidRPr="00E37BED" w:rsidRDefault="00EB6A6E" w:rsidP="00C74A2D">
            <w:pPr>
              <w:pStyle w:val="a"/>
              <w:tabs>
                <w:tab w:val="clear" w:pos="709"/>
              </w:tabs>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Интерно расељена лица су она лица која су била присиљена да напусте своје домове, али су остали у границама своје државе. Разлози због којих су били присиљени да напусте своје домове могу бити различити: рат, насиље, угрожавање људских права, политички прогон или природне катастрофе (земљотрес, поплава и сл.). Зато што се налазе у границама своје земље, могућности њихове међународне заштите су ограничене. Иако их, за разлику од избеглица, не штити Специјална конвенција УН, и даље их штите национални закони, међународно хуманитарно право и међународни правни акти у области људских права.</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Повратник</w:t>
            </w:r>
          </w:p>
        </w:tc>
        <w:tc>
          <w:tcPr>
            <w:tcW w:w="12935" w:type="dxa"/>
          </w:tcPr>
          <w:p w:rsidR="00EB6A6E" w:rsidRPr="00E37BED" w:rsidRDefault="00EB6A6E" w:rsidP="00C74A2D">
            <w:pPr>
              <w:pStyle w:val="a"/>
              <w:tabs>
                <w:tab w:val="clear" w:pos="709"/>
              </w:tabs>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Према Споразуму о реадмисији са ЕУ, повратник је лице које не испуњава или више не испуњава важеће услове за улазак, боравак или настањење на територији државе чланице ЕУ, уколико је доказано или ако је могуће на основу поднетих prima facie доказа веродостојно претпоставити да је то лице држављанин Србије.</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Реадмисија</w:t>
            </w:r>
          </w:p>
        </w:tc>
        <w:tc>
          <w:tcPr>
            <w:tcW w:w="12935" w:type="dxa"/>
          </w:tcPr>
          <w:p w:rsidR="00EB6A6E" w:rsidRPr="00E37BED" w:rsidRDefault="00EB6A6E" w:rsidP="00C74A2D">
            <w:pPr>
              <w:pStyle w:val="a"/>
              <w:tabs>
                <w:tab w:val="clear" w:pos="709"/>
              </w:tabs>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По дефиницији реадмисија представља присилно или добровољно враћање лица која неосновано бораве на територији одређене државе у земљи њиховог порекла. У већини случајева реч је о одбијеним тражиоцима азила, али постоје и други случајеви, попут оних којима је истекла виза и сл.</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Мониторинг</w:t>
            </w:r>
          </w:p>
        </w:tc>
        <w:tc>
          <w:tcPr>
            <w:tcW w:w="12935" w:type="dxa"/>
          </w:tcPr>
          <w:p w:rsidR="00EB6A6E" w:rsidRPr="00E37BED" w:rsidRDefault="00EB6A6E" w:rsidP="00C74A2D">
            <w:pPr>
              <w:pStyle w:val="a"/>
              <w:tabs>
                <w:tab w:val="clear" w:pos="709"/>
              </w:tabs>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Мониторинг је систематска, стална и непрекидна процена напретка пројекта током одређеног временског периода у односу на његова планирана улагања, активности и исходе. Мониторинг подразумева процену напретка у односу на исход који се очекује од циљне групе.</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КИРС</w:t>
            </w:r>
          </w:p>
        </w:tc>
        <w:tc>
          <w:tcPr>
            <w:tcW w:w="12935" w:type="dxa"/>
          </w:tcPr>
          <w:p w:rsidR="00EB6A6E" w:rsidRPr="00E37BED" w:rsidRDefault="00EB6A6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Комесаријат за избеглице и миграције Републике Србије</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ЈЛС</w:t>
            </w:r>
          </w:p>
        </w:tc>
        <w:tc>
          <w:tcPr>
            <w:tcW w:w="12935" w:type="dxa"/>
          </w:tcPr>
          <w:p w:rsidR="00EB6A6E" w:rsidRPr="00E37BED" w:rsidRDefault="00EB6A6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Јединица локалне самоуправе</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СУМТР</w:t>
            </w:r>
          </w:p>
        </w:tc>
        <w:tc>
          <w:tcPr>
            <w:tcW w:w="12935" w:type="dxa"/>
          </w:tcPr>
          <w:p w:rsidR="00EB6A6E" w:rsidRPr="00E37BED" w:rsidRDefault="00EB6A6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Савет за управљање миграцијама и трајна решења општине Врњачка Бања</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ЛСЗ</w:t>
            </w:r>
          </w:p>
        </w:tc>
        <w:tc>
          <w:tcPr>
            <w:tcW w:w="12935" w:type="dxa"/>
          </w:tcPr>
          <w:p w:rsidR="00EB6A6E" w:rsidRPr="00E37BED" w:rsidRDefault="00EB6A6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Локални савет за запошљавање општине Врњачка Бања</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ОВ</w:t>
            </w:r>
          </w:p>
        </w:tc>
        <w:tc>
          <w:tcPr>
            <w:tcW w:w="12935" w:type="dxa"/>
          </w:tcPr>
          <w:p w:rsidR="00EB6A6E" w:rsidRPr="00E37BED" w:rsidRDefault="00EB6A6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Општинско веће општине Врњачка Бања</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СО</w:t>
            </w:r>
          </w:p>
        </w:tc>
        <w:tc>
          <w:tcPr>
            <w:tcW w:w="12935" w:type="dxa"/>
          </w:tcPr>
          <w:p w:rsidR="00EB6A6E" w:rsidRPr="00E37BED" w:rsidRDefault="00EB6A6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Скупштина општине Врњачка Бања</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ОУ</w:t>
            </w:r>
          </w:p>
        </w:tc>
        <w:tc>
          <w:tcPr>
            <w:tcW w:w="12935" w:type="dxa"/>
          </w:tcPr>
          <w:p w:rsidR="00EB6A6E" w:rsidRPr="00E37BED" w:rsidRDefault="00EB6A6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Општинска управа општинеВрњачка Бања</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ЦСР</w:t>
            </w:r>
          </w:p>
        </w:tc>
        <w:tc>
          <w:tcPr>
            <w:tcW w:w="12935" w:type="dxa"/>
          </w:tcPr>
          <w:p w:rsidR="00EB6A6E" w:rsidRPr="00E37BED" w:rsidRDefault="00EB6A6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Центар за социјални рад општине Врњачке Бање</w:t>
            </w:r>
          </w:p>
        </w:tc>
      </w:tr>
      <w:tr w:rsidR="00EB6A6E" w:rsidRPr="00E37BED" w:rsidTr="00E73DC2">
        <w:tc>
          <w:tcPr>
            <w:tcW w:w="1734" w:type="dxa"/>
          </w:tcPr>
          <w:p w:rsidR="00EB6A6E" w:rsidRPr="00E37BED" w:rsidRDefault="00EB6A6E" w:rsidP="00C74A2D">
            <w:pPr>
              <w:pStyle w:val="a"/>
              <w:spacing w:line="20" w:lineRule="atLeast"/>
              <w:jc w:val="right"/>
              <w:rPr>
                <w:rFonts w:ascii="Calibri Light" w:hAnsi="Calibri Light"/>
                <w:b/>
                <w:color w:val="auto"/>
                <w:sz w:val="22"/>
                <w:szCs w:val="22"/>
              </w:rPr>
            </w:pPr>
            <w:r w:rsidRPr="00E37BED">
              <w:rPr>
                <w:rFonts w:ascii="Calibri Light" w:hAnsi="Calibri Light"/>
                <w:b/>
                <w:color w:val="auto"/>
                <w:sz w:val="22"/>
                <w:szCs w:val="22"/>
              </w:rPr>
              <w:t>Евалуација</w:t>
            </w:r>
          </w:p>
        </w:tc>
        <w:tc>
          <w:tcPr>
            <w:tcW w:w="12935" w:type="dxa"/>
          </w:tcPr>
          <w:p w:rsidR="00EB6A6E" w:rsidRPr="00E37BED" w:rsidRDefault="00EB6A6E" w:rsidP="00C74A2D">
            <w:pPr>
              <w:spacing w:line="20" w:lineRule="atLeast"/>
              <w:ind w:firstLine="0"/>
              <w:rPr>
                <w:rFonts w:ascii="Calibri Light" w:eastAsia="Times New Roman" w:hAnsi="Calibri Light" w:cs="Times New Roman"/>
              </w:rPr>
            </w:pPr>
            <w:r w:rsidRPr="00E37BED">
              <w:rPr>
                <w:rFonts w:ascii="Calibri Light" w:eastAsia="Times New Roman" w:hAnsi="Calibri Light" w:cs="Times New Roman"/>
              </w:rPr>
              <w:t xml:space="preserve">Оцењивање или евалуација је процењивање неке вредности или појаве по неком утврђеном критеријуму или стандарду. То је процена унапред пројектованих и планираних активности неких појединаца, група или институција и њихових резултата. Евалуација није само завршна процена неког пројекта или програма, већ може бити и процена у свим фазама планирања и активности. </w:t>
            </w:r>
          </w:p>
        </w:tc>
      </w:tr>
    </w:tbl>
    <w:p w:rsidR="00EB6A6E" w:rsidRPr="00E37BED" w:rsidRDefault="00EB6A6E" w:rsidP="00C74A2D">
      <w:pPr>
        <w:spacing w:line="20" w:lineRule="atLeast"/>
        <w:rPr>
          <w:rFonts w:ascii="Calibri Light" w:hAnsi="Calibri Light"/>
          <w:b/>
        </w:rPr>
      </w:pPr>
      <w:r w:rsidRPr="00E37BED">
        <w:rPr>
          <w:rFonts w:ascii="Calibri Light" w:hAnsi="Calibri Light"/>
          <w:b/>
        </w:rPr>
        <w:br w:type="page"/>
      </w:r>
    </w:p>
    <w:p w:rsidR="006F6935" w:rsidRPr="00E37BED" w:rsidRDefault="006F6935" w:rsidP="00C74A2D">
      <w:pPr>
        <w:pStyle w:val="a"/>
        <w:shd w:val="clear" w:color="auto" w:fill="FFFFFF"/>
        <w:spacing w:before="100" w:beforeAutospacing="1" w:after="100" w:afterAutospacing="1" w:line="20" w:lineRule="atLeast"/>
        <w:ind w:firstLine="0"/>
        <w:jc w:val="both"/>
        <w:outlineLvl w:val="0"/>
        <w:rPr>
          <w:rFonts w:ascii="Calibri Light" w:hAnsi="Calibri Light"/>
          <w:b/>
          <w:color w:val="1F497D" w:themeColor="text2"/>
          <w:sz w:val="48"/>
          <w:szCs w:val="48"/>
        </w:rPr>
      </w:pPr>
      <w:bookmarkStart w:id="2" w:name="_Toc469489123"/>
      <w:r w:rsidRPr="00E37BED">
        <w:rPr>
          <w:rFonts w:ascii="Calibri Light" w:hAnsi="Calibri Light"/>
          <w:b/>
          <w:color w:val="1F497D" w:themeColor="text2"/>
          <w:sz w:val="48"/>
          <w:szCs w:val="48"/>
        </w:rPr>
        <w:lastRenderedPageBreak/>
        <w:t>УВОД</w:t>
      </w:r>
      <w:bookmarkEnd w:id="2"/>
    </w:p>
    <w:p w:rsidR="00091AC8" w:rsidRPr="00E37BED" w:rsidRDefault="009E29A6" w:rsidP="000C37FF">
      <w:pPr>
        <w:pStyle w:val="a"/>
        <w:shd w:val="clear" w:color="auto" w:fill="FFFFFF"/>
        <w:spacing w:before="100" w:beforeAutospacing="1" w:after="100" w:afterAutospacing="1" w:line="20" w:lineRule="atLeast"/>
        <w:ind w:firstLine="0"/>
        <w:jc w:val="both"/>
        <w:outlineLvl w:val="1"/>
        <w:rPr>
          <w:rFonts w:ascii="Calibri Light" w:hAnsi="Calibri Light"/>
          <w:b/>
          <w:smallCaps/>
          <w:color w:val="1F497D" w:themeColor="text2"/>
          <w:sz w:val="32"/>
          <w:szCs w:val="28"/>
        </w:rPr>
      </w:pPr>
      <w:bookmarkStart w:id="3" w:name="_Toc469489124"/>
      <w:r w:rsidRPr="00E37BED">
        <w:rPr>
          <w:rFonts w:ascii="Calibri Light" w:hAnsi="Calibri Light"/>
          <w:b/>
          <w:smallCaps/>
          <w:color w:val="1F497D" w:themeColor="text2"/>
          <w:sz w:val="32"/>
          <w:szCs w:val="28"/>
        </w:rPr>
        <w:t>УВОДНА РЕЧ ПРЕДСЕДНИКА ОПШТИНЕ</w:t>
      </w:r>
      <w:bookmarkEnd w:id="3"/>
    </w:p>
    <w:p w:rsidR="00436CF3" w:rsidRPr="00E37BED" w:rsidRDefault="00436CF3" w:rsidP="00C74A2D">
      <w:pPr>
        <w:pStyle w:val="a"/>
        <w:shd w:val="clear" w:color="auto" w:fill="FFFFFF"/>
        <w:spacing w:before="100" w:beforeAutospacing="1" w:after="100" w:afterAutospacing="1" w:line="20" w:lineRule="atLeast"/>
        <w:jc w:val="both"/>
        <w:rPr>
          <w:rFonts w:ascii="Calibri Light" w:hAnsi="Calibri Light"/>
          <w:color w:val="auto"/>
          <w:sz w:val="22"/>
          <w:szCs w:val="22"/>
        </w:rPr>
      </w:pPr>
      <w:r w:rsidRPr="00E37BED">
        <w:rPr>
          <w:rFonts w:ascii="Calibri Light" w:hAnsi="Calibri Light"/>
          <w:color w:val="auto"/>
          <w:sz w:val="22"/>
          <w:szCs w:val="22"/>
        </w:rPr>
        <w:tab/>
      </w:r>
      <w:r w:rsidR="00EB6A6E" w:rsidRPr="00E37BED">
        <w:rPr>
          <w:rFonts w:ascii="Calibri Light" w:hAnsi="Calibri Light" w:cstheme="minorHAnsi"/>
          <w:bCs/>
        </w:rPr>
        <w:t xml:space="preserve">Локални акциони план за унапређење положаја миграната на територији општине Врњачка Бања 2017-2021 </w:t>
      </w:r>
      <w:r w:rsidRPr="00E37BED">
        <w:rPr>
          <w:rFonts w:ascii="Calibri Light" w:hAnsi="Calibri Light"/>
          <w:color w:val="auto"/>
          <w:sz w:val="22"/>
          <w:szCs w:val="22"/>
        </w:rPr>
        <w:t>израђен је са идејом водиљом да допринесе коначном решењу стамбеног питања ове категорије грађана и њихових породица, путем адекватнијег одређивања и обезбеђивања егзистенционалног минимума, као и да допринесе унапређењу квалитета живота ове категорије становника општине, којима је из више разлога потребна помоћ у задовољавању основних животних потреба које се на други начин не могу задовољити. Израдом овог локалног плана акције створени су услови да се сви проблеми решавају плански у складу са идентификованим потребама корисника на различитим нивоима, на основу доброг познавања и дефинисања приоритетних потреба и постојећих ресурса.</w:t>
      </w:r>
    </w:p>
    <w:p w:rsidR="00436CF3" w:rsidRPr="00E37BED" w:rsidRDefault="00436CF3" w:rsidP="00C74A2D">
      <w:pPr>
        <w:pStyle w:val="a"/>
        <w:shd w:val="clear" w:color="auto" w:fill="FFFFFF"/>
        <w:spacing w:before="100" w:beforeAutospacing="1" w:after="100" w:afterAutospacing="1" w:line="20" w:lineRule="atLeast"/>
        <w:jc w:val="both"/>
        <w:rPr>
          <w:rFonts w:ascii="Calibri Light" w:hAnsi="Calibri Light"/>
          <w:color w:val="auto"/>
          <w:sz w:val="22"/>
          <w:szCs w:val="22"/>
        </w:rPr>
      </w:pPr>
      <w:r w:rsidRPr="00E37BED">
        <w:rPr>
          <w:rFonts w:ascii="Calibri Light" w:hAnsi="Calibri Light"/>
          <w:color w:val="auto"/>
          <w:sz w:val="22"/>
          <w:szCs w:val="22"/>
        </w:rPr>
        <w:tab/>
        <w:t>Да би се овај начин рада одржао, разрадио и унапредио, неопходно је развијати капацитете институција и организација које су саставни део система социјалне политике или се баве проблемима од значаја за живот ове категорије становништва. Обзиром на ограничена буџетска средства којима Општина</w:t>
      </w:r>
      <w:r w:rsidR="00707F1C" w:rsidRPr="00E37BED">
        <w:rPr>
          <w:rFonts w:ascii="Calibri Light" w:hAnsi="Calibri Light"/>
          <w:color w:val="auto"/>
          <w:sz w:val="22"/>
          <w:szCs w:val="22"/>
        </w:rPr>
        <w:t xml:space="preserve"> Врњачка Бања</w:t>
      </w:r>
      <w:r w:rsidRPr="00E37BED">
        <w:rPr>
          <w:rFonts w:ascii="Calibri Light" w:hAnsi="Calibri Light"/>
          <w:color w:val="auto"/>
          <w:sz w:val="22"/>
          <w:szCs w:val="22"/>
        </w:rPr>
        <w:t xml:space="preserve"> располаже, јасно и прецизно су утврђени приоритетни правци деловања, а активности усмерене ка дефинисаним циљним групама и корисницима услуга. Основ за решавање избегличких питања чини партнерство Локалне самоуправе, Повереништва за избеглице, Црвеног крста </w:t>
      </w:r>
      <w:r w:rsidR="00707F1C" w:rsidRPr="00E37BED">
        <w:rPr>
          <w:rFonts w:ascii="Calibri Light" w:hAnsi="Calibri Light"/>
          <w:color w:val="auto"/>
          <w:sz w:val="22"/>
          <w:szCs w:val="22"/>
        </w:rPr>
        <w:t>општине Врњачка Бања</w:t>
      </w:r>
      <w:r w:rsidRPr="00E37BED">
        <w:rPr>
          <w:rFonts w:ascii="Calibri Light" w:hAnsi="Calibri Light"/>
          <w:color w:val="auto"/>
          <w:sz w:val="22"/>
          <w:szCs w:val="22"/>
        </w:rPr>
        <w:t xml:space="preserve">, Центра за социјални рад, свих јавних институција, установа и невладиних организација који су се овом приликом на један квалитетно другачији начин окупили на </w:t>
      </w:r>
      <w:r w:rsidR="00E37BED" w:rsidRPr="00E37BED">
        <w:rPr>
          <w:rFonts w:ascii="Calibri Light" w:hAnsi="Calibri Light"/>
          <w:color w:val="auto"/>
          <w:sz w:val="22"/>
          <w:szCs w:val="22"/>
        </w:rPr>
        <w:t>заједничком</w:t>
      </w:r>
      <w:r w:rsidR="00707F1C" w:rsidRPr="00E37BED">
        <w:rPr>
          <w:rFonts w:ascii="Calibri Light" w:hAnsi="Calibri Light"/>
          <w:color w:val="auto"/>
          <w:sz w:val="22"/>
          <w:szCs w:val="22"/>
        </w:rPr>
        <w:t xml:space="preserve"> задатку. </w:t>
      </w:r>
      <w:r w:rsidRPr="00E37BED">
        <w:rPr>
          <w:rFonts w:ascii="Calibri Light" w:hAnsi="Calibri Light"/>
          <w:color w:val="auto"/>
          <w:sz w:val="22"/>
          <w:szCs w:val="22"/>
        </w:rPr>
        <w:t xml:space="preserve">Због својих универзалних вредности и користи за ову категорију </w:t>
      </w:r>
      <w:r w:rsidR="00707F1C" w:rsidRPr="00E37BED">
        <w:rPr>
          <w:rFonts w:ascii="Calibri Light" w:hAnsi="Calibri Light"/>
          <w:color w:val="auto"/>
          <w:sz w:val="22"/>
          <w:szCs w:val="22"/>
        </w:rPr>
        <w:t>становника општине</w:t>
      </w:r>
      <w:r w:rsidRPr="00E37BED">
        <w:rPr>
          <w:rFonts w:ascii="Calibri Light" w:hAnsi="Calibri Light"/>
          <w:color w:val="auto"/>
          <w:sz w:val="22"/>
          <w:szCs w:val="22"/>
        </w:rPr>
        <w:t xml:space="preserve">, реализација овог акционог плана треба да буде независна од политичких промена, у локалној власти што </w:t>
      </w:r>
      <w:r w:rsidR="00707F1C" w:rsidRPr="00E37BED">
        <w:rPr>
          <w:rFonts w:ascii="Calibri Light" w:hAnsi="Calibri Light"/>
          <w:color w:val="auto"/>
          <w:sz w:val="22"/>
          <w:szCs w:val="22"/>
        </w:rPr>
        <w:t>треба да омогући</w:t>
      </w:r>
      <w:r w:rsidRPr="00E37BED">
        <w:rPr>
          <w:rFonts w:ascii="Calibri Light" w:hAnsi="Calibri Light"/>
          <w:color w:val="auto"/>
          <w:sz w:val="22"/>
          <w:szCs w:val="22"/>
        </w:rPr>
        <w:t xml:space="preserve"> Општини </w:t>
      </w:r>
      <w:r w:rsidR="00707F1C" w:rsidRPr="00E37BED">
        <w:rPr>
          <w:rFonts w:ascii="Calibri Light" w:hAnsi="Calibri Light"/>
          <w:color w:val="auto"/>
          <w:sz w:val="22"/>
          <w:szCs w:val="22"/>
        </w:rPr>
        <w:t xml:space="preserve">Врњачка Бања </w:t>
      </w:r>
      <w:r w:rsidRPr="00E37BED">
        <w:rPr>
          <w:rFonts w:ascii="Calibri Light" w:hAnsi="Calibri Light"/>
          <w:color w:val="auto"/>
          <w:sz w:val="22"/>
          <w:szCs w:val="22"/>
        </w:rPr>
        <w:t>да пронађе праве моделе за решавање бројних проблема избеглица и ИРЛ.</w:t>
      </w:r>
      <w:r w:rsidR="006A3922" w:rsidRPr="00E37BED">
        <w:rPr>
          <w:rFonts w:ascii="Calibri Light" w:hAnsi="Calibri Light"/>
          <w:color w:val="auto"/>
          <w:sz w:val="22"/>
          <w:szCs w:val="22"/>
        </w:rPr>
        <w:tab/>
      </w:r>
    </w:p>
    <w:p w:rsidR="009C367D" w:rsidRPr="00E37BED" w:rsidRDefault="00436CF3" w:rsidP="00C74A2D">
      <w:pPr>
        <w:pStyle w:val="a"/>
        <w:shd w:val="clear" w:color="auto" w:fill="FFFFFF"/>
        <w:spacing w:before="100" w:beforeAutospacing="1" w:after="100" w:afterAutospacing="1" w:line="20" w:lineRule="atLeast"/>
        <w:jc w:val="both"/>
        <w:rPr>
          <w:rFonts w:ascii="Calibri Light" w:hAnsi="Calibri Light"/>
          <w:color w:val="auto"/>
          <w:sz w:val="22"/>
          <w:szCs w:val="22"/>
        </w:rPr>
      </w:pPr>
      <w:r w:rsidRPr="00E37BED">
        <w:rPr>
          <w:rFonts w:ascii="Calibri Light" w:hAnsi="Calibri Light"/>
          <w:color w:val="auto"/>
          <w:sz w:val="22"/>
          <w:szCs w:val="22"/>
        </w:rPr>
        <w:tab/>
      </w:r>
      <w:r w:rsidR="006A3922" w:rsidRPr="00E37BED">
        <w:rPr>
          <w:rFonts w:ascii="Calibri Light" w:hAnsi="Calibri Light"/>
          <w:color w:val="auto"/>
          <w:sz w:val="22"/>
          <w:szCs w:val="22"/>
        </w:rPr>
        <w:t xml:space="preserve">Општина Врњачка Бањаовим документом изражава </w:t>
      </w:r>
      <w:r w:rsidR="00091AC8" w:rsidRPr="00E37BED">
        <w:rPr>
          <w:rFonts w:ascii="Calibri Light" w:hAnsi="Calibri Light"/>
          <w:color w:val="auto"/>
          <w:sz w:val="22"/>
          <w:szCs w:val="22"/>
        </w:rPr>
        <w:t xml:space="preserve">пуну спремностза реализацију пројеката и планова, који су представљени у специфичним циљевима Локалног акционог плана. Обједињавањем свих релевантних актера у локалној заједници, кроз </w:t>
      </w:r>
      <w:r w:rsidRPr="00E37BED">
        <w:rPr>
          <w:rFonts w:ascii="Calibri Light" w:hAnsi="Calibri Light"/>
          <w:color w:val="auto"/>
          <w:sz w:val="22"/>
          <w:szCs w:val="22"/>
        </w:rPr>
        <w:t>с</w:t>
      </w:r>
      <w:r w:rsidR="002511E0" w:rsidRPr="00E37BED">
        <w:rPr>
          <w:rFonts w:ascii="Calibri Light" w:hAnsi="Calibri Light"/>
          <w:color w:val="auto"/>
          <w:sz w:val="22"/>
          <w:szCs w:val="22"/>
        </w:rPr>
        <w:t>т</w:t>
      </w:r>
      <w:r w:rsidRPr="00E37BED">
        <w:rPr>
          <w:rFonts w:ascii="Calibri Light" w:hAnsi="Calibri Light"/>
          <w:color w:val="auto"/>
          <w:sz w:val="22"/>
          <w:szCs w:val="22"/>
        </w:rPr>
        <w:t>алне активности</w:t>
      </w:r>
      <w:r w:rsidR="00091AC8" w:rsidRPr="00E37BED">
        <w:rPr>
          <w:rFonts w:ascii="Calibri Light" w:hAnsi="Calibri Light"/>
          <w:color w:val="auto"/>
          <w:sz w:val="22"/>
          <w:szCs w:val="22"/>
        </w:rPr>
        <w:t xml:space="preserve"> Савет</w:t>
      </w:r>
      <w:r w:rsidRPr="00E37BED">
        <w:rPr>
          <w:rFonts w:ascii="Calibri Light" w:hAnsi="Calibri Light"/>
          <w:color w:val="auto"/>
          <w:sz w:val="22"/>
          <w:szCs w:val="22"/>
        </w:rPr>
        <w:t>а</w:t>
      </w:r>
      <w:r w:rsidR="00091AC8" w:rsidRPr="00E37BED">
        <w:rPr>
          <w:rFonts w:ascii="Calibri Light" w:hAnsi="Calibri Light"/>
          <w:color w:val="auto"/>
          <w:sz w:val="22"/>
          <w:szCs w:val="22"/>
        </w:rPr>
        <w:t xml:space="preserve"> за миграције и трајна решења, </w:t>
      </w:r>
      <w:r w:rsidRPr="00E37BED">
        <w:rPr>
          <w:rFonts w:ascii="Calibri Light" w:hAnsi="Calibri Light"/>
          <w:color w:val="auto"/>
          <w:sz w:val="22"/>
          <w:szCs w:val="22"/>
        </w:rPr>
        <w:t>створена је</w:t>
      </w:r>
      <w:r w:rsidR="00091AC8" w:rsidRPr="00E37BED">
        <w:rPr>
          <w:rFonts w:ascii="Calibri Light" w:hAnsi="Calibri Light"/>
          <w:color w:val="auto"/>
          <w:sz w:val="22"/>
          <w:szCs w:val="22"/>
        </w:rPr>
        <w:t xml:space="preserve"> могућност за координацију и активно праћење проблема, као и за реализацију циљева Локалног акционог плана. Коначни циљ, коме се приближавамо кроз овај Локални акциони план, а коме </w:t>
      </w:r>
      <w:r w:rsidRPr="00E37BED">
        <w:rPr>
          <w:rFonts w:ascii="Calibri Light" w:hAnsi="Calibri Light"/>
          <w:color w:val="auto"/>
          <w:sz w:val="22"/>
          <w:szCs w:val="22"/>
        </w:rPr>
        <w:t>општина Врњачка Бања</w:t>
      </w:r>
      <w:r w:rsidR="00091AC8" w:rsidRPr="00E37BED">
        <w:rPr>
          <w:rFonts w:ascii="Calibri Light" w:hAnsi="Calibri Light"/>
          <w:color w:val="auto"/>
          <w:sz w:val="22"/>
          <w:szCs w:val="22"/>
        </w:rPr>
        <w:t xml:space="preserve"> у свом деловању увек тежи, </w:t>
      </w:r>
      <w:r w:rsidR="00707F1C" w:rsidRPr="00E37BED">
        <w:rPr>
          <w:rFonts w:ascii="Calibri Light" w:hAnsi="Calibri Light"/>
          <w:color w:val="auto"/>
          <w:sz w:val="22"/>
          <w:szCs w:val="22"/>
        </w:rPr>
        <w:t>је</w:t>
      </w:r>
      <w:r w:rsidR="00091AC8" w:rsidRPr="00E37BED">
        <w:rPr>
          <w:rFonts w:ascii="Calibri Light" w:hAnsi="Calibri Light"/>
          <w:color w:val="auto"/>
          <w:sz w:val="22"/>
          <w:szCs w:val="22"/>
        </w:rPr>
        <w:t xml:space="preserve">су једнаке шансе и могућности и једнака права свих </w:t>
      </w:r>
      <w:r w:rsidRPr="00E37BED">
        <w:rPr>
          <w:rFonts w:ascii="Calibri Light" w:hAnsi="Calibri Light"/>
          <w:color w:val="auto"/>
          <w:sz w:val="22"/>
          <w:szCs w:val="22"/>
        </w:rPr>
        <w:t>становника</w:t>
      </w:r>
      <w:r w:rsidR="00091AC8" w:rsidRPr="00E37BED">
        <w:rPr>
          <w:rFonts w:ascii="Calibri Light" w:hAnsi="Calibri Light"/>
          <w:color w:val="auto"/>
          <w:sz w:val="22"/>
          <w:szCs w:val="22"/>
        </w:rPr>
        <w:t xml:space="preserve"> који живе или су привремен</w:t>
      </w:r>
      <w:r w:rsidR="00707F1C" w:rsidRPr="00E37BED">
        <w:rPr>
          <w:rFonts w:ascii="Calibri Light" w:hAnsi="Calibri Light"/>
          <w:color w:val="auto"/>
          <w:sz w:val="22"/>
          <w:szCs w:val="22"/>
        </w:rPr>
        <w:t>о смештени на њеној територији.</w:t>
      </w:r>
    </w:p>
    <w:p w:rsidR="00707F1C" w:rsidRPr="00E37BED" w:rsidRDefault="00707F1C" w:rsidP="00C74A2D">
      <w:pPr>
        <w:pStyle w:val="a"/>
        <w:shd w:val="clear" w:color="auto" w:fill="FFFFFF"/>
        <w:spacing w:before="100" w:beforeAutospacing="1" w:after="100" w:afterAutospacing="1" w:line="20" w:lineRule="atLeast"/>
        <w:jc w:val="right"/>
        <w:rPr>
          <w:rFonts w:ascii="Calibri Light" w:hAnsi="Calibri Light"/>
          <w:b/>
          <w:color w:val="auto"/>
          <w:sz w:val="22"/>
          <w:szCs w:val="22"/>
        </w:rPr>
      </w:pPr>
      <w:r w:rsidRPr="00E37BED">
        <w:rPr>
          <w:rFonts w:ascii="Calibri Light" w:hAnsi="Calibri Light"/>
          <w:b/>
          <w:color w:val="auto"/>
          <w:sz w:val="22"/>
          <w:szCs w:val="22"/>
        </w:rPr>
        <w:t>Бобан Ђуровић</w:t>
      </w:r>
    </w:p>
    <w:p w:rsidR="00707F1C" w:rsidRPr="00E37BED" w:rsidRDefault="00707F1C" w:rsidP="00C74A2D">
      <w:pPr>
        <w:pStyle w:val="a"/>
        <w:shd w:val="clear" w:color="auto" w:fill="FFFFFF"/>
        <w:spacing w:before="100" w:beforeAutospacing="1" w:after="100" w:afterAutospacing="1" w:line="20" w:lineRule="atLeast"/>
        <w:jc w:val="right"/>
        <w:rPr>
          <w:rFonts w:ascii="Calibri Light" w:hAnsi="Calibri Light"/>
          <w:color w:val="auto"/>
          <w:sz w:val="22"/>
          <w:szCs w:val="22"/>
        </w:rPr>
      </w:pPr>
      <w:r w:rsidRPr="00E37BED">
        <w:rPr>
          <w:rFonts w:ascii="Calibri Light" w:hAnsi="Calibri Light"/>
          <w:color w:val="auto"/>
          <w:sz w:val="22"/>
          <w:szCs w:val="22"/>
        </w:rPr>
        <w:t>Председник општине Врњачка Бања</w:t>
      </w:r>
    </w:p>
    <w:p w:rsidR="004F46D2" w:rsidRPr="00E37BED" w:rsidRDefault="004F46D2" w:rsidP="00C74A2D">
      <w:pPr>
        <w:pStyle w:val="a"/>
        <w:shd w:val="clear" w:color="auto" w:fill="FFFFFF"/>
        <w:spacing w:before="100" w:beforeAutospacing="1" w:after="100" w:afterAutospacing="1" w:line="20" w:lineRule="atLeast"/>
        <w:jc w:val="right"/>
        <w:rPr>
          <w:rFonts w:ascii="Calibri Light" w:hAnsi="Calibri Light"/>
          <w:color w:val="auto"/>
          <w:sz w:val="22"/>
          <w:szCs w:val="22"/>
        </w:rPr>
      </w:pPr>
    </w:p>
    <w:p w:rsidR="00616797" w:rsidRPr="00E37BED" w:rsidRDefault="00616797" w:rsidP="00C74A2D">
      <w:pPr>
        <w:spacing w:line="20" w:lineRule="atLeast"/>
        <w:rPr>
          <w:rFonts w:ascii="Calibri Light" w:hAnsi="Calibri Light"/>
          <w:b/>
        </w:rPr>
      </w:pPr>
      <w:r w:rsidRPr="00E37BED">
        <w:rPr>
          <w:rFonts w:ascii="Calibri Light" w:hAnsi="Calibri Light"/>
          <w:b/>
        </w:rPr>
        <w:br w:type="page"/>
      </w:r>
    </w:p>
    <w:p w:rsidR="00EB6A6E" w:rsidRPr="00E37BED" w:rsidRDefault="002B5C2D" w:rsidP="00C74A2D">
      <w:pPr>
        <w:pStyle w:val="a"/>
        <w:shd w:val="clear" w:color="auto" w:fill="FFFFFF"/>
        <w:spacing w:before="100" w:beforeAutospacing="1" w:after="100" w:afterAutospacing="1" w:line="20" w:lineRule="atLeast"/>
        <w:ind w:firstLine="0"/>
        <w:jc w:val="both"/>
        <w:outlineLvl w:val="1"/>
        <w:rPr>
          <w:rFonts w:ascii="Calibri Light" w:hAnsi="Calibri Light"/>
          <w:b/>
          <w:color w:val="1F497D" w:themeColor="text2"/>
          <w:sz w:val="32"/>
          <w:szCs w:val="32"/>
        </w:rPr>
      </w:pPr>
      <w:bookmarkStart w:id="4" w:name="_Toc469489125"/>
      <w:r w:rsidRPr="00E37BED">
        <w:rPr>
          <w:rFonts w:ascii="Calibri Light" w:hAnsi="Calibri Light"/>
          <w:b/>
          <w:color w:val="1F497D" w:themeColor="text2"/>
          <w:sz w:val="32"/>
          <w:szCs w:val="32"/>
        </w:rPr>
        <w:lastRenderedPageBreak/>
        <w:t xml:space="preserve">ШТА ЈЕ </w:t>
      </w:r>
      <w:r w:rsidRPr="00E37BED">
        <w:rPr>
          <w:rFonts w:ascii="Calibri Light" w:hAnsi="Calibri Light"/>
          <w:b/>
          <w:bCs/>
          <w:iCs/>
          <w:color w:val="1F497D" w:themeColor="text2"/>
          <w:sz w:val="32"/>
          <w:szCs w:val="32"/>
        </w:rPr>
        <w:t>ЛАП</w:t>
      </w:r>
      <w:r w:rsidRPr="00E37BED">
        <w:rPr>
          <w:rFonts w:ascii="Calibri Light" w:hAnsi="Calibri Light"/>
          <w:b/>
          <w:color w:val="1F497D" w:themeColor="text2"/>
          <w:sz w:val="32"/>
          <w:szCs w:val="32"/>
        </w:rPr>
        <w:t xml:space="preserve"> ЗА УНАПРЕЂЕЊЕ ПОЛОЖАЈА МИГРАНАТА</w:t>
      </w:r>
      <w:bookmarkEnd w:id="4"/>
    </w:p>
    <w:p w:rsidR="00EB6A6E" w:rsidRPr="00E37BED" w:rsidRDefault="002B5C2D" w:rsidP="00C74A2D">
      <w:pPr>
        <w:pStyle w:val="a"/>
        <w:spacing w:before="100" w:beforeAutospacing="1" w:after="100" w:afterAutospacing="1" w:line="20" w:lineRule="atLeast"/>
        <w:ind w:firstLine="0"/>
        <w:jc w:val="both"/>
        <w:rPr>
          <w:rFonts w:ascii="Calibri Light" w:hAnsi="Calibri Light"/>
          <w:sz w:val="22"/>
          <w:szCs w:val="22"/>
        </w:rPr>
      </w:pPr>
      <w:r w:rsidRPr="00E37BED">
        <w:rPr>
          <w:rFonts w:ascii="Calibri Light" w:hAnsi="Calibri Light"/>
          <w:sz w:val="22"/>
          <w:szCs w:val="22"/>
        </w:rPr>
        <w:tab/>
      </w:r>
      <w:r w:rsidR="00EB6A6E" w:rsidRPr="00E37BED">
        <w:rPr>
          <w:rFonts w:ascii="Calibri Light" w:hAnsi="Calibri Light"/>
          <w:sz w:val="22"/>
          <w:szCs w:val="22"/>
        </w:rPr>
        <w:t xml:space="preserve">Локални акциони план за унапређење положаја миграната представља план акције за унапређење положаја избеглица, интерно расељених лица, повратника по основу Споразума о реадмисији, тражилаца азила и миграната у потреби без утврђеног статуса. </w:t>
      </w:r>
    </w:p>
    <w:p w:rsidR="00EB6A6E" w:rsidRPr="00E37BED" w:rsidRDefault="00EB6A6E" w:rsidP="00C74A2D">
      <w:pPr>
        <w:pStyle w:val="a"/>
        <w:spacing w:before="100" w:beforeAutospacing="1" w:after="100" w:afterAutospacing="1" w:line="20" w:lineRule="atLeast"/>
        <w:ind w:firstLine="0"/>
        <w:jc w:val="both"/>
        <w:rPr>
          <w:rFonts w:ascii="Calibri Light" w:hAnsi="Calibri Light"/>
          <w:sz w:val="22"/>
          <w:szCs w:val="22"/>
        </w:rPr>
      </w:pPr>
      <w:r w:rsidRPr="00E37BED">
        <w:rPr>
          <w:rFonts w:ascii="Calibri Light" w:hAnsi="Calibri Light"/>
          <w:sz w:val="22"/>
          <w:szCs w:val="22"/>
        </w:rPr>
        <w:tab/>
        <w:t xml:space="preserve">У овом документу под процесом локалног акционог планирања унапређења положаја </w:t>
      </w:r>
      <w:r w:rsidRPr="00E37BED">
        <w:rPr>
          <w:rFonts w:ascii="Calibri Light" w:hAnsi="Calibri Light"/>
          <w:b/>
          <w:sz w:val="22"/>
          <w:szCs w:val="22"/>
        </w:rPr>
        <w:t>избеглих</w:t>
      </w:r>
      <w:r w:rsidRPr="00E37BED">
        <w:rPr>
          <w:rFonts w:ascii="Calibri Light" w:hAnsi="Calibri Light"/>
          <w:b/>
          <w:sz w:val="22"/>
          <w:szCs w:val="22"/>
          <w:vertAlign w:val="superscript"/>
        </w:rPr>
        <w:footnoteReference w:id="2"/>
      </w:r>
      <w:r w:rsidRPr="00E37BED">
        <w:rPr>
          <w:rFonts w:ascii="Calibri Light" w:hAnsi="Calibri Light"/>
          <w:b/>
          <w:sz w:val="22"/>
          <w:szCs w:val="22"/>
        </w:rPr>
        <w:t>,интерно расељених лица</w:t>
      </w:r>
      <w:r w:rsidRPr="00E37BED">
        <w:rPr>
          <w:rFonts w:ascii="Calibri Light" w:hAnsi="Calibri Light"/>
          <w:b/>
          <w:sz w:val="22"/>
          <w:szCs w:val="22"/>
          <w:vertAlign w:val="superscript"/>
        </w:rPr>
        <w:footnoteReference w:id="3"/>
      </w:r>
      <w:r w:rsidRPr="00E37BED">
        <w:rPr>
          <w:rFonts w:ascii="Calibri Light" w:hAnsi="Calibri Light"/>
          <w:sz w:val="22"/>
          <w:szCs w:val="22"/>
        </w:rPr>
        <w:t xml:space="preserve"> (ИРЛ), </w:t>
      </w:r>
      <w:r w:rsidRPr="00E37BED">
        <w:rPr>
          <w:rFonts w:ascii="Calibri Light" w:hAnsi="Calibri Light"/>
          <w:b/>
          <w:sz w:val="22"/>
          <w:szCs w:val="22"/>
        </w:rPr>
        <w:t>повратника по споразуму о реадмисији</w:t>
      </w:r>
      <w:r w:rsidRPr="00E37BED">
        <w:rPr>
          <w:rFonts w:ascii="Calibri Light" w:hAnsi="Calibri Light"/>
          <w:b/>
          <w:sz w:val="22"/>
          <w:szCs w:val="22"/>
          <w:vertAlign w:val="superscript"/>
        </w:rPr>
        <w:footnoteReference w:id="4"/>
      </w:r>
      <w:r w:rsidRPr="00E37BED">
        <w:rPr>
          <w:rFonts w:ascii="Calibri Light" w:hAnsi="Calibri Light"/>
          <w:sz w:val="22"/>
          <w:szCs w:val="22"/>
        </w:rPr>
        <w:t xml:space="preserve"> (у даљем тексту: повратници), </w:t>
      </w:r>
      <w:r w:rsidRPr="00E37BED">
        <w:rPr>
          <w:rFonts w:ascii="Calibri Light" w:hAnsi="Calibri Light"/>
          <w:b/>
          <w:sz w:val="22"/>
          <w:szCs w:val="22"/>
        </w:rPr>
        <w:t>тражилаца азила</w:t>
      </w:r>
      <w:r w:rsidRPr="00E37BED">
        <w:rPr>
          <w:rFonts w:ascii="Calibri Light" w:hAnsi="Calibri Light"/>
          <w:b/>
          <w:sz w:val="22"/>
          <w:szCs w:val="22"/>
          <w:vertAlign w:val="superscript"/>
        </w:rPr>
        <w:footnoteReference w:id="5"/>
      </w:r>
      <w:r w:rsidRPr="00E37BED">
        <w:rPr>
          <w:rFonts w:ascii="Calibri Light" w:hAnsi="Calibri Light"/>
          <w:sz w:val="22"/>
          <w:szCs w:val="22"/>
        </w:rPr>
        <w:t xml:space="preserve"> и </w:t>
      </w:r>
      <w:r w:rsidRPr="00E37BED">
        <w:rPr>
          <w:rFonts w:ascii="Calibri Light" w:hAnsi="Calibri Light"/>
          <w:b/>
          <w:sz w:val="22"/>
          <w:szCs w:val="22"/>
        </w:rPr>
        <w:t>миграната у потреби без утврђеног статуса</w:t>
      </w:r>
      <w:r w:rsidRPr="00E37BED">
        <w:rPr>
          <w:rFonts w:ascii="Calibri Light" w:hAnsi="Calibri Light"/>
          <w:sz w:val="22"/>
          <w:szCs w:val="22"/>
        </w:rPr>
        <w:t xml:space="preserve"> подразумевамо процес доношења одлука о томе које промене значајне за живот избеглих, интерно расељених лица, повратника, тражилаца азила и миграната у потреби без утврђеног статуса намеравамо да остваримо у свом локалном окружењу у току предвиђеног временског периода. Тај процес се заснива на идентификовању најбољег начина ангажовања капацитета свих социјалних актера у заједници у планирању и примени плана. </w:t>
      </w:r>
    </w:p>
    <w:p w:rsidR="00EB6A6E" w:rsidRPr="00E37BED" w:rsidRDefault="00EB6A6E" w:rsidP="00C74A2D">
      <w:pPr>
        <w:pStyle w:val="a"/>
        <w:spacing w:before="100" w:beforeAutospacing="1" w:after="100" w:afterAutospacing="1" w:line="20" w:lineRule="atLeast"/>
        <w:ind w:firstLine="0"/>
        <w:jc w:val="both"/>
        <w:rPr>
          <w:rFonts w:ascii="Calibri Light" w:hAnsi="Calibri Light"/>
          <w:sz w:val="22"/>
          <w:szCs w:val="22"/>
        </w:rPr>
      </w:pPr>
      <w:r w:rsidRPr="00E37BED">
        <w:rPr>
          <w:rFonts w:ascii="Calibri Light" w:hAnsi="Calibri Light"/>
          <w:sz w:val="22"/>
          <w:szCs w:val="22"/>
        </w:rPr>
        <w:tab/>
        <w:t xml:space="preserve">У оквиру овог документа, под избеглим и интерно расељеним лицима подразумевају се сва лица која су била изложена присилном напуштању својих домова и расељавању, због рата на простору бивших југословенских република и бомбардовања Косова и Метохије, укључујући и она лица која су у међувремену стекла статус грађана Републике Србије, али и даље имају нерешене егзистенцијалне проблеме настале у току избегличког статуса. Повратници по основу споразума о реадмисији су сви они грађани Србије који су изгубили или нису имали право боравка у земљама ЕУ.  </w:t>
      </w:r>
    </w:p>
    <w:p w:rsidR="00EB6A6E" w:rsidRPr="00E37BED" w:rsidRDefault="002B5C2D" w:rsidP="00C74A2D">
      <w:pPr>
        <w:pStyle w:val="a"/>
        <w:spacing w:before="100" w:beforeAutospacing="1" w:after="100" w:afterAutospacing="1" w:line="20" w:lineRule="atLeast"/>
        <w:ind w:firstLine="0"/>
        <w:jc w:val="both"/>
        <w:rPr>
          <w:rFonts w:ascii="Calibri Light" w:hAnsi="Calibri Light"/>
          <w:sz w:val="22"/>
          <w:szCs w:val="22"/>
        </w:rPr>
      </w:pPr>
      <w:r w:rsidRPr="00E37BED">
        <w:rPr>
          <w:rFonts w:ascii="Calibri Light" w:hAnsi="Calibri Light"/>
          <w:b/>
          <w:sz w:val="22"/>
          <w:szCs w:val="22"/>
        </w:rPr>
        <w:tab/>
      </w:r>
      <w:r w:rsidR="00EB6A6E" w:rsidRPr="00E37BED">
        <w:rPr>
          <w:rFonts w:ascii="Calibri Light" w:hAnsi="Calibri Light"/>
          <w:b/>
          <w:sz w:val="22"/>
          <w:szCs w:val="22"/>
        </w:rPr>
        <w:t>Мигранти у потреби без утврђеног статуса</w:t>
      </w:r>
      <w:r w:rsidR="00EB6A6E" w:rsidRPr="00E37BED">
        <w:rPr>
          <w:rFonts w:ascii="Calibri Light" w:hAnsi="Calibri Light"/>
          <w:sz w:val="22"/>
          <w:szCs w:val="22"/>
        </w:rPr>
        <w:t xml:space="preserve"> су лица која немају регулисан статус на територији Републике Србије, који су ушли из суседних земаља а пореклом су из ратом захваћених подручја Блиског Истока и Африке. У складу са појачаним приливом миграната, Влада Републике Србије је 18. јуна 2015. године основала Радну групу за решавање проблема мешовитих миграционих токова коју чине министри пет ресорних министарстава, укључујући представника Комесаријата за избеглице и миграције. Радна група је формирана са задатком да прaти, </w:t>
      </w:r>
      <w:r w:rsidR="00E37BED" w:rsidRPr="00E37BED">
        <w:rPr>
          <w:rFonts w:ascii="Calibri Light" w:hAnsi="Calibri Light"/>
          <w:sz w:val="22"/>
          <w:szCs w:val="22"/>
        </w:rPr>
        <w:t>анализира</w:t>
      </w:r>
      <w:r w:rsidR="00EB6A6E" w:rsidRPr="00E37BED">
        <w:rPr>
          <w:rFonts w:ascii="Calibri Light" w:hAnsi="Calibri Light"/>
          <w:sz w:val="22"/>
          <w:szCs w:val="22"/>
        </w:rPr>
        <w:t xml:space="preserve"> и </w:t>
      </w:r>
      <w:r w:rsidR="000D23EA" w:rsidRPr="00E37BED">
        <w:rPr>
          <w:rFonts w:ascii="Calibri Light" w:hAnsi="Calibri Light"/>
          <w:sz w:val="22"/>
          <w:szCs w:val="22"/>
        </w:rPr>
        <w:t>разматра</w:t>
      </w:r>
      <w:r w:rsidR="00EB6A6E" w:rsidRPr="00E37BED">
        <w:rPr>
          <w:rFonts w:ascii="Calibri Light" w:hAnsi="Calibri Light"/>
          <w:sz w:val="22"/>
          <w:szCs w:val="22"/>
        </w:rPr>
        <w:t xml:space="preserve"> питaњa мeшoвитих мигрaциoних тoкoвa у Рeпублици Србиjи сa пoсeбним oсвртoм нa прoблeмe у oвoj oблaсти, дaje aнaлизe стaњa и прeдлoгe мeрa зa рeшaвaњe уoчeних прoблeмa и усклaђивaњe стaвoвa нaдлeжних држaвних oргaнa и других oргaнизaциja и институциja кoje сe бaвe питaњeм мeшoвитих мигрaциoних тoкoвa.</w:t>
      </w:r>
    </w:p>
    <w:p w:rsidR="00EB6A6E" w:rsidRPr="00E37BED" w:rsidRDefault="00EB6A6E" w:rsidP="00C74A2D">
      <w:pPr>
        <w:pStyle w:val="a"/>
        <w:spacing w:before="100" w:beforeAutospacing="1" w:after="100" w:afterAutospacing="1" w:line="20" w:lineRule="atLeast"/>
        <w:ind w:firstLine="0"/>
        <w:jc w:val="both"/>
        <w:rPr>
          <w:rFonts w:ascii="Calibri Light" w:hAnsi="Calibri Light"/>
          <w:sz w:val="22"/>
          <w:szCs w:val="22"/>
        </w:rPr>
      </w:pPr>
      <w:r w:rsidRPr="00E37BED">
        <w:rPr>
          <w:rFonts w:ascii="Calibri Light" w:hAnsi="Calibri Light"/>
          <w:sz w:val="22"/>
          <w:szCs w:val="22"/>
        </w:rPr>
        <w:tab/>
        <w:t>Локални акциони план за унапређење положаја миграната посматрамо као резултат процеса планирања или планску одлуку којом су дефинисани основни начини остваривања циљева развоја ове области живота локалне заједнице.</w:t>
      </w:r>
    </w:p>
    <w:p w:rsidR="00EB6A6E" w:rsidRPr="00E37BED" w:rsidRDefault="00EB6A6E" w:rsidP="00C74A2D">
      <w:pPr>
        <w:pStyle w:val="a"/>
        <w:spacing w:before="100" w:beforeAutospacing="1" w:after="100" w:afterAutospacing="1" w:line="20" w:lineRule="atLeast"/>
        <w:ind w:firstLine="0"/>
        <w:jc w:val="both"/>
        <w:rPr>
          <w:rFonts w:ascii="Calibri Light" w:hAnsi="Calibri Light"/>
          <w:sz w:val="22"/>
          <w:szCs w:val="22"/>
        </w:rPr>
      </w:pPr>
      <w:r w:rsidRPr="00E37BED">
        <w:rPr>
          <w:rFonts w:ascii="Calibri Light" w:hAnsi="Calibri Light"/>
          <w:sz w:val="22"/>
          <w:szCs w:val="22"/>
        </w:rPr>
        <w:t xml:space="preserve">Имајући у виду велику флуктуацију миграната у потреби чији статус није решен, потребно је да се предузму мере у складу са одлукама које донесу надлежне институције и Радна група. </w:t>
      </w:r>
    </w:p>
    <w:p w:rsidR="00EB6A6E" w:rsidRPr="00E37BED" w:rsidRDefault="00EB6A6E" w:rsidP="00C74A2D">
      <w:pPr>
        <w:pStyle w:val="a"/>
        <w:spacing w:before="100" w:beforeAutospacing="1" w:after="100" w:afterAutospacing="1" w:line="20" w:lineRule="atLeast"/>
        <w:ind w:firstLine="0"/>
        <w:jc w:val="both"/>
        <w:rPr>
          <w:rFonts w:ascii="Calibri Light" w:hAnsi="Calibri Light"/>
          <w:sz w:val="22"/>
          <w:szCs w:val="22"/>
        </w:rPr>
      </w:pPr>
      <w:r w:rsidRPr="00E37BED">
        <w:rPr>
          <w:rFonts w:ascii="Calibri Light" w:hAnsi="Calibri Light"/>
          <w:sz w:val="22"/>
          <w:szCs w:val="22"/>
        </w:rPr>
        <w:lastRenderedPageBreak/>
        <w:tab/>
        <w:t>Локални акциони план за унапређење положаја миграната доноси се на период од пет година. Процес његове израде заснивао се на интерактивном приступу чије су основне методолошке карактеристике да је:</w:t>
      </w:r>
    </w:p>
    <w:p w:rsidR="00EB6A6E" w:rsidRPr="00E37BED" w:rsidRDefault="00EB6A6E" w:rsidP="00861535">
      <w:pPr>
        <w:pStyle w:val="a"/>
        <w:numPr>
          <w:ilvl w:val="0"/>
          <w:numId w:val="46"/>
        </w:numPr>
        <w:spacing w:before="100" w:beforeAutospacing="1" w:after="100" w:afterAutospacing="1" w:line="20" w:lineRule="atLeast"/>
        <w:jc w:val="both"/>
        <w:rPr>
          <w:rFonts w:ascii="Calibri Light" w:hAnsi="Calibri Light"/>
          <w:sz w:val="22"/>
          <w:szCs w:val="22"/>
        </w:rPr>
      </w:pPr>
      <w:r w:rsidRPr="00E37BED">
        <w:rPr>
          <w:rFonts w:ascii="Calibri Light" w:hAnsi="Calibri Light"/>
          <w:b/>
          <w:sz w:val="22"/>
          <w:szCs w:val="22"/>
        </w:rPr>
        <w:t>Локални</w:t>
      </w:r>
      <w:r w:rsidRPr="00E37BED">
        <w:rPr>
          <w:rFonts w:ascii="Calibri Light" w:hAnsi="Calibri Light"/>
          <w:sz w:val="22"/>
          <w:szCs w:val="22"/>
        </w:rPr>
        <w:t xml:space="preserve"> – спроведен је у локалној заједници и уважава локалне специфичности,</w:t>
      </w:r>
    </w:p>
    <w:p w:rsidR="00EB6A6E" w:rsidRPr="00E37BED" w:rsidRDefault="00EB6A6E" w:rsidP="00861535">
      <w:pPr>
        <w:pStyle w:val="a"/>
        <w:numPr>
          <w:ilvl w:val="0"/>
          <w:numId w:val="46"/>
        </w:numPr>
        <w:spacing w:before="100" w:beforeAutospacing="1" w:after="100" w:afterAutospacing="1" w:line="20" w:lineRule="atLeast"/>
        <w:jc w:val="both"/>
        <w:rPr>
          <w:rFonts w:ascii="Calibri Light" w:hAnsi="Calibri Light"/>
          <w:sz w:val="22"/>
          <w:szCs w:val="22"/>
        </w:rPr>
      </w:pPr>
      <w:r w:rsidRPr="00E37BED">
        <w:rPr>
          <w:rFonts w:ascii="Calibri Light" w:hAnsi="Calibri Light"/>
          <w:b/>
          <w:sz w:val="22"/>
          <w:szCs w:val="22"/>
        </w:rPr>
        <w:t>Партиципативан</w:t>
      </w:r>
      <w:r w:rsidRPr="00E37BED">
        <w:rPr>
          <w:rFonts w:ascii="Calibri Light" w:hAnsi="Calibri Light"/>
          <w:sz w:val="22"/>
          <w:szCs w:val="22"/>
        </w:rPr>
        <w:t xml:space="preserve"> – укључио је различите битне актере процеса друштвено организоване подршке избеглим, интерно расељеним, повратницима и мигрантима у локалној заједници,</w:t>
      </w:r>
    </w:p>
    <w:p w:rsidR="00EB6A6E" w:rsidRPr="00E37BED" w:rsidRDefault="00EB6A6E" w:rsidP="00861535">
      <w:pPr>
        <w:pStyle w:val="a"/>
        <w:numPr>
          <w:ilvl w:val="0"/>
          <w:numId w:val="46"/>
        </w:numPr>
        <w:spacing w:before="100" w:beforeAutospacing="1" w:after="100" w:afterAutospacing="1" w:line="20" w:lineRule="atLeast"/>
        <w:jc w:val="both"/>
        <w:rPr>
          <w:rFonts w:ascii="Calibri Light" w:hAnsi="Calibri Light"/>
          <w:sz w:val="22"/>
          <w:szCs w:val="22"/>
        </w:rPr>
      </w:pPr>
      <w:r w:rsidRPr="00E37BED">
        <w:rPr>
          <w:rFonts w:ascii="Calibri Light" w:hAnsi="Calibri Light"/>
          <w:b/>
          <w:sz w:val="22"/>
          <w:szCs w:val="22"/>
        </w:rPr>
        <w:t>Утемељен на реалним околностима</w:t>
      </w:r>
      <w:r w:rsidRPr="00E37BED">
        <w:rPr>
          <w:rFonts w:ascii="Calibri Light" w:hAnsi="Calibri Light"/>
          <w:sz w:val="22"/>
          <w:szCs w:val="22"/>
        </w:rPr>
        <w:t>, расположивим ресурсима и потребама унапређења положаја избеглих, интерно расељених, повратника и миграната,</w:t>
      </w:r>
    </w:p>
    <w:p w:rsidR="00EB6A6E" w:rsidRPr="00E37BED" w:rsidRDefault="00EB6A6E" w:rsidP="00861535">
      <w:pPr>
        <w:pStyle w:val="a"/>
        <w:numPr>
          <w:ilvl w:val="0"/>
          <w:numId w:val="46"/>
        </w:numPr>
        <w:spacing w:before="100" w:beforeAutospacing="1" w:after="100" w:afterAutospacing="1" w:line="20" w:lineRule="atLeast"/>
        <w:jc w:val="both"/>
        <w:rPr>
          <w:rFonts w:ascii="Calibri Light" w:hAnsi="Calibri Light"/>
          <w:sz w:val="22"/>
          <w:szCs w:val="22"/>
        </w:rPr>
      </w:pPr>
      <w:r w:rsidRPr="00E37BED">
        <w:rPr>
          <w:rFonts w:ascii="Calibri Light" w:hAnsi="Calibri Light"/>
          <w:b/>
          <w:sz w:val="22"/>
          <w:szCs w:val="22"/>
        </w:rPr>
        <w:t>Прилагођен</w:t>
      </w:r>
      <w:r w:rsidRPr="00E37BED">
        <w:rPr>
          <w:rFonts w:ascii="Calibri Light" w:hAnsi="Calibri Light"/>
          <w:sz w:val="22"/>
          <w:szCs w:val="22"/>
        </w:rPr>
        <w:t xml:space="preserve"> ситуацији у локалној заједници, актерима и позитивној промени којој се тежи,</w:t>
      </w:r>
    </w:p>
    <w:p w:rsidR="00EB6A6E" w:rsidRPr="00E37BED" w:rsidRDefault="00EB6A6E" w:rsidP="00861535">
      <w:pPr>
        <w:pStyle w:val="a"/>
        <w:numPr>
          <w:ilvl w:val="0"/>
          <w:numId w:val="46"/>
        </w:numPr>
        <w:spacing w:before="100" w:beforeAutospacing="1" w:after="100" w:afterAutospacing="1" w:line="20" w:lineRule="atLeast"/>
        <w:jc w:val="both"/>
        <w:rPr>
          <w:rFonts w:ascii="Calibri Light" w:hAnsi="Calibri Light"/>
          <w:sz w:val="22"/>
          <w:szCs w:val="22"/>
        </w:rPr>
      </w:pPr>
      <w:r w:rsidRPr="00E37BED">
        <w:rPr>
          <w:rFonts w:ascii="Calibri Light" w:hAnsi="Calibri Light"/>
          <w:b/>
          <w:sz w:val="22"/>
          <w:szCs w:val="22"/>
        </w:rPr>
        <w:t>Користи савремене методе планирања и анализе</w:t>
      </w:r>
      <w:r w:rsidRPr="00E37BED">
        <w:rPr>
          <w:rFonts w:ascii="Calibri Light" w:hAnsi="Calibri Light"/>
          <w:sz w:val="22"/>
          <w:szCs w:val="22"/>
        </w:rPr>
        <w:t xml:space="preserve"> свих важних елемената потребних за доношење одлука,</w:t>
      </w:r>
    </w:p>
    <w:p w:rsidR="00EB6A6E" w:rsidRPr="00E37BED" w:rsidRDefault="00EB6A6E" w:rsidP="00861535">
      <w:pPr>
        <w:pStyle w:val="a"/>
        <w:numPr>
          <w:ilvl w:val="0"/>
          <w:numId w:val="46"/>
        </w:numPr>
        <w:spacing w:before="100" w:beforeAutospacing="1" w:after="100" w:afterAutospacing="1" w:line="20" w:lineRule="atLeast"/>
        <w:jc w:val="both"/>
        <w:rPr>
          <w:rFonts w:ascii="Calibri Light" w:hAnsi="Calibri Light"/>
          <w:sz w:val="22"/>
          <w:szCs w:val="22"/>
        </w:rPr>
      </w:pPr>
      <w:r w:rsidRPr="00E37BED">
        <w:rPr>
          <w:rFonts w:ascii="Calibri Light" w:hAnsi="Calibri Light"/>
          <w:b/>
          <w:sz w:val="22"/>
          <w:szCs w:val="22"/>
        </w:rPr>
        <w:t>Подстиче одговоран однос</w:t>
      </w:r>
      <w:r w:rsidRPr="00E37BED">
        <w:rPr>
          <w:rFonts w:ascii="Calibri Light" w:hAnsi="Calibri Light"/>
          <w:sz w:val="22"/>
          <w:szCs w:val="22"/>
        </w:rPr>
        <w:t xml:space="preserve"> различитих друштвених актера у локалној заједници.</w:t>
      </w:r>
    </w:p>
    <w:p w:rsidR="00EB6A6E" w:rsidRPr="00E37BED" w:rsidRDefault="002B5C2D" w:rsidP="00C74A2D">
      <w:pPr>
        <w:pStyle w:val="a"/>
        <w:spacing w:before="100" w:beforeAutospacing="1" w:after="100" w:afterAutospacing="1" w:line="20" w:lineRule="atLeast"/>
        <w:ind w:firstLine="0"/>
        <w:jc w:val="both"/>
        <w:rPr>
          <w:rFonts w:ascii="Calibri Light" w:hAnsi="Calibri Light"/>
          <w:sz w:val="22"/>
          <w:szCs w:val="22"/>
        </w:rPr>
      </w:pPr>
      <w:r w:rsidRPr="00E37BED">
        <w:rPr>
          <w:rFonts w:ascii="Calibri Light" w:hAnsi="Calibri Light"/>
          <w:sz w:val="22"/>
          <w:szCs w:val="22"/>
        </w:rPr>
        <w:tab/>
      </w:r>
      <w:r w:rsidR="00EB6A6E" w:rsidRPr="00E37BED">
        <w:rPr>
          <w:rFonts w:ascii="Calibri Light" w:hAnsi="Calibri Light"/>
          <w:sz w:val="22"/>
          <w:szCs w:val="22"/>
        </w:rPr>
        <w:t>За потребе процеса прикупљања и анализе основних податка о положају миграната у општини Врњачка Бања, коришћени су следећи извори: резултати анкете са потенцијалним корисницима и састанци са локалним актерима, статистички подаци укључујући податке пописа из 2011.године, различити извештаји и документи као што су подаци Комесаријата за избеглице и миграције Републике Србије, Повереништва за избеглице и миграције у општини Врњачка Бања, Црвеног крста, локалних невладиних организација удружења, извештаји Министарства унутрашњих послова и Комесаријата за избеглице и миграције као и подаци са терена доступни Повереништву за избеглице и миграције и Савету за управља</w:t>
      </w:r>
      <w:r w:rsidR="000C37FF" w:rsidRPr="00E37BED">
        <w:rPr>
          <w:rFonts w:ascii="Calibri Light" w:hAnsi="Calibri Light"/>
          <w:sz w:val="22"/>
          <w:szCs w:val="22"/>
        </w:rPr>
        <w:t xml:space="preserve">ње миграцијама и трајна решења. </w:t>
      </w:r>
      <w:r w:rsidR="00EB6A6E" w:rsidRPr="00E37BED">
        <w:rPr>
          <w:rFonts w:ascii="Calibri Light" w:hAnsi="Calibri Light"/>
          <w:sz w:val="22"/>
          <w:szCs w:val="22"/>
        </w:rPr>
        <w:t>Процес израде Плана спроведен је у четвртом кварталу 2016</w:t>
      </w:r>
      <w:r w:rsidR="00434CBB" w:rsidRPr="00E37BED">
        <w:rPr>
          <w:rFonts w:ascii="Calibri Light" w:hAnsi="Calibri Light"/>
          <w:sz w:val="22"/>
          <w:szCs w:val="22"/>
        </w:rPr>
        <w:t>.</w:t>
      </w:r>
      <w:r w:rsidR="00EB6A6E" w:rsidRPr="00E37BED">
        <w:rPr>
          <w:rFonts w:ascii="Calibri Light" w:hAnsi="Calibri Light"/>
          <w:sz w:val="22"/>
          <w:szCs w:val="22"/>
        </w:rPr>
        <w:t xml:space="preserve"> године. </w:t>
      </w:r>
    </w:p>
    <w:p w:rsidR="00EB6A6E" w:rsidRPr="00E37BED" w:rsidRDefault="002B5C2D" w:rsidP="00C74A2D">
      <w:pPr>
        <w:pStyle w:val="a"/>
        <w:shd w:val="clear" w:color="auto" w:fill="FFFFFF"/>
        <w:spacing w:before="100" w:beforeAutospacing="1" w:after="100" w:afterAutospacing="1" w:line="20" w:lineRule="atLeast"/>
        <w:ind w:firstLine="0"/>
        <w:jc w:val="both"/>
        <w:rPr>
          <w:rFonts w:ascii="Calibri Light" w:hAnsi="Calibri Light"/>
          <w:sz w:val="22"/>
          <w:szCs w:val="22"/>
        </w:rPr>
      </w:pPr>
      <w:r w:rsidRPr="00E37BED">
        <w:rPr>
          <w:rFonts w:ascii="Calibri Light" w:hAnsi="Calibri Light"/>
          <w:sz w:val="22"/>
          <w:szCs w:val="22"/>
        </w:rPr>
        <w:tab/>
      </w:r>
      <w:r w:rsidR="00EB6A6E" w:rsidRPr="00E37BED">
        <w:rPr>
          <w:rFonts w:ascii="Calibri Light" w:hAnsi="Calibri Light"/>
          <w:sz w:val="22"/>
          <w:szCs w:val="22"/>
        </w:rPr>
        <w:t>У складу са Чланом 12. Закона о управљању миграцијама формиран је локални савет за управљање миграцијама (у даљем тексту: Савет за миграције) ради обављања саветодавних послова у вези са управљањем миграцијама на територији</w:t>
      </w:r>
      <w:r w:rsidR="002C6370" w:rsidRPr="00E37BED">
        <w:rPr>
          <w:rFonts w:ascii="Calibri Light" w:hAnsi="Calibri Light"/>
          <w:sz w:val="22"/>
          <w:szCs w:val="22"/>
        </w:rPr>
        <w:t xml:space="preserve"> општине Вр</w:t>
      </w:r>
      <w:r w:rsidR="00EB6A6E" w:rsidRPr="00E37BED">
        <w:rPr>
          <w:rFonts w:ascii="Calibri Light" w:hAnsi="Calibri Light"/>
          <w:sz w:val="22"/>
          <w:szCs w:val="22"/>
        </w:rPr>
        <w:t>њачка Бања</w:t>
      </w:r>
      <w:r w:rsidR="000C37FF" w:rsidRPr="00E37BED">
        <w:rPr>
          <w:rFonts w:ascii="Calibri Light" w:hAnsi="Calibri Light"/>
          <w:sz w:val="22"/>
          <w:szCs w:val="22"/>
        </w:rPr>
        <w:t xml:space="preserve">. </w:t>
      </w:r>
      <w:r w:rsidR="00EB6A6E" w:rsidRPr="00E37BED">
        <w:rPr>
          <w:rFonts w:ascii="Calibri Light" w:hAnsi="Calibri Light"/>
          <w:sz w:val="22"/>
          <w:szCs w:val="22"/>
        </w:rPr>
        <w:t xml:space="preserve">Савет за миграције чине представници/це локалне самоуправе као носиоци процеса и формални доносиоци овог документа, укључујући повереника за избеглице и   институције система које се на локалном нивоу баве питањима миграција. </w:t>
      </w:r>
    </w:p>
    <w:p w:rsidR="00EB6A6E" w:rsidRPr="00E37BED" w:rsidRDefault="002B5C2D" w:rsidP="00C74A2D">
      <w:pPr>
        <w:pStyle w:val="a"/>
        <w:shd w:val="clear" w:color="auto" w:fill="FFFFFF"/>
        <w:spacing w:before="100" w:beforeAutospacing="1" w:after="100" w:afterAutospacing="1" w:line="20" w:lineRule="atLeast"/>
        <w:ind w:firstLine="0"/>
        <w:jc w:val="both"/>
        <w:rPr>
          <w:rFonts w:ascii="Calibri Light" w:hAnsi="Calibri Light"/>
          <w:sz w:val="22"/>
          <w:szCs w:val="22"/>
        </w:rPr>
      </w:pPr>
      <w:r w:rsidRPr="00E37BED">
        <w:rPr>
          <w:rFonts w:ascii="Calibri Light" w:hAnsi="Calibri Light"/>
          <w:sz w:val="22"/>
          <w:szCs w:val="22"/>
        </w:rPr>
        <w:tab/>
      </w:r>
      <w:r w:rsidR="00EB6A6E" w:rsidRPr="00E37BED">
        <w:rPr>
          <w:rFonts w:ascii="Calibri Light" w:hAnsi="Calibri Light"/>
          <w:sz w:val="22"/>
          <w:szCs w:val="22"/>
        </w:rPr>
        <w:t>Улога и надлежност Савета је да:</w:t>
      </w:r>
    </w:p>
    <w:p w:rsidR="00EB6A6E" w:rsidRPr="00E37BED" w:rsidRDefault="00EB6A6E" w:rsidP="00861535">
      <w:pPr>
        <w:pStyle w:val="a"/>
        <w:numPr>
          <w:ilvl w:val="0"/>
          <w:numId w:val="45"/>
        </w:numPr>
        <w:shd w:val="clear" w:color="auto" w:fill="FFFFFF"/>
        <w:spacing w:before="100" w:beforeAutospacing="1" w:after="100" w:afterAutospacing="1" w:line="20" w:lineRule="atLeast"/>
        <w:jc w:val="both"/>
        <w:rPr>
          <w:rFonts w:ascii="Calibri Light" w:hAnsi="Calibri Light"/>
          <w:sz w:val="22"/>
          <w:szCs w:val="22"/>
        </w:rPr>
      </w:pPr>
      <w:r w:rsidRPr="00E37BED">
        <w:rPr>
          <w:rFonts w:ascii="Calibri Light" w:hAnsi="Calibri Light"/>
          <w:sz w:val="22"/>
          <w:szCs w:val="22"/>
        </w:rPr>
        <w:t>прати и извештава Комесаријат за избеглице и миграције Републике Србије као и органе управљања Општине о миграционим кретањима на територији Општине;</w:t>
      </w:r>
    </w:p>
    <w:p w:rsidR="00EB6A6E" w:rsidRPr="00E37BED" w:rsidRDefault="00EB6A6E" w:rsidP="00861535">
      <w:pPr>
        <w:pStyle w:val="a"/>
        <w:numPr>
          <w:ilvl w:val="0"/>
          <w:numId w:val="45"/>
        </w:numPr>
        <w:shd w:val="clear" w:color="auto" w:fill="FFFFFF"/>
        <w:spacing w:before="100" w:beforeAutospacing="1" w:after="100" w:afterAutospacing="1" w:line="20" w:lineRule="atLeast"/>
        <w:jc w:val="both"/>
        <w:rPr>
          <w:rFonts w:ascii="Calibri Light" w:hAnsi="Calibri Light"/>
          <w:sz w:val="22"/>
          <w:szCs w:val="22"/>
        </w:rPr>
      </w:pPr>
      <w:r w:rsidRPr="00E37BED">
        <w:rPr>
          <w:rFonts w:ascii="Calibri Light" w:hAnsi="Calibri Light"/>
          <w:sz w:val="22"/>
          <w:szCs w:val="22"/>
        </w:rPr>
        <w:t>предлаже програме, мере и планове активности ради ефикасног управљања миграцијама;</w:t>
      </w:r>
    </w:p>
    <w:p w:rsidR="00EB6A6E" w:rsidRPr="00E37BED" w:rsidRDefault="00EB6A6E" w:rsidP="00861535">
      <w:pPr>
        <w:pStyle w:val="a"/>
        <w:numPr>
          <w:ilvl w:val="0"/>
          <w:numId w:val="45"/>
        </w:numPr>
        <w:shd w:val="clear" w:color="auto" w:fill="FFFFFF"/>
        <w:spacing w:before="100" w:beforeAutospacing="1" w:after="100" w:afterAutospacing="1" w:line="20" w:lineRule="atLeast"/>
        <w:jc w:val="both"/>
        <w:rPr>
          <w:rFonts w:ascii="Calibri Light" w:hAnsi="Calibri Light"/>
          <w:sz w:val="22"/>
          <w:szCs w:val="22"/>
        </w:rPr>
      </w:pPr>
      <w:r w:rsidRPr="00E37BED">
        <w:rPr>
          <w:rFonts w:ascii="Calibri Light" w:hAnsi="Calibri Light"/>
          <w:sz w:val="22"/>
          <w:szCs w:val="22"/>
        </w:rPr>
        <w:t>координира радом органа на локалном нивоу чији је рад значајан за област управљања миграцијама;</w:t>
      </w:r>
    </w:p>
    <w:p w:rsidR="00EB6A6E" w:rsidRPr="00E37BED" w:rsidRDefault="00EB6A6E" w:rsidP="00861535">
      <w:pPr>
        <w:pStyle w:val="a"/>
        <w:numPr>
          <w:ilvl w:val="0"/>
          <w:numId w:val="45"/>
        </w:numPr>
        <w:shd w:val="clear" w:color="auto" w:fill="FFFFFF"/>
        <w:spacing w:before="100" w:beforeAutospacing="1" w:after="100" w:afterAutospacing="1" w:line="20" w:lineRule="atLeast"/>
        <w:jc w:val="both"/>
        <w:rPr>
          <w:rFonts w:ascii="Calibri Light" w:hAnsi="Calibri Light"/>
          <w:sz w:val="22"/>
          <w:szCs w:val="22"/>
        </w:rPr>
      </w:pPr>
      <w:r w:rsidRPr="00E37BED">
        <w:rPr>
          <w:rFonts w:ascii="Calibri Light" w:hAnsi="Calibri Light"/>
          <w:sz w:val="22"/>
          <w:szCs w:val="22"/>
        </w:rPr>
        <w:t>пружа податке од значаја за израду стратешких докумената из области миграција, размењује информације и учествује на састанцима од значаја за процес планирања;</w:t>
      </w:r>
    </w:p>
    <w:p w:rsidR="00EB6A6E" w:rsidRPr="00E37BED" w:rsidRDefault="00EB6A6E" w:rsidP="00861535">
      <w:pPr>
        <w:pStyle w:val="a"/>
        <w:numPr>
          <w:ilvl w:val="0"/>
          <w:numId w:val="45"/>
        </w:numPr>
        <w:shd w:val="clear" w:color="auto" w:fill="FFFFFF"/>
        <w:spacing w:before="100" w:beforeAutospacing="1" w:after="100" w:afterAutospacing="1" w:line="20" w:lineRule="atLeast"/>
        <w:jc w:val="both"/>
        <w:rPr>
          <w:rFonts w:ascii="Calibri Light" w:hAnsi="Calibri Light"/>
          <w:sz w:val="22"/>
          <w:szCs w:val="22"/>
        </w:rPr>
      </w:pPr>
      <w:r w:rsidRPr="00E37BED">
        <w:rPr>
          <w:rFonts w:ascii="Calibri Light" w:hAnsi="Calibri Light"/>
          <w:sz w:val="22"/>
          <w:szCs w:val="22"/>
        </w:rPr>
        <w:t>активно учествује у изради и иновирању Локалног акционог плана, дефинише коначни текст документа и предлаже га органима управљања на усвајање;</w:t>
      </w:r>
    </w:p>
    <w:p w:rsidR="00EB6A6E" w:rsidRPr="00E37BED" w:rsidRDefault="00EB6A6E" w:rsidP="00861535">
      <w:pPr>
        <w:pStyle w:val="a"/>
        <w:numPr>
          <w:ilvl w:val="0"/>
          <w:numId w:val="45"/>
        </w:numPr>
        <w:shd w:val="clear" w:color="auto" w:fill="FFFFFF"/>
        <w:spacing w:before="100" w:beforeAutospacing="1" w:after="100" w:afterAutospacing="1" w:line="20" w:lineRule="atLeast"/>
        <w:jc w:val="both"/>
        <w:rPr>
          <w:rFonts w:ascii="Calibri Light" w:hAnsi="Calibri Light"/>
          <w:sz w:val="22"/>
          <w:szCs w:val="22"/>
        </w:rPr>
      </w:pPr>
      <w:r w:rsidRPr="00E37BED">
        <w:rPr>
          <w:rFonts w:ascii="Calibri Light" w:hAnsi="Calibri Light"/>
          <w:sz w:val="22"/>
          <w:szCs w:val="22"/>
        </w:rPr>
        <w:t>обезбеди потребне податке непосредно од циљних група и социјалних актера у систему подршке избеглим, интерно расељеним лицима, повратника и  миграната;</w:t>
      </w:r>
    </w:p>
    <w:p w:rsidR="00EB6A6E" w:rsidRPr="00E37BED" w:rsidRDefault="00EB6A6E" w:rsidP="00861535">
      <w:pPr>
        <w:pStyle w:val="a"/>
        <w:numPr>
          <w:ilvl w:val="0"/>
          <w:numId w:val="45"/>
        </w:numPr>
        <w:shd w:val="clear" w:color="auto" w:fill="FFFFFF"/>
        <w:spacing w:before="100" w:beforeAutospacing="1" w:after="100" w:afterAutospacing="1" w:line="20" w:lineRule="atLeast"/>
        <w:jc w:val="both"/>
        <w:rPr>
          <w:rFonts w:ascii="Calibri Light" w:hAnsi="Calibri Light"/>
          <w:sz w:val="22"/>
          <w:szCs w:val="22"/>
        </w:rPr>
      </w:pPr>
      <w:r w:rsidRPr="00E37BED">
        <w:rPr>
          <w:rFonts w:ascii="Calibri Light" w:hAnsi="Calibri Light"/>
          <w:sz w:val="22"/>
          <w:szCs w:val="22"/>
        </w:rPr>
        <w:t>примењује усвојене методе планирања током процеса планирања;</w:t>
      </w:r>
    </w:p>
    <w:p w:rsidR="00EB6A6E" w:rsidRPr="00E37BED" w:rsidRDefault="00EB6A6E" w:rsidP="00861535">
      <w:pPr>
        <w:pStyle w:val="a"/>
        <w:numPr>
          <w:ilvl w:val="0"/>
          <w:numId w:val="45"/>
        </w:numPr>
        <w:shd w:val="clear" w:color="auto" w:fill="FFFFFF"/>
        <w:spacing w:before="100" w:beforeAutospacing="1" w:after="100" w:afterAutospacing="1" w:line="20" w:lineRule="atLeast"/>
        <w:jc w:val="both"/>
        <w:rPr>
          <w:rFonts w:ascii="Calibri Light" w:hAnsi="Calibri Light"/>
          <w:sz w:val="22"/>
          <w:szCs w:val="22"/>
        </w:rPr>
      </w:pPr>
      <w:r w:rsidRPr="00E37BED">
        <w:rPr>
          <w:rFonts w:ascii="Calibri Light" w:hAnsi="Calibri Light"/>
          <w:sz w:val="22"/>
          <w:szCs w:val="22"/>
        </w:rPr>
        <w:t>дефинише циљеве, правце развоја и сарађује са различитим релевантним локалним и републичким актерима;</w:t>
      </w:r>
    </w:p>
    <w:p w:rsidR="00EB6A6E" w:rsidRPr="00E37BED" w:rsidRDefault="00EB6A6E" w:rsidP="00861535">
      <w:pPr>
        <w:pStyle w:val="a"/>
        <w:numPr>
          <w:ilvl w:val="0"/>
          <w:numId w:val="45"/>
        </w:numPr>
        <w:shd w:val="clear" w:color="auto" w:fill="FFFFFF"/>
        <w:spacing w:before="100" w:beforeAutospacing="1" w:after="100" w:afterAutospacing="1" w:line="20" w:lineRule="atLeast"/>
        <w:jc w:val="both"/>
        <w:rPr>
          <w:rFonts w:ascii="Calibri Light" w:hAnsi="Calibri Light"/>
          <w:sz w:val="22"/>
          <w:szCs w:val="22"/>
        </w:rPr>
      </w:pPr>
      <w:r w:rsidRPr="00E37BED">
        <w:rPr>
          <w:rFonts w:ascii="Calibri Light" w:hAnsi="Calibri Light"/>
          <w:sz w:val="22"/>
          <w:szCs w:val="22"/>
        </w:rPr>
        <w:t>планира праћење и оцењивање успешности примене Локалног акционог плана;</w:t>
      </w:r>
    </w:p>
    <w:p w:rsidR="002B5C2D" w:rsidRPr="00E37BED" w:rsidRDefault="00EB6A6E" w:rsidP="00861535">
      <w:pPr>
        <w:pStyle w:val="a"/>
        <w:numPr>
          <w:ilvl w:val="0"/>
          <w:numId w:val="45"/>
        </w:numPr>
        <w:shd w:val="clear" w:color="auto" w:fill="FFFFFF"/>
        <w:spacing w:before="100" w:beforeAutospacing="1" w:after="100" w:afterAutospacing="1" w:line="20" w:lineRule="atLeast"/>
        <w:jc w:val="both"/>
        <w:rPr>
          <w:rFonts w:ascii="Calibri Light" w:hAnsi="Calibri Light"/>
          <w:sz w:val="22"/>
          <w:szCs w:val="22"/>
        </w:rPr>
      </w:pPr>
      <w:r w:rsidRPr="00E37BED">
        <w:rPr>
          <w:rFonts w:ascii="Calibri Light" w:hAnsi="Calibri Light"/>
          <w:sz w:val="22"/>
          <w:szCs w:val="22"/>
        </w:rPr>
        <w:t>унапређује сопствене капацитете за планирање кроз одговарајуће обуке;</w:t>
      </w:r>
    </w:p>
    <w:p w:rsidR="00EB6A6E" w:rsidRPr="00E37BED" w:rsidRDefault="00EB6A6E" w:rsidP="00861535">
      <w:pPr>
        <w:pStyle w:val="a"/>
        <w:numPr>
          <w:ilvl w:val="0"/>
          <w:numId w:val="45"/>
        </w:numPr>
        <w:shd w:val="clear" w:color="auto" w:fill="FFFFFF"/>
        <w:spacing w:before="100" w:beforeAutospacing="1" w:after="100" w:afterAutospacing="1" w:line="20" w:lineRule="atLeast"/>
        <w:jc w:val="both"/>
        <w:rPr>
          <w:rFonts w:ascii="Calibri Light" w:hAnsi="Calibri Light"/>
          <w:sz w:val="22"/>
          <w:szCs w:val="22"/>
        </w:rPr>
      </w:pPr>
      <w:r w:rsidRPr="00E37BED">
        <w:rPr>
          <w:rFonts w:ascii="Calibri Light" w:hAnsi="Calibri Light"/>
          <w:color w:val="auto"/>
          <w:sz w:val="22"/>
          <w:szCs w:val="22"/>
        </w:rPr>
        <w:t>предузима друге послове у области управљања миграцијама на територији општине у складу са Законом о управљању миграцијама.</w:t>
      </w:r>
    </w:p>
    <w:p w:rsidR="00A54F06" w:rsidRPr="00E37BED" w:rsidRDefault="009E29A6" w:rsidP="00C74A2D">
      <w:pPr>
        <w:pStyle w:val="a"/>
        <w:shd w:val="clear" w:color="auto" w:fill="FFFFFF"/>
        <w:spacing w:before="100" w:beforeAutospacing="1" w:after="100" w:afterAutospacing="1" w:line="20" w:lineRule="atLeast"/>
        <w:ind w:firstLine="0"/>
        <w:jc w:val="both"/>
        <w:outlineLvl w:val="1"/>
        <w:rPr>
          <w:rFonts w:ascii="Calibri Light" w:hAnsi="Calibri Light"/>
          <w:b/>
          <w:color w:val="1F497D" w:themeColor="text2"/>
          <w:sz w:val="32"/>
          <w:szCs w:val="22"/>
        </w:rPr>
      </w:pPr>
      <w:bookmarkStart w:id="5" w:name="_Toc469489126"/>
      <w:r w:rsidRPr="00E37BED">
        <w:rPr>
          <w:rFonts w:ascii="Calibri Light" w:hAnsi="Calibri Light"/>
          <w:b/>
          <w:color w:val="1F497D" w:themeColor="text2"/>
          <w:sz w:val="32"/>
          <w:szCs w:val="22"/>
        </w:rPr>
        <w:lastRenderedPageBreak/>
        <w:t>ПРИНЦИПИ НА КОЈИМА СЕ ЗАСНИВА ЛАП</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2"/>
        <w:gridCol w:w="6851"/>
      </w:tblGrid>
      <w:tr w:rsidR="00A54F06" w:rsidRPr="00E37BED" w:rsidTr="00616797">
        <w:tc>
          <w:tcPr>
            <w:tcW w:w="3686" w:type="dxa"/>
          </w:tcPr>
          <w:p w:rsidR="00A54F06" w:rsidRPr="00E37BED" w:rsidRDefault="00A54F06" w:rsidP="00C74A2D">
            <w:pPr>
              <w:pStyle w:val="a"/>
              <w:spacing w:before="100" w:beforeAutospacing="1" w:after="100" w:afterAutospacing="1" w:line="20" w:lineRule="atLeast"/>
              <w:jc w:val="right"/>
              <w:rPr>
                <w:rFonts w:ascii="Calibri Light" w:hAnsi="Calibri Light"/>
                <w:b/>
                <w:color w:val="auto"/>
                <w:sz w:val="22"/>
                <w:szCs w:val="22"/>
              </w:rPr>
            </w:pPr>
            <w:r w:rsidRPr="00E37BED">
              <w:rPr>
                <w:rFonts w:ascii="Calibri Light" w:hAnsi="Calibri Light"/>
                <w:b/>
                <w:color w:val="auto"/>
                <w:sz w:val="22"/>
                <w:szCs w:val="22"/>
              </w:rPr>
              <w:t>Транспарентност процеса планирања</w:t>
            </w:r>
          </w:p>
        </w:tc>
        <w:tc>
          <w:tcPr>
            <w:tcW w:w="10982" w:type="dxa"/>
          </w:tcPr>
          <w:p w:rsidR="00A54F06" w:rsidRPr="00E37BED" w:rsidRDefault="00A54F06" w:rsidP="00C74A2D">
            <w:pPr>
              <w:pStyle w:val="a"/>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 xml:space="preserve">информације о решавању проблема избеглих и интерно расељених лица на територији Општине </w:t>
            </w:r>
            <w:r w:rsidR="002B5C2D" w:rsidRPr="00E37BED">
              <w:rPr>
                <w:rFonts w:ascii="Calibri Light" w:hAnsi="Calibri Light"/>
                <w:color w:val="auto"/>
                <w:sz w:val="22"/>
                <w:szCs w:val="22"/>
              </w:rPr>
              <w:t>Врњачка Бања</w:t>
            </w:r>
            <w:r w:rsidRPr="00E37BED">
              <w:rPr>
                <w:rFonts w:ascii="Calibri Light" w:hAnsi="Calibri Light"/>
                <w:color w:val="auto"/>
                <w:sz w:val="22"/>
                <w:szCs w:val="22"/>
              </w:rPr>
              <w:t xml:space="preserve"> треба да буду доступне свим заинтересованим странама</w:t>
            </w:r>
          </w:p>
          <w:p w:rsidR="00616797" w:rsidRPr="00E37BED" w:rsidRDefault="00616797" w:rsidP="00C74A2D">
            <w:pPr>
              <w:pStyle w:val="a"/>
              <w:spacing w:before="100" w:beforeAutospacing="1" w:after="100" w:afterAutospacing="1" w:line="20" w:lineRule="atLeast"/>
              <w:jc w:val="both"/>
              <w:rPr>
                <w:rFonts w:ascii="Calibri Light" w:hAnsi="Calibri Light"/>
                <w:color w:val="auto"/>
                <w:sz w:val="22"/>
                <w:szCs w:val="22"/>
              </w:rPr>
            </w:pPr>
          </w:p>
        </w:tc>
      </w:tr>
      <w:tr w:rsidR="00A54F06" w:rsidRPr="00E37BED" w:rsidTr="00616797">
        <w:tc>
          <w:tcPr>
            <w:tcW w:w="3686" w:type="dxa"/>
          </w:tcPr>
          <w:p w:rsidR="00A54F06" w:rsidRPr="00E37BED" w:rsidRDefault="00A54F06" w:rsidP="00C74A2D">
            <w:pPr>
              <w:pStyle w:val="a"/>
              <w:spacing w:before="100" w:beforeAutospacing="1" w:after="100" w:afterAutospacing="1" w:line="20" w:lineRule="atLeast"/>
              <w:jc w:val="right"/>
              <w:rPr>
                <w:rFonts w:ascii="Calibri Light" w:hAnsi="Calibri Light"/>
                <w:b/>
                <w:color w:val="auto"/>
                <w:sz w:val="22"/>
                <w:szCs w:val="22"/>
              </w:rPr>
            </w:pPr>
            <w:r w:rsidRPr="00E37BED">
              <w:rPr>
                <w:rFonts w:ascii="Calibri Light" w:hAnsi="Calibri Light"/>
                <w:b/>
                <w:color w:val="auto"/>
                <w:sz w:val="22"/>
                <w:szCs w:val="22"/>
              </w:rPr>
              <w:t>Стална интерактивна комуникација између учесника у изради локалног акционог плана</w:t>
            </w:r>
          </w:p>
        </w:tc>
        <w:tc>
          <w:tcPr>
            <w:tcW w:w="10982" w:type="dxa"/>
          </w:tcPr>
          <w:p w:rsidR="00A54F06" w:rsidRPr="00E37BED" w:rsidRDefault="00A54F06" w:rsidP="00C74A2D">
            <w:pPr>
              <w:pStyle w:val="a"/>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учесници у процесу израде овог документа треба да међусобно континуирано размењују информације о сегментима на којима раде и да конструктивно учествују у креирању других делова локалног акционог плана</w:t>
            </w:r>
          </w:p>
          <w:p w:rsidR="00616797" w:rsidRPr="00E37BED" w:rsidRDefault="00616797" w:rsidP="00C74A2D">
            <w:pPr>
              <w:pStyle w:val="a"/>
              <w:spacing w:before="100" w:beforeAutospacing="1" w:after="100" w:afterAutospacing="1" w:line="20" w:lineRule="atLeast"/>
              <w:jc w:val="both"/>
              <w:rPr>
                <w:rFonts w:ascii="Calibri Light" w:hAnsi="Calibri Light"/>
                <w:color w:val="auto"/>
                <w:sz w:val="22"/>
                <w:szCs w:val="22"/>
              </w:rPr>
            </w:pPr>
          </w:p>
        </w:tc>
      </w:tr>
      <w:tr w:rsidR="00A54F06" w:rsidRPr="00E37BED" w:rsidTr="00616797">
        <w:tc>
          <w:tcPr>
            <w:tcW w:w="3686" w:type="dxa"/>
          </w:tcPr>
          <w:p w:rsidR="00A54F06" w:rsidRPr="00E37BED" w:rsidRDefault="00A54F06" w:rsidP="00C74A2D">
            <w:pPr>
              <w:pStyle w:val="a"/>
              <w:spacing w:before="100" w:beforeAutospacing="1" w:after="100" w:afterAutospacing="1" w:line="20" w:lineRule="atLeast"/>
              <w:jc w:val="right"/>
              <w:rPr>
                <w:rFonts w:ascii="Calibri Light" w:hAnsi="Calibri Light"/>
                <w:b/>
                <w:color w:val="auto"/>
                <w:sz w:val="22"/>
                <w:szCs w:val="22"/>
              </w:rPr>
            </w:pPr>
            <w:r w:rsidRPr="00E37BED">
              <w:rPr>
                <w:rFonts w:ascii="Calibri Light" w:hAnsi="Calibri Light"/>
                <w:b/>
                <w:color w:val="auto"/>
                <w:sz w:val="22"/>
                <w:szCs w:val="22"/>
              </w:rPr>
              <w:t>Мултидисциплинарност и међуресорска сарадња</w:t>
            </w:r>
          </w:p>
        </w:tc>
        <w:tc>
          <w:tcPr>
            <w:tcW w:w="10982" w:type="dxa"/>
          </w:tcPr>
          <w:p w:rsidR="00A54F06" w:rsidRPr="00E37BED" w:rsidRDefault="00A54F06" w:rsidP="00C74A2D">
            <w:pPr>
              <w:pStyle w:val="a"/>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акционо планирање треба да ојача постојећа партнерства између цивилног друштва, државних институција и локалне самоуправе и пословног сектора</w:t>
            </w:r>
          </w:p>
          <w:p w:rsidR="00616797" w:rsidRPr="00E37BED" w:rsidRDefault="00616797" w:rsidP="00C74A2D">
            <w:pPr>
              <w:pStyle w:val="a"/>
              <w:spacing w:before="100" w:beforeAutospacing="1" w:after="100" w:afterAutospacing="1" w:line="20" w:lineRule="atLeast"/>
              <w:jc w:val="both"/>
              <w:rPr>
                <w:rFonts w:ascii="Calibri Light" w:hAnsi="Calibri Light"/>
                <w:color w:val="auto"/>
                <w:sz w:val="22"/>
                <w:szCs w:val="22"/>
              </w:rPr>
            </w:pPr>
          </w:p>
        </w:tc>
      </w:tr>
      <w:tr w:rsidR="00A54F06" w:rsidRPr="00E37BED" w:rsidTr="00616797">
        <w:tc>
          <w:tcPr>
            <w:tcW w:w="3686" w:type="dxa"/>
          </w:tcPr>
          <w:p w:rsidR="00A54F06" w:rsidRPr="00E37BED" w:rsidRDefault="00A54F06" w:rsidP="00C74A2D">
            <w:pPr>
              <w:pStyle w:val="a"/>
              <w:spacing w:before="100" w:beforeAutospacing="1" w:after="100" w:afterAutospacing="1" w:line="20" w:lineRule="atLeast"/>
              <w:jc w:val="right"/>
              <w:rPr>
                <w:rFonts w:ascii="Calibri Light" w:hAnsi="Calibri Light"/>
                <w:b/>
                <w:color w:val="auto"/>
                <w:sz w:val="22"/>
                <w:szCs w:val="22"/>
              </w:rPr>
            </w:pPr>
            <w:r w:rsidRPr="00E37BED">
              <w:rPr>
                <w:rFonts w:ascii="Calibri Light" w:hAnsi="Calibri Light"/>
                <w:b/>
                <w:color w:val="auto"/>
                <w:sz w:val="22"/>
                <w:szCs w:val="22"/>
              </w:rPr>
              <w:t>Праћење и процена успешности решавања питања избеглих и интерно расељених лица</w:t>
            </w:r>
          </w:p>
        </w:tc>
        <w:tc>
          <w:tcPr>
            <w:tcW w:w="10982" w:type="dxa"/>
          </w:tcPr>
          <w:p w:rsidR="00A54F06" w:rsidRPr="00E37BED" w:rsidRDefault="00A54F06" w:rsidP="00C74A2D">
            <w:pPr>
              <w:pStyle w:val="a"/>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треба утврдити моделе праћења и процене успешности и континуирано пратити постигнуте резултате, анализирати их и благовремено отклањати уочене недостатке</w:t>
            </w:r>
          </w:p>
          <w:p w:rsidR="00616797" w:rsidRPr="00E37BED" w:rsidRDefault="00616797" w:rsidP="00C74A2D">
            <w:pPr>
              <w:pStyle w:val="a"/>
              <w:spacing w:before="100" w:beforeAutospacing="1" w:after="100" w:afterAutospacing="1" w:line="20" w:lineRule="atLeast"/>
              <w:jc w:val="both"/>
              <w:rPr>
                <w:rFonts w:ascii="Calibri Light" w:hAnsi="Calibri Light"/>
                <w:color w:val="auto"/>
                <w:sz w:val="22"/>
                <w:szCs w:val="22"/>
              </w:rPr>
            </w:pPr>
          </w:p>
        </w:tc>
      </w:tr>
      <w:tr w:rsidR="00A54F06" w:rsidRPr="00E37BED" w:rsidTr="00616797">
        <w:tc>
          <w:tcPr>
            <w:tcW w:w="3686" w:type="dxa"/>
          </w:tcPr>
          <w:p w:rsidR="00A54F06" w:rsidRPr="00E37BED" w:rsidRDefault="00A54F06" w:rsidP="00C74A2D">
            <w:pPr>
              <w:pStyle w:val="a"/>
              <w:spacing w:before="100" w:beforeAutospacing="1" w:after="100" w:afterAutospacing="1" w:line="20" w:lineRule="atLeast"/>
              <w:jc w:val="right"/>
              <w:rPr>
                <w:rFonts w:ascii="Calibri Light" w:hAnsi="Calibri Light"/>
                <w:b/>
                <w:color w:val="auto"/>
                <w:sz w:val="22"/>
                <w:szCs w:val="22"/>
              </w:rPr>
            </w:pPr>
            <w:r w:rsidRPr="00E37BED">
              <w:rPr>
                <w:rFonts w:ascii="Calibri Light" w:hAnsi="Calibri Light"/>
                <w:b/>
                <w:color w:val="auto"/>
                <w:sz w:val="22"/>
                <w:szCs w:val="22"/>
              </w:rPr>
              <w:t>Дефинисање и развијање комуникационе стратегије</w:t>
            </w:r>
          </w:p>
        </w:tc>
        <w:tc>
          <w:tcPr>
            <w:tcW w:w="10982" w:type="dxa"/>
          </w:tcPr>
          <w:p w:rsidR="00A54F06" w:rsidRPr="00E37BED" w:rsidRDefault="00A54F06" w:rsidP="00C74A2D">
            <w:pPr>
              <w:pStyle w:val="a"/>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 xml:space="preserve">неопходно је и корисно активно сарађивати са локалним медијима, како би се корисници максимално информисали и укључили у процес имплементације локалног </w:t>
            </w:r>
            <w:r w:rsidR="00E37BED" w:rsidRPr="00E37BED">
              <w:rPr>
                <w:rFonts w:ascii="Calibri Light" w:hAnsi="Calibri Light"/>
                <w:color w:val="auto"/>
                <w:sz w:val="22"/>
                <w:szCs w:val="22"/>
              </w:rPr>
              <w:t>акционог</w:t>
            </w:r>
            <w:r w:rsidRPr="00E37BED">
              <w:rPr>
                <w:rFonts w:ascii="Calibri Light" w:hAnsi="Calibri Light"/>
                <w:color w:val="auto"/>
                <w:sz w:val="22"/>
                <w:szCs w:val="22"/>
              </w:rPr>
              <w:t xml:space="preserve"> плана</w:t>
            </w:r>
          </w:p>
        </w:tc>
      </w:tr>
    </w:tbl>
    <w:p w:rsidR="00A54F06" w:rsidRPr="00E37BED" w:rsidRDefault="00A54F06" w:rsidP="00C74A2D">
      <w:pPr>
        <w:pStyle w:val="a"/>
        <w:shd w:val="clear" w:color="auto" w:fill="FFFFFF"/>
        <w:spacing w:before="100" w:beforeAutospacing="1" w:after="100" w:afterAutospacing="1" w:line="20" w:lineRule="atLeast"/>
        <w:jc w:val="both"/>
        <w:rPr>
          <w:rFonts w:ascii="Calibri Light" w:hAnsi="Calibri Light"/>
          <w:color w:val="auto"/>
          <w:sz w:val="22"/>
          <w:szCs w:val="22"/>
        </w:rPr>
      </w:pPr>
      <w:r w:rsidRPr="00E37BED">
        <w:rPr>
          <w:rFonts w:ascii="Calibri Light" w:hAnsi="Calibri Light"/>
          <w:color w:val="auto"/>
          <w:sz w:val="22"/>
          <w:szCs w:val="22"/>
        </w:rPr>
        <w:tab/>
        <w:t xml:space="preserve">За потребе процеса, прикупљање и анализу основних податка о положају и потребама избеглих и интерно расељених лица у Општини Врњачка Бања, коришћени су следећи извори: статистички подаци, различити извештаји и документи, подаци Комесаријата за избеглице Републике Србије, Повереника за избеглице Општине Врњачка Бања, државних и </w:t>
      </w:r>
      <w:r w:rsidR="00E37BED" w:rsidRPr="00E37BED">
        <w:rPr>
          <w:rFonts w:ascii="Calibri Light" w:hAnsi="Calibri Light"/>
          <w:color w:val="auto"/>
          <w:sz w:val="22"/>
          <w:szCs w:val="22"/>
        </w:rPr>
        <w:t>општинских</w:t>
      </w:r>
      <w:r w:rsidRPr="00E37BED">
        <w:rPr>
          <w:rFonts w:ascii="Calibri Light" w:hAnsi="Calibri Light"/>
          <w:color w:val="auto"/>
          <w:sz w:val="22"/>
          <w:szCs w:val="22"/>
        </w:rPr>
        <w:t xml:space="preserve"> установа и организација, локалних невладиних организација итд. Процес израде Плана спроведен је у периоду октобар-децембар 2016. године.</w:t>
      </w:r>
    </w:p>
    <w:p w:rsidR="00E55284" w:rsidRPr="00E37BED" w:rsidRDefault="00E55284" w:rsidP="00C74A2D">
      <w:pPr>
        <w:spacing w:line="20" w:lineRule="atLeast"/>
        <w:rPr>
          <w:rFonts w:ascii="Calibri Light" w:hAnsi="Calibri Light"/>
          <w:b/>
          <w:color w:val="4F81BD" w:themeColor="accent1"/>
          <w:sz w:val="28"/>
        </w:rPr>
      </w:pPr>
      <w:r w:rsidRPr="00E37BED">
        <w:rPr>
          <w:rFonts w:ascii="Calibri Light" w:hAnsi="Calibri Light"/>
          <w:b/>
          <w:color w:val="4F81BD" w:themeColor="accent1"/>
          <w:sz w:val="28"/>
        </w:rPr>
        <w:br w:type="page"/>
      </w:r>
    </w:p>
    <w:p w:rsidR="00E55284" w:rsidRPr="00E37BED" w:rsidRDefault="00E55284" w:rsidP="00C74A2D">
      <w:pPr>
        <w:spacing w:line="20" w:lineRule="atLeast"/>
        <w:rPr>
          <w:rFonts w:ascii="Calibri Light" w:hAnsi="Calibri Light"/>
        </w:rPr>
      </w:pPr>
    </w:p>
    <w:p w:rsidR="00E55284" w:rsidRPr="00E37BED" w:rsidRDefault="00E55284" w:rsidP="000C37FF">
      <w:pPr>
        <w:spacing w:line="20" w:lineRule="atLeast"/>
        <w:ind w:firstLine="0"/>
        <w:outlineLvl w:val="1"/>
        <w:rPr>
          <w:rFonts w:ascii="Calibri Light" w:hAnsi="Calibri Light"/>
          <w:b/>
          <w:color w:val="1F497D" w:themeColor="text2"/>
          <w:sz w:val="30"/>
          <w:szCs w:val="30"/>
        </w:rPr>
      </w:pPr>
      <w:bookmarkStart w:id="6" w:name="_Toc469489127"/>
      <w:r w:rsidRPr="00E37BED">
        <w:rPr>
          <w:rFonts w:ascii="Calibri Light" w:hAnsi="Calibri Light"/>
          <w:b/>
          <w:color w:val="1F497D" w:themeColor="text2"/>
          <w:sz w:val="30"/>
          <w:szCs w:val="30"/>
        </w:rPr>
        <w:t>ЗАХВАЛНОСТ УЧЕСНИЦИМА У ПРОЦЕСУ ЛОКАЛНОГ АКЦИОНОГ ПЛАНИРАЊА</w:t>
      </w:r>
      <w:bookmarkEnd w:id="6"/>
    </w:p>
    <w:p w:rsidR="00E55284" w:rsidRPr="00E37BED" w:rsidRDefault="00E55284" w:rsidP="00C74A2D">
      <w:pPr>
        <w:spacing w:before="100" w:beforeAutospacing="1" w:after="100" w:afterAutospacing="1" w:line="20" w:lineRule="atLeast"/>
        <w:ind w:firstLine="708"/>
        <w:jc w:val="both"/>
        <w:rPr>
          <w:rFonts w:ascii="Calibri Light" w:hAnsi="Calibri Light"/>
        </w:rPr>
      </w:pPr>
      <w:r w:rsidRPr="00E37BED">
        <w:rPr>
          <w:rFonts w:ascii="Calibri Light" w:hAnsi="Calibri Light"/>
        </w:rPr>
        <w:t xml:space="preserve">У циљу израде Локалног акционог плана за унапређење положаја миграната, Савет за миграције и трајна решења био је носилац процеса и предлагач овог документа. </w:t>
      </w:r>
    </w:p>
    <w:p w:rsidR="00E55284" w:rsidRPr="00E37BED" w:rsidRDefault="00E55284" w:rsidP="00C74A2D">
      <w:pPr>
        <w:spacing w:before="100" w:beforeAutospacing="1" w:after="100" w:afterAutospacing="1" w:line="20" w:lineRule="atLeast"/>
        <w:ind w:firstLine="708"/>
        <w:jc w:val="both"/>
        <w:rPr>
          <w:rFonts w:ascii="Calibri Light" w:hAnsi="Calibri Light"/>
        </w:rPr>
      </w:pPr>
      <w:r w:rsidRPr="00E37BED">
        <w:rPr>
          <w:rFonts w:ascii="Calibri Light" w:hAnsi="Calibri Light"/>
        </w:rPr>
        <w:t xml:space="preserve">Израда Локалног акционог плана урађена је уз стручну помоћ и подршку Комесаријата за избеглице и миграције а у оквиру пројекта “Јачање капацитета и пружање помоћи у решавању избегличке кризе”. Пројекат “Јачање капацитета и пружање помоћи у решавању избегличке кризе” финансира Амбасада Данске у Србији а спроводи Danish Refugee Council Serbia / Дански савет за избеглице у сарадњи са Комесаријатом за избеглице и миграције Републике Србиje. Општи циљ пројекта је подршка Републици Србији у јачању капацитета за управљање миграцијама. </w:t>
      </w:r>
    </w:p>
    <w:p w:rsidR="00E55284" w:rsidRPr="00E37BED" w:rsidRDefault="00E55284" w:rsidP="00C74A2D">
      <w:pPr>
        <w:spacing w:before="100" w:beforeAutospacing="1" w:after="100" w:afterAutospacing="1" w:line="20" w:lineRule="atLeast"/>
        <w:ind w:firstLine="708"/>
        <w:jc w:val="both"/>
        <w:rPr>
          <w:rFonts w:ascii="Calibri Light" w:hAnsi="Calibri Light"/>
        </w:rPr>
      </w:pPr>
      <w:r w:rsidRPr="00E37BED">
        <w:rPr>
          <w:rFonts w:ascii="Calibri Light" w:hAnsi="Calibri Light"/>
        </w:rPr>
        <w:t xml:space="preserve">Улога Савета за миграције </w:t>
      </w:r>
      <w:r w:rsidR="00E37BED" w:rsidRPr="00E37BED">
        <w:rPr>
          <w:rFonts w:ascii="Calibri Light" w:hAnsi="Calibri Light"/>
        </w:rPr>
        <w:t>општине</w:t>
      </w:r>
      <w:r w:rsidRPr="00E37BED">
        <w:rPr>
          <w:rFonts w:ascii="Calibri Light" w:hAnsi="Calibri Light"/>
        </w:rPr>
        <w:t xml:space="preserve"> Врњачка Бања била је да:</w:t>
      </w:r>
    </w:p>
    <w:p w:rsidR="00E55284" w:rsidRPr="00E37BED" w:rsidRDefault="00E37BED" w:rsidP="00861535">
      <w:pPr>
        <w:numPr>
          <w:ilvl w:val="0"/>
          <w:numId w:val="47"/>
        </w:numPr>
        <w:spacing w:before="100" w:beforeAutospacing="1" w:after="100" w:afterAutospacing="1" w:line="20" w:lineRule="atLeast"/>
        <w:jc w:val="both"/>
        <w:rPr>
          <w:rFonts w:ascii="Calibri Light" w:hAnsi="Calibri Light"/>
        </w:rPr>
      </w:pPr>
      <w:r w:rsidRPr="00E37BED">
        <w:rPr>
          <w:rFonts w:ascii="Calibri Light" w:hAnsi="Calibri Light"/>
        </w:rPr>
        <w:t>обезбеди</w:t>
      </w:r>
      <w:r w:rsidR="00E55284" w:rsidRPr="00E37BED">
        <w:rPr>
          <w:rFonts w:ascii="Calibri Light" w:hAnsi="Calibri Light"/>
        </w:rPr>
        <w:t xml:space="preserve"> потребне податке непосредно од циљних група и социјалних актера у систему подршке свим категоријама; </w:t>
      </w:r>
    </w:p>
    <w:p w:rsidR="00E55284" w:rsidRPr="00E37BED" w:rsidRDefault="00E55284" w:rsidP="00861535">
      <w:pPr>
        <w:numPr>
          <w:ilvl w:val="0"/>
          <w:numId w:val="47"/>
        </w:numPr>
        <w:spacing w:before="100" w:beforeAutospacing="1" w:after="100" w:afterAutospacing="1" w:line="20" w:lineRule="atLeast"/>
        <w:jc w:val="both"/>
        <w:rPr>
          <w:rFonts w:ascii="Calibri Light" w:hAnsi="Calibri Light"/>
        </w:rPr>
      </w:pPr>
      <w:r w:rsidRPr="00E37BED">
        <w:rPr>
          <w:rFonts w:ascii="Calibri Light" w:hAnsi="Calibri Light"/>
        </w:rPr>
        <w:t xml:space="preserve">размењује информације и учествује на састанцима од значаја за процес планирања; </w:t>
      </w:r>
    </w:p>
    <w:p w:rsidR="00E55284" w:rsidRPr="00E37BED" w:rsidRDefault="00E55284" w:rsidP="00861535">
      <w:pPr>
        <w:numPr>
          <w:ilvl w:val="0"/>
          <w:numId w:val="47"/>
        </w:numPr>
        <w:spacing w:before="100" w:beforeAutospacing="1" w:after="100" w:afterAutospacing="1" w:line="20" w:lineRule="atLeast"/>
        <w:jc w:val="both"/>
        <w:rPr>
          <w:rFonts w:ascii="Calibri Light" w:hAnsi="Calibri Light"/>
        </w:rPr>
      </w:pPr>
      <w:r w:rsidRPr="00E37BED">
        <w:rPr>
          <w:rFonts w:ascii="Calibri Light" w:hAnsi="Calibri Light"/>
        </w:rPr>
        <w:t>сарађује са члановима пројектног тима у изради ЛАПа и ажурно доставља све податке од значаја за документ;</w:t>
      </w:r>
    </w:p>
    <w:p w:rsidR="00E55284" w:rsidRPr="00E37BED" w:rsidRDefault="00E55284" w:rsidP="00861535">
      <w:pPr>
        <w:numPr>
          <w:ilvl w:val="0"/>
          <w:numId w:val="47"/>
        </w:numPr>
        <w:spacing w:before="100" w:beforeAutospacing="1" w:after="100" w:afterAutospacing="1" w:line="20" w:lineRule="atLeast"/>
        <w:jc w:val="both"/>
        <w:rPr>
          <w:rFonts w:ascii="Calibri Light" w:hAnsi="Calibri Light"/>
        </w:rPr>
      </w:pPr>
      <w:r w:rsidRPr="00E37BED">
        <w:rPr>
          <w:rFonts w:ascii="Calibri Light" w:hAnsi="Calibri Light"/>
        </w:rPr>
        <w:t xml:space="preserve">примењује усвојене методе планирања током процеса планирања; </w:t>
      </w:r>
    </w:p>
    <w:p w:rsidR="00E55284" w:rsidRPr="00E37BED" w:rsidRDefault="00E55284" w:rsidP="00861535">
      <w:pPr>
        <w:numPr>
          <w:ilvl w:val="0"/>
          <w:numId w:val="47"/>
        </w:numPr>
        <w:spacing w:before="100" w:beforeAutospacing="1" w:after="100" w:afterAutospacing="1" w:line="20" w:lineRule="atLeast"/>
        <w:jc w:val="both"/>
        <w:rPr>
          <w:rFonts w:ascii="Calibri Light" w:hAnsi="Calibri Light"/>
        </w:rPr>
      </w:pPr>
      <w:r w:rsidRPr="00E37BED">
        <w:rPr>
          <w:rFonts w:ascii="Calibri Light" w:hAnsi="Calibri Light"/>
        </w:rPr>
        <w:t xml:space="preserve">дефинише циљеве, правце развоја и сарађује са различитим релевантним локалним и републичким актерима; </w:t>
      </w:r>
    </w:p>
    <w:p w:rsidR="00E55284" w:rsidRPr="00E37BED" w:rsidRDefault="00E55284" w:rsidP="00861535">
      <w:pPr>
        <w:numPr>
          <w:ilvl w:val="0"/>
          <w:numId w:val="47"/>
        </w:numPr>
        <w:spacing w:before="100" w:beforeAutospacing="1" w:after="100" w:afterAutospacing="1" w:line="20" w:lineRule="atLeast"/>
        <w:jc w:val="both"/>
        <w:rPr>
          <w:rFonts w:ascii="Calibri Light" w:hAnsi="Calibri Light"/>
        </w:rPr>
      </w:pPr>
      <w:r w:rsidRPr="00E37BED">
        <w:rPr>
          <w:rFonts w:ascii="Calibri Light" w:hAnsi="Calibri Light"/>
        </w:rPr>
        <w:t xml:space="preserve">планира праћења и оцењивања успешности примене локалног акционог плана; </w:t>
      </w:r>
    </w:p>
    <w:p w:rsidR="00E55284" w:rsidRPr="00E37BED" w:rsidRDefault="00E55284" w:rsidP="00C74A2D">
      <w:pPr>
        <w:spacing w:before="100" w:beforeAutospacing="1" w:after="100" w:afterAutospacing="1" w:line="20" w:lineRule="atLeast"/>
        <w:ind w:firstLine="708"/>
        <w:jc w:val="both"/>
        <w:rPr>
          <w:rFonts w:ascii="Calibri Light" w:hAnsi="Calibri Light"/>
        </w:rPr>
      </w:pPr>
      <w:r w:rsidRPr="00E37BED">
        <w:rPr>
          <w:rFonts w:ascii="Calibri Light" w:hAnsi="Calibri Light"/>
        </w:rPr>
        <w:t xml:space="preserve">Захваљујемо се свим члановима Савета за миграције, Комесаријату за избеглице и миграције Републике Србије и </w:t>
      </w:r>
      <w:r w:rsidR="00E37BED" w:rsidRPr="00E37BED">
        <w:rPr>
          <w:rFonts w:ascii="Calibri Light" w:hAnsi="Calibri Light"/>
        </w:rPr>
        <w:t>Одсеку</w:t>
      </w:r>
      <w:r w:rsidRPr="00E37BED">
        <w:rPr>
          <w:rFonts w:ascii="Calibri Light" w:hAnsi="Calibri Light"/>
        </w:rPr>
        <w:t xml:space="preserve"> за локални економски развој на стручној подршци у изради документа као и Данском савету за избеглице на учешћу и подршци у процесу планирања и израде ЛАП-а. </w:t>
      </w:r>
    </w:p>
    <w:p w:rsidR="00600849" w:rsidRPr="00E37BED" w:rsidRDefault="00616797" w:rsidP="00C74A2D">
      <w:pPr>
        <w:spacing w:line="20" w:lineRule="atLeast"/>
        <w:rPr>
          <w:rFonts w:ascii="Calibri Light" w:hAnsi="Calibri Light"/>
          <w:b/>
          <w:color w:val="4F81BD" w:themeColor="accent1"/>
          <w:sz w:val="28"/>
        </w:rPr>
      </w:pPr>
      <w:r w:rsidRPr="00E37BED">
        <w:rPr>
          <w:rFonts w:ascii="Calibri Light" w:hAnsi="Calibri Light"/>
          <w:b/>
          <w:color w:val="4F81BD" w:themeColor="accent1"/>
          <w:sz w:val="28"/>
        </w:rPr>
        <w:br w:type="page"/>
      </w:r>
    </w:p>
    <w:p w:rsidR="009C367D" w:rsidRPr="00E37BED" w:rsidRDefault="009E29A6" w:rsidP="00C74A2D">
      <w:pPr>
        <w:pStyle w:val="a"/>
        <w:shd w:val="clear" w:color="auto" w:fill="FFFFFF"/>
        <w:spacing w:before="100" w:beforeAutospacing="1" w:after="100" w:afterAutospacing="1" w:line="20" w:lineRule="atLeast"/>
        <w:ind w:firstLine="0"/>
        <w:jc w:val="both"/>
        <w:outlineLvl w:val="1"/>
        <w:rPr>
          <w:rFonts w:ascii="Calibri Light" w:hAnsi="Calibri Light"/>
          <w:b/>
          <w:smallCaps/>
          <w:color w:val="1F497D" w:themeColor="text2"/>
          <w:sz w:val="32"/>
          <w:szCs w:val="22"/>
        </w:rPr>
      </w:pPr>
      <w:bookmarkStart w:id="7" w:name="_Toc469489128"/>
      <w:r w:rsidRPr="00E37BED">
        <w:rPr>
          <w:rFonts w:ascii="Calibri Light" w:hAnsi="Calibri Light"/>
          <w:b/>
          <w:smallCaps/>
          <w:color w:val="1F497D" w:themeColor="text2"/>
          <w:sz w:val="32"/>
          <w:szCs w:val="22"/>
        </w:rPr>
        <w:lastRenderedPageBreak/>
        <w:t>САЖЕТАК</w:t>
      </w:r>
      <w:bookmarkEnd w:id="7"/>
    </w:p>
    <w:p w:rsidR="003E6A67" w:rsidRPr="00E37BED" w:rsidRDefault="009C367D" w:rsidP="00C74A2D">
      <w:pPr>
        <w:spacing w:line="20" w:lineRule="atLeast"/>
        <w:ind w:firstLine="708"/>
        <w:jc w:val="both"/>
        <w:rPr>
          <w:rFonts w:ascii="Calibri Light" w:hAnsi="Calibri Light"/>
        </w:rPr>
      </w:pPr>
      <w:r w:rsidRPr="00E37BED">
        <w:rPr>
          <w:rFonts w:ascii="Calibri Light" w:hAnsi="Calibri Light" w:cstheme="minorHAnsi"/>
        </w:rPr>
        <w:t>„</w:t>
      </w:r>
      <w:r w:rsidR="003E6A67" w:rsidRPr="00E37BED">
        <w:rPr>
          <w:rFonts w:ascii="Calibri Light" w:hAnsi="Calibri Light" w:cstheme="minorHAnsi"/>
          <w:bCs/>
        </w:rPr>
        <w:t xml:space="preserve">Локални акциони план за </w:t>
      </w:r>
      <w:r w:rsidR="00EB6A6E" w:rsidRPr="00E37BED">
        <w:rPr>
          <w:rFonts w:ascii="Calibri Light" w:hAnsi="Calibri Light" w:cstheme="minorHAnsi"/>
          <w:bCs/>
        </w:rPr>
        <w:t>унапређење положаја миграната на територији</w:t>
      </w:r>
      <w:r w:rsidR="003E6A67" w:rsidRPr="00E37BED">
        <w:rPr>
          <w:rFonts w:ascii="Calibri Light" w:hAnsi="Calibri Light" w:cstheme="minorHAnsi"/>
          <w:bCs/>
        </w:rPr>
        <w:t xml:space="preserve"> општине Врњачка Бања 2017-</w:t>
      </w:r>
      <w:r w:rsidR="004C70FB" w:rsidRPr="00E37BED">
        <w:rPr>
          <w:rFonts w:ascii="Calibri Light" w:hAnsi="Calibri Light" w:cstheme="minorHAnsi"/>
          <w:bCs/>
        </w:rPr>
        <w:t>202</w:t>
      </w:r>
      <w:r w:rsidR="00EB6A6E" w:rsidRPr="00E37BED">
        <w:rPr>
          <w:rFonts w:ascii="Calibri Light" w:hAnsi="Calibri Light" w:cstheme="minorHAnsi"/>
          <w:bCs/>
        </w:rPr>
        <w:t>1</w:t>
      </w:r>
      <w:r w:rsidR="00E55284" w:rsidRPr="00E37BED">
        <w:rPr>
          <w:rFonts w:ascii="Calibri Light" w:hAnsi="Calibri Light" w:cstheme="minorHAnsi"/>
          <w:bCs/>
        </w:rPr>
        <w:t>.</w:t>
      </w:r>
      <w:r w:rsidR="00EB6A6E" w:rsidRPr="00E37BED">
        <w:rPr>
          <w:rFonts w:ascii="Calibri Light" w:hAnsi="Calibri Light" w:cstheme="minorHAnsi"/>
          <w:bCs/>
        </w:rPr>
        <w:t>“</w:t>
      </w:r>
      <w:r w:rsidR="003E6A67" w:rsidRPr="00E37BED">
        <w:rPr>
          <w:rFonts w:ascii="Calibri Light" w:hAnsi="Calibri Light"/>
        </w:rPr>
        <w:t xml:space="preserve"> је стратешки документ општине Врњачка Бања којим су утврђене потребе наведених категорија лица и предвиђене мере и активности у циљу унапређења њиховог положаја. Уједно је омогућено и успостављање снажних веза између локалне власти и републичких органа кој</w:t>
      </w:r>
      <w:r w:rsidR="00091AC8" w:rsidRPr="00E37BED">
        <w:rPr>
          <w:rFonts w:ascii="Calibri Light" w:hAnsi="Calibri Light"/>
        </w:rPr>
        <w:t>и</w:t>
      </w:r>
      <w:r w:rsidR="003E6A67" w:rsidRPr="00E37BED">
        <w:rPr>
          <w:rFonts w:ascii="Calibri Light" w:hAnsi="Calibri Light"/>
        </w:rPr>
        <w:t xml:space="preserve"> се баве проблематиком наведених група.</w:t>
      </w:r>
    </w:p>
    <w:p w:rsidR="009C367D" w:rsidRPr="00E37BED" w:rsidRDefault="007D12C3"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 xml:space="preserve">Овај локални акциони план </w:t>
      </w:r>
      <w:r w:rsidR="003E6A67" w:rsidRPr="00E37BED">
        <w:rPr>
          <w:rFonts w:ascii="Calibri Light" w:hAnsi="Calibri Light" w:cstheme="minorHAnsi"/>
        </w:rPr>
        <w:t>је усклађен са циљевима Националне стратегије за решавање питања избеглица и интерно расељених лица за период од 2015. до 2020. године, као и Стратегије одрживог развоја 2013-2023. године. Њиме се дефинишу циљеви и приоритети и утврђују мере које ће се реализовати како би се достигли постављени циљеви и омогућило одрживо побољша</w:t>
      </w:r>
      <w:r w:rsidR="00091AC8" w:rsidRPr="00E37BED">
        <w:rPr>
          <w:rFonts w:ascii="Calibri Light" w:hAnsi="Calibri Light" w:cstheme="minorHAnsi"/>
        </w:rPr>
        <w:t>вање</w:t>
      </w:r>
      <w:r w:rsidR="003E6A67" w:rsidRPr="00E37BED">
        <w:rPr>
          <w:rFonts w:ascii="Calibri Light" w:hAnsi="Calibri Light" w:cstheme="minorHAnsi"/>
        </w:rPr>
        <w:t xml:space="preserve"> услов</w:t>
      </w:r>
      <w:r w:rsidR="00091AC8" w:rsidRPr="00E37BED">
        <w:rPr>
          <w:rFonts w:ascii="Calibri Light" w:hAnsi="Calibri Light" w:cstheme="minorHAnsi"/>
        </w:rPr>
        <w:t>а</w:t>
      </w:r>
      <w:r w:rsidR="003E6A67" w:rsidRPr="00E37BED">
        <w:rPr>
          <w:rFonts w:ascii="Calibri Light" w:hAnsi="Calibri Light" w:cstheme="minorHAnsi"/>
        </w:rPr>
        <w:t xml:space="preserve"> живота и могућности за интеграцију избеглих, интерно расељених и повратника у локалну заједницу. У изради овог документа и дефинисању циљева и приоритета учествовали су: социјални партнери, релевантне институције и остале заинтересоване стране.</w:t>
      </w:r>
    </w:p>
    <w:p w:rsidR="00B0282D" w:rsidRPr="00E37BED" w:rsidRDefault="000F3D74"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Општи циљ Локалног акционог плана је</w:t>
      </w:r>
      <w:r w:rsidR="00B0282D" w:rsidRPr="00E37BED">
        <w:rPr>
          <w:rFonts w:ascii="Calibri Light" w:hAnsi="Calibri Light" w:cstheme="minorHAnsi"/>
        </w:rPr>
        <w:t>:</w:t>
      </w:r>
    </w:p>
    <w:p w:rsidR="000F3D74" w:rsidRPr="00E37BED" w:rsidRDefault="00B0282D" w:rsidP="00533E5B">
      <w:pPr>
        <w:shd w:val="clear" w:color="auto" w:fill="4F81BD" w:themeFill="accent1"/>
        <w:spacing w:before="100" w:beforeAutospacing="1" w:after="100" w:afterAutospacing="1" w:line="20" w:lineRule="atLeast"/>
        <w:ind w:right="-23" w:firstLine="708"/>
        <w:jc w:val="both"/>
        <w:rPr>
          <w:rFonts w:ascii="Calibri Light" w:hAnsi="Calibri Light" w:cstheme="minorHAnsi"/>
          <w:b/>
          <w:color w:val="FFFFFF" w:themeColor="background1"/>
        </w:rPr>
      </w:pPr>
      <w:r w:rsidRPr="00E37BED">
        <w:rPr>
          <w:rFonts w:ascii="Calibri Light" w:hAnsi="Calibri Light" w:cstheme="minorHAnsi"/>
          <w:b/>
          <w:color w:val="FFFFFF" w:themeColor="background1"/>
        </w:rPr>
        <w:t>„</w:t>
      </w:r>
      <w:r w:rsidR="00BB2D0D" w:rsidRPr="00E37BED">
        <w:rPr>
          <w:rFonts w:cs="Times New Roman"/>
          <w:b/>
          <w:bCs/>
          <w:color w:val="FFFFFF" w:themeColor="background1"/>
        </w:rPr>
        <w:t>Јачање капацитета локалне самоуправе за решавање проблема миграната, промовисање толеранције према тражиоцима азила и мигрантима у потреби</w:t>
      </w:r>
      <w:r w:rsidR="00D905E7" w:rsidRPr="00E37BED">
        <w:rPr>
          <w:rFonts w:cs="Times New Roman"/>
          <w:b/>
          <w:bCs/>
          <w:color w:val="FFFFFF" w:themeColor="background1"/>
        </w:rPr>
        <w:t>,</w:t>
      </w:r>
      <w:r w:rsidR="00BB2D0D" w:rsidRPr="00E37BED">
        <w:rPr>
          <w:rFonts w:cs="Times New Roman"/>
          <w:b/>
          <w:bCs/>
          <w:color w:val="FFFFFF" w:themeColor="background1"/>
        </w:rPr>
        <w:t xml:space="preserve"> а без утврђеног статуса, као и побољшавање социо-материјалног положаја избеглих, интерно расељених лица и повратника по Споразуму о реадмисији на територији општине Врњачка Бања решавањем њихових стамбених потреба и подстицањем економски одрживих решења.</w:t>
      </w:r>
      <w:r w:rsidRPr="00E37BED">
        <w:rPr>
          <w:rFonts w:ascii="Calibri Light" w:hAnsi="Calibri Light" w:cstheme="minorHAnsi"/>
          <w:b/>
          <w:color w:val="FFFFFF" w:themeColor="background1"/>
        </w:rPr>
        <w:t>“</w:t>
      </w:r>
    </w:p>
    <w:p w:rsidR="000F3D74" w:rsidRPr="00E37BED" w:rsidRDefault="000F3D74"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Специфични циљеви овог плана су:</w:t>
      </w:r>
    </w:p>
    <w:p w:rsidR="000D07D2" w:rsidRPr="00E37BED" w:rsidRDefault="000D07D2" w:rsidP="00C74A2D">
      <w:pPr>
        <w:pStyle w:val="ListParagraph"/>
        <w:numPr>
          <w:ilvl w:val="0"/>
          <w:numId w:val="6"/>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економски оснажити најмање 250 породица избеглих, интерно расељених</w:t>
      </w:r>
      <w:r w:rsidR="00CF59A5" w:rsidRPr="00E37BED">
        <w:rPr>
          <w:rFonts w:ascii="Calibri Light" w:hAnsi="Calibri Light" w:cstheme="minorHAnsi"/>
        </w:rPr>
        <w:t xml:space="preserve"> лица</w:t>
      </w:r>
      <w:r w:rsidRPr="00E37BED">
        <w:rPr>
          <w:rFonts w:ascii="Calibri Light" w:hAnsi="Calibri Light" w:cstheme="minorHAnsi"/>
        </w:rPr>
        <w:t xml:space="preserve">и повратника </w:t>
      </w:r>
      <w:r w:rsidR="007D12C3" w:rsidRPr="00E37BED">
        <w:rPr>
          <w:rFonts w:ascii="Calibri Light" w:hAnsi="Calibri Light" w:cstheme="minorHAnsi"/>
        </w:rPr>
        <w:t xml:space="preserve">по основу споразума о реадмисији </w:t>
      </w:r>
      <w:r w:rsidRPr="00E37BED">
        <w:rPr>
          <w:rFonts w:ascii="Calibri Light" w:hAnsi="Calibri Light" w:cstheme="minorHAnsi"/>
        </w:rPr>
        <w:t xml:space="preserve">кроз програме </w:t>
      </w:r>
      <w:r w:rsidR="00E37BED" w:rsidRPr="00E37BED">
        <w:rPr>
          <w:rFonts w:ascii="Calibri Light" w:hAnsi="Calibri Light" w:cstheme="minorHAnsi"/>
        </w:rPr>
        <w:t>доходов</w:t>
      </w:r>
      <w:r w:rsidR="00E37BED">
        <w:rPr>
          <w:rFonts w:ascii="Calibri Light" w:hAnsi="Calibri Light" w:cstheme="minorHAnsi"/>
        </w:rPr>
        <w:t>н</w:t>
      </w:r>
      <w:r w:rsidR="00E37BED" w:rsidRPr="00E37BED">
        <w:rPr>
          <w:rFonts w:ascii="Calibri Light" w:hAnsi="Calibri Light" w:cstheme="minorHAnsi"/>
        </w:rPr>
        <w:t>их</w:t>
      </w:r>
      <w:r w:rsidRPr="00E37BED">
        <w:rPr>
          <w:rFonts w:ascii="Calibri Light" w:hAnsi="Calibri Light" w:cstheme="minorHAnsi"/>
        </w:rPr>
        <w:t xml:space="preserve"> активности;</w:t>
      </w:r>
    </w:p>
    <w:p w:rsidR="000D07D2" w:rsidRPr="00E37BED" w:rsidRDefault="000D07D2" w:rsidP="00C74A2D">
      <w:pPr>
        <w:pStyle w:val="ListParagraph"/>
        <w:numPr>
          <w:ilvl w:val="0"/>
          <w:numId w:val="6"/>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трајно решити стамбено питање за најмање 120 породица избеглих, интерно расељених лица и повратника</w:t>
      </w:r>
      <w:r w:rsidR="007D12C3" w:rsidRPr="00E37BED">
        <w:rPr>
          <w:rFonts w:ascii="Calibri Light" w:hAnsi="Calibri Light" w:cstheme="minorHAnsi"/>
        </w:rPr>
        <w:t xml:space="preserve"> по споразуму о реадмисији</w:t>
      </w:r>
      <w:r w:rsidRPr="00E37BED">
        <w:rPr>
          <w:rFonts w:ascii="Calibri Light" w:hAnsi="Calibri Light" w:cstheme="minorHAnsi"/>
        </w:rPr>
        <w:t xml:space="preserve"> доделом грантова у грађевинском материјалу за завршетак започете градње, или адаптацију неусловног стамбеног простора;</w:t>
      </w:r>
    </w:p>
    <w:p w:rsidR="000D07D2" w:rsidRPr="00E37BED" w:rsidRDefault="000D07D2" w:rsidP="00C74A2D">
      <w:pPr>
        <w:pStyle w:val="ListParagraph"/>
        <w:numPr>
          <w:ilvl w:val="0"/>
          <w:numId w:val="6"/>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 xml:space="preserve">године трајно решити стамбено питање за најмање 55 породица избеглих, интерно расељених лица и повратника </w:t>
      </w:r>
      <w:r w:rsidR="007D12C3" w:rsidRPr="00E37BED">
        <w:rPr>
          <w:rFonts w:ascii="Calibri Light" w:hAnsi="Calibri Light" w:cstheme="minorHAnsi"/>
        </w:rPr>
        <w:t xml:space="preserve">по споразуму о реадмисији </w:t>
      </w:r>
      <w:r w:rsidRPr="00E37BED">
        <w:rPr>
          <w:rFonts w:ascii="Calibri Light" w:hAnsi="Calibri Light" w:cstheme="minorHAnsi"/>
        </w:rPr>
        <w:t>откупом домаћинстава с окућницом;</w:t>
      </w:r>
    </w:p>
    <w:p w:rsidR="004F46D2" w:rsidRPr="00E37BED" w:rsidRDefault="004F46D2" w:rsidP="00C74A2D">
      <w:pPr>
        <w:pStyle w:val="ListParagraph"/>
        <w:numPr>
          <w:ilvl w:val="0"/>
          <w:numId w:val="6"/>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трајно решити стамбено питање за најмање 32 породице избеглих, доделом станова за закуп, односно откуп</w:t>
      </w:r>
      <w:r w:rsidR="000D07D2" w:rsidRPr="00E37BED">
        <w:rPr>
          <w:rFonts w:ascii="Calibri Light" w:hAnsi="Calibri Light" w:cstheme="minorHAnsi"/>
        </w:rPr>
        <w:t>;</w:t>
      </w:r>
    </w:p>
    <w:p w:rsidR="000F3D74" w:rsidRPr="00E37BED" w:rsidRDefault="004F46D2" w:rsidP="00C74A2D">
      <w:pPr>
        <w:pStyle w:val="ListParagraph"/>
        <w:numPr>
          <w:ilvl w:val="0"/>
          <w:numId w:val="6"/>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трајно решити стамбено питање за најмање 8 породица избеглих, доделом станова за становање у социјално заштићеним условима</w:t>
      </w:r>
      <w:r w:rsidR="000D07D2" w:rsidRPr="00E37BED">
        <w:rPr>
          <w:rFonts w:ascii="Calibri Light" w:hAnsi="Calibri Light" w:cstheme="minorHAnsi"/>
        </w:rPr>
        <w:t>;</w:t>
      </w:r>
    </w:p>
    <w:p w:rsidR="000F3D74" w:rsidRPr="00E37BED" w:rsidRDefault="004F46D2" w:rsidP="00C74A2D">
      <w:pPr>
        <w:pStyle w:val="ListParagraph"/>
        <w:numPr>
          <w:ilvl w:val="0"/>
          <w:numId w:val="6"/>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 xml:space="preserve">године трајно решити стамбено питање за најмање 6 породица избеглих, интерно расељених лица и повратника </w:t>
      </w:r>
      <w:r w:rsidR="007D12C3" w:rsidRPr="00E37BED">
        <w:rPr>
          <w:rFonts w:ascii="Calibri Light" w:hAnsi="Calibri Light" w:cstheme="minorHAnsi"/>
        </w:rPr>
        <w:t xml:space="preserve">по споразуму о реадмисији </w:t>
      </w:r>
      <w:r w:rsidRPr="00E37BED">
        <w:rPr>
          <w:rFonts w:ascii="Calibri Light" w:hAnsi="Calibri Light" w:cstheme="minorHAnsi"/>
        </w:rPr>
        <w:t>изградњом монтажних кућа</w:t>
      </w:r>
      <w:r w:rsidR="000D07D2" w:rsidRPr="00E37BED">
        <w:rPr>
          <w:rFonts w:ascii="Calibri Light" w:hAnsi="Calibri Light" w:cstheme="minorHAnsi"/>
        </w:rPr>
        <w:t>;</w:t>
      </w:r>
    </w:p>
    <w:p w:rsidR="00C971FE" w:rsidRPr="00E37BED" w:rsidRDefault="00C971FE" w:rsidP="00C74A2D">
      <w:pPr>
        <w:pStyle w:val="ListParagraph"/>
        <w:numPr>
          <w:ilvl w:val="0"/>
          <w:numId w:val="6"/>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периоду од 2017. </w:t>
      </w:r>
      <w:r w:rsidR="00400309" w:rsidRPr="00E37BED">
        <w:rPr>
          <w:rFonts w:ascii="Calibri Light" w:hAnsi="Calibri Light" w:cstheme="minorHAnsi"/>
        </w:rPr>
        <w:t>године</w:t>
      </w:r>
      <w:r w:rsidRPr="00E37BED">
        <w:rPr>
          <w:rFonts w:ascii="Calibri Light" w:hAnsi="Calibri Light" w:cstheme="minorHAnsi"/>
        </w:rPr>
        <w:t xml:space="preserve"> до 2020. </w:t>
      </w:r>
      <w:r w:rsidR="00400309" w:rsidRPr="00E37BED">
        <w:rPr>
          <w:rFonts w:ascii="Calibri Light" w:hAnsi="Calibri Light" w:cstheme="minorHAnsi"/>
        </w:rPr>
        <w:t>године</w:t>
      </w:r>
      <w:r w:rsidRPr="00E37BED">
        <w:rPr>
          <w:rFonts w:ascii="Calibri Light" w:hAnsi="Calibri Light" w:cstheme="minorHAnsi"/>
        </w:rPr>
        <w:t xml:space="preserve"> реализовати 2 циклуса преквалификације и доквалификације за најмање 40 незапослених радно способних избеглих лица, ИРЛ и повратника</w:t>
      </w:r>
      <w:r w:rsidR="007D12C3" w:rsidRPr="00E37BED">
        <w:rPr>
          <w:rFonts w:ascii="Calibri Light" w:hAnsi="Calibri Light" w:cstheme="minorHAnsi"/>
        </w:rPr>
        <w:t xml:space="preserve"> по </w:t>
      </w:r>
      <w:r w:rsidR="00E37BED" w:rsidRPr="00E37BED">
        <w:rPr>
          <w:rFonts w:ascii="Calibri Light" w:hAnsi="Calibri Light" w:cstheme="minorHAnsi"/>
        </w:rPr>
        <w:t>споразуму</w:t>
      </w:r>
      <w:r w:rsidR="007D12C3" w:rsidRPr="00E37BED">
        <w:rPr>
          <w:rFonts w:ascii="Calibri Light" w:hAnsi="Calibri Light" w:cstheme="minorHAnsi"/>
        </w:rPr>
        <w:t xml:space="preserve"> о реадмисији</w:t>
      </w:r>
      <w:r w:rsidRPr="00E37BED">
        <w:rPr>
          <w:rFonts w:ascii="Calibri Light" w:hAnsi="Calibri Light" w:cstheme="minorHAnsi"/>
        </w:rPr>
        <w:t>, у директној сарадњи са Националном службом за запошљавање.</w:t>
      </w:r>
    </w:p>
    <w:p w:rsidR="008562A2" w:rsidRPr="00E37BED" w:rsidRDefault="008562A2" w:rsidP="00C74A2D">
      <w:pPr>
        <w:pStyle w:val="ListParagraph"/>
        <w:numPr>
          <w:ilvl w:val="0"/>
          <w:numId w:val="6"/>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 xml:space="preserve">године створити услове за јачање толеранције и разумевање потреба избеглих, интерно расељених, </w:t>
      </w:r>
      <w:r w:rsidRPr="00E37BED">
        <w:rPr>
          <w:rFonts w:ascii="Calibri Light" w:hAnsi="Calibri Light" w:cstheme="minorHAnsi"/>
        </w:rPr>
        <w:lastRenderedPageBreak/>
        <w:t>повратника</w:t>
      </w:r>
      <w:r w:rsidR="007D12C3" w:rsidRPr="00E37BED">
        <w:rPr>
          <w:rFonts w:ascii="Calibri Light" w:hAnsi="Calibri Light" w:cstheme="minorHAnsi"/>
        </w:rPr>
        <w:t xml:space="preserve"> по основу споразума о реадмисији</w:t>
      </w:r>
      <w:r w:rsidRPr="00E37BED">
        <w:rPr>
          <w:rFonts w:ascii="Calibri Light" w:hAnsi="Calibri Light" w:cstheme="minorHAnsi"/>
        </w:rPr>
        <w:t>, тражилаца азила и миграната у потреби без утврђеног статуса унапређењем квалитета живота у локалној заједници побољшањем комуналних услуга, опремањем простора за здравствене, едукативне, културно- уметничке и друге услуге, опремањем дечијих и спортских игралишта</w:t>
      </w:r>
      <w:r w:rsidR="000D07D2" w:rsidRPr="00E37BED">
        <w:rPr>
          <w:rFonts w:ascii="Calibri Light" w:hAnsi="Calibri Light" w:cstheme="minorHAnsi"/>
        </w:rPr>
        <w:t>;</w:t>
      </w:r>
    </w:p>
    <w:p w:rsidR="008562A2" w:rsidRPr="00E37BED" w:rsidRDefault="008562A2" w:rsidP="00C74A2D">
      <w:pPr>
        <w:pStyle w:val="ListParagraph"/>
        <w:numPr>
          <w:ilvl w:val="0"/>
          <w:numId w:val="6"/>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омогућити јачање капацитета институција локалне самоуправе у управљању миграцијама кроз обуку кадрова за израду пројектних предлога у циљу обезбеђивања средстава намењених мигрантима</w:t>
      </w:r>
      <w:r w:rsidR="000D07D2" w:rsidRPr="00E37BED">
        <w:rPr>
          <w:rFonts w:ascii="Calibri Light" w:hAnsi="Calibri Light" w:cstheme="minorHAnsi"/>
        </w:rPr>
        <w:t>.</w:t>
      </w:r>
    </w:p>
    <w:tbl>
      <w:tblPr>
        <w:tblW w:w="5000" w:type="pct"/>
        <w:tblBorders>
          <w:bottom w:val="single" w:sz="4" w:space="0" w:color="auto"/>
          <w:insideH w:val="single" w:sz="4" w:space="0" w:color="auto"/>
        </w:tblBorders>
        <w:tblLook w:val="04A0"/>
      </w:tblPr>
      <w:tblGrid>
        <w:gridCol w:w="357"/>
        <w:gridCol w:w="5416"/>
        <w:gridCol w:w="4190"/>
      </w:tblGrid>
      <w:tr w:rsidR="00616797" w:rsidRPr="00E37BED" w:rsidTr="000F3D74">
        <w:trPr>
          <w:trHeight w:val="427"/>
        </w:trPr>
        <w:tc>
          <w:tcPr>
            <w:tcW w:w="2897" w:type="pct"/>
            <w:gridSpan w:val="2"/>
            <w:tcBorders>
              <w:bottom w:val="single" w:sz="4" w:space="0" w:color="auto"/>
            </w:tcBorders>
            <w:vAlign w:val="center"/>
          </w:tcPr>
          <w:p w:rsidR="00616797" w:rsidRPr="00E37BED" w:rsidRDefault="00FD2B66" w:rsidP="00C74A2D">
            <w:pPr>
              <w:spacing w:line="20" w:lineRule="atLeast"/>
              <w:ind w:firstLine="0"/>
              <w:rPr>
                <w:rFonts w:ascii="Calibri Light" w:hAnsi="Calibri Light" w:cs="Tahoma"/>
              </w:rPr>
            </w:pPr>
            <w:r w:rsidRPr="00E37BED">
              <w:rPr>
                <w:rFonts w:ascii="Calibri Light" w:hAnsi="Calibri Light" w:cs="Tahoma"/>
              </w:rPr>
              <w:t>ПРЕГЛЕД АКТИВНОСТИ НА</w:t>
            </w:r>
            <w:r w:rsidR="00616797" w:rsidRPr="00E37BED">
              <w:rPr>
                <w:rFonts w:ascii="Calibri Light" w:hAnsi="Calibri Light" w:cs="Tahoma"/>
              </w:rPr>
              <w:t xml:space="preserve"> ИЗРАДИ ЛАП-а</w:t>
            </w:r>
          </w:p>
        </w:tc>
        <w:tc>
          <w:tcPr>
            <w:tcW w:w="2103" w:type="pct"/>
            <w:tcBorders>
              <w:bottom w:val="single" w:sz="4" w:space="0" w:color="auto"/>
            </w:tcBorders>
            <w:vAlign w:val="center"/>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ИСХОДИ</w:t>
            </w:r>
          </w:p>
        </w:tc>
      </w:tr>
      <w:tr w:rsidR="00616797" w:rsidRPr="00E37BED" w:rsidTr="000F3D74">
        <w:trPr>
          <w:trHeight w:val="185"/>
        </w:trPr>
        <w:tc>
          <w:tcPr>
            <w:tcW w:w="179" w:type="pct"/>
            <w:tcBorders>
              <w:top w:val="single" w:sz="4" w:space="0" w:color="auto"/>
              <w:bottom w:val="nil"/>
            </w:tcBorders>
          </w:tcPr>
          <w:p w:rsidR="00616797" w:rsidRPr="00E37BED" w:rsidRDefault="00616797" w:rsidP="00C74A2D">
            <w:pPr>
              <w:numPr>
                <w:ilvl w:val="0"/>
                <w:numId w:val="5"/>
              </w:numPr>
              <w:spacing w:line="20" w:lineRule="atLeast"/>
              <w:rPr>
                <w:rFonts w:ascii="Tahoma" w:hAnsi="Tahoma" w:cs="Tahoma"/>
                <w:sz w:val="20"/>
              </w:rPr>
            </w:pPr>
          </w:p>
        </w:tc>
        <w:tc>
          <w:tcPr>
            <w:tcW w:w="2718" w:type="pct"/>
            <w:tcBorders>
              <w:top w:val="single" w:sz="4" w:space="0" w:color="auto"/>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Покретање процеса израде ЛАП-а</w:t>
            </w:r>
          </w:p>
        </w:tc>
        <w:tc>
          <w:tcPr>
            <w:tcW w:w="2103" w:type="pct"/>
            <w:tcBorders>
              <w:top w:val="single" w:sz="4" w:space="0" w:color="auto"/>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Донета Одлука о покретању процеса израде ЛАП-а</w:t>
            </w:r>
          </w:p>
        </w:tc>
      </w:tr>
      <w:tr w:rsidR="00616797" w:rsidRPr="00E37BED" w:rsidTr="000F3D74">
        <w:tc>
          <w:tcPr>
            <w:tcW w:w="179" w:type="pct"/>
            <w:tcBorders>
              <w:top w:val="nil"/>
              <w:bottom w:val="nil"/>
            </w:tcBorders>
          </w:tcPr>
          <w:p w:rsidR="00616797" w:rsidRPr="00E37BED" w:rsidRDefault="00616797" w:rsidP="00C74A2D">
            <w:pPr>
              <w:numPr>
                <w:ilvl w:val="0"/>
                <w:numId w:val="5"/>
              </w:numPr>
              <w:spacing w:line="20" w:lineRule="atLeast"/>
              <w:rPr>
                <w:rFonts w:ascii="Tahoma" w:hAnsi="Tahoma" w:cs="Tahoma"/>
                <w:sz w:val="20"/>
              </w:rPr>
            </w:pPr>
          </w:p>
        </w:tc>
        <w:tc>
          <w:tcPr>
            <w:tcW w:w="2718"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 xml:space="preserve">Реализација Одлуке о покретању процеса израде </w:t>
            </w:r>
            <w:r w:rsidR="00FD2B66" w:rsidRPr="00E37BED">
              <w:rPr>
                <w:rFonts w:ascii="Calibri Light" w:hAnsi="Calibri Light" w:cs="Tahoma"/>
              </w:rPr>
              <w:t>ЛАП-а</w:t>
            </w:r>
          </w:p>
        </w:tc>
        <w:tc>
          <w:tcPr>
            <w:tcW w:w="2103"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Формирање радне групе за израду нацрта ЛАП-а</w:t>
            </w:r>
          </w:p>
        </w:tc>
      </w:tr>
      <w:tr w:rsidR="00616797" w:rsidRPr="00E37BED" w:rsidTr="000F3D74">
        <w:tc>
          <w:tcPr>
            <w:tcW w:w="179" w:type="pct"/>
            <w:tcBorders>
              <w:top w:val="nil"/>
              <w:bottom w:val="nil"/>
            </w:tcBorders>
          </w:tcPr>
          <w:p w:rsidR="00616797" w:rsidRPr="00E37BED" w:rsidRDefault="00616797" w:rsidP="00C74A2D">
            <w:pPr>
              <w:numPr>
                <w:ilvl w:val="0"/>
                <w:numId w:val="5"/>
              </w:numPr>
              <w:spacing w:line="20" w:lineRule="atLeast"/>
              <w:rPr>
                <w:rFonts w:ascii="Tahoma" w:hAnsi="Tahoma" w:cs="Tahoma"/>
                <w:sz w:val="20"/>
              </w:rPr>
            </w:pPr>
          </w:p>
        </w:tc>
        <w:tc>
          <w:tcPr>
            <w:tcW w:w="2718"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Анализа стања: анкетирање заинтересованих страна/циљних група; прикупљање статистичког материјала и релевантних докумената за потребе израде ЛАП-а</w:t>
            </w:r>
          </w:p>
        </w:tc>
        <w:tc>
          <w:tcPr>
            <w:tcW w:w="2103"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Формирање полазне тачке на основу анализе анкета и прикупљеног материјала</w:t>
            </w:r>
          </w:p>
        </w:tc>
      </w:tr>
      <w:tr w:rsidR="00616797" w:rsidRPr="00E37BED" w:rsidTr="000F3D74">
        <w:tc>
          <w:tcPr>
            <w:tcW w:w="179" w:type="pct"/>
            <w:tcBorders>
              <w:top w:val="nil"/>
              <w:bottom w:val="nil"/>
            </w:tcBorders>
          </w:tcPr>
          <w:p w:rsidR="00616797" w:rsidRPr="00E37BED" w:rsidRDefault="00616797" w:rsidP="00C74A2D">
            <w:pPr>
              <w:numPr>
                <w:ilvl w:val="0"/>
                <w:numId w:val="5"/>
              </w:numPr>
              <w:spacing w:line="20" w:lineRule="atLeast"/>
              <w:rPr>
                <w:rFonts w:ascii="Tahoma" w:hAnsi="Tahoma" w:cs="Tahoma"/>
                <w:sz w:val="20"/>
              </w:rPr>
            </w:pPr>
          </w:p>
        </w:tc>
        <w:tc>
          <w:tcPr>
            <w:tcW w:w="2718"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Дефинисање приоритетних циљних група</w:t>
            </w:r>
          </w:p>
        </w:tc>
        <w:tc>
          <w:tcPr>
            <w:tcW w:w="2103"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Дефинисане приоритетне циљне групе</w:t>
            </w:r>
          </w:p>
        </w:tc>
      </w:tr>
      <w:tr w:rsidR="00616797" w:rsidRPr="00E37BED" w:rsidTr="000F3D74">
        <w:trPr>
          <w:trHeight w:val="80"/>
        </w:trPr>
        <w:tc>
          <w:tcPr>
            <w:tcW w:w="179" w:type="pct"/>
            <w:tcBorders>
              <w:top w:val="nil"/>
              <w:bottom w:val="nil"/>
            </w:tcBorders>
          </w:tcPr>
          <w:p w:rsidR="00616797" w:rsidRPr="00E37BED" w:rsidRDefault="00616797" w:rsidP="00C74A2D">
            <w:pPr>
              <w:numPr>
                <w:ilvl w:val="0"/>
                <w:numId w:val="5"/>
              </w:numPr>
              <w:spacing w:line="20" w:lineRule="atLeast"/>
              <w:rPr>
                <w:rFonts w:ascii="Tahoma" w:hAnsi="Tahoma" w:cs="Tahoma"/>
                <w:sz w:val="20"/>
              </w:rPr>
            </w:pPr>
          </w:p>
        </w:tc>
        <w:tc>
          <w:tcPr>
            <w:tcW w:w="2718"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Утврђивање општих и посебних циљева</w:t>
            </w:r>
          </w:p>
        </w:tc>
        <w:tc>
          <w:tcPr>
            <w:tcW w:w="2103"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Дефинисани општи и посебни циљеви</w:t>
            </w:r>
          </w:p>
        </w:tc>
      </w:tr>
      <w:tr w:rsidR="00616797" w:rsidRPr="00E37BED" w:rsidTr="000F3D74">
        <w:trPr>
          <w:trHeight w:val="80"/>
        </w:trPr>
        <w:tc>
          <w:tcPr>
            <w:tcW w:w="179" w:type="pct"/>
            <w:tcBorders>
              <w:top w:val="nil"/>
              <w:bottom w:val="nil"/>
            </w:tcBorders>
          </w:tcPr>
          <w:p w:rsidR="00616797" w:rsidRPr="00E37BED" w:rsidRDefault="00616797" w:rsidP="00C74A2D">
            <w:pPr>
              <w:numPr>
                <w:ilvl w:val="0"/>
                <w:numId w:val="5"/>
              </w:numPr>
              <w:spacing w:line="20" w:lineRule="atLeast"/>
              <w:rPr>
                <w:rFonts w:ascii="Tahoma" w:hAnsi="Tahoma" w:cs="Tahoma"/>
                <w:sz w:val="20"/>
              </w:rPr>
            </w:pPr>
          </w:p>
        </w:tc>
        <w:tc>
          <w:tcPr>
            <w:tcW w:w="2718"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Утврђивање активности, индикатора, верификатора и одговорности</w:t>
            </w:r>
          </w:p>
        </w:tc>
        <w:tc>
          <w:tcPr>
            <w:tcW w:w="2103"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 xml:space="preserve">Дефинисане активности, индикатори, верификатори и одговорности </w:t>
            </w:r>
          </w:p>
        </w:tc>
      </w:tr>
      <w:tr w:rsidR="00616797" w:rsidRPr="00E37BED" w:rsidTr="000F3D74">
        <w:trPr>
          <w:trHeight w:val="80"/>
        </w:trPr>
        <w:tc>
          <w:tcPr>
            <w:tcW w:w="179" w:type="pct"/>
            <w:tcBorders>
              <w:top w:val="nil"/>
              <w:bottom w:val="nil"/>
            </w:tcBorders>
          </w:tcPr>
          <w:p w:rsidR="00616797" w:rsidRPr="00E37BED" w:rsidRDefault="00616797" w:rsidP="00C74A2D">
            <w:pPr>
              <w:numPr>
                <w:ilvl w:val="0"/>
                <w:numId w:val="5"/>
              </w:numPr>
              <w:spacing w:line="20" w:lineRule="atLeast"/>
              <w:rPr>
                <w:rFonts w:ascii="Tahoma" w:hAnsi="Tahoma" w:cs="Tahoma"/>
                <w:sz w:val="20"/>
              </w:rPr>
            </w:pPr>
          </w:p>
        </w:tc>
        <w:tc>
          <w:tcPr>
            <w:tcW w:w="2718"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Планирање потребних ресурса за реализацију ЛАП-а</w:t>
            </w:r>
          </w:p>
        </w:tc>
        <w:tc>
          <w:tcPr>
            <w:tcW w:w="2103"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Исказани ресурси потребни за реализацију ЛАП-а</w:t>
            </w:r>
          </w:p>
        </w:tc>
      </w:tr>
      <w:tr w:rsidR="00616797" w:rsidRPr="00E37BED" w:rsidTr="000F3D74">
        <w:tc>
          <w:tcPr>
            <w:tcW w:w="179" w:type="pct"/>
            <w:tcBorders>
              <w:top w:val="nil"/>
              <w:bottom w:val="nil"/>
            </w:tcBorders>
          </w:tcPr>
          <w:p w:rsidR="00616797" w:rsidRPr="00E37BED" w:rsidRDefault="00616797" w:rsidP="00C74A2D">
            <w:pPr>
              <w:numPr>
                <w:ilvl w:val="0"/>
                <w:numId w:val="5"/>
              </w:numPr>
              <w:spacing w:line="20" w:lineRule="atLeast"/>
              <w:rPr>
                <w:rFonts w:ascii="Tahoma" w:hAnsi="Tahoma" w:cs="Tahoma"/>
                <w:sz w:val="20"/>
              </w:rPr>
            </w:pPr>
          </w:p>
        </w:tc>
        <w:tc>
          <w:tcPr>
            <w:tcW w:w="2718"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Утврђивање механизама имплементације и вредновања ЛАП-а</w:t>
            </w:r>
          </w:p>
        </w:tc>
        <w:tc>
          <w:tcPr>
            <w:tcW w:w="2103" w:type="pct"/>
            <w:tcBorders>
              <w:top w:val="nil"/>
              <w:bottom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Утврђени механизми имплементације у вредновања ЛАП-а</w:t>
            </w:r>
          </w:p>
        </w:tc>
      </w:tr>
      <w:tr w:rsidR="00616797" w:rsidRPr="00E37BED" w:rsidTr="000F3D74">
        <w:tc>
          <w:tcPr>
            <w:tcW w:w="179" w:type="pct"/>
            <w:tcBorders>
              <w:top w:val="nil"/>
            </w:tcBorders>
          </w:tcPr>
          <w:p w:rsidR="00616797" w:rsidRPr="00E37BED" w:rsidRDefault="00616797" w:rsidP="00C74A2D">
            <w:pPr>
              <w:numPr>
                <w:ilvl w:val="0"/>
                <w:numId w:val="5"/>
              </w:numPr>
              <w:spacing w:line="20" w:lineRule="atLeast"/>
              <w:rPr>
                <w:rFonts w:ascii="Tahoma" w:hAnsi="Tahoma" w:cs="Tahoma"/>
                <w:sz w:val="20"/>
              </w:rPr>
            </w:pPr>
          </w:p>
        </w:tc>
        <w:tc>
          <w:tcPr>
            <w:tcW w:w="2718" w:type="pct"/>
            <w:tcBorders>
              <w:top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 xml:space="preserve">Усвајање </w:t>
            </w:r>
            <w:r w:rsidR="007D12C3" w:rsidRPr="00E37BED">
              <w:rPr>
                <w:rFonts w:ascii="Calibri Light" w:hAnsi="Calibri Light" w:cs="Tahoma"/>
              </w:rPr>
              <w:t>ЛАП-а</w:t>
            </w:r>
          </w:p>
        </w:tc>
        <w:tc>
          <w:tcPr>
            <w:tcW w:w="2103" w:type="pct"/>
            <w:tcBorders>
              <w:top w:val="nil"/>
            </w:tcBorders>
          </w:tcPr>
          <w:p w:rsidR="00616797" w:rsidRPr="00E37BED" w:rsidRDefault="00616797" w:rsidP="00C74A2D">
            <w:pPr>
              <w:spacing w:line="20" w:lineRule="atLeast"/>
              <w:ind w:firstLine="0"/>
              <w:rPr>
                <w:rFonts w:ascii="Calibri Light" w:hAnsi="Calibri Light" w:cs="Tahoma"/>
              </w:rPr>
            </w:pPr>
            <w:r w:rsidRPr="00E37BED">
              <w:rPr>
                <w:rFonts w:ascii="Calibri Light" w:hAnsi="Calibri Light" w:cs="Tahoma"/>
              </w:rPr>
              <w:t xml:space="preserve">Донета одлука о усвајању </w:t>
            </w:r>
            <w:r w:rsidR="007D12C3" w:rsidRPr="00E37BED">
              <w:rPr>
                <w:rFonts w:ascii="Calibri Light" w:hAnsi="Calibri Light" w:cs="Tahoma"/>
              </w:rPr>
              <w:t>ЛАП-а</w:t>
            </w:r>
          </w:p>
        </w:tc>
      </w:tr>
    </w:tbl>
    <w:p w:rsidR="00616797" w:rsidRPr="00E37BED" w:rsidRDefault="00616797" w:rsidP="00C74A2D">
      <w:pPr>
        <w:spacing w:before="100" w:beforeAutospacing="1" w:after="100" w:afterAutospacing="1" w:line="20" w:lineRule="atLeast"/>
        <w:ind w:right="-23" w:firstLine="708"/>
        <w:jc w:val="both"/>
        <w:rPr>
          <w:rFonts w:ascii="Calibri Light" w:hAnsi="Calibri Light" w:cstheme="minorHAnsi"/>
        </w:rPr>
      </w:pPr>
    </w:p>
    <w:p w:rsidR="009C367D" w:rsidRPr="00E37BED" w:rsidRDefault="009C367D" w:rsidP="00C74A2D">
      <w:pPr>
        <w:pStyle w:val="a"/>
        <w:shd w:val="clear" w:color="auto" w:fill="FFFFFF"/>
        <w:spacing w:before="100" w:beforeAutospacing="1" w:after="100" w:afterAutospacing="1" w:line="20" w:lineRule="atLeast"/>
        <w:jc w:val="both"/>
        <w:rPr>
          <w:rFonts w:ascii="Calibri Light" w:hAnsi="Calibri Light"/>
          <w:color w:val="auto"/>
          <w:sz w:val="22"/>
          <w:szCs w:val="22"/>
        </w:rPr>
      </w:pPr>
    </w:p>
    <w:p w:rsidR="00424BEC" w:rsidRPr="00E37BED" w:rsidRDefault="00424BEC" w:rsidP="00C74A2D">
      <w:pPr>
        <w:spacing w:line="20" w:lineRule="atLeast"/>
        <w:rPr>
          <w:rFonts w:ascii="Calibri Light" w:eastAsia="Times New Roman" w:hAnsi="Calibri Light" w:cs="Times New Roman"/>
        </w:rPr>
      </w:pPr>
      <w:r w:rsidRPr="00E37BED">
        <w:rPr>
          <w:rFonts w:ascii="Calibri Light" w:hAnsi="Calibri Light"/>
        </w:rPr>
        <w:br w:type="page"/>
      </w:r>
    </w:p>
    <w:p w:rsidR="004F46D2" w:rsidRPr="00E37BED" w:rsidRDefault="004F46D2" w:rsidP="00C74A2D">
      <w:pPr>
        <w:pStyle w:val="a"/>
        <w:shd w:val="clear" w:color="auto" w:fill="FFFFFF"/>
        <w:tabs>
          <w:tab w:val="clear" w:pos="709"/>
        </w:tabs>
        <w:spacing w:before="100" w:beforeAutospacing="1" w:after="100" w:afterAutospacing="1" w:line="20" w:lineRule="atLeast"/>
        <w:ind w:firstLine="0"/>
        <w:jc w:val="both"/>
        <w:outlineLvl w:val="0"/>
        <w:rPr>
          <w:rFonts w:ascii="Calibri Light" w:hAnsi="Calibri Light"/>
          <w:b/>
          <w:color w:val="1F497D" w:themeColor="text2"/>
          <w:sz w:val="48"/>
          <w:szCs w:val="48"/>
        </w:rPr>
      </w:pPr>
      <w:bookmarkStart w:id="8" w:name="_Toc469489129"/>
      <w:r w:rsidRPr="00E37BED">
        <w:rPr>
          <w:rFonts w:ascii="Calibri Light" w:hAnsi="Calibri Light"/>
          <w:b/>
          <w:color w:val="1F497D" w:themeColor="text2"/>
          <w:sz w:val="48"/>
          <w:szCs w:val="48"/>
        </w:rPr>
        <w:lastRenderedPageBreak/>
        <w:t>ПОГЛАВЉЕ 1</w:t>
      </w:r>
      <w:bookmarkEnd w:id="8"/>
    </w:p>
    <w:p w:rsidR="009E29A6" w:rsidRPr="00E37BED" w:rsidRDefault="009E29A6" w:rsidP="00C74A2D">
      <w:pPr>
        <w:pStyle w:val="ListParagraph"/>
        <w:numPr>
          <w:ilvl w:val="0"/>
          <w:numId w:val="7"/>
        </w:numPr>
        <w:spacing w:after="200" w:line="20" w:lineRule="atLeast"/>
        <w:ind w:left="709" w:hanging="709"/>
        <w:jc w:val="both"/>
        <w:outlineLvl w:val="0"/>
        <w:rPr>
          <w:rFonts w:ascii="Calibri Light" w:hAnsi="Calibri Light" w:cs="Tahoma"/>
          <w:b/>
          <w:bCs/>
          <w:smallCaps/>
          <w:color w:val="1F497D" w:themeColor="text2"/>
          <w:sz w:val="32"/>
          <w:szCs w:val="20"/>
        </w:rPr>
      </w:pPr>
      <w:bookmarkStart w:id="9" w:name="_Toc469489130"/>
      <w:r w:rsidRPr="00E37BED">
        <w:rPr>
          <w:rFonts w:ascii="Calibri Light" w:hAnsi="Calibri Light" w:cs="Tahoma"/>
          <w:b/>
          <w:bCs/>
          <w:smallCaps/>
          <w:color w:val="1F497D" w:themeColor="text2"/>
          <w:sz w:val="32"/>
          <w:szCs w:val="20"/>
        </w:rPr>
        <w:t>ПРОФИЛ ОПШТИНЕ ВРЊАЧКА БАЊА</w:t>
      </w:r>
      <w:bookmarkEnd w:id="9"/>
    </w:p>
    <w:p w:rsidR="009E29A6" w:rsidRPr="00E37BED" w:rsidRDefault="009E29A6" w:rsidP="00C74A2D">
      <w:pPr>
        <w:pStyle w:val="ListParagraph"/>
        <w:spacing w:line="20" w:lineRule="atLeast"/>
        <w:jc w:val="both"/>
        <w:outlineLvl w:val="0"/>
        <w:rPr>
          <w:rFonts w:ascii="Calibri Light" w:hAnsi="Calibri Light" w:cs="Tahoma"/>
          <w:b/>
          <w:bCs/>
          <w:color w:val="1F497D" w:themeColor="text2"/>
          <w:szCs w:val="20"/>
        </w:rPr>
      </w:pPr>
    </w:p>
    <w:p w:rsidR="009E29A6" w:rsidRPr="00E37BED" w:rsidRDefault="009E29A6" w:rsidP="00C74A2D">
      <w:pPr>
        <w:pStyle w:val="ListParagraph"/>
        <w:numPr>
          <w:ilvl w:val="1"/>
          <w:numId w:val="7"/>
        </w:numPr>
        <w:tabs>
          <w:tab w:val="left" w:pos="3490"/>
        </w:tabs>
        <w:spacing w:after="100" w:afterAutospacing="1" w:line="20" w:lineRule="atLeast"/>
        <w:ind w:left="709" w:hanging="709"/>
        <w:jc w:val="both"/>
        <w:outlineLvl w:val="1"/>
        <w:rPr>
          <w:rFonts w:ascii="Calibri Light" w:hAnsi="Calibri Light" w:cs="Tahoma"/>
          <w:b/>
          <w:bCs/>
          <w:color w:val="1F497D" w:themeColor="text2"/>
          <w:sz w:val="24"/>
          <w:szCs w:val="20"/>
        </w:rPr>
      </w:pPr>
      <w:bookmarkStart w:id="10" w:name="_Toc430079713"/>
      <w:bookmarkStart w:id="11" w:name="_Toc437860827"/>
      <w:bookmarkStart w:id="12" w:name="_Toc469489131"/>
      <w:r w:rsidRPr="00E37BED">
        <w:rPr>
          <w:rFonts w:ascii="Calibri Light" w:hAnsi="Calibri Light" w:cs="Tahoma"/>
          <w:b/>
          <w:bCs/>
          <w:color w:val="1F497D" w:themeColor="text2"/>
          <w:sz w:val="28"/>
          <w:szCs w:val="20"/>
        </w:rPr>
        <w:t>Профилисање заједнице</w:t>
      </w:r>
      <w:bookmarkEnd w:id="10"/>
      <w:bookmarkEnd w:id="11"/>
      <w:bookmarkEnd w:id="12"/>
    </w:p>
    <w:p w:rsidR="009E29A6" w:rsidRPr="00E37BED" w:rsidRDefault="009E29A6" w:rsidP="00C74A2D">
      <w:pPr>
        <w:spacing w:before="100" w:beforeAutospacing="1" w:after="100" w:afterAutospacing="1" w:line="20" w:lineRule="atLeast"/>
        <w:ind w:firstLine="567"/>
        <w:jc w:val="both"/>
        <w:rPr>
          <w:rFonts w:ascii="Calibri Light" w:hAnsi="Calibri Light" w:cs="Tahoma"/>
          <w:color w:val="000000"/>
        </w:rPr>
      </w:pPr>
      <w:r w:rsidRPr="00E37BED">
        <w:rPr>
          <w:rFonts w:ascii="Calibri Light" w:hAnsi="Calibri Light" w:cs="Tahoma"/>
          <w:color w:val="000000"/>
        </w:rPr>
        <w:t>Профил заједнице је настао као потреба за прикупљањем и обједињавањем економских показатеља и осталих значајних података у један документ који ће служити</w:t>
      </w:r>
      <w:r w:rsidR="00E37BED">
        <w:rPr>
          <w:rFonts w:ascii="Calibri Light" w:hAnsi="Calibri Light" w:cs="Tahoma"/>
          <w:color w:val="000000"/>
        </w:rPr>
        <w:t xml:space="preserve">, како </w:t>
      </w:r>
      <w:r w:rsidRPr="00E37BED">
        <w:rPr>
          <w:rFonts w:ascii="Calibri Light" w:hAnsi="Calibri Light" w:cs="Tahoma"/>
          <w:color w:val="000000"/>
        </w:rPr>
        <w:t xml:space="preserve">као полазна тачка за израду ЛАП-а општине Врњачка Бања, тако и за даље кораке у унапређивању квалитета живота у општини </w:t>
      </w:r>
      <w:r w:rsidR="00DD23BC" w:rsidRPr="00E37BED">
        <w:rPr>
          <w:rFonts w:ascii="Calibri Light" w:hAnsi="Calibri Light" w:cs="Tahoma"/>
          <w:color w:val="000000"/>
        </w:rPr>
        <w:t>Врњачка Бања избеглих, ИРЛ, повратника и лица из трећих земаља</w:t>
      </w:r>
      <w:r w:rsidRPr="00E37BED">
        <w:rPr>
          <w:rFonts w:ascii="Calibri Light" w:hAnsi="Calibri Light" w:cs="Tahoma"/>
          <w:color w:val="000000"/>
        </w:rPr>
        <w:t xml:space="preserve">.  </w:t>
      </w:r>
    </w:p>
    <w:p w:rsidR="009E29A6" w:rsidRPr="00E37BED" w:rsidRDefault="009E29A6" w:rsidP="00C74A2D">
      <w:pPr>
        <w:spacing w:before="100" w:beforeAutospacing="1" w:after="100" w:afterAutospacing="1" w:line="20" w:lineRule="atLeast"/>
        <w:ind w:firstLine="567"/>
        <w:jc w:val="both"/>
        <w:rPr>
          <w:rFonts w:ascii="Calibri Light" w:hAnsi="Calibri Light" w:cs="Tahoma"/>
          <w:color w:val="000000"/>
        </w:rPr>
      </w:pPr>
      <w:r w:rsidRPr="00E37BED">
        <w:rPr>
          <w:rFonts w:ascii="Calibri Light" w:hAnsi="Calibri Light" w:cs="Tahoma"/>
          <w:color w:val="000000"/>
        </w:rPr>
        <w:t xml:space="preserve">Приликом прикупљања и припреме квантитативних података коришћени су подаци који су преузети са сајта Завода за </w:t>
      </w:r>
      <w:r w:rsidRPr="00E37BED">
        <w:rPr>
          <w:rFonts w:ascii="Calibri Light" w:hAnsi="Calibri Light" w:cs="Tahoma"/>
        </w:rPr>
        <w:t xml:space="preserve">статистику (www.statserb.gov.rs), </w:t>
      </w:r>
      <w:r w:rsidRPr="00E37BED">
        <w:rPr>
          <w:rFonts w:ascii="Calibri Light" w:hAnsi="Calibri Light" w:cs="Tahoma"/>
          <w:color w:val="000000"/>
        </w:rPr>
        <w:t xml:space="preserve">општинске документације, са сајтова Националне службе за </w:t>
      </w:r>
      <w:r w:rsidRPr="00E37BED">
        <w:rPr>
          <w:rFonts w:ascii="Calibri Light" w:hAnsi="Calibri Light" w:cs="Tahoma"/>
        </w:rPr>
        <w:t>запошљавање (www.nsz.gov.rs), и локалне</w:t>
      </w:r>
      <w:r w:rsidRPr="00E37BED">
        <w:rPr>
          <w:rFonts w:ascii="Calibri Light" w:hAnsi="Calibri Light" w:cs="Tahoma"/>
          <w:color w:val="000000"/>
        </w:rPr>
        <w:t xml:space="preserve">канцеларије Националне службе за запошљавање, филијале у Врњачкој Бањи, Републичког хидрометеоролошког завода Србије </w:t>
      </w:r>
      <w:r w:rsidRPr="00E37BED">
        <w:rPr>
          <w:rFonts w:ascii="Calibri Light" w:hAnsi="Calibri Light" w:cs="Tahoma"/>
        </w:rPr>
        <w:t>(www.hidmet.gov.rs</w:t>
      </w:r>
      <w:r w:rsidR="00DD23BC" w:rsidRPr="00E37BED">
        <w:rPr>
          <w:rFonts w:ascii="Calibri Light" w:hAnsi="Calibri Light" w:cs="Tahoma"/>
          <w:i/>
          <w:iCs/>
        </w:rPr>
        <w:t>)</w:t>
      </w:r>
      <w:r w:rsidRPr="00E37BED">
        <w:rPr>
          <w:rFonts w:ascii="Calibri Light" w:hAnsi="Calibri Light" w:cs="Tahoma"/>
        </w:rPr>
        <w:t xml:space="preserve"> и </w:t>
      </w:r>
      <w:r w:rsidRPr="00E37BED">
        <w:rPr>
          <w:rFonts w:ascii="Calibri Light" w:hAnsi="Calibri Light" w:cs="Tahoma"/>
          <w:color w:val="000000"/>
        </w:rPr>
        <w:t xml:space="preserve">са сајтова надлежних министарстава. Такође су коришћени и подаци из општинских стратешких докумената: </w:t>
      </w:r>
      <w:r w:rsidR="00DD23BC" w:rsidRPr="00E37BED">
        <w:rPr>
          <w:rFonts w:ascii="Calibri Light" w:hAnsi="Calibri Light" w:cs="Tahoma"/>
          <w:color w:val="000000"/>
        </w:rPr>
        <w:t>Стратегије одрживог развоја општине Врњачка Бања 2013-2023</w:t>
      </w:r>
      <w:r w:rsidRPr="00E37BED">
        <w:rPr>
          <w:rFonts w:ascii="Calibri Light" w:hAnsi="Calibri Light" w:cs="Tahoma"/>
          <w:color w:val="000000"/>
        </w:rPr>
        <w:t xml:space="preserve">, Општинске стратегије социјалне заштите, Акционог плана за младе, важећих урбанистичких плановаи Просторног плана општине Врњачка Бања. </w:t>
      </w:r>
    </w:p>
    <w:p w:rsidR="009E29A6" w:rsidRPr="00E37BED" w:rsidRDefault="009E29A6" w:rsidP="00C74A2D">
      <w:pPr>
        <w:pStyle w:val="ListParagraph"/>
        <w:numPr>
          <w:ilvl w:val="1"/>
          <w:numId w:val="7"/>
        </w:numPr>
        <w:spacing w:before="100" w:beforeAutospacing="1" w:after="100" w:afterAutospacing="1" w:line="20" w:lineRule="atLeast"/>
        <w:ind w:left="709" w:hanging="709"/>
        <w:jc w:val="both"/>
        <w:outlineLvl w:val="1"/>
        <w:rPr>
          <w:rFonts w:ascii="Calibri Light" w:hAnsi="Calibri Light" w:cs="Tahoma"/>
          <w:b/>
          <w:bCs/>
          <w:color w:val="1F497D" w:themeColor="text2"/>
          <w:sz w:val="28"/>
        </w:rPr>
      </w:pPr>
      <w:bookmarkStart w:id="13" w:name="_Toc430079714"/>
      <w:bookmarkStart w:id="14" w:name="_Toc437860828"/>
      <w:bookmarkStart w:id="15" w:name="_Toc469489132"/>
      <w:r w:rsidRPr="00E37BED">
        <w:rPr>
          <w:rFonts w:ascii="Calibri Light" w:hAnsi="Calibri Light" w:cs="Tahoma"/>
          <w:b/>
          <w:bCs/>
          <w:color w:val="1F497D" w:themeColor="text2"/>
          <w:sz w:val="28"/>
        </w:rPr>
        <w:t>Географски положај</w:t>
      </w:r>
      <w:bookmarkEnd w:id="13"/>
      <w:bookmarkEnd w:id="14"/>
      <w:bookmarkEnd w:id="15"/>
    </w:p>
    <w:p w:rsidR="009E29A6" w:rsidRPr="00E37BED" w:rsidRDefault="009E29A6" w:rsidP="00C74A2D">
      <w:pPr>
        <w:pStyle w:val="ListParagraph"/>
        <w:spacing w:before="100" w:beforeAutospacing="1" w:after="100" w:afterAutospacing="1" w:line="20" w:lineRule="atLeast"/>
        <w:ind w:left="709"/>
        <w:jc w:val="both"/>
        <w:outlineLvl w:val="1"/>
        <w:rPr>
          <w:rFonts w:ascii="Calibri Light" w:hAnsi="Calibri Light" w:cs="Tahoma"/>
          <w:b/>
          <w:bCs/>
        </w:rPr>
      </w:pPr>
    </w:p>
    <w:p w:rsidR="009E29A6" w:rsidRPr="00E37BED" w:rsidRDefault="009E29A6" w:rsidP="00C74A2D">
      <w:pPr>
        <w:pStyle w:val="ListParagraph"/>
        <w:spacing w:before="100" w:beforeAutospacing="1" w:after="100" w:afterAutospacing="1" w:line="20" w:lineRule="atLeast"/>
        <w:ind w:left="0" w:firstLine="709"/>
        <w:jc w:val="both"/>
        <w:rPr>
          <w:rFonts w:ascii="Calibri Light" w:hAnsi="Calibri Light" w:cs="Tahoma"/>
        </w:rPr>
      </w:pPr>
      <w:r w:rsidRPr="00E37BED">
        <w:rPr>
          <w:rFonts w:ascii="Calibri Light" w:hAnsi="Calibri Light" w:cs="Tahoma"/>
        </w:rPr>
        <w:t xml:space="preserve">Врњачка Бања, туристичко место прве категорије, </w:t>
      </w:r>
      <w:r w:rsidR="00E37BED" w:rsidRPr="00E37BED">
        <w:rPr>
          <w:rFonts w:ascii="Calibri Light" w:hAnsi="Calibri Light" w:cs="Tahoma"/>
        </w:rPr>
        <w:t>центар</w:t>
      </w:r>
      <w:r w:rsidRPr="00E37BED">
        <w:rPr>
          <w:rFonts w:ascii="Calibri Light" w:hAnsi="Calibri Light" w:cs="Tahoma"/>
        </w:rPr>
        <w:t xml:space="preserve"> интeгрaлнe туристичкe рeгиje, налази се у централном делу Републике Србије на 43˚37' северне географске ширине, 20˚53' источне географске дужине, на око 200km јужно од Београда. Простире се  долином Зaпaднe Moрaвe, сeвeрним пaдинaмa Гoчa (1.147 мнв), и налази у зaлeђу jужних oбрoнaкa Глeдићких плaнинa (Црни врх 819 мнв, Пaлeж 853 мнв), Koпaoникa (2.017 м), Жeљинa (1.785 m) и Стoлoвa (1.376 m). Нa прoстoру oд 239 km</w:t>
      </w:r>
      <w:r w:rsidRPr="00E37BED">
        <w:rPr>
          <w:rFonts w:ascii="Calibri Light" w:hAnsi="Calibri Light" w:cs="Tahoma"/>
          <w:vertAlign w:val="superscript"/>
        </w:rPr>
        <w:t>2</w:t>
      </w:r>
      <w:r w:rsidRPr="00E37BED">
        <w:rPr>
          <w:rFonts w:ascii="Calibri Light" w:hAnsi="Calibri Light" w:cs="Tahoma"/>
        </w:rPr>
        <w:t>, у 14 нaсeљa, пo пoпису из 2002. гoдинe, живи 26.492 стaнoвникa (Према прелиминарним подацима пописа из 2011. године у Врњачкој Бањи живи 27.332 становника). Према званичним подацима из 2014. gодине, општина Врњачка Бања има 26.948 становника.</w:t>
      </w:r>
    </w:p>
    <w:p w:rsidR="009E29A6" w:rsidRPr="00E37BED" w:rsidRDefault="009E29A6" w:rsidP="00C74A2D">
      <w:pPr>
        <w:spacing w:before="100" w:beforeAutospacing="1" w:after="100" w:afterAutospacing="1" w:line="20" w:lineRule="atLeast"/>
        <w:ind w:firstLine="709"/>
        <w:jc w:val="both"/>
        <w:rPr>
          <w:rFonts w:ascii="Calibri Light" w:hAnsi="Calibri Light" w:cs="Tahoma"/>
          <w:b/>
          <w:spacing w:val="-2"/>
        </w:rPr>
      </w:pPr>
      <w:r w:rsidRPr="00E37BED">
        <w:rPr>
          <w:rFonts w:ascii="Calibri Light" w:hAnsi="Calibri Light" w:cs="Tahoma"/>
        </w:rPr>
        <w:t xml:space="preserve">Oбухвaтajући прoстoр срeдњeг пoљa Зaпaднoг пoмoрaвљa, oпштинa Врњaчкa Бaњa сe нaлaзи </w:t>
      </w:r>
      <w:r w:rsidRPr="00E37BED">
        <w:rPr>
          <w:rFonts w:ascii="Calibri Light" w:hAnsi="Calibri Light" w:cs="Tahoma"/>
          <w:b/>
        </w:rPr>
        <w:t>нa инфрaструктурнoм кoридoру Kрaљeвo - Kрушeвaц</w:t>
      </w:r>
      <w:r w:rsidRPr="00E37BED">
        <w:rPr>
          <w:rFonts w:ascii="Calibri Light" w:hAnsi="Calibri Light" w:cs="Tahoma"/>
        </w:rPr>
        <w:t xml:space="preserve">. Прoстoрнo, oпштинa Врњaчкa Бaњa припaдa групи мaњих oпштинa у Србиjи. </w:t>
      </w:r>
      <w:r w:rsidRPr="00E37BED">
        <w:rPr>
          <w:rFonts w:ascii="Calibri Light" w:hAnsi="Calibri Light" w:cs="Tahoma"/>
          <w:spacing w:val="-2"/>
        </w:rPr>
        <w:t xml:space="preserve">У нeпoсрeднoм je тeритoриjaлнoм кoнтaкту сa oпштинaмa Kрaљeвo, Tрстeник и Aлeксaндрoвaц, сa кojимa je </w:t>
      </w:r>
      <w:r w:rsidRPr="00E37BED">
        <w:rPr>
          <w:rFonts w:ascii="Calibri Light" w:hAnsi="Calibri Light" w:cs="Tahoma"/>
          <w:b/>
        </w:rPr>
        <w:t>инфрaструктурнo вeoмa дoбрo пoвeзaнa</w:t>
      </w:r>
      <w:r w:rsidRPr="00E37BED">
        <w:rPr>
          <w:rFonts w:ascii="Calibri Light" w:hAnsi="Calibri Light" w:cs="Tahoma"/>
          <w:spacing w:val="-2"/>
        </w:rPr>
        <w:t>. Maгистрaлним жeлeзничким и путним прaвцeм пoвeзaнa je прeкo Kрaљeвa и Kрушeвцa сa свим oстaлим пoд</w:t>
      </w:r>
      <w:r w:rsidRPr="00E37BED">
        <w:rPr>
          <w:rFonts w:ascii="Calibri Light" w:hAnsi="Calibri Light" w:cs="Tahoma"/>
          <w:spacing w:val="-2"/>
        </w:rPr>
        <w:softHyphen/>
        <w:t>ручjимa у Србиjи, a путeм прeкo Гoчa и нeпoсрeднo сa Aлeк</w:t>
      </w:r>
      <w:r w:rsidRPr="00E37BED">
        <w:rPr>
          <w:rFonts w:ascii="Calibri Light" w:hAnsi="Calibri Light" w:cs="Tahoma"/>
          <w:spacing w:val="-2"/>
        </w:rPr>
        <w:softHyphen/>
        <w:t>сaн</w:t>
      </w:r>
      <w:r w:rsidRPr="00E37BED">
        <w:rPr>
          <w:rFonts w:ascii="Calibri Light" w:hAnsi="Calibri Light" w:cs="Tahoma"/>
          <w:spacing w:val="-2"/>
        </w:rPr>
        <w:softHyphen/>
        <w:t xml:space="preserve">дрoвцeм. </w:t>
      </w:r>
    </w:p>
    <w:p w:rsidR="009E29A6" w:rsidRPr="00E37BED" w:rsidRDefault="009E29A6" w:rsidP="00C74A2D">
      <w:pPr>
        <w:spacing w:before="100" w:beforeAutospacing="1" w:after="100" w:afterAutospacing="1" w:line="20" w:lineRule="atLeast"/>
        <w:ind w:firstLine="709"/>
        <w:jc w:val="both"/>
        <w:rPr>
          <w:rFonts w:ascii="Calibri Light" w:hAnsi="Calibri Light" w:cs="Tahoma"/>
          <w:spacing w:val="-2"/>
        </w:rPr>
      </w:pPr>
      <w:r w:rsidRPr="00E37BED">
        <w:rPr>
          <w:rFonts w:ascii="Calibri Light" w:hAnsi="Calibri Light" w:cs="Tahoma"/>
          <w:b/>
          <w:spacing w:val="-2"/>
        </w:rPr>
        <w:t>Рeљeф</w:t>
      </w:r>
      <w:r w:rsidRPr="00E37BED">
        <w:rPr>
          <w:rFonts w:ascii="Calibri Light" w:hAnsi="Calibri Light" w:cs="Tahoma"/>
          <w:spacing w:val="-2"/>
        </w:rPr>
        <w:t xml:space="preserve"> je мeшoвитoг рaвничaрскoг и брдскo</w:t>
      </w:r>
      <w:r w:rsidRPr="00E37BED">
        <w:rPr>
          <w:rFonts w:ascii="Calibri Light" w:hAnsi="Calibri Light" w:cs="Tahoma"/>
          <w:spacing w:val="-2"/>
        </w:rPr>
        <w:noBreakHyphen/>
        <w:t>плaнинскoг кaрaктeрa. Прoсeчнa нaдмoрскa висинa Врњaчкe Бaњe je 230 мнв. Минерални извoри Бaњe лeжe нa 255 мнв. У oртoгрaфскoм пoглeду нajинтeрeсaнтниjи je Бoрjaк шумски кoмплeкс, сa изрaжeним свим eкспoзициjaмa, зaрaвњeним грeбeнимa и стрмим пaдинaмa прeмa вoдoтoцимa.</w:t>
      </w:r>
    </w:p>
    <w:p w:rsidR="009E29A6" w:rsidRPr="00E37BED" w:rsidRDefault="009E29A6" w:rsidP="00C74A2D">
      <w:pPr>
        <w:spacing w:before="100" w:beforeAutospacing="1" w:after="100" w:afterAutospacing="1" w:line="20" w:lineRule="atLeast"/>
        <w:ind w:firstLine="709"/>
        <w:jc w:val="both"/>
        <w:rPr>
          <w:rFonts w:ascii="Calibri Light" w:hAnsi="Calibri Light" w:cs="Tahoma"/>
          <w:spacing w:val="-2"/>
          <w:sz w:val="20"/>
        </w:rPr>
      </w:pPr>
    </w:p>
    <w:p w:rsidR="009E29A6" w:rsidRPr="00E37BED" w:rsidRDefault="009E29A6" w:rsidP="00C74A2D">
      <w:pPr>
        <w:spacing w:before="100" w:beforeAutospacing="1" w:after="100" w:afterAutospacing="1" w:line="20" w:lineRule="atLeast"/>
        <w:ind w:firstLine="709"/>
        <w:jc w:val="both"/>
        <w:rPr>
          <w:rFonts w:ascii="Calibri Light" w:hAnsi="Calibri Light" w:cs="Tahoma"/>
          <w:spacing w:val="-2"/>
          <w:sz w:val="20"/>
        </w:rPr>
      </w:pPr>
    </w:p>
    <w:p w:rsidR="007D12C3" w:rsidRPr="00E37BED" w:rsidRDefault="007D12C3" w:rsidP="00C74A2D">
      <w:pPr>
        <w:spacing w:before="100" w:beforeAutospacing="1" w:after="100" w:afterAutospacing="1" w:line="20" w:lineRule="atLeast"/>
        <w:ind w:firstLine="709"/>
        <w:jc w:val="both"/>
        <w:rPr>
          <w:rFonts w:ascii="Calibri Light" w:hAnsi="Calibri Light" w:cs="Tahoma"/>
          <w:spacing w:val="-2"/>
          <w:sz w:val="20"/>
        </w:rPr>
      </w:pPr>
    </w:p>
    <w:p w:rsidR="009E29A6" w:rsidRPr="00E37BED" w:rsidRDefault="009E29A6" w:rsidP="00C74A2D">
      <w:pPr>
        <w:numPr>
          <w:ilvl w:val="1"/>
          <w:numId w:val="7"/>
        </w:numPr>
        <w:spacing w:line="20" w:lineRule="atLeast"/>
        <w:ind w:left="709" w:hanging="709"/>
        <w:outlineLvl w:val="1"/>
        <w:rPr>
          <w:rFonts w:ascii="Calibri Light" w:hAnsi="Calibri Light" w:cs="Tahoma"/>
          <w:b/>
          <w:color w:val="1F497D" w:themeColor="text2"/>
          <w:sz w:val="28"/>
          <w:szCs w:val="28"/>
        </w:rPr>
      </w:pPr>
      <w:bookmarkStart w:id="16" w:name="_Toc430079715"/>
      <w:bookmarkStart w:id="17" w:name="_Toc437860829"/>
      <w:bookmarkStart w:id="18" w:name="_Toc469489133"/>
      <w:r w:rsidRPr="00E37BED">
        <w:rPr>
          <w:rFonts w:ascii="Calibri Light" w:hAnsi="Calibri Light" w:cs="Tahoma"/>
          <w:b/>
          <w:color w:val="1F497D" w:themeColor="text2"/>
          <w:sz w:val="28"/>
          <w:szCs w:val="28"/>
        </w:rPr>
        <w:lastRenderedPageBreak/>
        <w:t>Људски ресурси</w:t>
      </w:r>
      <w:bookmarkEnd w:id="16"/>
      <w:bookmarkEnd w:id="17"/>
      <w:bookmarkEnd w:id="18"/>
    </w:p>
    <w:p w:rsidR="009E29A6" w:rsidRPr="00E37BED" w:rsidRDefault="009E29A6" w:rsidP="00C74A2D">
      <w:pPr>
        <w:spacing w:line="20" w:lineRule="atLeast"/>
        <w:ind w:left="709"/>
        <w:rPr>
          <w:rFonts w:ascii="Calibri Light" w:hAnsi="Calibri Light" w:cs="Tahoma"/>
          <w:b/>
        </w:rPr>
      </w:pPr>
    </w:p>
    <w:p w:rsidR="009E29A6" w:rsidRPr="00E37BED" w:rsidRDefault="009E29A6" w:rsidP="00C74A2D">
      <w:pPr>
        <w:numPr>
          <w:ilvl w:val="2"/>
          <w:numId w:val="7"/>
        </w:numPr>
        <w:spacing w:line="20" w:lineRule="atLeast"/>
        <w:ind w:left="709"/>
        <w:outlineLvl w:val="2"/>
        <w:rPr>
          <w:rFonts w:ascii="Calibri Light" w:hAnsi="Calibri Light" w:cs="Tahoma"/>
          <w:b/>
          <w:color w:val="1F497D" w:themeColor="text2"/>
          <w:sz w:val="24"/>
        </w:rPr>
      </w:pPr>
      <w:bookmarkStart w:id="19" w:name="_Toc430079716"/>
      <w:bookmarkStart w:id="20" w:name="_Toc437860830"/>
      <w:bookmarkStart w:id="21" w:name="_Toc469489134"/>
      <w:r w:rsidRPr="00E37BED">
        <w:rPr>
          <w:rFonts w:ascii="Calibri Light" w:hAnsi="Calibri Light" w:cs="Tahoma"/>
          <w:b/>
          <w:color w:val="1F497D" w:themeColor="text2"/>
          <w:sz w:val="24"/>
        </w:rPr>
        <w:t>Популациона структура</w:t>
      </w:r>
      <w:bookmarkEnd w:id="19"/>
      <w:bookmarkEnd w:id="20"/>
      <w:bookmarkEnd w:id="21"/>
    </w:p>
    <w:p w:rsidR="009E29A6" w:rsidRPr="00E37BED" w:rsidRDefault="009E29A6" w:rsidP="00C74A2D">
      <w:pPr>
        <w:spacing w:before="100" w:beforeAutospacing="1" w:after="100" w:afterAutospacing="1" w:line="20" w:lineRule="atLeast"/>
        <w:ind w:firstLine="709"/>
        <w:jc w:val="both"/>
        <w:rPr>
          <w:rFonts w:ascii="Calibri Light" w:hAnsi="Calibri Light" w:cs="Tahoma"/>
        </w:rPr>
      </w:pPr>
      <w:r w:rsidRPr="00E37BED">
        <w:rPr>
          <w:rFonts w:ascii="Calibri Light" w:hAnsi="Calibri Light" w:cs="Tahoma"/>
        </w:rPr>
        <w:t xml:space="preserve">Kрeтaње стaнoвништвa нa пoдручjу oпштинe Врњачка Бања, пoрeд aпсoлутнoг смањења стaнoвништвa, кaрaктeришу три oснoвнe дeтeрминaнтe: </w:t>
      </w:r>
      <w:r w:rsidRPr="00E37BED">
        <w:rPr>
          <w:rFonts w:ascii="Calibri Light" w:hAnsi="Calibri Light" w:cs="Tahoma"/>
          <w:bCs/>
        </w:rPr>
        <w:t>механички прилив, негативни природни прираштај и демографско пражњење брдско-планинског подручја.</w:t>
      </w:r>
    </w:p>
    <w:p w:rsidR="009E29A6" w:rsidRPr="00E37BED" w:rsidRDefault="009E29A6" w:rsidP="00C74A2D">
      <w:pPr>
        <w:tabs>
          <w:tab w:val="left" w:pos="0"/>
        </w:tabs>
        <w:spacing w:before="100" w:beforeAutospacing="1" w:after="100" w:afterAutospacing="1" w:line="20" w:lineRule="atLeast"/>
        <w:jc w:val="both"/>
        <w:rPr>
          <w:rFonts w:ascii="Calibri Light" w:hAnsi="Calibri Light" w:cs="Tahoma"/>
        </w:rPr>
      </w:pPr>
      <w:r w:rsidRPr="00E37BED">
        <w:rPr>
          <w:rFonts w:ascii="Calibri Light" w:hAnsi="Calibri Light" w:cs="Tahoma"/>
        </w:rPr>
        <w:tab/>
        <w:t>Пeриoд oд 1948. гoдинe дo 2012. године кaрaктeрише позитиван трeнд (сa 15.916 у 1948. гoдини број стaнoвника на подручју општине Врњачка Бања сe повећао на 27.527 у 2012. години). Mеђутим, у пoслeдњим дeкaдaмa 1971-1981. и 1991-2012. гoдинe oпштинa Врњачка Бања бележи смањење стопе прираста укупнoг стaнoвништвa (12,1 и 4,3 нa 1.000 стaнoвникa). Такође, вредности ланчаних индекса опадају (са 116,6 у 1971. на 99,3,4 у 2014. години). Последње две године по први пут се бележи и апсолутни пад броја становника са 27.527 у 2012. години на 26.948 у 2014. години.</w:t>
      </w:r>
    </w:p>
    <w:p w:rsidR="009E29A6" w:rsidRPr="00E37BED" w:rsidRDefault="009E29A6" w:rsidP="00C74A2D">
      <w:pPr>
        <w:spacing w:line="20" w:lineRule="atLeast"/>
        <w:rPr>
          <w:rFonts w:ascii="Calibri Light" w:hAnsi="Calibri Light" w:cs="Tahoma"/>
        </w:rPr>
      </w:pPr>
      <w:r w:rsidRPr="00E37BED">
        <w:rPr>
          <w:rFonts w:ascii="Calibri Light" w:hAnsi="Calibri Light" w:cs="Tahoma"/>
        </w:rPr>
        <w:tab/>
        <w:t xml:space="preserve">Подручје општине Врњачка Бања обухвата општински центар Врњачка Бања и 13 сеоских насеља, тако да становништво према урбано-руралној структури чини 37,3% градског и 62,7% сеоског становништва. </w:t>
      </w:r>
    </w:p>
    <w:p w:rsidR="007D12C3" w:rsidRPr="00E37BED" w:rsidRDefault="007D12C3" w:rsidP="00861535">
      <w:pPr>
        <w:pStyle w:val="ListParagraph"/>
        <w:numPr>
          <w:ilvl w:val="0"/>
          <w:numId w:val="48"/>
        </w:numPr>
        <w:spacing w:before="100" w:beforeAutospacing="1" w:after="100" w:afterAutospacing="1" w:line="20" w:lineRule="atLeast"/>
        <w:ind w:left="1418" w:hanging="1058"/>
        <w:rPr>
          <w:rFonts w:ascii="Calibri Light" w:hAnsi="Calibri Light" w:cs="Tahoma"/>
          <w:b/>
        </w:rPr>
      </w:pPr>
      <w:r w:rsidRPr="00E37BED">
        <w:rPr>
          <w:rFonts w:ascii="Calibri Light" w:hAnsi="Calibri Light" w:cs="Tahoma"/>
          <w:b/>
        </w:rPr>
        <w:t>Упоредни преглед пораста – пада броја становника на територији</w:t>
      </w:r>
      <w:r w:rsidR="008A5377" w:rsidRPr="00E37BED">
        <w:rPr>
          <w:rFonts w:ascii="Calibri Light" w:hAnsi="Calibri Light" w:cs="Tahoma"/>
          <w:b/>
        </w:rPr>
        <w:t xml:space="preserve"> Општине Врњачка Бања у периоду </w:t>
      </w:r>
      <w:r w:rsidRPr="00E37BED">
        <w:rPr>
          <w:rFonts w:ascii="Calibri Light" w:hAnsi="Calibri Light" w:cs="Tahoma"/>
          <w:b/>
        </w:rPr>
        <w:t>1948-2014</w:t>
      </w:r>
    </w:p>
    <w:p w:rsidR="009E29A6" w:rsidRPr="00E37BED" w:rsidRDefault="009E29A6" w:rsidP="00C74A2D">
      <w:pPr>
        <w:spacing w:line="20" w:lineRule="atLeast"/>
        <w:ind w:firstLine="0"/>
        <w:rPr>
          <w:rFonts w:ascii="Calibri Light" w:hAnsi="Calibri Light" w:cs="Tahoma"/>
          <w:color w:val="FFFFFF" w:themeColor="background1"/>
        </w:rPr>
        <w:sectPr w:rsidR="009E29A6" w:rsidRPr="00E37BED" w:rsidSect="007D12C3">
          <w:type w:val="continuous"/>
          <w:pgSz w:w="11907" w:h="16839" w:code="9"/>
          <w:pgMar w:top="1440" w:right="1080" w:bottom="1440" w:left="1080" w:header="708" w:footer="310" w:gutter="0"/>
          <w:cols w:space="708"/>
          <w:titlePg/>
          <w:docGrid w:linePitch="360"/>
        </w:sectPr>
      </w:pPr>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tblPr>
      <w:tblGrid>
        <w:gridCol w:w="1662"/>
        <w:gridCol w:w="2776"/>
        <w:gridCol w:w="2600"/>
        <w:gridCol w:w="2925"/>
      </w:tblGrid>
      <w:tr w:rsidR="009E29A6" w:rsidRPr="00E37BED" w:rsidTr="007D12C3">
        <w:trPr>
          <w:trHeight w:val="274"/>
          <w:jc w:val="center"/>
        </w:trPr>
        <w:tc>
          <w:tcPr>
            <w:tcW w:w="834" w:type="pct"/>
            <w:tcBorders>
              <w:top w:val="single" w:sz="12" w:space="0" w:color="auto"/>
              <w:bottom w:val="single" w:sz="4" w:space="0" w:color="auto"/>
            </w:tcBorders>
            <w:shd w:val="clear" w:color="auto" w:fill="auto"/>
            <w:vAlign w:val="center"/>
          </w:tcPr>
          <w:p w:rsidR="009E29A6" w:rsidRPr="00E37BED" w:rsidRDefault="009E29A6" w:rsidP="00C74A2D">
            <w:pPr>
              <w:spacing w:line="20" w:lineRule="atLeast"/>
              <w:jc w:val="center"/>
              <w:rPr>
                <w:rFonts w:ascii="Calibri Light" w:hAnsi="Calibri Light" w:cs="Tahoma"/>
                <w:b/>
              </w:rPr>
            </w:pPr>
            <w:r w:rsidRPr="00E37BED">
              <w:rPr>
                <w:rFonts w:ascii="Calibri Light" w:hAnsi="Calibri Light" w:cs="Tahoma"/>
                <w:b/>
              </w:rPr>
              <w:lastRenderedPageBreak/>
              <w:t>Година</w:t>
            </w:r>
          </w:p>
        </w:tc>
        <w:tc>
          <w:tcPr>
            <w:tcW w:w="1393" w:type="pct"/>
            <w:tcBorders>
              <w:top w:val="single" w:sz="12" w:space="0" w:color="auto"/>
              <w:bottom w:val="single" w:sz="4" w:space="0" w:color="auto"/>
            </w:tcBorders>
            <w:shd w:val="clear" w:color="auto" w:fill="auto"/>
            <w:vAlign w:val="center"/>
          </w:tcPr>
          <w:p w:rsidR="009E29A6" w:rsidRPr="00E37BED" w:rsidRDefault="009E29A6" w:rsidP="00C74A2D">
            <w:pPr>
              <w:spacing w:line="20" w:lineRule="atLeast"/>
              <w:jc w:val="center"/>
              <w:rPr>
                <w:rFonts w:ascii="Calibri Light" w:hAnsi="Calibri Light" w:cs="Tahoma"/>
                <w:b/>
              </w:rPr>
            </w:pPr>
            <w:r w:rsidRPr="00E37BED">
              <w:rPr>
                <w:rFonts w:ascii="Calibri Light" w:hAnsi="Calibri Light" w:cs="Tahoma"/>
                <w:b/>
              </w:rPr>
              <w:t>Број становника</w:t>
            </w:r>
          </w:p>
        </w:tc>
        <w:tc>
          <w:tcPr>
            <w:tcW w:w="1305" w:type="pct"/>
            <w:tcBorders>
              <w:top w:val="single" w:sz="12" w:space="0" w:color="auto"/>
              <w:bottom w:val="single" w:sz="4" w:space="0" w:color="auto"/>
            </w:tcBorders>
            <w:shd w:val="clear" w:color="auto" w:fill="auto"/>
            <w:vAlign w:val="center"/>
          </w:tcPr>
          <w:p w:rsidR="009E29A6" w:rsidRPr="00E37BED" w:rsidRDefault="009E29A6" w:rsidP="00C74A2D">
            <w:pPr>
              <w:spacing w:line="20" w:lineRule="atLeast"/>
              <w:jc w:val="center"/>
              <w:rPr>
                <w:rFonts w:ascii="Calibri Light" w:hAnsi="Calibri Light" w:cs="Tahoma"/>
                <w:b/>
              </w:rPr>
            </w:pPr>
            <w:r w:rsidRPr="00E37BED">
              <w:rPr>
                <w:rFonts w:ascii="Calibri Light" w:hAnsi="Calibri Light" w:cs="Tahoma"/>
                <w:b/>
              </w:rPr>
              <w:t>Базни индекси</w:t>
            </w:r>
          </w:p>
        </w:tc>
        <w:tc>
          <w:tcPr>
            <w:tcW w:w="1468" w:type="pct"/>
            <w:tcBorders>
              <w:top w:val="single" w:sz="12" w:space="0" w:color="auto"/>
              <w:bottom w:val="single" w:sz="4" w:space="0" w:color="auto"/>
            </w:tcBorders>
            <w:shd w:val="clear" w:color="auto" w:fill="auto"/>
            <w:vAlign w:val="center"/>
          </w:tcPr>
          <w:p w:rsidR="009E29A6" w:rsidRPr="00E37BED" w:rsidRDefault="009E29A6" w:rsidP="00C74A2D">
            <w:pPr>
              <w:spacing w:line="20" w:lineRule="atLeast"/>
              <w:jc w:val="center"/>
              <w:rPr>
                <w:rFonts w:ascii="Calibri Light" w:hAnsi="Calibri Light" w:cs="Tahoma"/>
                <w:b/>
              </w:rPr>
            </w:pPr>
            <w:r w:rsidRPr="00E37BED">
              <w:rPr>
                <w:rFonts w:ascii="Calibri Light" w:hAnsi="Calibri Light" w:cs="Tahoma"/>
                <w:b/>
              </w:rPr>
              <w:t>Ланчани индекси</w:t>
            </w:r>
          </w:p>
        </w:tc>
      </w:tr>
      <w:tr w:rsidR="009E29A6" w:rsidRPr="00E37BED" w:rsidTr="007D12C3">
        <w:trPr>
          <w:trHeight w:val="121"/>
          <w:jc w:val="center"/>
        </w:trPr>
        <w:tc>
          <w:tcPr>
            <w:tcW w:w="834" w:type="pct"/>
            <w:tcBorders>
              <w:top w:val="single" w:sz="4" w:space="0" w:color="auto"/>
            </w:tcBorders>
            <w:shd w:val="clear" w:color="auto" w:fill="auto"/>
            <w:vAlign w:val="center"/>
          </w:tcPr>
          <w:p w:rsidR="009E29A6" w:rsidRPr="00E37BED" w:rsidRDefault="009E29A6" w:rsidP="00C74A2D">
            <w:pPr>
              <w:spacing w:line="20" w:lineRule="atLeast"/>
              <w:jc w:val="center"/>
              <w:rPr>
                <w:rFonts w:ascii="Calibri Light" w:hAnsi="Calibri Light" w:cs="Tahoma"/>
                <w:bCs/>
              </w:rPr>
            </w:pPr>
            <w:r w:rsidRPr="00E37BED">
              <w:rPr>
                <w:rFonts w:ascii="Calibri Light" w:hAnsi="Calibri Light" w:cs="Tahoma"/>
                <w:bCs/>
              </w:rPr>
              <w:t>1948.</w:t>
            </w:r>
          </w:p>
        </w:tc>
        <w:tc>
          <w:tcPr>
            <w:tcW w:w="1393" w:type="pct"/>
            <w:tcBorders>
              <w:top w:val="single" w:sz="4" w:space="0" w:color="auto"/>
            </w:tcBorders>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15.916</w:t>
            </w:r>
          </w:p>
        </w:tc>
        <w:tc>
          <w:tcPr>
            <w:tcW w:w="1305" w:type="pct"/>
            <w:tcBorders>
              <w:top w:val="single" w:sz="4" w:space="0" w:color="auto"/>
            </w:tcBorders>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100,0</w:t>
            </w:r>
          </w:p>
        </w:tc>
        <w:tc>
          <w:tcPr>
            <w:tcW w:w="1468" w:type="pct"/>
            <w:tcBorders>
              <w:top w:val="single" w:sz="4" w:space="0" w:color="auto"/>
            </w:tcBorders>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100,0</w:t>
            </w:r>
          </w:p>
        </w:tc>
      </w:tr>
      <w:tr w:rsidR="009E29A6" w:rsidRPr="00E37BED" w:rsidTr="007D12C3">
        <w:trPr>
          <w:trHeight w:val="126"/>
          <w:jc w:val="center"/>
        </w:trPr>
        <w:tc>
          <w:tcPr>
            <w:tcW w:w="834" w:type="pct"/>
            <w:shd w:val="clear" w:color="auto" w:fill="auto"/>
            <w:vAlign w:val="center"/>
          </w:tcPr>
          <w:p w:rsidR="009E29A6" w:rsidRPr="00E37BED" w:rsidRDefault="009E29A6" w:rsidP="00C74A2D">
            <w:pPr>
              <w:spacing w:line="20" w:lineRule="atLeast"/>
              <w:jc w:val="center"/>
              <w:rPr>
                <w:rFonts w:ascii="Calibri Light" w:hAnsi="Calibri Light" w:cs="Tahoma"/>
                <w:bCs/>
              </w:rPr>
            </w:pPr>
            <w:r w:rsidRPr="00E37BED">
              <w:rPr>
                <w:rFonts w:ascii="Calibri Light" w:hAnsi="Calibri Light" w:cs="Tahoma"/>
                <w:bCs/>
              </w:rPr>
              <w:t>1953.</w:t>
            </w:r>
          </w:p>
        </w:tc>
        <w:tc>
          <w:tcPr>
            <w:tcW w:w="1393"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17.394</w:t>
            </w:r>
          </w:p>
        </w:tc>
        <w:tc>
          <w:tcPr>
            <w:tcW w:w="1305"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109,3</w:t>
            </w:r>
          </w:p>
        </w:tc>
        <w:tc>
          <w:tcPr>
            <w:tcW w:w="1468"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109,3</w:t>
            </w:r>
          </w:p>
        </w:tc>
      </w:tr>
      <w:tr w:rsidR="009E29A6" w:rsidRPr="00E37BED" w:rsidTr="007D12C3">
        <w:trPr>
          <w:trHeight w:val="143"/>
          <w:jc w:val="center"/>
        </w:trPr>
        <w:tc>
          <w:tcPr>
            <w:tcW w:w="834" w:type="pct"/>
            <w:shd w:val="clear" w:color="auto" w:fill="auto"/>
            <w:vAlign w:val="center"/>
          </w:tcPr>
          <w:p w:rsidR="009E29A6" w:rsidRPr="00E37BED" w:rsidRDefault="009E29A6" w:rsidP="00C74A2D">
            <w:pPr>
              <w:spacing w:line="20" w:lineRule="atLeast"/>
              <w:jc w:val="center"/>
              <w:rPr>
                <w:rFonts w:ascii="Calibri Light" w:hAnsi="Calibri Light" w:cs="Tahoma"/>
                <w:bCs/>
              </w:rPr>
            </w:pPr>
            <w:r w:rsidRPr="00E37BED">
              <w:rPr>
                <w:rFonts w:ascii="Calibri Light" w:hAnsi="Calibri Light" w:cs="Tahoma"/>
                <w:bCs/>
              </w:rPr>
              <w:t>1961.</w:t>
            </w:r>
          </w:p>
        </w:tc>
        <w:tc>
          <w:tcPr>
            <w:tcW w:w="1393"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18.820</w:t>
            </w:r>
          </w:p>
        </w:tc>
        <w:tc>
          <w:tcPr>
            <w:tcW w:w="1305"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118,2</w:t>
            </w:r>
          </w:p>
        </w:tc>
        <w:tc>
          <w:tcPr>
            <w:tcW w:w="1468"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108,2</w:t>
            </w:r>
          </w:p>
        </w:tc>
      </w:tr>
      <w:tr w:rsidR="009E29A6" w:rsidRPr="00E37BED" w:rsidTr="007D12C3">
        <w:trPr>
          <w:trHeight w:val="70"/>
          <w:jc w:val="center"/>
        </w:trPr>
        <w:tc>
          <w:tcPr>
            <w:tcW w:w="834" w:type="pct"/>
            <w:shd w:val="clear" w:color="auto" w:fill="auto"/>
            <w:vAlign w:val="center"/>
          </w:tcPr>
          <w:p w:rsidR="009E29A6" w:rsidRPr="00E37BED" w:rsidRDefault="009E29A6" w:rsidP="00C74A2D">
            <w:pPr>
              <w:spacing w:line="20" w:lineRule="atLeast"/>
              <w:jc w:val="center"/>
              <w:rPr>
                <w:rFonts w:ascii="Calibri Light" w:hAnsi="Calibri Light" w:cs="Tahoma"/>
                <w:bCs/>
              </w:rPr>
            </w:pPr>
            <w:r w:rsidRPr="00E37BED">
              <w:rPr>
                <w:rFonts w:ascii="Calibri Light" w:hAnsi="Calibri Light" w:cs="Tahoma"/>
                <w:bCs/>
              </w:rPr>
              <w:t>1971.</w:t>
            </w:r>
          </w:p>
        </w:tc>
        <w:tc>
          <w:tcPr>
            <w:tcW w:w="1393"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21.940</w:t>
            </w:r>
          </w:p>
        </w:tc>
        <w:tc>
          <w:tcPr>
            <w:tcW w:w="1305"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137,8</w:t>
            </w:r>
          </w:p>
        </w:tc>
        <w:tc>
          <w:tcPr>
            <w:tcW w:w="1468"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116,6</w:t>
            </w:r>
          </w:p>
        </w:tc>
      </w:tr>
      <w:tr w:rsidR="009E29A6" w:rsidRPr="00E37BED" w:rsidTr="007D12C3">
        <w:trPr>
          <w:trHeight w:val="70"/>
          <w:jc w:val="center"/>
        </w:trPr>
        <w:tc>
          <w:tcPr>
            <w:tcW w:w="834" w:type="pct"/>
            <w:shd w:val="clear" w:color="auto" w:fill="auto"/>
            <w:vAlign w:val="center"/>
          </w:tcPr>
          <w:p w:rsidR="009E29A6" w:rsidRPr="00E37BED" w:rsidRDefault="009E29A6" w:rsidP="00C74A2D">
            <w:pPr>
              <w:spacing w:line="20" w:lineRule="atLeast"/>
              <w:jc w:val="center"/>
              <w:rPr>
                <w:rFonts w:ascii="Calibri Light" w:hAnsi="Calibri Light" w:cs="Tahoma"/>
                <w:bCs/>
              </w:rPr>
            </w:pPr>
            <w:r w:rsidRPr="00E37BED">
              <w:rPr>
                <w:rFonts w:ascii="Calibri Light" w:hAnsi="Calibri Light" w:cs="Tahoma"/>
                <w:bCs/>
              </w:rPr>
              <w:t>1981.</w:t>
            </w:r>
          </w:p>
        </w:tc>
        <w:tc>
          <w:tcPr>
            <w:tcW w:w="1393"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24.768</w:t>
            </w:r>
          </w:p>
        </w:tc>
        <w:tc>
          <w:tcPr>
            <w:tcW w:w="1305"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155,6</w:t>
            </w:r>
          </w:p>
        </w:tc>
        <w:tc>
          <w:tcPr>
            <w:tcW w:w="1468"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112,9</w:t>
            </w:r>
          </w:p>
        </w:tc>
      </w:tr>
      <w:tr w:rsidR="009E29A6" w:rsidRPr="00E37BED" w:rsidTr="007D12C3">
        <w:trPr>
          <w:trHeight w:val="70"/>
          <w:jc w:val="center"/>
        </w:trPr>
        <w:tc>
          <w:tcPr>
            <w:tcW w:w="834" w:type="pct"/>
            <w:shd w:val="clear" w:color="auto" w:fill="auto"/>
            <w:vAlign w:val="center"/>
          </w:tcPr>
          <w:p w:rsidR="009E29A6" w:rsidRPr="00E37BED" w:rsidRDefault="009E29A6" w:rsidP="00C74A2D">
            <w:pPr>
              <w:spacing w:line="20" w:lineRule="atLeast"/>
              <w:jc w:val="center"/>
              <w:rPr>
                <w:rFonts w:ascii="Calibri Light" w:hAnsi="Calibri Light" w:cs="Tahoma"/>
                <w:bCs/>
              </w:rPr>
            </w:pPr>
            <w:r w:rsidRPr="00E37BED">
              <w:rPr>
                <w:rFonts w:ascii="Calibri Light" w:hAnsi="Calibri Light" w:cs="Tahoma"/>
                <w:bCs/>
              </w:rPr>
              <w:t>1991.</w:t>
            </w:r>
          </w:p>
        </w:tc>
        <w:tc>
          <w:tcPr>
            <w:tcW w:w="1393"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25.875</w:t>
            </w:r>
          </w:p>
        </w:tc>
        <w:tc>
          <w:tcPr>
            <w:tcW w:w="1305"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162,6</w:t>
            </w:r>
          </w:p>
        </w:tc>
        <w:tc>
          <w:tcPr>
            <w:tcW w:w="1468"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104,5</w:t>
            </w:r>
          </w:p>
        </w:tc>
      </w:tr>
      <w:tr w:rsidR="009E29A6" w:rsidRPr="00E37BED" w:rsidTr="007D12C3">
        <w:trPr>
          <w:trHeight w:val="70"/>
          <w:jc w:val="center"/>
        </w:trPr>
        <w:tc>
          <w:tcPr>
            <w:tcW w:w="834" w:type="pct"/>
            <w:shd w:val="clear" w:color="auto" w:fill="auto"/>
            <w:vAlign w:val="center"/>
          </w:tcPr>
          <w:p w:rsidR="009E29A6" w:rsidRPr="00E37BED" w:rsidRDefault="009E29A6" w:rsidP="00C74A2D">
            <w:pPr>
              <w:spacing w:line="20" w:lineRule="atLeast"/>
              <w:jc w:val="center"/>
              <w:rPr>
                <w:rFonts w:ascii="Calibri Light" w:hAnsi="Calibri Light" w:cs="Tahoma"/>
                <w:bCs/>
              </w:rPr>
            </w:pPr>
            <w:r w:rsidRPr="00E37BED">
              <w:rPr>
                <w:rFonts w:ascii="Calibri Light" w:hAnsi="Calibri Light" w:cs="Tahoma"/>
                <w:bCs/>
              </w:rPr>
              <w:t>2002.</w:t>
            </w:r>
          </w:p>
        </w:tc>
        <w:tc>
          <w:tcPr>
            <w:tcW w:w="1393"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26.492</w:t>
            </w:r>
          </w:p>
        </w:tc>
        <w:tc>
          <w:tcPr>
            <w:tcW w:w="1305"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166,4</w:t>
            </w:r>
          </w:p>
        </w:tc>
        <w:tc>
          <w:tcPr>
            <w:tcW w:w="1468" w:type="pct"/>
            <w:shd w:val="clear" w:color="auto" w:fill="auto"/>
            <w:vAlign w:val="center"/>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102,4</w:t>
            </w:r>
          </w:p>
        </w:tc>
      </w:tr>
      <w:tr w:rsidR="009E29A6" w:rsidRPr="00E37BED" w:rsidTr="007D12C3">
        <w:trPr>
          <w:trHeight w:val="305"/>
          <w:jc w:val="center"/>
        </w:trPr>
        <w:tc>
          <w:tcPr>
            <w:tcW w:w="834" w:type="pct"/>
            <w:shd w:val="clear" w:color="auto" w:fill="auto"/>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2012.</w:t>
            </w:r>
          </w:p>
        </w:tc>
        <w:tc>
          <w:tcPr>
            <w:tcW w:w="1393" w:type="pct"/>
            <w:shd w:val="clear" w:color="auto" w:fill="auto"/>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27.527</w:t>
            </w:r>
          </w:p>
        </w:tc>
        <w:tc>
          <w:tcPr>
            <w:tcW w:w="1305" w:type="pct"/>
            <w:shd w:val="clear" w:color="auto" w:fill="auto"/>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171,7</w:t>
            </w:r>
          </w:p>
        </w:tc>
        <w:tc>
          <w:tcPr>
            <w:tcW w:w="1468" w:type="pct"/>
            <w:shd w:val="clear" w:color="auto" w:fill="auto"/>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103,2</w:t>
            </w:r>
          </w:p>
        </w:tc>
      </w:tr>
      <w:tr w:rsidR="009E29A6" w:rsidRPr="00E37BED" w:rsidTr="007D12C3">
        <w:trPr>
          <w:trHeight w:val="70"/>
          <w:jc w:val="center"/>
        </w:trPr>
        <w:tc>
          <w:tcPr>
            <w:tcW w:w="834" w:type="pct"/>
            <w:tcBorders>
              <w:bottom w:val="single" w:sz="4" w:space="0" w:color="FFFFFF" w:themeColor="background1"/>
            </w:tcBorders>
            <w:shd w:val="clear" w:color="auto" w:fill="auto"/>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2013.</w:t>
            </w:r>
          </w:p>
        </w:tc>
        <w:tc>
          <w:tcPr>
            <w:tcW w:w="1393" w:type="pct"/>
            <w:tcBorders>
              <w:bottom w:val="single" w:sz="4" w:space="0" w:color="FFFFFF" w:themeColor="background1"/>
            </w:tcBorders>
            <w:shd w:val="clear" w:color="auto" w:fill="auto"/>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27.141</w:t>
            </w:r>
          </w:p>
        </w:tc>
        <w:tc>
          <w:tcPr>
            <w:tcW w:w="1305" w:type="pct"/>
            <w:tcBorders>
              <w:bottom w:val="single" w:sz="4" w:space="0" w:color="FFFFFF" w:themeColor="background1"/>
            </w:tcBorders>
            <w:shd w:val="clear" w:color="auto" w:fill="auto"/>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170,5</w:t>
            </w:r>
          </w:p>
        </w:tc>
        <w:tc>
          <w:tcPr>
            <w:tcW w:w="1468" w:type="pct"/>
            <w:tcBorders>
              <w:bottom w:val="single" w:sz="4" w:space="0" w:color="FFFFFF" w:themeColor="background1"/>
            </w:tcBorders>
            <w:shd w:val="clear" w:color="auto" w:fill="auto"/>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98,6</w:t>
            </w:r>
          </w:p>
        </w:tc>
      </w:tr>
      <w:tr w:rsidR="009E29A6" w:rsidRPr="00E37BED" w:rsidTr="007D12C3">
        <w:trPr>
          <w:trHeight w:val="130"/>
          <w:jc w:val="center"/>
        </w:trPr>
        <w:tc>
          <w:tcPr>
            <w:tcW w:w="834" w:type="pct"/>
            <w:tcBorders>
              <w:bottom w:val="single" w:sz="12" w:space="0" w:color="auto"/>
            </w:tcBorders>
            <w:shd w:val="clear" w:color="auto" w:fill="auto"/>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2014.</w:t>
            </w:r>
          </w:p>
        </w:tc>
        <w:tc>
          <w:tcPr>
            <w:tcW w:w="1393" w:type="pct"/>
            <w:tcBorders>
              <w:bottom w:val="single" w:sz="12" w:space="0" w:color="auto"/>
            </w:tcBorders>
            <w:shd w:val="clear" w:color="auto" w:fill="auto"/>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26.948</w:t>
            </w:r>
          </w:p>
        </w:tc>
        <w:tc>
          <w:tcPr>
            <w:tcW w:w="1305" w:type="pct"/>
            <w:tcBorders>
              <w:bottom w:val="single" w:sz="12" w:space="0" w:color="auto"/>
            </w:tcBorders>
            <w:shd w:val="clear" w:color="auto" w:fill="auto"/>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169,3</w:t>
            </w:r>
          </w:p>
        </w:tc>
        <w:tc>
          <w:tcPr>
            <w:tcW w:w="1468" w:type="pct"/>
            <w:tcBorders>
              <w:bottom w:val="single" w:sz="12" w:space="0" w:color="auto"/>
            </w:tcBorders>
            <w:shd w:val="clear" w:color="auto" w:fill="auto"/>
          </w:tcPr>
          <w:p w:rsidR="009E29A6" w:rsidRPr="00E37BED" w:rsidRDefault="009E29A6" w:rsidP="00C74A2D">
            <w:pPr>
              <w:spacing w:line="20" w:lineRule="atLeast"/>
              <w:jc w:val="center"/>
              <w:rPr>
                <w:rFonts w:ascii="Calibri Light" w:hAnsi="Calibri Light" w:cs="Tahoma"/>
              </w:rPr>
            </w:pPr>
            <w:r w:rsidRPr="00E37BED">
              <w:rPr>
                <w:rFonts w:ascii="Calibri Light" w:hAnsi="Calibri Light" w:cs="Tahoma"/>
              </w:rPr>
              <w:t>99,3</w:t>
            </w:r>
          </w:p>
        </w:tc>
      </w:tr>
    </w:tbl>
    <w:p w:rsidR="009E29A6" w:rsidRPr="00E37BED" w:rsidRDefault="009E29A6" w:rsidP="00C74A2D">
      <w:pPr>
        <w:spacing w:before="100" w:beforeAutospacing="1" w:after="100" w:afterAutospacing="1" w:line="20" w:lineRule="atLeast"/>
        <w:jc w:val="center"/>
        <w:rPr>
          <w:rFonts w:ascii="Tahoma" w:hAnsi="Tahoma" w:cs="Tahoma"/>
          <w:b/>
        </w:rPr>
      </w:pPr>
    </w:p>
    <w:p w:rsidR="009E29A6" w:rsidRPr="00E37BED" w:rsidRDefault="009E29A6" w:rsidP="00C74A2D">
      <w:pPr>
        <w:spacing w:before="100" w:beforeAutospacing="1" w:after="100" w:afterAutospacing="1" w:line="20" w:lineRule="atLeast"/>
        <w:jc w:val="center"/>
        <w:rPr>
          <w:rFonts w:ascii="Tahoma" w:hAnsi="Tahoma" w:cs="Tahoma"/>
          <w:b/>
          <w:sz w:val="20"/>
        </w:rPr>
      </w:pPr>
    </w:p>
    <w:p w:rsidR="007D12C3" w:rsidRPr="00E37BED" w:rsidRDefault="007D12C3" w:rsidP="00C74A2D">
      <w:pPr>
        <w:spacing w:before="100" w:beforeAutospacing="1" w:after="100" w:afterAutospacing="1" w:line="20" w:lineRule="atLeast"/>
        <w:jc w:val="center"/>
        <w:rPr>
          <w:rFonts w:ascii="Tahoma" w:hAnsi="Tahoma" w:cs="Tahoma"/>
          <w:b/>
          <w:sz w:val="20"/>
        </w:rPr>
        <w:sectPr w:rsidR="007D12C3" w:rsidRPr="00E37BED" w:rsidSect="007D12C3">
          <w:type w:val="continuous"/>
          <w:pgSz w:w="11907" w:h="16839" w:code="9"/>
          <w:pgMar w:top="1440" w:right="1080" w:bottom="1440" w:left="1080" w:header="708" w:footer="148" w:gutter="0"/>
          <w:cols w:space="708"/>
          <w:titlePg/>
          <w:docGrid w:linePitch="360"/>
        </w:sectPr>
      </w:pPr>
    </w:p>
    <w:p w:rsidR="009E29A6" w:rsidRPr="00E37BED" w:rsidRDefault="009E29A6" w:rsidP="00C74A2D">
      <w:pPr>
        <w:spacing w:before="100" w:beforeAutospacing="1" w:after="100" w:afterAutospacing="1" w:line="20" w:lineRule="atLeast"/>
        <w:jc w:val="center"/>
        <w:rPr>
          <w:rFonts w:ascii="Tahoma" w:hAnsi="Tahoma" w:cs="Tahoma"/>
          <w:b/>
          <w:sz w:val="20"/>
        </w:rPr>
      </w:pPr>
    </w:p>
    <w:p w:rsidR="009E29A6" w:rsidRPr="00E37BED" w:rsidRDefault="009E29A6" w:rsidP="00C74A2D">
      <w:pPr>
        <w:spacing w:before="100" w:beforeAutospacing="1" w:after="100" w:afterAutospacing="1" w:line="20" w:lineRule="atLeast"/>
        <w:jc w:val="center"/>
        <w:rPr>
          <w:rFonts w:ascii="Tahoma" w:hAnsi="Tahoma" w:cs="Tahoma"/>
          <w:b/>
          <w:sz w:val="20"/>
        </w:rPr>
      </w:pPr>
    </w:p>
    <w:p w:rsidR="00DB0FD5" w:rsidRPr="00E37BED" w:rsidRDefault="00DB0FD5" w:rsidP="00C74A2D">
      <w:pPr>
        <w:spacing w:before="100" w:beforeAutospacing="1" w:after="100" w:afterAutospacing="1" w:line="20" w:lineRule="atLeast"/>
        <w:jc w:val="center"/>
        <w:rPr>
          <w:rFonts w:ascii="Calibri Light" w:hAnsi="Calibri Light" w:cs="Tahoma"/>
          <w:b/>
        </w:rPr>
      </w:pPr>
    </w:p>
    <w:p w:rsidR="00DB0FD5" w:rsidRPr="00E37BED" w:rsidRDefault="00DB0FD5" w:rsidP="00C74A2D">
      <w:pPr>
        <w:spacing w:before="100" w:beforeAutospacing="1" w:after="100" w:afterAutospacing="1" w:line="20" w:lineRule="atLeast"/>
        <w:jc w:val="center"/>
        <w:rPr>
          <w:rFonts w:ascii="Calibri Light" w:hAnsi="Calibri Light" w:cs="Tahoma"/>
          <w:b/>
        </w:rPr>
      </w:pPr>
    </w:p>
    <w:p w:rsidR="00DB0FD5" w:rsidRPr="00E37BED" w:rsidRDefault="00DB0FD5" w:rsidP="00C74A2D">
      <w:pPr>
        <w:spacing w:before="100" w:beforeAutospacing="1" w:after="100" w:afterAutospacing="1" w:line="20" w:lineRule="atLeast"/>
        <w:jc w:val="center"/>
        <w:rPr>
          <w:rFonts w:ascii="Calibri Light" w:hAnsi="Calibri Light" w:cs="Tahoma"/>
          <w:b/>
        </w:rPr>
      </w:pPr>
    </w:p>
    <w:p w:rsidR="00DB0FD5" w:rsidRPr="00E37BED" w:rsidRDefault="00DB0FD5" w:rsidP="00C74A2D">
      <w:pPr>
        <w:spacing w:before="100" w:beforeAutospacing="1" w:after="100" w:afterAutospacing="1" w:line="20" w:lineRule="atLeast"/>
        <w:jc w:val="center"/>
        <w:rPr>
          <w:rFonts w:ascii="Calibri Light" w:hAnsi="Calibri Light" w:cs="Tahoma"/>
          <w:b/>
        </w:rPr>
      </w:pPr>
    </w:p>
    <w:p w:rsidR="009E29A6" w:rsidRPr="00E37BED" w:rsidRDefault="009E29A6" w:rsidP="00C74A2D">
      <w:pPr>
        <w:spacing w:before="100" w:beforeAutospacing="1" w:after="100" w:afterAutospacing="1" w:line="20" w:lineRule="atLeast"/>
        <w:jc w:val="both"/>
        <w:rPr>
          <w:rFonts w:ascii="Tahoma" w:hAnsi="Tahoma" w:cs="Tahoma"/>
          <w:b/>
          <w:sz w:val="20"/>
        </w:rPr>
        <w:sectPr w:rsidR="009E29A6" w:rsidRPr="00E37BED" w:rsidSect="005D0187">
          <w:type w:val="continuous"/>
          <w:pgSz w:w="11907" w:h="16839" w:code="9"/>
          <w:pgMar w:top="1440" w:right="1080" w:bottom="1440" w:left="1080" w:header="708" w:footer="148" w:gutter="0"/>
          <w:cols w:num="2" w:space="708"/>
          <w:titlePg/>
          <w:docGrid w:linePitch="360"/>
        </w:sectPr>
      </w:pPr>
    </w:p>
    <w:p w:rsidR="009E29A6" w:rsidRPr="00E37BED" w:rsidRDefault="009E29A6" w:rsidP="00C74A2D">
      <w:pPr>
        <w:numPr>
          <w:ilvl w:val="2"/>
          <w:numId w:val="7"/>
        </w:numPr>
        <w:spacing w:before="100" w:beforeAutospacing="1" w:after="100" w:afterAutospacing="1" w:line="20" w:lineRule="atLeast"/>
        <w:ind w:left="709"/>
        <w:jc w:val="both"/>
        <w:outlineLvl w:val="2"/>
        <w:rPr>
          <w:rFonts w:ascii="Calibri Light" w:hAnsi="Calibri Light" w:cs="Tahoma"/>
          <w:b/>
          <w:color w:val="1F497D" w:themeColor="text2"/>
          <w:sz w:val="24"/>
        </w:rPr>
      </w:pPr>
      <w:bookmarkStart w:id="22" w:name="_Toc430079717"/>
      <w:bookmarkStart w:id="23" w:name="_Toc437860831"/>
      <w:bookmarkStart w:id="24" w:name="_Toc469489135"/>
      <w:r w:rsidRPr="00E37BED">
        <w:rPr>
          <w:rFonts w:ascii="Calibri Light" w:hAnsi="Calibri Light" w:cs="Tahoma"/>
          <w:b/>
          <w:color w:val="1F497D" w:themeColor="text2"/>
          <w:sz w:val="24"/>
        </w:rPr>
        <w:lastRenderedPageBreak/>
        <w:t>Становништво прем старости и полу по попису из 2011. године</w:t>
      </w:r>
      <w:bookmarkEnd w:id="22"/>
      <w:bookmarkEnd w:id="23"/>
      <w:bookmarkEnd w:id="24"/>
    </w:p>
    <w:p w:rsidR="009E29A6" w:rsidRPr="00E37BED" w:rsidRDefault="009E29A6" w:rsidP="00C74A2D">
      <w:pPr>
        <w:spacing w:before="100" w:beforeAutospacing="1" w:after="100" w:afterAutospacing="1" w:line="20" w:lineRule="atLeast"/>
        <w:ind w:firstLine="720"/>
        <w:jc w:val="both"/>
        <w:rPr>
          <w:rFonts w:ascii="Calibri Light" w:hAnsi="Calibri Light" w:cs="Tahoma"/>
        </w:rPr>
      </w:pPr>
      <w:r w:rsidRPr="00E37BED">
        <w:rPr>
          <w:rFonts w:ascii="Calibri Light" w:hAnsi="Calibri Light" w:cs="Tahoma"/>
        </w:rPr>
        <w:t xml:space="preserve">Промене у броју становника по појединим старосним групама указују на процес старења становништва, па се тако контигент старог становништва изнад 65 година у посматраном периоду повећао за око 54%. </w:t>
      </w:r>
    </w:p>
    <w:p w:rsidR="009E29A6" w:rsidRPr="00E37BED" w:rsidRDefault="009E29A6" w:rsidP="00C74A2D">
      <w:pPr>
        <w:spacing w:before="100" w:beforeAutospacing="1" w:after="100" w:afterAutospacing="1" w:line="20" w:lineRule="atLeast"/>
        <w:ind w:firstLine="0"/>
        <w:jc w:val="both"/>
        <w:rPr>
          <w:rFonts w:ascii="Tahoma" w:hAnsi="Tahoma" w:cs="Tahoma"/>
          <w:sz w:val="20"/>
        </w:rPr>
      </w:pPr>
      <w:r w:rsidRPr="00E37BED">
        <w:rPr>
          <w:rFonts w:ascii="Tahoma" w:hAnsi="Tahoma" w:cs="Tahoma"/>
          <w:noProof/>
          <w:sz w:val="20"/>
          <w:lang w:val="en-US" w:eastAsia="en-US"/>
        </w:rPr>
        <w:drawing>
          <wp:inline distT="0" distB="0" distL="0" distR="0">
            <wp:extent cx="6188075" cy="3349256"/>
            <wp:effectExtent l="0" t="0" r="3175" b="3810"/>
            <wp:docPr id="467" name="Chart 4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29A6" w:rsidRPr="00E37BED" w:rsidRDefault="009E29A6" w:rsidP="00C74A2D">
      <w:pPr>
        <w:spacing w:before="100" w:beforeAutospacing="1" w:after="100" w:afterAutospacing="1" w:line="20" w:lineRule="atLeast"/>
        <w:ind w:firstLine="720"/>
        <w:jc w:val="both"/>
        <w:rPr>
          <w:rFonts w:ascii="Calibri Light" w:hAnsi="Calibri Light" w:cs="Tahoma"/>
        </w:rPr>
      </w:pPr>
      <w:r w:rsidRPr="00E37BED">
        <w:rPr>
          <w:rFonts w:ascii="Calibri Light" w:hAnsi="Calibri Light" w:cs="Tahoma"/>
        </w:rPr>
        <w:t>Посматрајући становништво по великим старосним групама, закључак је да се иначе ниско учешће младог становништва и даље смањује. У складу с тим може се рећи да на 100 становника узраста до 15 година долази 115 становника старијих од 65 година.</w:t>
      </w:r>
    </w:p>
    <w:p w:rsidR="009E29A6" w:rsidRPr="00E37BED" w:rsidRDefault="009E29A6" w:rsidP="00C74A2D">
      <w:pPr>
        <w:spacing w:before="100" w:beforeAutospacing="1" w:after="100" w:afterAutospacing="1" w:line="20" w:lineRule="atLeast"/>
        <w:ind w:firstLine="720"/>
        <w:jc w:val="both"/>
        <w:rPr>
          <w:rFonts w:ascii="Tahoma" w:hAnsi="Tahoma" w:cs="Tahoma"/>
          <w:sz w:val="20"/>
        </w:rPr>
      </w:pPr>
      <w:r w:rsidRPr="00E37BED">
        <w:rPr>
          <w:rFonts w:ascii="Calibri Light" w:hAnsi="Calibri Light" w:cs="Tahoma"/>
        </w:rPr>
        <w:t>Пад наталитета и старење становништва су изазвали и промене у полној структури чија је основна одлика смањење удела мушког у укупном становништву (коефицијент феминитета 107).</w:t>
      </w:r>
    </w:p>
    <w:p w:rsidR="009E29A6" w:rsidRPr="00E37BED" w:rsidRDefault="009E29A6" w:rsidP="00C74A2D">
      <w:pPr>
        <w:spacing w:before="100" w:beforeAutospacing="1" w:after="100" w:afterAutospacing="1" w:line="20" w:lineRule="atLeast"/>
        <w:ind w:firstLine="0"/>
        <w:rPr>
          <w:rFonts w:ascii="Tahoma" w:hAnsi="Tahoma" w:cs="Tahoma"/>
          <w:sz w:val="20"/>
        </w:rPr>
      </w:pPr>
      <w:r w:rsidRPr="00E37BED">
        <w:rPr>
          <w:rFonts w:ascii="Tahoma" w:hAnsi="Tahoma" w:cs="Tahoma"/>
          <w:noProof/>
          <w:sz w:val="20"/>
          <w:lang w:val="en-US" w:eastAsia="en-US"/>
        </w:rPr>
        <w:drawing>
          <wp:inline distT="0" distB="0" distL="0" distR="0">
            <wp:extent cx="2774950" cy="2710033"/>
            <wp:effectExtent l="38100" t="0" r="44450" b="0"/>
            <wp:docPr id="3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E37BED">
        <w:rPr>
          <w:rFonts w:ascii="Tahoma" w:hAnsi="Tahoma" w:cs="Tahoma"/>
          <w:noProof/>
          <w:sz w:val="20"/>
          <w:lang w:val="en-US" w:eastAsia="en-US"/>
        </w:rPr>
        <w:drawing>
          <wp:inline distT="0" distB="0" distL="0" distR="0">
            <wp:extent cx="3274828" cy="2710815"/>
            <wp:effectExtent l="0" t="0" r="190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23D96" w:rsidRPr="00E37BED" w:rsidRDefault="00123D96" w:rsidP="00C74A2D">
      <w:pPr>
        <w:spacing w:before="100" w:beforeAutospacing="1" w:after="100" w:afterAutospacing="1" w:line="20" w:lineRule="atLeast"/>
        <w:ind w:firstLine="720"/>
        <w:jc w:val="both"/>
        <w:rPr>
          <w:rFonts w:ascii="Calibri Light" w:hAnsi="Calibri Light"/>
        </w:rPr>
      </w:pPr>
      <w:r w:rsidRPr="00E37BED">
        <w:rPr>
          <w:rFonts w:ascii="Calibri Light" w:hAnsi="Calibri Light"/>
        </w:rPr>
        <w:lastRenderedPageBreak/>
        <w:t xml:space="preserve">Промене у броју становника по појединим старосним групама у међупописном периоду 1991-2001. указују на процес старења становништва, па се тако контингент старог становништва изнад 65 година у посматраном периоду повећао за око 54%. </w:t>
      </w:r>
    </w:p>
    <w:p w:rsidR="00123D96" w:rsidRPr="00E37BED" w:rsidRDefault="00123D96" w:rsidP="00C74A2D">
      <w:pPr>
        <w:spacing w:before="100" w:beforeAutospacing="1" w:after="100" w:afterAutospacing="1" w:line="20" w:lineRule="atLeast"/>
        <w:ind w:firstLine="720"/>
        <w:jc w:val="both"/>
        <w:rPr>
          <w:rFonts w:ascii="Calibri Light" w:hAnsi="Calibri Light"/>
        </w:rPr>
      </w:pPr>
      <w:r w:rsidRPr="00E37BED">
        <w:rPr>
          <w:rFonts w:ascii="Calibri Light" w:hAnsi="Calibri Light"/>
        </w:rPr>
        <w:t xml:space="preserve">Посматрајући становништво по великим старосним групама, закључак је да се иначе ниско учешће младог становништва и даље смањује. У складу с тим може се рећи да на 100 становника узраста до 15 година долази 115 становника старијих од 65 година. </w:t>
      </w:r>
      <w:r w:rsidRPr="00E37BED">
        <w:rPr>
          <w:rFonts w:ascii="Calibri Light" w:hAnsi="Calibri Light"/>
          <w:color w:val="000000"/>
        </w:rPr>
        <w:t xml:space="preserve">Доминантан број становника спада у категорију радно способног становништва, што се може узети у обзир као значајан развојни потенцијал. </w:t>
      </w:r>
    </w:p>
    <w:p w:rsidR="00123D96" w:rsidRPr="00E37BED" w:rsidRDefault="00123D96" w:rsidP="00C74A2D">
      <w:pPr>
        <w:autoSpaceDE w:val="0"/>
        <w:autoSpaceDN w:val="0"/>
        <w:spacing w:before="100" w:beforeAutospacing="1" w:after="100" w:afterAutospacing="1" w:line="20" w:lineRule="atLeast"/>
        <w:ind w:firstLine="720"/>
        <w:jc w:val="both"/>
        <w:rPr>
          <w:rFonts w:ascii="Calibri Light" w:hAnsi="Calibri Light"/>
          <w:color w:val="000000"/>
        </w:rPr>
      </w:pPr>
      <w:r w:rsidRPr="00E37BED">
        <w:rPr>
          <w:rFonts w:ascii="Calibri Light" w:hAnsi="Calibri Light"/>
          <w:color w:val="000000"/>
        </w:rPr>
        <w:t>Пад наталитета и старење становништва су изазвали и промене у полној структури чија је основна одлика смањење удела мушког у укупном становништву (коефицијент феминитета 107).</w:t>
      </w:r>
    </w:p>
    <w:tbl>
      <w:tblPr>
        <w:tblpPr w:leftFromText="180" w:rightFromText="180" w:vertAnchor="text" w:horzAnchor="margin" w:tblpY="796"/>
        <w:tblW w:w="5000" w:type="pct"/>
        <w:tblBorders>
          <w:top w:val="single" w:sz="12" w:space="0" w:color="auto"/>
          <w:left w:val="single" w:sz="4" w:space="0" w:color="FFFFFF" w:themeColor="background1"/>
          <w:bottom w:val="single" w:sz="12" w:space="0" w:color="auto"/>
          <w:right w:val="single" w:sz="4" w:space="0" w:color="FFFFFF" w:themeColor="background1"/>
          <w:insideH w:val="single" w:sz="4" w:space="0" w:color="FFFFFF" w:themeColor="background1"/>
          <w:insideV w:val="single" w:sz="4" w:space="0" w:color="FFFFFF" w:themeColor="background1"/>
        </w:tblBorders>
        <w:tblLook w:val="04A0"/>
      </w:tblPr>
      <w:tblGrid>
        <w:gridCol w:w="409"/>
        <w:gridCol w:w="409"/>
        <w:gridCol w:w="409"/>
        <w:gridCol w:w="409"/>
        <w:gridCol w:w="409"/>
        <w:gridCol w:w="408"/>
        <w:gridCol w:w="408"/>
        <w:gridCol w:w="408"/>
        <w:gridCol w:w="408"/>
        <w:gridCol w:w="408"/>
        <w:gridCol w:w="408"/>
        <w:gridCol w:w="408"/>
        <w:gridCol w:w="408"/>
        <w:gridCol w:w="408"/>
        <w:gridCol w:w="408"/>
        <w:gridCol w:w="408"/>
        <w:gridCol w:w="408"/>
        <w:gridCol w:w="408"/>
        <w:gridCol w:w="408"/>
        <w:gridCol w:w="408"/>
        <w:gridCol w:w="408"/>
        <w:gridCol w:w="408"/>
        <w:gridCol w:w="375"/>
        <w:gridCol w:w="216"/>
        <w:gridCol w:w="390"/>
      </w:tblGrid>
      <w:tr w:rsidR="008A5377" w:rsidRPr="00E37BED" w:rsidTr="008A5377">
        <w:trPr>
          <w:cantSplit/>
          <w:trHeight w:val="396"/>
        </w:trPr>
        <w:tc>
          <w:tcPr>
            <w:tcW w:w="5000" w:type="pct"/>
            <w:gridSpan w:val="25"/>
            <w:tcBorders>
              <w:top w:val="nil"/>
              <w:bottom w:val="single" w:sz="4" w:space="0" w:color="auto"/>
            </w:tcBorders>
            <w:shd w:val="clear" w:color="auto" w:fill="auto"/>
            <w:vAlign w:val="center"/>
          </w:tcPr>
          <w:p w:rsidR="008A5377" w:rsidRPr="00E37BED" w:rsidRDefault="008A5377" w:rsidP="00861535">
            <w:pPr>
              <w:pStyle w:val="ListParagraph"/>
              <w:numPr>
                <w:ilvl w:val="0"/>
                <w:numId w:val="48"/>
              </w:numPr>
              <w:spacing w:line="20" w:lineRule="atLeast"/>
              <w:ind w:left="1301" w:hanging="941"/>
              <w:rPr>
                <w:rFonts w:ascii="Calibri Light" w:hAnsi="Calibri Light"/>
                <w:b/>
              </w:rPr>
            </w:pPr>
            <w:r w:rsidRPr="00E37BED">
              <w:rPr>
                <w:rFonts w:ascii="Calibri Light" w:hAnsi="Calibri Light"/>
                <w:b/>
              </w:rPr>
              <w:t>Етничка структура становништва општине Врњачка Бања према попису из 2011. године</w:t>
            </w:r>
          </w:p>
        </w:tc>
      </w:tr>
      <w:tr w:rsidR="001C3894" w:rsidRPr="00E37BED" w:rsidTr="008A5377">
        <w:trPr>
          <w:cantSplit/>
          <w:trHeight w:val="1430"/>
        </w:trPr>
        <w:tc>
          <w:tcPr>
            <w:tcW w:w="197" w:type="pct"/>
            <w:vMerge w:val="restart"/>
            <w:tcBorders>
              <w:top w:val="single" w:sz="4" w:space="0" w:color="auto"/>
            </w:tcBorders>
            <w:shd w:val="clear" w:color="auto" w:fill="auto"/>
            <w:textDirection w:val="btLr"/>
            <w:vAlign w:val="center"/>
            <w:hideMark/>
          </w:tcPr>
          <w:p w:rsidR="001C3894" w:rsidRPr="00E37BED" w:rsidRDefault="001C3894" w:rsidP="00C74A2D">
            <w:pPr>
              <w:spacing w:line="20" w:lineRule="atLeast"/>
              <w:ind w:left="113" w:right="113" w:firstLine="0"/>
              <w:rPr>
                <w:rFonts w:ascii="Calibri Light" w:hAnsi="Calibri Light"/>
                <w:b/>
              </w:rPr>
            </w:pPr>
            <w:bookmarkStart w:id="25" w:name="_Toc410749893"/>
            <w:r w:rsidRPr="00E37BED">
              <w:rPr>
                <w:rFonts w:ascii="Calibri Light" w:hAnsi="Calibri Light"/>
                <w:b/>
                <w:szCs w:val="20"/>
              </w:rPr>
              <w:t>Врњачка Бања</w:t>
            </w:r>
          </w:p>
        </w:tc>
        <w:tc>
          <w:tcPr>
            <w:tcW w:w="285" w:type="pct"/>
            <w:tcBorders>
              <w:top w:val="single" w:sz="4" w:space="0" w:color="auto"/>
              <w:bottom w:val="single" w:sz="2" w:space="0" w:color="auto"/>
            </w:tcBorders>
            <w:shd w:val="clear" w:color="auto" w:fill="auto"/>
            <w:textDirection w:val="btLr"/>
            <w:vAlign w:val="center"/>
            <w:hideMark/>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Укупно</w:t>
            </w:r>
          </w:p>
        </w:tc>
        <w:tc>
          <w:tcPr>
            <w:tcW w:w="285" w:type="pct"/>
            <w:tcBorders>
              <w:top w:val="single" w:sz="4" w:space="0" w:color="auto"/>
              <w:bottom w:val="single" w:sz="2" w:space="0" w:color="auto"/>
            </w:tcBorders>
            <w:shd w:val="clear" w:color="auto" w:fill="auto"/>
            <w:textDirection w:val="btLr"/>
            <w:vAlign w:val="center"/>
            <w:hideMark/>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Срби</w:t>
            </w:r>
          </w:p>
        </w:tc>
        <w:tc>
          <w:tcPr>
            <w:tcW w:w="215" w:type="pct"/>
            <w:tcBorders>
              <w:top w:val="single" w:sz="4" w:space="0" w:color="auto"/>
              <w:bottom w:val="single" w:sz="2" w:space="0" w:color="auto"/>
            </w:tcBorders>
            <w:shd w:val="clear" w:color="auto" w:fill="auto"/>
            <w:textDirection w:val="btLr"/>
            <w:vAlign w:val="center"/>
            <w:hideMark/>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Црногорци</w:t>
            </w:r>
          </w:p>
        </w:tc>
        <w:tc>
          <w:tcPr>
            <w:tcW w:w="197" w:type="pct"/>
            <w:tcBorders>
              <w:top w:val="single" w:sz="4" w:space="0" w:color="auto"/>
              <w:bottom w:val="single" w:sz="2" w:space="0" w:color="auto"/>
            </w:tcBorders>
            <w:shd w:val="clear" w:color="auto" w:fill="auto"/>
            <w:textDirection w:val="btLr"/>
            <w:vAlign w:val="center"/>
            <w:hideMark/>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Југословени</w:t>
            </w:r>
          </w:p>
        </w:tc>
        <w:tc>
          <w:tcPr>
            <w:tcW w:w="196" w:type="pct"/>
            <w:tcBorders>
              <w:top w:val="single" w:sz="4" w:space="0" w:color="auto"/>
              <w:bottom w:val="single" w:sz="2" w:space="0" w:color="auto"/>
            </w:tcBorders>
            <w:shd w:val="clear" w:color="auto" w:fill="auto"/>
            <w:textDirection w:val="btLr"/>
            <w:vAlign w:val="center"/>
            <w:hideMark/>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Албанци</w:t>
            </w:r>
          </w:p>
        </w:tc>
        <w:tc>
          <w:tcPr>
            <w:tcW w:w="196" w:type="pct"/>
            <w:tcBorders>
              <w:top w:val="single" w:sz="4" w:space="0" w:color="auto"/>
              <w:bottom w:val="single" w:sz="2" w:space="0" w:color="auto"/>
            </w:tcBorders>
            <w:shd w:val="clear" w:color="auto" w:fill="auto"/>
            <w:textDirection w:val="btLr"/>
            <w:vAlign w:val="center"/>
            <w:hideMark/>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Бугари</w:t>
            </w:r>
          </w:p>
        </w:tc>
        <w:tc>
          <w:tcPr>
            <w:tcW w:w="196" w:type="pct"/>
            <w:tcBorders>
              <w:top w:val="single" w:sz="4" w:space="0" w:color="auto"/>
              <w:bottom w:val="single" w:sz="2" w:space="0" w:color="auto"/>
            </w:tcBorders>
            <w:shd w:val="clear" w:color="auto" w:fill="auto"/>
            <w:textDirection w:val="btLr"/>
            <w:vAlign w:val="center"/>
            <w:hideMark/>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Мађари</w:t>
            </w:r>
          </w:p>
        </w:tc>
        <w:tc>
          <w:tcPr>
            <w:tcW w:w="196" w:type="pct"/>
            <w:tcBorders>
              <w:top w:val="single" w:sz="4" w:space="0" w:color="auto"/>
              <w:bottom w:val="single" w:sz="2" w:space="0" w:color="auto"/>
            </w:tcBorders>
            <w:shd w:val="clear" w:color="auto" w:fill="auto"/>
            <w:textDirection w:val="btLr"/>
            <w:vAlign w:val="center"/>
            <w:hideMark/>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Македонци</w:t>
            </w:r>
          </w:p>
        </w:tc>
        <w:tc>
          <w:tcPr>
            <w:tcW w:w="196" w:type="pct"/>
            <w:tcBorders>
              <w:top w:val="single" w:sz="4" w:space="0" w:color="auto"/>
              <w:bottom w:val="single" w:sz="2" w:space="0" w:color="auto"/>
            </w:tcBorders>
            <w:shd w:val="clear" w:color="auto" w:fill="auto"/>
            <w:textDirection w:val="btLr"/>
            <w:vAlign w:val="center"/>
            <w:hideMark/>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Муслимани</w:t>
            </w:r>
          </w:p>
        </w:tc>
        <w:tc>
          <w:tcPr>
            <w:tcW w:w="196"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Власи</w:t>
            </w:r>
          </w:p>
        </w:tc>
        <w:tc>
          <w:tcPr>
            <w:tcW w:w="196"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Немци</w:t>
            </w:r>
          </w:p>
        </w:tc>
        <w:tc>
          <w:tcPr>
            <w:tcW w:w="215"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Роми</w:t>
            </w:r>
          </w:p>
        </w:tc>
        <w:tc>
          <w:tcPr>
            <w:tcW w:w="196"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Румуни</w:t>
            </w:r>
          </w:p>
        </w:tc>
        <w:tc>
          <w:tcPr>
            <w:tcW w:w="196"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Руси</w:t>
            </w:r>
          </w:p>
        </w:tc>
        <w:tc>
          <w:tcPr>
            <w:tcW w:w="196"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Русини</w:t>
            </w:r>
          </w:p>
        </w:tc>
        <w:tc>
          <w:tcPr>
            <w:tcW w:w="196"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Словаци</w:t>
            </w:r>
          </w:p>
        </w:tc>
        <w:tc>
          <w:tcPr>
            <w:tcW w:w="196"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Словенци</w:t>
            </w:r>
          </w:p>
        </w:tc>
        <w:tc>
          <w:tcPr>
            <w:tcW w:w="196"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Украјинци</w:t>
            </w:r>
          </w:p>
        </w:tc>
        <w:tc>
          <w:tcPr>
            <w:tcW w:w="196"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Хрвати</w:t>
            </w:r>
          </w:p>
        </w:tc>
        <w:tc>
          <w:tcPr>
            <w:tcW w:w="196"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Остали</w:t>
            </w:r>
          </w:p>
        </w:tc>
        <w:tc>
          <w:tcPr>
            <w:tcW w:w="215"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Нису се изјаснили</w:t>
            </w:r>
          </w:p>
        </w:tc>
        <w:tc>
          <w:tcPr>
            <w:tcW w:w="292" w:type="pct"/>
            <w:gridSpan w:val="2"/>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Регионална припадност</w:t>
            </w:r>
          </w:p>
        </w:tc>
        <w:tc>
          <w:tcPr>
            <w:tcW w:w="159" w:type="pct"/>
            <w:tcBorders>
              <w:top w:val="single" w:sz="4" w:space="0" w:color="auto"/>
              <w:bottom w:val="single" w:sz="2" w:space="0" w:color="auto"/>
            </w:tcBorders>
            <w:shd w:val="clear" w:color="auto" w:fill="auto"/>
            <w:textDirection w:val="btLr"/>
            <w:vAlign w:val="center"/>
          </w:tcPr>
          <w:p w:rsidR="001C3894" w:rsidRPr="00E37BED" w:rsidRDefault="001C3894" w:rsidP="00C74A2D">
            <w:pPr>
              <w:spacing w:line="20" w:lineRule="atLeast"/>
              <w:ind w:left="57" w:right="113" w:firstLine="0"/>
              <w:rPr>
                <w:rFonts w:ascii="Calibri Light" w:hAnsi="Calibri Light"/>
                <w:b/>
              </w:rPr>
            </w:pPr>
            <w:r w:rsidRPr="00E37BED">
              <w:rPr>
                <w:rFonts w:ascii="Calibri Light" w:hAnsi="Calibri Light"/>
                <w:b/>
              </w:rPr>
              <w:t>Непознато</w:t>
            </w:r>
          </w:p>
        </w:tc>
      </w:tr>
      <w:tr w:rsidR="001C3894" w:rsidRPr="00E37BED" w:rsidTr="008504B6">
        <w:trPr>
          <w:cantSplit/>
          <w:trHeight w:val="714"/>
        </w:trPr>
        <w:tc>
          <w:tcPr>
            <w:tcW w:w="197" w:type="pct"/>
            <w:vMerge/>
            <w:shd w:val="clear" w:color="auto" w:fill="auto"/>
            <w:vAlign w:val="center"/>
            <w:hideMark/>
          </w:tcPr>
          <w:p w:rsidR="001C3894" w:rsidRPr="00E37BED" w:rsidRDefault="001C3894" w:rsidP="00C74A2D">
            <w:pPr>
              <w:spacing w:line="20" w:lineRule="atLeast"/>
              <w:ind w:firstLine="357"/>
              <w:rPr>
                <w:rFonts w:ascii="Calibri Light" w:hAnsi="Calibri Light"/>
                <w:b/>
              </w:rPr>
            </w:pPr>
          </w:p>
        </w:tc>
        <w:tc>
          <w:tcPr>
            <w:tcW w:w="285"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27527</w:t>
            </w:r>
          </w:p>
        </w:tc>
        <w:tc>
          <w:tcPr>
            <w:tcW w:w="285" w:type="pct"/>
            <w:tcBorders>
              <w:top w:val="single" w:sz="2" w:space="0" w:color="auto"/>
              <w:bottom w:val="single" w:sz="12" w:space="0" w:color="auto"/>
            </w:tcBorders>
            <w:shd w:val="clear" w:color="auto" w:fill="auto"/>
            <w:textDirection w:val="btLr"/>
            <w:vAlign w:val="center"/>
            <w:hideMark/>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26482</w:t>
            </w:r>
          </w:p>
        </w:tc>
        <w:tc>
          <w:tcPr>
            <w:tcW w:w="215" w:type="pct"/>
            <w:tcBorders>
              <w:top w:val="single" w:sz="2" w:space="0" w:color="auto"/>
              <w:bottom w:val="single" w:sz="12" w:space="0" w:color="auto"/>
            </w:tcBorders>
            <w:shd w:val="clear" w:color="auto" w:fill="auto"/>
            <w:textDirection w:val="btLr"/>
            <w:vAlign w:val="center"/>
            <w:hideMark/>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107</w:t>
            </w:r>
          </w:p>
        </w:tc>
        <w:tc>
          <w:tcPr>
            <w:tcW w:w="197" w:type="pct"/>
            <w:tcBorders>
              <w:top w:val="single" w:sz="2" w:space="0" w:color="auto"/>
              <w:bottom w:val="single" w:sz="12" w:space="0" w:color="auto"/>
            </w:tcBorders>
            <w:shd w:val="clear" w:color="auto" w:fill="auto"/>
            <w:textDirection w:val="btLr"/>
            <w:vAlign w:val="center"/>
            <w:hideMark/>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30</w:t>
            </w:r>
          </w:p>
        </w:tc>
        <w:tc>
          <w:tcPr>
            <w:tcW w:w="196" w:type="pct"/>
            <w:tcBorders>
              <w:top w:val="single" w:sz="2" w:space="0" w:color="auto"/>
              <w:bottom w:val="single" w:sz="12" w:space="0" w:color="auto"/>
            </w:tcBorders>
            <w:shd w:val="clear" w:color="auto" w:fill="auto"/>
            <w:textDirection w:val="btLr"/>
            <w:vAlign w:val="center"/>
            <w:hideMark/>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1</w:t>
            </w:r>
          </w:p>
        </w:tc>
        <w:tc>
          <w:tcPr>
            <w:tcW w:w="196" w:type="pct"/>
            <w:tcBorders>
              <w:top w:val="single" w:sz="2" w:space="0" w:color="auto"/>
              <w:bottom w:val="single" w:sz="12" w:space="0" w:color="auto"/>
            </w:tcBorders>
            <w:shd w:val="clear" w:color="auto" w:fill="auto"/>
            <w:textDirection w:val="btLr"/>
            <w:vAlign w:val="center"/>
            <w:hideMark/>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16</w:t>
            </w:r>
          </w:p>
        </w:tc>
        <w:tc>
          <w:tcPr>
            <w:tcW w:w="196" w:type="pct"/>
            <w:tcBorders>
              <w:top w:val="single" w:sz="2" w:space="0" w:color="auto"/>
              <w:bottom w:val="single" w:sz="12" w:space="0" w:color="auto"/>
            </w:tcBorders>
            <w:shd w:val="clear" w:color="auto" w:fill="auto"/>
            <w:textDirection w:val="btLr"/>
            <w:vAlign w:val="center"/>
            <w:hideMark/>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17</w:t>
            </w:r>
          </w:p>
        </w:tc>
        <w:tc>
          <w:tcPr>
            <w:tcW w:w="196" w:type="pct"/>
            <w:tcBorders>
              <w:top w:val="single" w:sz="2" w:space="0" w:color="auto"/>
              <w:bottom w:val="single" w:sz="12" w:space="0" w:color="auto"/>
            </w:tcBorders>
            <w:shd w:val="clear" w:color="auto" w:fill="auto"/>
            <w:textDirection w:val="btLr"/>
            <w:vAlign w:val="center"/>
            <w:hideMark/>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33</w:t>
            </w:r>
          </w:p>
        </w:tc>
        <w:tc>
          <w:tcPr>
            <w:tcW w:w="196"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 xml:space="preserve">9 </w:t>
            </w:r>
          </w:p>
        </w:tc>
        <w:tc>
          <w:tcPr>
            <w:tcW w:w="196"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2</w:t>
            </w:r>
          </w:p>
        </w:tc>
        <w:tc>
          <w:tcPr>
            <w:tcW w:w="196"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5</w:t>
            </w:r>
          </w:p>
        </w:tc>
        <w:tc>
          <w:tcPr>
            <w:tcW w:w="215"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334</w:t>
            </w:r>
          </w:p>
        </w:tc>
        <w:tc>
          <w:tcPr>
            <w:tcW w:w="196"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4</w:t>
            </w:r>
          </w:p>
        </w:tc>
        <w:tc>
          <w:tcPr>
            <w:tcW w:w="196"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7</w:t>
            </w:r>
          </w:p>
        </w:tc>
        <w:tc>
          <w:tcPr>
            <w:tcW w:w="196"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1</w:t>
            </w:r>
          </w:p>
        </w:tc>
        <w:tc>
          <w:tcPr>
            <w:tcW w:w="196"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6</w:t>
            </w:r>
          </w:p>
        </w:tc>
        <w:tc>
          <w:tcPr>
            <w:tcW w:w="196"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5</w:t>
            </w:r>
          </w:p>
        </w:tc>
        <w:tc>
          <w:tcPr>
            <w:tcW w:w="196"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5</w:t>
            </w:r>
          </w:p>
        </w:tc>
        <w:tc>
          <w:tcPr>
            <w:tcW w:w="196"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24</w:t>
            </w:r>
          </w:p>
        </w:tc>
        <w:tc>
          <w:tcPr>
            <w:tcW w:w="196"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37</w:t>
            </w:r>
          </w:p>
        </w:tc>
        <w:tc>
          <w:tcPr>
            <w:tcW w:w="215"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167</w:t>
            </w:r>
          </w:p>
        </w:tc>
        <w:tc>
          <w:tcPr>
            <w:tcW w:w="181" w:type="pct"/>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10</w:t>
            </w:r>
          </w:p>
        </w:tc>
        <w:tc>
          <w:tcPr>
            <w:tcW w:w="270" w:type="pct"/>
            <w:gridSpan w:val="2"/>
            <w:tcBorders>
              <w:top w:val="single" w:sz="2" w:space="0" w:color="auto"/>
              <w:bottom w:val="single" w:sz="12" w:space="0" w:color="auto"/>
            </w:tcBorders>
            <w:shd w:val="clear" w:color="auto" w:fill="auto"/>
            <w:textDirection w:val="btLr"/>
            <w:vAlign w:val="center"/>
          </w:tcPr>
          <w:p w:rsidR="001C3894" w:rsidRPr="00E37BED" w:rsidRDefault="001C3894" w:rsidP="008504B6">
            <w:pPr>
              <w:spacing w:line="20" w:lineRule="atLeast"/>
              <w:ind w:left="113" w:right="113" w:firstLine="0"/>
              <w:jc w:val="right"/>
              <w:rPr>
                <w:rFonts w:ascii="Calibri Light" w:hAnsi="Calibri Light"/>
                <w:sz w:val="18"/>
              </w:rPr>
            </w:pPr>
            <w:r w:rsidRPr="00E37BED">
              <w:rPr>
                <w:rFonts w:ascii="Calibri Light" w:hAnsi="Calibri Light"/>
                <w:sz w:val="18"/>
              </w:rPr>
              <w:t>225</w:t>
            </w:r>
          </w:p>
        </w:tc>
      </w:tr>
    </w:tbl>
    <w:p w:rsidR="00123D96" w:rsidRPr="00E37BED" w:rsidRDefault="00123D96" w:rsidP="00C74A2D">
      <w:pPr>
        <w:pStyle w:val="ListParagraph"/>
        <w:numPr>
          <w:ilvl w:val="1"/>
          <w:numId w:val="7"/>
        </w:numPr>
        <w:autoSpaceDE w:val="0"/>
        <w:autoSpaceDN w:val="0"/>
        <w:adjustRightInd w:val="0"/>
        <w:spacing w:before="100" w:beforeAutospacing="1" w:after="100" w:afterAutospacing="1" w:line="20" w:lineRule="atLeast"/>
        <w:jc w:val="both"/>
        <w:outlineLvl w:val="1"/>
        <w:rPr>
          <w:rFonts w:ascii="Calibri Light" w:hAnsi="Calibri Light"/>
          <w:b/>
          <w:color w:val="1F497D" w:themeColor="text2"/>
          <w:sz w:val="28"/>
        </w:rPr>
      </w:pPr>
      <w:bookmarkStart w:id="26" w:name="_Toc469489136"/>
      <w:r w:rsidRPr="00E37BED">
        <w:rPr>
          <w:rFonts w:ascii="Calibri Light" w:hAnsi="Calibri Light"/>
          <w:b/>
          <w:color w:val="1F497D" w:themeColor="text2"/>
          <w:sz w:val="28"/>
        </w:rPr>
        <w:t>Етничка  структура</w:t>
      </w:r>
      <w:bookmarkEnd w:id="25"/>
      <w:bookmarkEnd w:id="26"/>
    </w:p>
    <w:p w:rsidR="008A5377" w:rsidRPr="00E37BED" w:rsidRDefault="008A5377" w:rsidP="00C74A2D">
      <w:pPr>
        <w:pStyle w:val="ListParagraph"/>
        <w:autoSpaceDE w:val="0"/>
        <w:autoSpaceDN w:val="0"/>
        <w:adjustRightInd w:val="0"/>
        <w:spacing w:before="100" w:beforeAutospacing="1" w:after="100" w:afterAutospacing="1" w:line="20" w:lineRule="atLeast"/>
        <w:ind w:left="360" w:firstLine="0"/>
        <w:jc w:val="both"/>
        <w:outlineLvl w:val="1"/>
        <w:rPr>
          <w:rFonts w:ascii="Calibri Light" w:hAnsi="Calibri Light"/>
          <w:b/>
          <w:color w:val="1F497D" w:themeColor="text2"/>
          <w:sz w:val="28"/>
        </w:rPr>
      </w:pPr>
    </w:p>
    <w:p w:rsidR="00123D96" w:rsidRPr="00E37BED" w:rsidRDefault="00123D96" w:rsidP="00C74A2D">
      <w:pPr>
        <w:autoSpaceDE w:val="0"/>
        <w:autoSpaceDN w:val="0"/>
        <w:adjustRightInd w:val="0"/>
        <w:spacing w:before="240" w:after="100" w:afterAutospacing="1" w:line="20" w:lineRule="atLeast"/>
        <w:ind w:firstLine="0"/>
        <w:rPr>
          <w:rFonts w:ascii="Calibri Light" w:hAnsi="Calibri Light"/>
          <w:b/>
        </w:rPr>
      </w:pPr>
    </w:p>
    <w:p w:rsidR="008A5377" w:rsidRPr="00E37BED" w:rsidRDefault="008A5377" w:rsidP="00C74A2D">
      <w:pPr>
        <w:autoSpaceDE w:val="0"/>
        <w:autoSpaceDN w:val="0"/>
        <w:adjustRightInd w:val="0"/>
        <w:spacing w:before="240" w:after="100" w:afterAutospacing="1" w:line="20" w:lineRule="atLeast"/>
        <w:ind w:firstLine="0"/>
        <w:jc w:val="center"/>
        <w:rPr>
          <w:rFonts w:ascii="Calibri Light" w:hAnsi="Calibri Light"/>
          <w:b/>
        </w:rPr>
      </w:pPr>
    </w:p>
    <w:p w:rsidR="00123D96" w:rsidRPr="00E37BED" w:rsidRDefault="00123D96" w:rsidP="00C74A2D">
      <w:pPr>
        <w:autoSpaceDE w:val="0"/>
        <w:autoSpaceDN w:val="0"/>
        <w:adjustRightInd w:val="0"/>
        <w:spacing w:before="240" w:after="100" w:afterAutospacing="1" w:line="20" w:lineRule="atLeast"/>
        <w:ind w:firstLine="0"/>
        <w:jc w:val="center"/>
        <w:rPr>
          <w:rFonts w:ascii="Calibri Light" w:hAnsi="Calibri Light"/>
          <w:b/>
        </w:rPr>
      </w:pPr>
      <w:r w:rsidRPr="00E37BED">
        <w:rPr>
          <w:rFonts w:ascii="Calibri Light" w:hAnsi="Calibri Light"/>
          <w:b/>
          <w:noProof/>
          <w:lang w:val="en-US" w:eastAsia="en-US"/>
        </w:rPr>
        <w:lastRenderedPageBreak/>
        <w:drawing>
          <wp:inline distT="0" distB="0" distL="0" distR="0">
            <wp:extent cx="5719696" cy="3804920"/>
            <wp:effectExtent l="0" t="0" r="0" b="0"/>
            <wp:docPr id="43"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84805" w:rsidRDefault="005F23D4" w:rsidP="005F23D4">
      <w:pPr>
        <w:autoSpaceDE w:val="0"/>
        <w:autoSpaceDN w:val="0"/>
        <w:spacing w:before="100" w:beforeAutospacing="1" w:after="100" w:afterAutospacing="1" w:line="20" w:lineRule="atLeast"/>
        <w:ind w:firstLine="720"/>
        <w:jc w:val="both"/>
        <w:rPr>
          <w:rFonts w:ascii="Calibri Light" w:hAnsi="Calibri Light"/>
          <w:color w:val="000000"/>
        </w:rPr>
      </w:pPr>
      <w:r w:rsidRPr="00E37BED">
        <w:rPr>
          <w:rFonts w:ascii="Calibri Light" w:hAnsi="Calibri Light"/>
          <w:color w:val="000000"/>
        </w:rPr>
        <w:t>Општина Врњачка Бања настоји да поправи своју демографску структуру сетом мера које се односе на породице са децом, новорођену децу, породиље и вантелесну оплодњу. По одлуци о финансијској подршци породици са децом на територији општине Врњачка Бања породице остварују права по основу новорођене деце на износ од 20.000,00 динара једнократно</w:t>
      </w:r>
      <w:r w:rsidR="00C84805">
        <w:rPr>
          <w:rFonts w:ascii="Calibri Light" w:hAnsi="Calibri Light"/>
          <w:color w:val="000000"/>
        </w:rPr>
        <w:t xml:space="preserve"> (153 обрађена захтева у 2016. години)</w:t>
      </w:r>
      <w:r w:rsidRPr="00E37BED">
        <w:rPr>
          <w:rFonts w:ascii="Calibri Light" w:hAnsi="Calibri Light"/>
          <w:color w:val="000000"/>
        </w:rPr>
        <w:t xml:space="preserve">, право на финансијску помоћ породице породиље без сталног запослења у износу од 3.000,00 </w:t>
      </w:r>
      <w:r w:rsidR="00E37BED" w:rsidRPr="00E37BED">
        <w:rPr>
          <w:rFonts w:ascii="Calibri Light" w:hAnsi="Calibri Light"/>
          <w:color w:val="000000"/>
        </w:rPr>
        <w:t>динара</w:t>
      </w:r>
      <w:r w:rsidRPr="00E37BED">
        <w:rPr>
          <w:rFonts w:ascii="Calibri Light" w:hAnsi="Calibri Light"/>
          <w:color w:val="000000"/>
        </w:rPr>
        <w:t xml:space="preserve"> на месечном нивоу</w:t>
      </w:r>
      <w:r w:rsidR="00C84805">
        <w:rPr>
          <w:rFonts w:ascii="Calibri Light" w:hAnsi="Calibri Light"/>
          <w:color w:val="000000"/>
        </w:rPr>
        <w:t xml:space="preserve"> (50 обрађених захтева у 2016. години)</w:t>
      </w:r>
      <w:r w:rsidRPr="00E37BED">
        <w:rPr>
          <w:rFonts w:ascii="Calibri Light" w:hAnsi="Calibri Light"/>
          <w:color w:val="000000"/>
        </w:rPr>
        <w:t xml:space="preserve">, право на субвенционисање трошкова вантелесне оплодње до износа од 1/3 пуног износа ове услуге, односно до износа 2 просечне месечне зараде на територији општине Врњачка Бања утврђене у </w:t>
      </w:r>
      <w:r w:rsidR="00E37BED" w:rsidRPr="00E37BED">
        <w:rPr>
          <w:rFonts w:ascii="Calibri Light" w:hAnsi="Calibri Light"/>
          <w:color w:val="000000"/>
        </w:rPr>
        <w:t>претходној</w:t>
      </w:r>
      <w:r w:rsidRPr="00E37BED">
        <w:rPr>
          <w:rFonts w:ascii="Calibri Light" w:hAnsi="Calibri Light"/>
          <w:color w:val="000000"/>
        </w:rPr>
        <w:t xml:space="preserve"> години</w:t>
      </w:r>
      <w:r w:rsidR="00C84805">
        <w:rPr>
          <w:rFonts w:ascii="Calibri Light" w:hAnsi="Calibri Light"/>
          <w:color w:val="000000"/>
        </w:rPr>
        <w:t xml:space="preserve"> (4 захтева обрађено у 2016. години)</w:t>
      </w:r>
      <w:r w:rsidRPr="00E37BED">
        <w:rPr>
          <w:rFonts w:ascii="Calibri Light" w:hAnsi="Calibri Light"/>
          <w:color w:val="000000"/>
        </w:rPr>
        <w:t xml:space="preserve">. </w:t>
      </w:r>
    </w:p>
    <w:p w:rsidR="00C84805" w:rsidRDefault="00C84805">
      <w:pPr>
        <w:rPr>
          <w:rFonts w:ascii="Calibri Light" w:hAnsi="Calibri Light"/>
          <w:color w:val="000000"/>
        </w:rPr>
      </w:pPr>
      <w:r>
        <w:rPr>
          <w:rFonts w:ascii="Calibri Light" w:hAnsi="Calibri Light"/>
          <w:color w:val="000000"/>
        </w:rPr>
        <w:br w:type="page"/>
      </w:r>
    </w:p>
    <w:p w:rsidR="008A5377" w:rsidRPr="00E37BED" w:rsidRDefault="00314514" w:rsidP="00C74A2D">
      <w:pPr>
        <w:pStyle w:val="ListParagraph"/>
        <w:numPr>
          <w:ilvl w:val="1"/>
          <w:numId w:val="7"/>
        </w:numPr>
        <w:autoSpaceDE w:val="0"/>
        <w:autoSpaceDN w:val="0"/>
        <w:adjustRightInd w:val="0"/>
        <w:spacing w:line="20" w:lineRule="atLeast"/>
        <w:ind w:left="357" w:hanging="357"/>
        <w:outlineLvl w:val="1"/>
        <w:rPr>
          <w:rFonts w:ascii="Calibri Light" w:hAnsi="Calibri Light"/>
          <w:b/>
          <w:color w:val="1F497D" w:themeColor="text2"/>
          <w:sz w:val="28"/>
        </w:rPr>
      </w:pPr>
      <w:bookmarkStart w:id="27" w:name="_Toc469489137"/>
      <w:r w:rsidRPr="00E37BED">
        <w:rPr>
          <w:rFonts w:ascii="Calibri Light" w:hAnsi="Calibri Light"/>
          <w:b/>
          <w:color w:val="1F497D" w:themeColor="text2"/>
          <w:sz w:val="28"/>
        </w:rPr>
        <w:lastRenderedPageBreak/>
        <w:t>Образовна структура становништва</w:t>
      </w:r>
      <w:bookmarkEnd w:id="27"/>
    </w:p>
    <w:p w:rsidR="008A5377" w:rsidRPr="00E37BED" w:rsidRDefault="008A5377" w:rsidP="00C74A2D">
      <w:pPr>
        <w:pStyle w:val="ListParagraph"/>
        <w:autoSpaceDE w:val="0"/>
        <w:autoSpaceDN w:val="0"/>
        <w:adjustRightInd w:val="0"/>
        <w:spacing w:line="20" w:lineRule="atLeast"/>
        <w:ind w:left="357" w:firstLine="0"/>
        <w:rPr>
          <w:rFonts w:ascii="Calibri Light" w:hAnsi="Calibri Light"/>
          <w:b/>
          <w:color w:val="1F497D" w:themeColor="text2"/>
          <w:sz w:val="28"/>
        </w:rPr>
      </w:pPr>
    </w:p>
    <w:p w:rsidR="008A5377" w:rsidRPr="00E37BED" w:rsidRDefault="008A5377" w:rsidP="00861535">
      <w:pPr>
        <w:pStyle w:val="ListParagraph"/>
        <w:numPr>
          <w:ilvl w:val="0"/>
          <w:numId w:val="48"/>
        </w:numPr>
        <w:autoSpaceDE w:val="0"/>
        <w:autoSpaceDN w:val="0"/>
        <w:adjustRightInd w:val="0"/>
        <w:spacing w:line="20" w:lineRule="atLeast"/>
        <w:ind w:left="1418" w:hanging="1058"/>
        <w:rPr>
          <w:rFonts w:ascii="Calibri Light" w:hAnsi="Calibri Light"/>
          <w:color w:val="1F497D" w:themeColor="text2"/>
        </w:rPr>
      </w:pPr>
      <w:r w:rsidRPr="00E37BED">
        <w:rPr>
          <w:rFonts w:ascii="Calibri Light" w:hAnsi="Calibri Light" w:cstheme="minorHAnsi"/>
          <w:b/>
        </w:rPr>
        <w:t>Становништво старо 15 и више година према полу, школској спреми и писмености, по попису из 2011. године</w:t>
      </w:r>
      <w:r w:rsidRPr="00E37BED">
        <w:rPr>
          <w:rStyle w:val="FootnoteReference"/>
          <w:rFonts w:ascii="Calibri Light" w:hAnsi="Calibri Light" w:cstheme="minorHAnsi"/>
          <w:b/>
        </w:rPr>
        <w:footnoteReference w:id="6"/>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23"/>
        <w:gridCol w:w="423"/>
        <w:gridCol w:w="681"/>
        <w:gridCol w:w="580"/>
        <w:gridCol w:w="472"/>
        <w:gridCol w:w="703"/>
        <w:gridCol w:w="423"/>
        <w:gridCol w:w="580"/>
        <w:gridCol w:w="580"/>
        <w:gridCol w:w="580"/>
        <w:gridCol w:w="766"/>
        <w:gridCol w:w="576"/>
        <w:gridCol w:w="580"/>
        <w:gridCol w:w="478"/>
        <w:gridCol w:w="511"/>
        <w:gridCol w:w="573"/>
        <w:gridCol w:w="573"/>
        <w:gridCol w:w="460"/>
      </w:tblGrid>
      <w:tr w:rsidR="00806225" w:rsidRPr="00E37BED" w:rsidTr="00806225">
        <w:trPr>
          <w:cantSplit/>
          <w:trHeight w:val="607"/>
        </w:trPr>
        <w:tc>
          <w:tcPr>
            <w:tcW w:w="162" w:type="pct"/>
            <w:vMerge w:val="restart"/>
            <w:shd w:val="clear" w:color="auto" w:fill="auto"/>
            <w:textDirection w:val="btLr"/>
            <w:vAlign w:val="center"/>
            <w:hideMark/>
          </w:tcPr>
          <w:p w:rsidR="00314514" w:rsidRPr="00E37BED" w:rsidRDefault="00314514" w:rsidP="00C74A2D">
            <w:pPr>
              <w:spacing w:before="100" w:beforeAutospacing="1" w:after="100" w:afterAutospacing="1" w:line="20" w:lineRule="atLeast"/>
              <w:ind w:left="113" w:right="113" w:firstLine="0"/>
              <w:jc w:val="center"/>
              <w:rPr>
                <w:rFonts w:ascii="Calibri Light" w:hAnsi="Calibri Light"/>
                <w:b/>
                <w:sz w:val="16"/>
                <w:szCs w:val="16"/>
              </w:rPr>
            </w:pPr>
            <w:r w:rsidRPr="00E37BED">
              <w:rPr>
                <w:rFonts w:ascii="Calibri Light" w:hAnsi="Calibri Light"/>
                <w:b/>
                <w:sz w:val="16"/>
                <w:szCs w:val="16"/>
              </w:rPr>
              <w:t>ВРЊАЧКА БАЊА</w:t>
            </w:r>
          </w:p>
        </w:tc>
        <w:tc>
          <w:tcPr>
            <w:tcW w:w="162"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Пол</w:t>
            </w:r>
          </w:p>
        </w:tc>
        <w:tc>
          <w:tcPr>
            <w:tcW w:w="367"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Укупно (3+5+7+8+9+15+16+17)</w:t>
            </w:r>
          </w:p>
        </w:tc>
        <w:tc>
          <w:tcPr>
            <w:tcW w:w="542" w:type="pct"/>
            <w:gridSpan w:val="2"/>
            <w:vMerge w:val="restart"/>
            <w:shd w:val="clear" w:color="auto" w:fill="auto"/>
            <w:vAlign w:val="center"/>
            <w:hideMark/>
          </w:tcPr>
          <w:p w:rsidR="00314514" w:rsidRPr="00E37BED" w:rsidRDefault="00314514" w:rsidP="00C74A2D">
            <w:pPr>
              <w:spacing w:before="100" w:beforeAutospacing="1" w:after="100" w:afterAutospacing="1" w:line="20" w:lineRule="atLeast"/>
              <w:ind w:firstLine="0"/>
              <w:jc w:val="center"/>
              <w:rPr>
                <w:rFonts w:ascii="Calibri Light" w:hAnsi="Calibri Light"/>
                <w:b/>
                <w:sz w:val="16"/>
                <w:szCs w:val="16"/>
              </w:rPr>
            </w:pPr>
            <w:r w:rsidRPr="00E37BED">
              <w:rPr>
                <w:rFonts w:ascii="Calibri Light" w:hAnsi="Calibri Light"/>
                <w:b/>
                <w:sz w:val="16"/>
                <w:szCs w:val="16"/>
              </w:rPr>
              <w:t>Без школске спреме</w:t>
            </w:r>
          </w:p>
        </w:tc>
        <w:tc>
          <w:tcPr>
            <w:tcW w:w="486" w:type="pct"/>
            <w:gridSpan w:val="2"/>
            <w:vMerge w:val="restart"/>
            <w:shd w:val="clear" w:color="auto" w:fill="auto"/>
            <w:vAlign w:val="center"/>
            <w:hideMark/>
          </w:tcPr>
          <w:p w:rsidR="00314514" w:rsidRPr="00E37BED" w:rsidRDefault="00314514" w:rsidP="00C74A2D">
            <w:pPr>
              <w:spacing w:before="100" w:beforeAutospacing="1" w:after="100" w:afterAutospacing="1" w:line="20" w:lineRule="atLeast"/>
              <w:ind w:firstLine="0"/>
              <w:jc w:val="center"/>
              <w:rPr>
                <w:rFonts w:ascii="Calibri Light" w:hAnsi="Calibri Light"/>
                <w:b/>
                <w:sz w:val="16"/>
                <w:szCs w:val="16"/>
              </w:rPr>
            </w:pPr>
            <w:r w:rsidRPr="00E37BED">
              <w:rPr>
                <w:rFonts w:ascii="Calibri Light" w:hAnsi="Calibri Light"/>
                <w:b/>
                <w:sz w:val="16"/>
                <w:szCs w:val="16"/>
              </w:rPr>
              <w:t>1-3 разреда основне школе</w:t>
            </w:r>
          </w:p>
        </w:tc>
        <w:tc>
          <w:tcPr>
            <w:tcW w:w="301"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4-7 разреда основне школе</w:t>
            </w:r>
          </w:p>
        </w:tc>
        <w:tc>
          <w:tcPr>
            <w:tcW w:w="313"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Основно образовање</w:t>
            </w:r>
          </w:p>
        </w:tc>
        <w:tc>
          <w:tcPr>
            <w:tcW w:w="1887" w:type="pct"/>
            <w:gridSpan w:val="6"/>
            <w:shd w:val="clear" w:color="auto" w:fill="auto"/>
            <w:vAlign w:val="center"/>
            <w:hideMark/>
          </w:tcPr>
          <w:p w:rsidR="00314514" w:rsidRPr="00E37BED" w:rsidRDefault="00314514" w:rsidP="00C74A2D">
            <w:pPr>
              <w:spacing w:before="100" w:beforeAutospacing="1" w:after="100" w:afterAutospacing="1" w:line="20" w:lineRule="atLeast"/>
              <w:ind w:firstLine="0"/>
              <w:jc w:val="center"/>
              <w:rPr>
                <w:rFonts w:ascii="Calibri Light" w:hAnsi="Calibri Light"/>
                <w:b/>
                <w:sz w:val="16"/>
                <w:szCs w:val="16"/>
              </w:rPr>
            </w:pPr>
            <w:r w:rsidRPr="00E37BED">
              <w:rPr>
                <w:rFonts w:ascii="Calibri Light" w:hAnsi="Calibri Light"/>
                <w:b/>
                <w:sz w:val="16"/>
                <w:szCs w:val="16"/>
              </w:rPr>
              <w:t>Средње образовање</w:t>
            </w:r>
          </w:p>
        </w:tc>
        <w:tc>
          <w:tcPr>
            <w:tcW w:w="276"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Више образовање</w:t>
            </w:r>
          </w:p>
        </w:tc>
        <w:tc>
          <w:tcPr>
            <w:tcW w:w="276"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Високо образовање</w:t>
            </w:r>
          </w:p>
        </w:tc>
        <w:tc>
          <w:tcPr>
            <w:tcW w:w="228"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Непознато</w:t>
            </w:r>
          </w:p>
        </w:tc>
      </w:tr>
      <w:tr w:rsidR="00806225" w:rsidRPr="00E37BED" w:rsidTr="00806225">
        <w:trPr>
          <w:cantSplit/>
          <w:trHeight w:val="269"/>
        </w:trPr>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gridSpan w:val="2"/>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gridSpan w:val="2"/>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276"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свега</w:t>
            </w:r>
          </w:p>
        </w:tc>
        <w:tc>
          <w:tcPr>
            <w:tcW w:w="435"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стручне школе у дво</w:t>
            </w:r>
            <w:r w:rsidR="00400309" w:rsidRPr="00E37BED">
              <w:rPr>
                <w:rFonts w:ascii="Calibri Light" w:hAnsi="Calibri Light"/>
                <w:b/>
                <w:sz w:val="16"/>
                <w:szCs w:val="16"/>
              </w:rPr>
              <w:t>године</w:t>
            </w:r>
            <w:r w:rsidRPr="00E37BED">
              <w:rPr>
                <w:rFonts w:ascii="Calibri Light" w:hAnsi="Calibri Light"/>
                <w:b/>
                <w:sz w:val="16"/>
                <w:szCs w:val="16"/>
              </w:rPr>
              <w:t xml:space="preserve"> и тро</w:t>
            </w:r>
            <w:r w:rsidR="00400309" w:rsidRPr="00E37BED">
              <w:rPr>
                <w:rFonts w:ascii="Calibri Light" w:hAnsi="Calibri Light"/>
                <w:b/>
                <w:sz w:val="16"/>
                <w:szCs w:val="16"/>
              </w:rPr>
              <w:t>године</w:t>
            </w:r>
            <w:r w:rsidRPr="00E37BED">
              <w:rPr>
                <w:rFonts w:ascii="Calibri Light" w:hAnsi="Calibri Light"/>
                <w:b/>
                <w:sz w:val="16"/>
                <w:szCs w:val="16"/>
              </w:rPr>
              <w:t xml:space="preserve"> трајању</w:t>
            </w:r>
          </w:p>
        </w:tc>
        <w:tc>
          <w:tcPr>
            <w:tcW w:w="314"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гимназија</w:t>
            </w:r>
          </w:p>
        </w:tc>
        <w:tc>
          <w:tcPr>
            <w:tcW w:w="302"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средње стручне школе</w:t>
            </w:r>
          </w:p>
        </w:tc>
        <w:tc>
          <w:tcPr>
            <w:tcW w:w="279"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средње усмерено образовање</w:t>
            </w:r>
          </w:p>
        </w:tc>
        <w:tc>
          <w:tcPr>
            <w:tcW w:w="281"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школе за специ-јализацију</w:t>
            </w: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r>
      <w:tr w:rsidR="00806225" w:rsidRPr="00E37BED" w:rsidTr="004C70FB">
        <w:trPr>
          <w:cantSplit/>
          <w:trHeight w:val="1123"/>
        </w:trPr>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280" w:type="pc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свега</w:t>
            </w:r>
          </w:p>
        </w:tc>
        <w:tc>
          <w:tcPr>
            <w:tcW w:w="262" w:type="pct"/>
            <w:shd w:val="clear" w:color="auto" w:fill="auto"/>
            <w:textDirection w:val="btLr"/>
            <w:hideMark/>
          </w:tcPr>
          <w:p w:rsidR="00314514" w:rsidRPr="00E37BED" w:rsidRDefault="00060538"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н</w:t>
            </w:r>
            <w:r w:rsidR="00314514" w:rsidRPr="00E37BED">
              <w:rPr>
                <w:rFonts w:ascii="Calibri Light" w:hAnsi="Calibri Light"/>
                <w:b/>
                <w:sz w:val="16"/>
                <w:szCs w:val="16"/>
              </w:rPr>
              <w:t>еписмени</w:t>
            </w:r>
          </w:p>
        </w:tc>
        <w:tc>
          <w:tcPr>
            <w:tcW w:w="256" w:type="pct"/>
            <w:shd w:val="clear" w:color="auto" w:fill="auto"/>
            <w:textDirection w:val="btLr"/>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свега</w:t>
            </w:r>
          </w:p>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p>
        </w:tc>
        <w:tc>
          <w:tcPr>
            <w:tcW w:w="230" w:type="pc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6"/>
                <w:szCs w:val="16"/>
              </w:rPr>
            </w:pPr>
            <w:r w:rsidRPr="00E37BED">
              <w:rPr>
                <w:rFonts w:ascii="Calibri Light" w:hAnsi="Calibri Light"/>
                <w:b/>
                <w:sz w:val="16"/>
                <w:szCs w:val="16"/>
              </w:rPr>
              <w:t>неписмени</w:t>
            </w: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r>
      <w:tr w:rsidR="00806225" w:rsidRPr="00E37BED" w:rsidTr="00806225">
        <w:trPr>
          <w:cantSplit/>
          <w:trHeight w:val="278"/>
        </w:trPr>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162"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1</w:t>
            </w:r>
          </w:p>
        </w:tc>
        <w:tc>
          <w:tcPr>
            <w:tcW w:w="367"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2</w:t>
            </w:r>
          </w:p>
        </w:tc>
        <w:tc>
          <w:tcPr>
            <w:tcW w:w="280"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3</w:t>
            </w:r>
          </w:p>
        </w:tc>
        <w:tc>
          <w:tcPr>
            <w:tcW w:w="262"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4</w:t>
            </w:r>
          </w:p>
        </w:tc>
        <w:tc>
          <w:tcPr>
            <w:tcW w:w="256"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5</w:t>
            </w:r>
          </w:p>
        </w:tc>
        <w:tc>
          <w:tcPr>
            <w:tcW w:w="230"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6</w:t>
            </w:r>
          </w:p>
        </w:tc>
        <w:tc>
          <w:tcPr>
            <w:tcW w:w="301"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7</w:t>
            </w:r>
          </w:p>
        </w:tc>
        <w:tc>
          <w:tcPr>
            <w:tcW w:w="313"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8</w:t>
            </w:r>
          </w:p>
        </w:tc>
        <w:tc>
          <w:tcPr>
            <w:tcW w:w="276"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9</w:t>
            </w:r>
          </w:p>
        </w:tc>
        <w:tc>
          <w:tcPr>
            <w:tcW w:w="435"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10</w:t>
            </w:r>
          </w:p>
        </w:tc>
        <w:tc>
          <w:tcPr>
            <w:tcW w:w="314"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11</w:t>
            </w:r>
          </w:p>
        </w:tc>
        <w:tc>
          <w:tcPr>
            <w:tcW w:w="302"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12</w:t>
            </w:r>
          </w:p>
        </w:tc>
        <w:tc>
          <w:tcPr>
            <w:tcW w:w="279"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13</w:t>
            </w:r>
          </w:p>
        </w:tc>
        <w:tc>
          <w:tcPr>
            <w:tcW w:w="281"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14</w:t>
            </w:r>
          </w:p>
        </w:tc>
        <w:tc>
          <w:tcPr>
            <w:tcW w:w="276"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15</w:t>
            </w:r>
          </w:p>
        </w:tc>
        <w:tc>
          <w:tcPr>
            <w:tcW w:w="276"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16</w:t>
            </w:r>
          </w:p>
        </w:tc>
        <w:tc>
          <w:tcPr>
            <w:tcW w:w="228" w:type="pct"/>
            <w:shd w:val="clear" w:color="auto" w:fill="auto"/>
            <w:hideMark/>
          </w:tcPr>
          <w:p w:rsidR="00314514" w:rsidRPr="00E37BED" w:rsidRDefault="00314514" w:rsidP="00C74A2D">
            <w:pPr>
              <w:spacing w:line="20" w:lineRule="atLeast"/>
              <w:ind w:firstLine="0"/>
              <w:jc w:val="center"/>
              <w:rPr>
                <w:rFonts w:ascii="Calibri Light" w:hAnsi="Calibri Light"/>
                <w:sz w:val="16"/>
                <w:szCs w:val="16"/>
              </w:rPr>
            </w:pPr>
            <w:r w:rsidRPr="00E37BED">
              <w:rPr>
                <w:rFonts w:ascii="Calibri Light" w:hAnsi="Calibri Light"/>
                <w:sz w:val="16"/>
                <w:szCs w:val="16"/>
              </w:rPr>
              <w:t>17</w:t>
            </w:r>
          </w:p>
        </w:tc>
      </w:tr>
      <w:tr w:rsidR="00806225" w:rsidRPr="00E37BED" w:rsidTr="00337CF1">
        <w:trPr>
          <w:trHeight w:val="360"/>
        </w:trPr>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162"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М</w:t>
            </w:r>
          </w:p>
        </w:tc>
        <w:tc>
          <w:tcPr>
            <w:tcW w:w="367"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10.716</w:t>
            </w:r>
          </w:p>
        </w:tc>
        <w:tc>
          <w:tcPr>
            <w:tcW w:w="280"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246</w:t>
            </w:r>
          </w:p>
        </w:tc>
        <w:tc>
          <w:tcPr>
            <w:tcW w:w="262"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74</w:t>
            </w:r>
          </w:p>
        </w:tc>
        <w:tc>
          <w:tcPr>
            <w:tcW w:w="256"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142</w:t>
            </w:r>
          </w:p>
        </w:tc>
        <w:tc>
          <w:tcPr>
            <w:tcW w:w="230"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1</w:t>
            </w:r>
          </w:p>
        </w:tc>
        <w:tc>
          <w:tcPr>
            <w:tcW w:w="301"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1.233</w:t>
            </w:r>
          </w:p>
        </w:tc>
        <w:tc>
          <w:tcPr>
            <w:tcW w:w="313"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2.442</w:t>
            </w:r>
          </w:p>
        </w:tc>
        <w:tc>
          <w:tcPr>
            <w:tcW w:w="276"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5.113</w:t>
            </w:r>
          </w:p>
        </w:tc>
        <w:tc>
          <w:tcPr>
            <w:tcW w:w="435"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2.373</w:t>
            </w:r>
          </w:p>
        </w:tc>
        <w:tc>
          <w:tcPr>
            <w:tcW w:w="314"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405</w:t>
            </w:r>
          </w:p>
        </w:tc>
        <w:tc>
          <w:tcPr>
            <w:tcW w:w="302"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1.814</w:t>
            </w:r>
          </w:p>
        </w:tc>
        <w:tc>
          <w:tcPr>
            <w:tcW w:w="279"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371</w:t>
            </w:r>
          </w:p>
        </w:tc>
        <w:tc>
          <w:tcPr>
            <w:tcW w:w="281"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150</w:t>
            </w:r>
          </w:p>
        </w:tc>
        <w:tc>
          <w:tcPr>
            <w:tcW w:w="276"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702</w:t>
            </w:r>
          </w:p>
        </w:tc>
        <w:tc>
          <w:tcPr>
            <w:tcW w:w="276"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610</w:t>
            </w:r>
          </w:p>
        </w:tc>
        <w:tc>
          <w:tcPr>
            <w:tcW w:w="228"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228</w:t>
            </w:r>
          </w:p>
        </w:tc>
      </w:tr>
      <w:tr w:rsidR="00806225" w:rsidRPr="00E37BED" w:rsidTr="00337CF1">
        <w:trPr>
          <w:trHeight w:val="317"/>
        </w:trPr>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162"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Ж</w:t>
            </w:r>
          </w:p>
        </w:tc>
        <w:tc>
          <w:tcPr>
            <w:tcW w:w="367"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11.658</w:t>
            </w:r>
          </w:p>
        </w:tc>
        <w:tc>
          <w:tcPr>
            <w:tcW w:w="280"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1.201</w:t>
            </w:r>
          </w:p>
        </w:tc>
        <w:tc>
          <w:tcPr>
            <w:tcW w:w="262"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704</w:t>
            </w:r>
          </w:p>
        </w:tc>
        <w:tc>
          <w:tcPr>
            <w:tcW w:w="256"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401</w:t>
            </w:r>
          </w:p>
        </w:tc>
        <w:tc>
          <w:tcPr>
            <w:tcW w:w="230"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8</w:t>
            </w:r>
          </w:p>
        </w:tc>
        <w:tc>
          <w:tcPr>
            <w:tcW w:w="301"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1.588</w:t>
            </w:r>
          </w:p>
        </w:tc>
        <w:tc>
          <w:tcPr>
            <w:tcW w:w="313"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2.772</w:t>
            </w:r>
          </w:p>
        </w:tc>
        <w:tc>
          <w:tcPr>
            <w:tcW w:w="276"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4.531</w:t>
            </w:r>
          </w:p>
        </w:tc>
        <w:tc>
          <w:tcPr>
            <w:tcW w:w="435"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1.224</w:t>
            </w:r>
          </w:p>
        </w:tc>
        <w:tc>
          <w:tcPr>
            <w:tcW w:w="314"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636</w:t>
            </w:r>
          </w:p>
        </w:tc>
        <w:tc>
          <w:tcPr>
            <w:tcW w:w="302"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2.237</w:t>
            </w:r>
          </w:p>
        </w:tc>
        <w:tc>
          <w:tcPr>
            <w:tcW w:w="279"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398</w:t>
            </w:r>
          </w:p>
        </w:tc>
        <w:tc>
          <w:tcPr>
            <w:tcW w:w="281"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36</w:t>
            </w:r>
          </w:p>
        </w:tc>
        <w:tc>
          <w:tcPr>
            <w:tcW w:w="276"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519</w:t>
            </w:r>
          </w:p>
        </w:tc>
        <w:tc>
          <w:tcPr>
            <w:tcW w:w="276"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495</w:t>
            </w:r>
          </w:p>
        </w:tc>
        <w:tc>
          <w:tcPr>
            <w:tcW w:w="228" w:type="pct"/>
            <w:shd w:val="clear" w:color="auto" w:fill="auto"/>
            <w:vAlign w:val="center"/>
            <w:hideMark/>
          </w:tcPr>
          <w:p w:rsidR="00314514" w:rsidRPr="00E37BED" w:rsidRDefault="00314514" w:rsidP="00C74A2D">
            <w:pPr>
              <w:spacing w:line="20" w:lineRule="atLeast"/>
              <w:ind w:firstLine="0"/>
              <w:jc w:val="right"/>
              <w:rPr>
                <w:rFonts w:ascii="Calibri Light" w:hAnsi="Calibri Light"/>
                <w:sz w:val="16"/>
                <w:szCs w:val="16"/>
              </w:rPr>
            </w:pPr>
            <w:r w:rsidRPr="00E37BED">
              <w:rPr>
                <w:rFonts w:ascii="Calibri Light" w:hAnsi="Calibri Light"/>
                <w:sz w:val="16"/>
                <w:szCs w:val="16"/>
              </w:rPr>
              <w:t>151</w:t>
            </w:r>
          </w:p>
        </w:tc>
      </w:tr>
      <w:tr w:rsidR="00806225" w:rsidRPr="00E37BED" w:rsidTr="00337CF1">
        <w:trPr>
          <w:trHeight w:val="353"/>
        </w:trPr>
        <w:tc>
          <w:tcPr>
            <w:tcW w:w="0" w:type="auto"/>
            <w:vMerge/>
            <w:shd w:val="clear" w:color="auto" w:fill="auto"/>
            <w:vAlign w:val="center"/>
            <w:hideMark/>
          </w:tcPr>
          <w:p w:rsidR="00314514" w:rsidRPr="00E37BED" w:rsidRDefault="00314514" w:rsidP="00C74A2D">
            <w:pPr>
              <w:spacing w:line="20" w:lineRule="atLeast"/>
              <w:ind w:firstLine="0"/>
              <w:rPr>
                <w:rFonts w:ascii="Calibri Light" w:hAnsi="Calibri Light"/>
                <w:b/>
                <w:sz w:val="16"/>
                <w:szCs w:val="16"/>
              </w:rPr>
            </w:pPr>
          </w:p>
        </w:tc>
        <w:tc>
          <w:tcPr>
            <w:tcW w:w="162" w:type="pct"/>
            <w:shd w:val="clear" w:color="auto" w:fill="auto"/>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w:t>
            </w:r>
          </w:p>
        </w:tc>
        <w:tc>
          <w:tcPr>
            <w:tcW w:w="367"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22.374</w:t>
            </w:r>
          </w:p>
        </w:tc>
        <w:tc>
          <w:tcPr>
            <w:tcW w:w="280"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1.447</w:t>
            </w:r>
          </w:p>
        </w:tc>
        <w:tc>
          <w:tcPr>
            <w:tcW w:w="262"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778</w:t>
            </w:r>
          </w:p>
        </w:tc>
        <w:tc>
          <w:tcPr>
            <w:tcW w:w="256"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543</w:t>
            </w:r>
          </w:p>
        </w:tc>
        <w:tc>
          <w:tcPr>
            <w:tcW w:w="230"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9</w:t>
            </w:r>
          </w:p>
        </w:tc>
        <w:tc>
          <w:tcPr>
            <w:tcW w:w="301"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2.821</w:t>
            </w:r>
          </w:p>
        </w:tc>
        <w:tc>
          <w:tcPr>
            <w:tcW w:w="313"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5.214</w:t>
            </w:r>
          </w:p>
        </w:tc>
        <w:tc>
          <w:tcPr>
            <w:tcW w:w="276"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9.644</w:t>
            </w:r>
          </w:p>
        </w:tc>
        <w:tc>
          <w:tcPr>
            <w:tcW w:w="435"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3.597</w:t>
            </w:r>
          </w:p>
        </w:tc>
        <w:tc>
          <w:tcPr>
            <w:tcW w:w="314"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1.041</w:t>
            </w:r>
          </w:p>
        </w:tc>
        <w:tc>
          <w:tcPr>
            <w:tcW w:w="302"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4.051</w:t>
            </w:r>
          </w:p>
        </w:tc>
        <w:tc>
          <w:tcPr>
            <w:tcW w:w="279"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769</w:t>
            </w:r>
          </w:p>
        </w:tc>
        <w:tc>
          <w:tcPr>
            <w:tcW w:w="281"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186</w:t>
            </w:r>
          </w:p>
        </w:tc>
        <w:tc>
          <w:tcPr>
            <w:tcW w:w="276"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1.221</w:t>
            </w:r>
          </w:p>
        </w:tc>
        <w:tc>
          <w:tcPr>
            <w:tcW w:w="276"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1.105</w:t>
            </w:r>
          </w:p>
        </w:tc>
        <w:tc>
          <w:tcPr>
            <w:tcW w:w="228" w:type="pct"/>
            <w:shd w:val="clear" w:color="auto" w:fill="auto"/>
            <w:vAlign w:val="center"/>
            <w:hideMark/>
          </w:tcPr>
          <w:p w:rsidR="00314514" w:rsidRPr="00E37BED" w:rsidRDefault="00314514" w:rsidP="00C74A2D">
            <w:pPr>
              <w:spacing w:line="20" w:lineRule="atLeast"/>
              <w:ind w:firstLine="0"/>
              <w:jc w:val="right"/>
              <w:rPr>
                <w:rFonts w:ascii="Calibri Light" w:hAnsi="Calibri Light"/>
                <w:b/>
                <w:sz w:val="16"/>
                <w:szCs w:val="16"/>
              </w:rPr>
            </w:pPr>
            <w:r w:rsidRPr="00E37BED">
              <w:rPr>
                <w:rFonts w:ascii="Calibri Light" w:hAnsi="Calibri Light"/>
                <w:b/>
                <w:sz w:val="16"/>
                <w:szCs w:val="16"/>
              </w:rPr>
              <w:t>379</w:t>
            </w:r>
          </w:p>
        </w:tc>
      </w:tr>
    </w:tbl>
    <w:p w:rsidR="00314514" w:rsidRPr="00E37BED" w:rsidRDefault="00314514" w:rsidP="00C74A2D">
      <w:pPr>
        <w:pStyle w:val="Default"/>
        <w:spacing w:after="100" w:afterAutospacing="1" w:line="20" w:lineRule="atLeast"/>
        <w:ind w:left="993" w:hanging="993"/>
        <w:rPr>
          <w:rFonts w:ascii="Calibri Light" w:hAnsi="Calibri Light" w:cstheme="minorHAnsi"/>
          <w:b/>
          <w:sz w:val="22"/>
        </w:rPr>
      </w:pPr>
    </w:p>
    <w:p w:rsidR="008A5377" w:rsidRPr="00E37BED" w:rsidRDefault="008A5377" w:rsidP="00861535">
      <w:pPr>
        <w:pStyle w:val="ListParagraph"/>
        <w:numPr>
          <w:ilvl w:val="0"/>
          <w:numId w:val="48"/>
        </w:numPr>
        <w:spacing w:line="20" w:lineRule="atLeast"/>
        <w:ind w:left="1276" w:hanging="916"/>
        <w:rPr>
          <w:rFonts w:ascii="Calibri Light" w:hAnsi="Calibri Light"/>
          <w:b/>
          <w:bCs/>
          <w:iCs/>
        </w:rPr>
      </w:pPr>
      <w:r w:rsidRPr="00E37BED">
        <w:rPr>
          <w:rFonts w:ascii="Calibri Light" w:hAnsi="Calibri Light"/>
          <w:b/>
          <w:bCs/>
          <w:iCs/>
        </w:rPr>
        <w:t>Становништво старо 15 и више година према полу, школској спреми и писмености, по попису из 2011. године</w:t>
      </w:r>
      <w:r w:rsidRPr="00E37BED">
        <w:rPr>
          <w:rStyle w:val="FootnoteReference"/>
          <w:rFonts w:ascii="Calibri Light" w:hAnsi="Calibri Light"/>
          <w:b/>
          <w:bCs/>
          <w:iCs/>
        </w:rPr>
        <w:footnoteReference w:id="7"/>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53"/>
        <w:gridCol w:w="452"/>
        <w:gridCol w:w="685"/>
        <w:gridCol w:w="514"/>
        <w:gridCol w:w="478"/>
        <w:gridCol w:w="739"/>
        <w:gridCol w:w="452"/>
        <w:gridCol w:w="520"/>
        <w:gridCol w:w="582"/>
        <w:gridCol w:w="508"/>
        <w:gridCol w:w="825"/>
        <w:gridCol w:w="584"/>
        <w:gridCol w:w="560"/>
        <w:gridCol w:w="514"/>
        <w:gridCol w:w="518"/>
        <w:gridCol w:w="554"/>
        <w:gridCol w:w="554"/>
        <w:gridCol w:w="470"/>
      </w:tblGrid>
      <w:tr w:rsidR="00806225" w:rsidRPr="00E37BED" w:rsidTr="008A5377">
        <w:trPr>
          <w:cantSplit/>
          <w:trHeight w:val="607"/>
        </w:trPr>
        <w:tc>
          <w:tcPr>
            <w:tcW w:w="227" w:type="pct"/>
            <w:vMerge w:val="restart"/>
            <w:shd w:val="clear" w:color="auto" w:fill="auto"/>
            <w:textDirection w:val="btLr"/>
            <w:vAlign w:val="center"/>
            <w:hideMark/>
          </w:tcPr>
          <w:p w:rsidR="00314514" w:rsidRPr="00E37BED" w:rsidRDefault="00314514" w:rsidP="00C74A2D">
            <w:pPr>
              <w:spacing w:before="100" w:beforeAutospacing="1" w:after="100" w:afterAutospacing="1" w:line="20" w:lineRule="atLeast"/>
              <w:ind w:left="113" w:right="113" w:firstLine="0"/>
              <w:jc w:val="center"/>
              <w:rPr>
                <w:rFonts w:ascii="Calibri Light" w:hAnsi="Calibri Light"/>
                <w:b/>
                <w:sz w:val="18"/>
                <w:szCs w:val="18"/>
              </w:rPr>
            </w:pPr>
            <w:r w:rsidRPr="00E37BED">
              <w:rPr>
                <w:rFonts w:ascii="Calibri Light" w:hAnsi="Calibri Light"/>
                <w:b/>
                <w:sz w:val="18"/>
                <w:szCs w:val="18"/>
              </w:rPr>
              <w:t>ВРЊАЧКА БАЊА</w:t>
            </w:r>
          </w:p>
        </w:tc>
        <w:tc>
          <w:tcPr>
            <w:tcW w:w="227"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Пол</w:t>
            </w:r>
          </w:p>
        </w:tc>
        <w:tc>
          <w:tcPr>
            <w:tcW w:w="344"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Укупно (3+5+7+8+9+15+16+17)</w:t>
            </w:r>
          </w:p>
        </w:tc>
        <w:tc>
          <w:tcPr>
            <w:tcW w:w="497" w:type="pct"/>
            <w:gridSpan w:val="2"/>
            <w:vMerge w:val="restart"/>
            <w:shd w:val="clear" w:color="auto" w:fill="auto"/>
            <w:vAlign w:val="center"/>
            <w:hideMark/>
          </w:tcPr>
          <w:p w:rsidR="00314514" w:rsidRPr="00E37BED" w:rsidRDefault="00314514" w:rsidP="00C74A2D">
            <w:pPr>
              <w:spacing w:before="100" w:beforeAutospacing="1" w:after="100" w:afterAutospacing="1" w:line="20" w:lineRule="atLeast"/>
              <w:ind w:firstLine="0"/>
              <w:jc w:val="center"/>
              <w:rPr>
                <w:rFonts w:ascii="Calibri Light" w:hAnsi="Calibri Light"/>
                <w:b/>
                <w:sz w:val="18"/>
                <w:szCs w:val="18"/>
              </w:rPr>
            </w:pPr>
            <w:r w:rsidRPr="00E37BED">
              <w:rPr>
                <w:rFonts w:ascii="Calibri Light" w:hAnsi="Calibri Light"/>
                <w:b/>
                <w:sz w:val="18"/>
                <w:szCs w:val="18"/>
              </w:rPr>
              <w:t>Без школске спреме</w:t>
            </w:r>
          </w:p>
        </w:tc>
        <w:tc>
          <w:tcPr>
            <w:tcW w:w="598" w:type="pct"/>
            <w:gridSpan w:val="2"/>
            <w:vMerge w:val="restart"/>
            <w:shd w:val="clear" w:color="auto" w:fill="auto"/>
            <w:vAlign w:val="center"/>
            <w:hideMark/>
          </w:tcPr>
          <w:p w:rsidR="00314514" w:rsidRPr="00E37BED" w:rsidRDefault="004C70FB" w:rsidP="00C74A2D">
            <w:pPr>
              <w:spacing w:before="100" w:beforeAutospacing="1" w:after="100" w:afterAutospacing="1" w:line="20" w:lineRule="atLeast"/>
              <w:ind w:firstLine="0"/>
              <w:jc w:val="center"/>
              <w:rPr>
                <w:rFonts w:ascii="Calibri Light" w:hAnsi="Calibri Light"/>
                <w:b/>
                <w:sz w:val="18"/>
                <w:szCs w:val="18"/>
              </w:rPr>
            </w:pPr>
            <w:r w:rsidRPr="00E37BED">
              <w:rPr>
                <w:rFonts w:ascii="Calibri Light" w:hAnsi="Calibri Light"/>
                <w:b/>
                <w:sz w:val="18"/>
                <w:szCs w:val="18"/>
              </w:rPr>
              <w:t xml:space="preserve">1-3 </w:t>
            </w:r>
            <w:r w:rsidR="00314514" w:rsidRPr="00E37BED">
              <w:rPr>
                <w:rFonts w:ascii="Calibri Light" w:hAnsi="Calibri Light"/>
                <w:b/>
                <w:sz w:val="18"/>
                <w:szCs w:val="18"/>
              </w:rPr>
              <w:t>разреда основне школе</w:t>
            </w:r>
          </w:p>
        </w:tc>
        <w:tc>
          <w:tcPr>
            <w:tcW w:w="261"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4-7 разреда основне школе</w:t>
            </w:r>
          </w:p>
        </w:tc>
        <w:tc>
          <w:tcPr>
            <w:tcW w:w="292"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Основно образовање</w:t>
            </w:r>
          </w:p>
        </w:tc>
        <w:tc>
          <w:tcPr>
            <w:tcW w:w="1761" w:type="pct"/>
            <w:gridSpan w:val="6"/>
            <w:shd w:val="clear" w:color="auto" w:fill="auto"/>
            <w:vAlign w:val="center"/>
            <w:hideMark/>
          </w:tcPr>
          <w:p w:rsidR="00314514" w:rsidRPr="00E37BED" w:rsidRDefault="00314514" w:rsidP="00C74A2D">
            <w:pPr>
              <w:spacing w:before="100" w:beforeAutospacing="1" w:after="100" w:afterAutospacing="1" w:line="20" w:lineRule="atLeast"/>
              <w:ind w:firstLine="0"/>
              <w:jc w:val="center"/>
              <w:rPr>
                <w:rFonts w:ascii="Calibri Light" w:hAnsi="Calibri Light"/>
                <w:b/>
                <w:sz w:val="18"/>
                <w:szCs w:val="18"/>
              </w:rPr>
            </w:pPr>
            <w:r w:rsidRPr="00E37BED">
              <w:rPr>
                <w:rFonts w:ascii="Calibri Light" w:hAnsi="Calibri Light"/>
                <w:b/>
                <w:sz w:val="18"/>
                <w:szCs w:val="18"/>
              </w:rPr>
              <w:t>Средње образовање</w:t>
            </w:r>
          </w:p>
        </w:tc>
        <w:tc>
          <w:tcPr>
            <w:tcW w:w="278"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Више образовање</w:t>
            </w:r>
          </w:p>
        </w:tc>
        <w:tc>
          <w:tcPr>
            <w:tcW w:w="278"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Високо образовање</w:t>
            </w:r>
          </w:p>
        </w:tc>
        <w:tc>
          <w:tcPr>
            <w:tcW w:w="236"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Непознато</w:t>
            </w:r>
          </w:p>
        </w:tc>
      </w:tr>
      <w:tr w:rsidR="00806225" w:rsidRPr="00E37BED" w:rsidTr="008A5377">
        <w:trPr>
          <w:cantSplit/>
          <w:trHeight w:val="269"/>
        </w:trPr>
        <w:tc>
          <w:tcPr>
            <w:tcW w:w="227"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27"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344"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497" w:type="pct"/>
            <w:gridSpan w:val="2"/>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598" w:type="pct"/>
            <w:gridSpan w:val="2"/>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61"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92"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55"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свега</w:t>
            </w:r>
          </w:p>
        </w:tc>
        <w:tc>
          <w:tcPr>
            <w:tcW w:w="414"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стручне школе у дво</w:t>
            </w:r>
            <w:r w:rsidR="00400309" w:rsidRPr="00E37BED">
              <w:rPr>
                <w:rFonts w:ascii="Calibri Light" w:hAnsi="Calibri Light"/>
                <w:b/>
                <w:sz w:val="18"/>
                <w:szCs w:val="18"/>
              </w:rPr>
              <w:t>године</w:t>
            </w:r>
            <w:r w:rsidRPr="00E37BED">
              <w:rPr>
                <w:rFonts w:ascii="Calibri Light" w:hAnsi="Calibri Light"/>
                <w:b/>
                <w:sz w:val="18"/>
                <w:szCs w:val="18"/>
              </w:rPr>
              <w:t xml:space="preserve"> и тро</w:t>
            </w:r>
            <w:r w:rsidR="00400309" w:rsidRPr="00E37BED">
              <w:rPr>
                <w:rFonts w:ascii="Calibri Light" w:hAnsi="Calibri Light"/>
                <w:b/>
                <w:sz w:val="18"/>
                <w:szCs w:val="18"/>
              </w:rPr>
              <w:t>године</w:t>
            </w:r>
            <w:r w:rsidRPr="00E37BED">
              <w:rPr>
                <w:rFonts w:ascii="Calibri Light" w:hAnsi="Calibri Light"/>
                <w:b/>
                <w:sz w:val="18"/>
                <w:szCs w:val="18"/>
              </w:rPr>
              <w:t xml:space="preserve"> трајању</w:t>
            </w:r>
          </w:p>
        </w:tc>
        <w:tc>
          <w:tcPr>
            <w:tcW w:w="293"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гимназија</w:t>
            </w:r>
          </w:p>
        </w:tc>
        <w:tc>
          <w:tcPr>
            <w:tcW w:w="281"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средње стручне школе</w:t>
            </w:r>
          </w:p>
        </w:tc>
        <w:tc>
          <w:tcPr>
            <w:tcW w:w="258"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средње усмерено образовање</w:t>
            </w:r>
          </w:p>
        </w:tc>
        <w:tc>
          <w:tcPr>
            <w:tcW w:w="260" w:type="pct"/>
            <w:vMerge w:val="restar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школе за специ-јализацију</w:t>
            </w:r>
          </w:p>
        </w:tc>
        <w:tc>
          <w:tcPr>
            <w:tcW w:w="278"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78"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36"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r>
      <w:tr w:rsidR="00806225" w:rsidRPr="00E37BED" w:rsidTr="008A5377">
        <w:trPr>
          <w:cantSplit/>
          <w:trHeight w:val="1068"/>
        </w:trPr>
        <w:tc>
          <w:tcPr>
            <w:tcW w:w="227"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27"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344"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58" w:type="pc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свега</w:t>
            </w:r>
          </w:p>
        </w:tc>
        <w:tc>
          <w:tcPr>
            <w:tcW w:w="240" w:type="pc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неписмени</w:t>
            </w:r>
          </w:p>
        </w:tc>
        <w:tc>
          <w:tcPr>
            <w:tcW w:w="371" w:type="pct"/>
            <w:shd w:val="clear" w:color="auto" w:fill="auto"/>
            <w:textDirection w:val="btLr"/>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свега</w:t>
            </w:r>
          </w:p>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p>
        </w:tc>
        <w:tc>
          <w:tcPr>
            <w:tcW w:w="227" w:type="pct"/>
            <w:shd w:val="clear" w:color="auto" w:fill="auto"/>
            <w:textDirection w:val="btLr"/>
            <w:hideMark/>
          </w:tcPr>
          <w:p w:rsidR="00314514" w:rsidRPr="00E37BED" w:rsidRDefault="00314514" w:rsidP="00C74A2D">
            <w:pPr>
              <w:spacing w:before="100" w:beforeAutospacing="1" w:after="100" w:afterAutospacing="1" w:line="20" w:lineRule="atLeast"/>
              <w:ind w:left="113" w:right="113" w:firstLine="0"/>
              <w:rPr>
                <w:rFonts w:ascii="Calibri Light" w:hAnsi="Calibri Light"/>
                <w:b/>
                <w:sz w:val="18"/>
                <w:szCs w:val="18"/>
              </w:rPr>
            </w:pPr>
            <w:r w:rsidRPr="00E37BED">
              <w:rPr>
                <w:rFonts w:ascii="Calibri Light" w:hAnsi="Calibri Light"/>
                <w:b/>
                <w:sz w:val="18"/>
                <w:szCs w:val="18"/>
              </w:rPr>
              <w:t>неписмени</w:t>
            </w:r>
          </w:p>
        </w:tc>
        <w:tc>
          <w:tcPr>
            <w:tcW w:w="261"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92"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55"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414"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93"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81"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58"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60"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78"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78"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36"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r>
      <w:tr w:rsidR="00806225" w:rsidRPr="00E37BED" w:rsidTr="008A5377">
        <w:trPr>
          <w:cantSplit/>
          <w:trHeight w:val="278"/>
        </w:trPr>
        <w:tc>
          <w:tcPr>
            <w:tcW w:w="227"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27"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1</w:t>
            </w:r>
          </w:p>
        </w:tc>
        <w:tc>
          <w:tcPr>
            <w:tcW w:w="344"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2</w:t>
            </w:r>
          </w:p>
        </w:tc>
        <w:tc>
          <w:tcPr>
            <w:tcW w:w="258"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3</w:t>
            </w:r>
          </w:p>
        </w:tc>
        <w:tc>
          <w:tcPr>
            <w:tcW w:w="240"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4</w:t>
            </w:r>
          </w:p>
        </w:tc>
        <w:tc>
          <w:tcPr>
            <w:tcW w:w="371"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5</w:t>
            </w:r>
          </w:p>
        </w:tc>
        <w:tc>
          <w:tcPr>
            <w:tcW w:w="227"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6</w:t>
            </w:r>
          </w:p>
        </w:tc>
        <w:tc>
          <w:tcPr>
            <w:tcW w:w="261"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7</w:t>
            </w:r>
          </w:p>
        </w:tc>
        <w:tc>
          <w:tcPr>
            <w:tcW w:w="292"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8</w:t>
            </w:r>
          </w:p>
        </w:tc>
        <w:tc>
          <w:tcPr>
            <w:tcW w:w="255"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9</w:t>
            </w:r>
          </w:p>
        </w:tc>
        <w:tc>
          <w:tcPr>
            <w:tcW w:w="414"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10</w:t>
            </w:r>
          </w:p>
        </w:tc>
        <w:tc>
          <w:tcPr>
            <w:tcW w:w="293"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11</w:t>
            </w:r>
          </w:p>
        </w:tc>
        <w:tc>
          <w:tcPr>
            <w:tcW w:w="281"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12</w:t>
            </w:r>
          </w:p>
        </w:tc>
        <w:tc>
          <w:tcPr>
            <w:tcW w:w="258"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13</w:t>
            </w:r>
          </w:p>
        </w:tc>
        <w:tc>
          <w:tcPr>
            <w:tcW w:w="260"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14</w:t>
            </w:r>
          </w:p>
        </w:tc>
        <w:tc>
          <w:tcPr>
            <w:tcW w:w="278"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15</w:t>
            </w:r>
          </w:p>
        </w:tc>
        <w:tc>
          <w:tcPr>
            <w:tcW w:w="278"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16</w:t>
            </w:r>
          </w:p>
        </w:tc>
        <w:tc>
          <w:tcPr>
            <w:tcW w:w="236" w:type="pct"/>
            <w:shd w:val="clear" w:color="auto" w:fill="auto"/>
            <w:hideMark/>
          </w:tcPr>
          <w:p w:rsidR="00314514" w:rsidRPr="00E37BED" w:rsidRDefault="00314514" w:rsidP="00C74A2D">
            <w:pPr>
              <w:spacing w:before="100" w:beforeAutospacing="1" w:after="100" w:afterAutospacing="1" w:line="20" w:lineRule="atLeast"/>
              <w:ind w:firstLine="0"/>
              <w:jc w:val="center"/>
              <w:rPr>
                <w:rFonts w:ascii="Calibri Light" w:hAnsi="Calibri Light"/>
                <w:sz w:val="18"/>
                <w:szCs w:val="18"/>
              </w:rPr>
            </w:pPr>
            <w:r w:rsidRPr="00E37BED">
              <w:rPr>
                <w:rFonts w:ascii="Calibri Light" w:hAnsi="Calibri Light"/>
                <w:sz w:val="18"/>
                <w:szCs w:val="18"/>
              </w:rPr>
              <w:t>17</w:t>
            </w:r>
          </w:p>
        </w:tc>
      </w:tr>
      <w:tr w:rsidR="00806225" w:rsidRPr="00E37BED" w:rsidTr="008A5377">
        <w:trPr>
          <w:trHeight w:val="77"/>
        </w:trPr>
        <w:tc>
          <w:tcPr>
            <w:tcW w:w="227"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27" w:type="pct"/>
            <w:shd w:val="clear" w:color="auto" w:fill="auto"/>
            <w:vAlign w:val="center"/>
            <w:hideMark/>
          </w:tcPr>
          <w:p w:rsidR="00314514" w:rsidRPr="00E37BED" w:rsidRDefault="00314514" w:rsidP="00C74A2D">
            <w:pPr>
              <w:spacing w:before="100" w:beforeAutospacing="1" w:after="100" w:afterAutospacing="1" w:line="20" w:lineRule="atLeast"/>
              <w:ind w:firstLine="0"/>
              <w:jc w:val="right"/>
              <w:rPr>
                <w:rFonts w:ascii="Calibri Light" w:hAnsi="Calibri Light"/>
                <w:sz w:val="18"/>
                <w:szCs w:val="18"/>
              </w:rPr>
            </w:pPr>
            <w:r w:rsidRPr="00E37BED">
              <w:rPr>
                <w:rFonts w:ascii="Calibri Light" w:hAnsi="Calibri Light"/>
                <w:sz w:val="18"/>
                <w:szCs w:val="18"/>
              </w:rPr>
              <w:t>М</w:t>
            </w:r>
          </w:p>
        </w:tc>
        <w:tc>
          <w:tcPr>
            <w:tcW w:w="344"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p>
        </w:tc>
        <w:tc>
          <w:tcPr>
            <w:tcW w:w="258"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80</w:t>
            </w:r>
          </w:p>
        </w:tc>
        <w:tc>
          <w:tcPr>
            <w:tcW w:w="240"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80</w:t>
            </w:r>
          </w:p>
        </w:tc>
        <w:tc>
          <w:tcPr>
            <w:tcW w:w="371"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w:t>
            </w:r>
          </w:p>
        </w:tc>
        <w:tc>
          <w:tcPr>
            <w:tcW w:w="227"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w:t>
            </w:r>
          </w:p>
        </w:tc>
        <w:tc>
          <w:tcPr>
            <w:tcW w:w="261"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w:t>
            </w:r>
          </w:p>
        </w:tc>
        <w:tc>
          <w:tcPr>
            <w:tcW w:w="292"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2303</w:t>
            </w:r>
          </w:p>
        </w:tc>
        <w:tc>
          <w:tcPr>
            <w:tcW w:w="255"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w:t>
            </w:r>
          </w:p>
        </w:tc>
        <w:tc>
          <w:tcPr>
            <w:tcW w:w="414"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3088</w:t>
            </w:r>
          </w:p>
        </w:tc>
        <w:tc>
          <w:tcPr>
            <w:tcW w:w="293"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545</w:t>
            </w:r>
          </w:p>
        </w:tc>
        <w:tc>
          <w:tcPr>
            <w:tcW w:w="281"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2393</w:t>
            </w:r>
          </w:p>
        </w:tc>
        <w:tc>
          <w:tcPr>
            <w:tcW w:w="258"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w:t>
            </w:r>
          </w:p>
        </w:tc>
        <w:tc>
          <w:tcPr>
            <w:tcW w:w="260"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288</w:t>
            </w:r>
          </w:p>
        </w:tc>
        <w:tc>
          <w:tcPr>
            <w:tcW w:w="278"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782</w:t>
            </w:r>
          </w:p>
        </w:tc>
        <w:tc>
          <w:tcPr>
            <w:tcW w:w="278"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973</w:t>
            </w:r>
          </w:p>
        </w:tc>
        <w:tc>
          <w:tcPr>
            <w:tcW w:w="236"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54</w:t>
            </w:r>
          </w:p>
        </w:tc>
      </w:tr>
      <w:tr w:rsidR="00806225" w:rsidRPr="00E37BED" w:rsidTr="008A5377">
        <w:trPr>
          <w:trHeight w:val="136"/>
        </w:trPr>
        <w:tc>
          <w:tcPr>
            <w:tcW w:w="227"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27" w:type="pct"/>
            <w:shd w:val="clear" w:color="auto" w:fill="auto"/>
            <w:vAlign w:val="center"/>
            <w:hideMark/>
          </w:tcPr>
          <w:p w:rsidR="00314514" w:rsidRPr="00E37BED" w:rsidRDefault="00314514" w:rsidP="00C74A2D">
            <w:pPr>
              <w:spacing w:before="100" w:beforeAutospacing="1" w:after="100" w:afterAutospacing="1" w:line="20" w:lineRule="atLeast"/>
              <w:ind w:firstLine="0"/>
              <w:jc w:val="right"/>
              <w:rPr>
                <w:rFonts w:ascii="Calibri Light" w:hAnsi="Calibri Light"/>
                <w:sz w:val="18"/>
                <w:szCs w:val="18"/>
              </w:rPr>
            </w:pPr>
            <w:r w:rsidRPr="00E37BED">
              <w:rPr>
                <w:rFonts w:ascii="Calibri Light" w:hAnsi="Calibri Light"/>
                <w:sz w:val="18"/>
                <w:szCs w:val="18"/>
              </w:rPr>
              <w:t>Ж</w:t>
            </w:r>
          </w:p>
        </w:tc>
        <w:tc>
          <w:tcPr>
            <w:tcW w:w="344"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p>
        </w:tc>
        <w:tc>
          <w:tcPr>
            <w:tcW w:w="258"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574</w:t>
            </w:r>
          </w:p>
        </w:tc>
        <w:tc>
          <w:tcPr>
            <w:tcW w:w="240"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574</w:t>
            </w:r>
          </w:p>
        </w:tc>
        <w:tc>
          <w:tcPr>
            <w:tcW w:w="371"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w:t>
            </w:r>
          </w:p>
        </w:tc>
        <w:tc>
          <w:tcPr>
            <w:tcW w:w="227"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w:t>
            </w:r>
          </w:p>
        </w:tc>
        <w:tc>
          <w:tcPr>
            <w:tcW w:w="261"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w:t>
            </w:r>
          </w:p>
        </w:tc>
        <w:tc>
          <w:tcPr>
            <w:tcW w:w="292"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2528</w:t>
            </w:r>
          </w:p>
        </w:tc>
        <w:tc>
          <w:tcPr>
            <w:tcW w:w="255"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w:t>
            </w:r>
          </w:p>
        </w:tc>
        <w:tc>
          <w:tcPr>
            <w:tcW w:w="414"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2019</w:t>
            </w:r>
          </w:p>
        </w:tc>
        <w:tc>
          <w:tcPr>
            <w:tcW w:w="293"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826</w:t>
            </w:r>
          </w:p>
        </w:tc>
        <w:tc>
          <w:tcPr>
            <w:tcW w:w="281"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2818</w:t>
            </w:r>
          </w:p>
        </w:tc>
        <w:tc>
          <w:tcPr>
            <w:tcW w:w="258"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w:t>
            </w:r>
          </w:p>
        </w:tc>
        <w:tc>
          <w:tcPr>
            <w:tcW w:w="260"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75</w:t>
            </w:r>
          </w:p>
        </w:tc>
        <w:tc>
          <w:tcPr>
            <w:tcW w:w="278"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744</w:t>
            </w:r>
          </w:p>
        </w:tc>
        <w:tc>
          <w:tcPr>
            <w:tcW w:w="278"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1031</w:t>
            </w:r>
          </w:p>
        </w:tc>
        <w:tc>
          <w:tcPr>
            <w:tcW w:w="236" w:type="pct"/>
            <w:shd w:val="clear" w:color="auto" w:fill="auto"/>
            <w:vAlign w:val="center"/>
          </w:tcPr>
          <w:p w:rsidR="00314514" w:rsidRPr="00E37BED" w:rsidRDefault="00314514" w:rsidP="00C74A2D">
            <w:pPr>
              <w:spacing w:before="100" w:beforeAutospacing="1" w:after="100" w:afterAutospacing="1" w:line="20" w:lineRule="atLeast"/>
              <w:ind w:firstLine="0"/>
              <w:jc w:val="right"/>
              <w:rPr>
                <w:rFonts w:ascii="Calibri Light" w:hAnsi="Calibri Light"/>
                <w:sz w:val="16"/>
                <w:szCs w:val="16"/>
              </w:rPr>
            </w:pPr>
            <w:r w:rsidRPr="00E37BED">
              <w:rPr>
                <w:rFonts w:ascii="Calibri Light" w:hAnsi="Calibri Light"/>
                <w:sz w:val="16"/>
                <w:szCs w:val="16"/>
              </w:rPr>
              <w:t>59</w:t>
            </w:r>
          </w:p>
        </w:tc>
      </w:tr>
      <w:tr w:rsidR="00806225" w:rsidRPr="00E37BED" w:rsidTr="008A5377">
        <w:trPr>
          <w:trHeight w:val="69"/>
        </w:trPr>
        <w:tc>
          <w:tcPr>
            <w:tcW w:w="227" w:type="pct"/>
            <w:vMerge/>
            <w:shd w:val="clear" w:color="auto" w:fill="auto"/>
            <w:vAlign w:val="center"/>
            <w:hideMark/>
          </w:tcPr>
          <w:p w:rsidR="00314514" w:rsidRPr="00E37BED" w:rsidRDefault="00314514" w:rsidP="00C74A2D">
            <w:pPr>
              <w:spacing w:before="100" w:beforeAutospacing="1" w:after="100" w:afterAutospacing="1" w:line="20" w:lineRule="atLeast"/>
              <w:ind w:firstLine="0"/>
              <w:rPr>
                <w:rFonts w:ascii="Calibri Light" w:hAnsi="Calibri Light"/>
                <w:b/>
                <w:sz w:val="18"/>
                <w:szCs w:val="18"/>
              </w:rPr>
            </w:pPr>
          </w:p>
        </w:tc>
        <w:tc>
          <w:tcPr>
            <w:tcW w:w="227" w:type="pct"/>
            <w:shd w:val="clear" w:color="auto" w:fill="auto"/>
            <w:hideMark/>
          </w:tcPr>
          <w:p w:rsidR="00314514" w:rsidRPr="00E37BED" w:rsidRDefault="00314514" w:rsidP="00C74A2D">
            <w:pPr>
              <w:spacing w:before="100" w:beforeAutospacing="1" w:after="100" w:afterAutospacing="1" w:line="20" w:lineRule="atLeast"/>
              <w:ind w:firstLine="0"/>
              <w:jc w:val="right"/>
              <w:rPr>
                <w:rFonts w:ascii="Calibri Light" w:hAnsi="Calibri Light"/>
                <w:b/>
                <w:sz w:val="18"/>
                <w:szCs w:val="18"/>
              </w:rPr>
            </w:pPr>
            <w:r w:rsidRPr="00E37BED">
              <w:rPr>
                <w:rFonts w:ascii="Calibri Light" w:hAnsi="Calibri Light"/>
                <w:b/>
                <w:sz w:val="18"/>
                <w:szCs w:val="18"/>
              </w:rPr>
              <w:t>∑</w:t>
            </w:r>
          </w:p>
        </w:tc>
        <w:tc>
          <w:tcPr>
            <w:tcW w:w="344"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p>
        </w:tc>
        <w:tc>
          <w:tcPr>
            <w:tcW w:w="258"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654</w:t>
            </w:r>
          </w:p>
        </w:tc>
        <w:tc>
          <w:tcPr>
            <w:tcW w:w="240"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654</w:t>
            </w:r>
          </w:p>
        </w:tc>
        <w:tc>
          <w:tcPr>
            <w:tcW w:w="371"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w:t>
            </w:r>
          </w:p>
        </w:tc>
        <w:tc>
          <w:tcPr>
            <w:tcW w:w="227"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w:t>
            </w:r>
          </w:p>
        </w:tc>
        <w:tc>
          <w:tcPr>
            <w:tcW w:w="261"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w:t>
            </w:r>
          </w:p>
        </w:tc>
        <w:tc>
          <w:tcPr>
            <w:tcW w:w="292"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4831</w:t>
            </w:r>
          </w:p>
        </w:tc>
        <w:tc>
          <w:tcPr>
            <w:tcW w:w="255"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w:t>
            </w:r>
          </w:p>
        </w:tc>
        <w:tc>
          <w:tcPr>
            <w:tcW w:w="414"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5107</w:t>
            </w:r>
          </w:p>
        </w:tc>
        <w:tc>
          <w:tcPr>
            <w:tcW w:w="293"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1371</w:t>
            </w:r>
          </w:p>
        </w:tc>
        <w:tc>
          <w:tcPr>
            <w:tcW w:w="281"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5211</w:t>
            </w:r>
          </w:p>
        </w:tc>
        <w:tc>
          <w:tcPr>
            <w:tcW w:w="258"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w:t>
            </w:r>
          </w:p>
        </w:tc>
        <w:tc>
          <w:tcPr>
            <w:tcW w:w="260"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363</w:t>
            </w:r>
          </w:p>
        </w:tc>
        <w:tc>
          <w:tcPr>
            <w:tcW w:w="278"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1526</w:t>
            </w:r>
          </w:p>
        </w:tc>
        <w:tc>
          <w:tcPr>
            <w:tcW w:w="278"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2004</w:t>
            </w:r>
          </w:p>
        </w:tc>
        <w:tc>
          <w:tcPr>
            <w:tcW w:w="236" w:type="pct"/>
            <w:shd w:val="clear" w:color="auto" w:fill="auto"/>
          </w:tcPr>
          <w:p w:rsidR="00314514" w:rsidRPr="00E37BED" w:rsidRDefault="00314514" w:rsidP="00C74A2D">
            <w:pPr>
              <w:spacing w:before="100" w:beforeAutospacing="1" w:after="100" w:afterAutospacing="1" w:line="20" w:lineRule="atLeast"/>
              <w:ind w:firstLine="0"/>
              <w:jc w:val="right"/>
              <w:rPr>
                <w:rFonts w:ascii="Calibri Light" w:hAnsi="Calibri Light"/>
                <w:b/>
                <w:sz w:val="16"/>
                <w:szCs w:val="16"/>
              </w:rPr>
            </w:pPr>
            <w:r w:rsidRPr="00E37BED">
              <w:rPr>
                <w:rFonts w:ascii="Calibri Light" w:hAnsi="Calibri Light"/>
                <w:b/>
                <w:sz w:val="16"/>
                <w:szCs w:val="16"/>
              </w:rPr>
              <w:t>113</w:t>
            </w:r>
          </w:p>
        </w:tc>
      </w:tr>
    </w:tbl>
    <w:p w:rsidR="00314514" w:rsidRPr="00E37BED" w:rsidRDefault="00314514" w:rsidP="00C74A2D">
      <w:pPr>
        <w:spacing w:before="100" w:beforeAutospacing="1" w:after="100" w:afterAutospacing="1" w:line="20" w:lineRule="atLeast"/>
        <w:ind w:firstLine="720"/>
        <w:jc w:val="both"/>
        <w:rPr>
          <w:rFonts w:ascii="Calibri Light" w:hAnsi="Calibri Light" w:cs="Times New Roman"/>
        </w:rPr>
      </w:pPr>
      <w:r w:rsidRPr="00E37BED">
        <w:rPr>
          <w:rFonts w:ascii="Calibri Light" w:hAnsi="Calibri Light"/>
          <w:bCs/>
          <w:iCs/>
        </w:rPr>
        <w:t xml:space="preserve">Образовна структура становништва  </w:t>
      </w:r>
      <w:r w:rsidRPr="00E37BED">
        <w:rPr>
          <w:rFonts w:ascii="Calibri Light" w:hAnsi="Calibri Light"/>
        </w:rPr>
        <w:t xml:space="preserve">има посебан значај у демографским истраживањима, с обзиром на утицај који има на природно и миграционо кретање становништва. У образовној структури становништва старог 15 и више година на подручју Врњачке Бање (2002. године), завршена средња школа је најчешћи вид образовања код оба пола (43% становника), на другом месту је основно образовање (23% углавном старијег слоја становништва), док је 12% (2.705) становништва општине са вишом и високом стручном спремом.Значајно је напоменути да је скоро 50% становништва општине на нивоу основног и нижег образовања, што неспорно захтева веће ангажовање на образовању становништва кроз доквалификацију, преквалификацију и програме перманентног образовања. </w:t>
      </w:r>
    </w:p>
    <w:p w:rsidR="00314514" w:rsidRPr="00E37BED" w:rsidRDefault="00314514" w:rsidP="00C74A2D">
      <w:pPr>
        <w:tabs>
          <w:tab w:val="left" w:pos="567"/>
        </w:tabs>
        <w:spacing w:before="100" w:beforeAutospacing="1" w:after="100" w:afterAutospacing="1" w:line="20" w:lineRule="atLeast"/>
        <w:jc w:val="both"/>
        <w:rPr>
          <w:rFonts w:ascii="Calibri Light" w:hAnsi="Calibri Light"/>
        </w:rPr>
      </w:pPr>
      <w:r w:rsidRPr="00E37BED">
        <w:rPr>
          <w:rFonts w:ascii="Calibri Light" w:hAnsi="Calibri Light"/>
        </w:rPr>
        <w:tab/>
        <w:t xml:space="preserve">Иако је забележен тренд смањења броја неписмених у последњих 20 година и даље је присутaн </w:t>
      </w:r>
      <w:r w:rsidRPr="00E37BED">
        <w:rPr>
          <w:rFonts w:ascii="Calibri Light" w:hAnsi="Calibri Light"/>
          <w:b/>
          <w:bCs/>
        </w:rPr>
        <w:t xml:space="preserve">знaчajaн прoцeнaт нeписмeнoг стaнoвништвa </w:t>
      </w:r>
      <w:r w:rsidRPr="00E37BED">
        <w:rPr>
          <w:rFonts w:ascii="Calibri Light" w:hAnsi="Calibri Light"/>
        </w:rPr>
        <w:t xml:space="preserve">(778 стaнoвника), пoсeбнo жeнскoг стaнoвништвa (5,37% становништва старог 10 и више година). У 2012. години се бележи смањење броја неписменог становништва на 654 са 778 колико је било 2002. године. Иако је забележено смањење,  још увек је висок проценат неписмености, поготово жена. Од укупног броја неписменог становништва, проценат женског неписменог становништва 2011. године износи 87,76%. </w:t>
      </w:r>
    </w:p>
    <w:p w:rsidR="00314514" w:rsidRPr="00E37BED" w:rsidRDefault="00314514" w:rsidP="00C74A2D">
      <w:pPr>
        <w:pStyle w:val="Default"/>
        <w:spacing w:before="100" w:beforeAutospacing="1" w:after="100" w:afterAutospacing="1" w:line="20" w:lineRule="atLeast"/>
        <w:ind w:firstLine="0"/>
        <w:jc w:val="both"/>
        <w:rPr>
          <w:rFonts w:asciiTheme="minorHAnsi" w:hAnsiTheme="minorHAnsi" w:cstheme="minorHAnsi"/>
          <w:bCs/>
          <w:sz w:val="22"/>
          <w:szCs w:val="22"/>
        </w:rPr>
      </w:pPr>
      <w:r w:rsidRPr="00E37BED">
        <w:rPr>
          <w:rFonts w:asciiTheme="minorHAnsi" w:hAnsiTheme="minorHAnsi" w:cstheme="minorHAnsi"/>
          <w:bCs/>
          <w:noProof/>
          <w:sz w:val="22"/>
          <w:szCs w:val="22"/>
          <w:lang w:val="en-US" w:eastAsia="en-US"/>
        </w:rPr>
        <w:lastRenderedPageBreak/>
        <w:drawing>
          <wp:inline distT="0" distB="0" distL="0" distR="0">
            <wp:extent cx="6188710" cy="5241851"/>
            <wp:effectExtent l="0" t="0" r="254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D23BC" w:rsidRPr="00E37BED" w:rsidRDefault="00DD23BC" w:rsidP="00C74A2D">
      <w:pPr>
        <w:numPr>
          <w:ilvl w:val="1"/>
          <w:numId w:val="7"/>
        </w:numPr>
        <w:spacing w:before="100" w:beforeAutospacing="1" w:after="100" w:afterAutospacing="1" w:line="20" w:lineRule="atLeast"/>
        <w:ind w:left="357" w:hanging="357"/>
        <w:outlineLvl w:val="1"/>
        <w:rPr>
          <w:rFonts w:ascii="Calibri Light" w:hAnsi="Calibri Light" w:cs="Tahoma"/>
          <w:b/>
          <w:bCs/>
          <w:color w:val="1F497D" w:themeColor="text2"/>
          <w:sz w:val="28"/>
          <w:szCs w:val="28"/>
        </w:rPr>
      </w:pPr>
      <w:bookmarkStart w:id="28" w:name="_Toc410749870"/>
      <w:bookmarkStart w:id="29" w:name="_Toc469489138"/>
      <w:r w:rsidRPr="00E37BED">
        <w:rPr>
          <w:rFonts w:ascii="Calibri Light" w:hAnsi="Calibri Light" w:cs="Tahoma"/>
          <w:b/>
          <w:bCs/>
          <w:color w:val="1F497D" w:themeColor="text2"/>
          <w:sz w:val="28"/>
          <w:szCs w:val="28"/>
        </w:rPr>
        <w:t>Локална самоуправа (администарција)</w:t>
      </w:r>
      <w:bookmarkEnd w:id="28"/>
      <w:bookmarkEnd w:id="29"/>
    </w:p>
    <w:p w:rsidR="00DD23BC" w:rsidRPr="00E37BED" w:rsidRDefault="00DD23BC" w:rsidP="00C74A2D">
      <w:pPr>
        <w:spacing w:before="100" w:beforeAutospacing="1" w:after="100" w:afterAutospacing="1" w:line="20" w:lineRule="atLeast"/>
        <w:ind w:firstLine="708"/>
        <w:jc w:val="both"/>
        <w:rPr>
          <w:rFonts w:ascii="Calibri Light" w:hAnsi="Calibri Light" w:cs="Tahoma"/>
          <w:bCs/>
        </w:rPr>
      </w:pPr>
      <w:r w:rsidRPr="00E37BED">
        <w:rPr>
          <w:rFonts w:ascii="Calibri Light" w:hAnsi="Calibri Light" w:cs="Tahoma"/>
          <w:bCs/>
        </w:rPr>
        <w:t>Општина Врњачка Бања (у даљем тексту Општина) је основна територијална јединица у којој грађани остварују локалну самоуправу у складу са Уставом. Територију општине чине подручја насељених места, односно катастарских општина које улазе у њен састав и то:</w:t>
      </w:r>
    </w:p>
    <w:p w:rsidR="00DB0FD5" w:rsidRDefault="00DB0FD5" w:rsidP="00C74A2D">
      <w:pPr>
        <w:spacing w:before="100" w:beforeAutospacing="1" w:after="100" w:afterAutospacing="1" w:line="20" w:lineRule="atLeast"/>
        <w:rPr>
          <w:rFonts w:ascii="Calibri Light" w:hAnsi="Calibri Light" w:cs="Tahoma"/>
          <w:b/>
        </w:rPr>
      </w:pPr>
    </w:p>
    <w:p w:rsidR="00C84805" w:rsidRPr="00E37BED" w:rsidRDefault="00C84805" w:rsidP="00C74A2D">
      <w:pPr>
        <w:spacing w:before="100" w:beforeAutospacing="1" w:after="100" w:afterAutospacing="1" w:line="20" w:lineRule="atLeast"/>
        <w:rPr>
          <w:rFonts w:ascii="Calibri Light" w:hAnsi="Calibri Light" w:cs="Tahoma"/>
          <w:b/>
        </w:rPr>
        <w:sectPr w:rsidR="00C84805" w:rsidRPr="00E37BED" w:rsidSect="005D0187">
          <w:type w:val="continuous"/>
          <w:pgSz w:w="11906" w:h="16838"/>
          <w:pgMar w:top="1440" w:right="1080" w:bottom="1440" w:left="1080" w:header="708" w:footer="708" w:gutter="0"/>
          <w:cols w:space="708"/>
          <w:docGrid w:linePitch="360"/>
        </w:sectPr>
      </w:pPr>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tblPr>
      <w:tblGrid>
        <w:gridCol w:w="1407"/>
        <w:gridCol w:w="3435"/>
        <w:gridCol w:w="1241"/>
        <w:gridCol w:w="3879"/>
      </w:tblGrid>
      <w:tr w:rsidR="00DD23BC" w:rsidRPr="00E37BED" w:rsidTr="00C74A2D">
        <w:trPr>
          <w:trHeight w:val="568"/>
          <w:jc w:val="center"/>
        </w:trPr>
        <w:tc>
          <w:tcPr>
            <w:tcW w:w="706" w:type="pct"/>
            <w:tcBorders>
              <w:top w:val="single" w:sz="12" w:space="0" w:color="auto"/>
              <w:bottom w:val="single" w:sz="4" w:space="0" w:color="auto"/>
            </w:tcBorders>
            <w:shd w:val="clear" w:color="auto" w:fill="auto"/>
            <w:vAlign w:val="center"/>
          </w:tcPr>
          <w:p w:rsidR="00DD23BC" w:rsidRPr="00E37BED" w:rsidRDefault="00DD23BC" w:rsidP="00C74A2D">
            <w:pPr>
              <w:spacing w:before="100" w:beforeAutospacing="1" w:after="100" w:afterAutospacing="1" w:line="20" w:lineRule="atLeast"/>
              <w:rPr>
                <w:rFonts w:ascii="Calibri Light" w:hAnsi="Calibri Light" w:cs="Tahoma"/>
                <w:b/>
              </w:rPr>
            </w:pPr>
            <w:r w:rsidRPr="00E37BED">
              <w:rPr>
                <w:rFonts w:ascii="Calibri Light" w:hAnsi="Calibri Light" w:cs="Tahoma"/>
                <w:b/>
              </w:rPr>
              <w:lastRenderedPageBreak/>
              <w:t>Р.бр.</w:t>
            </w:r>
          </w:p>
        </w:tc>
        <w:tc>
          <w:tcPr>
            <w:tcW w:w="1724" w:type="pct"/>
            <w:tcBorders>
              <w:top w:val="single" w:sz="12" w:space="0" w:color="auto"/>
              <w:bottom w:val="single" w:sz="4" w:space="0" w:color="auto"/>
            </w:tcBorders>
            <w:shd w:val="clear" w:color="auto" w:fill="auto"/>
            <w:vAlign w:val="center"/>
          </w:tcPr>
          <w:p w:rsidR="00DD23BC" w:rsidRPr="00E37BED" w:rsidRDefault="00DD23BC" w:rsidP="00C74A2D">
            <w:pPr>
              <w:spacing w:before="100" w:beforeAutospacing="1" w:after="100" w:afterAutospacing="1" w:line="20" w:lineRule="atLeast"/>
              <w:rPr>
                <w:rFonts w:ascii="Calibri Light" w:hAnsi="Calibri Light" w:cs="Tahoma"/>
                <w:b/>
              </w:rPr>
            </w:pPr>
            <w:r w:rsidRPr="00E37BED">
              <w:rPr>
                <w:rFonts w:ascii="Calibri Light" w:hAnsi="Calibri Light" w:cs="Tahoma"/>
                <w:b/>
              </w:rPr>
              <w:t>Месне заједнице</w:t>
            </w:r>
          </w:p>
        </w:tc>
        <w:tc>
          <w:tcPr>
            <w:tcW w:w="623" w:type="pct"/>
            <w:tcBorders>
              <w:top w:val="single" w:sz="12" w:space="0" w:color="auto"/>
              <w:bottom w:val="single" w:sz="4" w:space="0" w:color="auto"/>
            </w:tcBorders>
          </w:tcPr>
          <w:p w:rsidR="00DD23BC" w:rsidRPr="00E37BED" w:rsidRDefault="00DD23BC" w:rsidP="00C74A2D">
            <w:pPr>
              <w:spacing w:before="100" w:beforeAutospacing="1" w:after="100" w:afterAutospacing="1" w:line="20" w:lineRule="atLeast"/>
              <w:rPr>
                <w:rFonts w:ascii="Calibri Light" w:hAnsi="Calibri Light" w:cs="Tahoma"/>
                <w:b/>
              </w:rPr>
            </w:pPr>
          </w:p>
        </w:tc>
        <w:tc>
          <w:tcPr>
            <w:tcW w:w="1947" w:type="pct"/>
            <w:tcBorders>
              <w:top w:val="single" w:sz="12" w:space="0" w:color="auto"/>
              <w:bottom w:val="single" w:sz="4" w:space="0" w:color="auto"/>
            </w:tcBorders>
            <w:shd w:val="clear" w:color="auto" w:fill="auto"/>
            <w:vAlign w:val="center"/>
          </w:tcPr>
          <w:p w:rsidR="00DD23BC" w:rsidRPr="00E37BED" w:rsidRDefault="00DD23BC" w:rsidP="00C74A2D">
            <w:pPr>
              <w:spacing w:before="100" w:beforeAutospacing="1" w:after="100" w:afterAutospacing="1" w:line="20" w:lineRule="atLeast"/>
              <w:ind w:firstLine="0"/>
              <w:rPr>
                <w:rFonts w:ascii="Calibri Light" w:hAnsi="Calibri Light" w:cs="Tahoma"/>
                <w:b/>
              </w:rPr>
            </w:pPr>
            <w:r w:rsidRPr="00E37BED">
              <w:rPr>
                <w:rFonts w:ascii="Calibri Light" w:hAnsi="Calibri Light" w:cs="Tahoma"/>
                <w:b/>
              </w:rPr>
              <w:t>Катастарска општина</w:t>
            </w:r>
          </w:p>
        </w:tc>
      </w:tr>
      <w:tr w:rsidR="00DD23BC" w:rsidRPr="00E37BED" w:rsidTr="00C74A2D">
        <w:trPr>
          <w:trHeight w:val="806"/>
          <w:jc w:val="center"/>
        </w:trPr>
        <w:tc>
          <w:tcPr>
            <w:tcW w:w="706" w:type="pct"/>
            <w:tcBorders>
              <w:top w:val="single" w:sz="4" w:space="0" w:color="auto"/>
            </w:tcBorders>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1.</w:t>
            </w:r>
          </w:p>
        </w:tc>
        <w:tc>
          <w:tcPr>
            <w:tcW w:w="1724" w:type="pct"/>
            <w:tcBorders>
              <w:top w:val="single" w:sz="4" w:space="0" w:color="auto"/>
            </w:tcBorders>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Врњачка Бања</w:t>
            </w:r>
          </w:p>
        </w:tc>
        <w:tc>
          <w:tcPr>
            <w:tcW w:w="623" w:type="pct"/>
            <w:tcBorders>
              <w:top w:val="single" w:sz="4" w:space="0" w:color="auto"/>
            </w:tcBorders>
          </w:tcPr>
          <w:p w:rsidR="00DD23BC" w:rsidRPr="00E37BED" w:rsidRDefault="00C27553" w:rsidP="00C74A2D">
            <w:pPr>
              <w:spacing w:line="20" w:lineRule="atLeast"/>
              <w:ind w:firstLine="357"/>
              <w:rPr>
                <w:rFonts w:ascii="Calibri Light" w:hAnsi="Calibri Light" w:cs="Tahoma"/>
              </w:rPr>
            </w:pPr>
            <w:r w:rsidRPr="00E37BED">
              <w:rPr>
                <w:rFonts w:ascii="Calibri Light" w:hAnsi="Calibri Light" w:cs="Tahoma"/>
              </w:rPr>
              <w:t>1.1.</w:t>
            </w:r>
          </w:p>
          <w:p w:rsidR="00C27553" w:rsidRPr="00E37BED" w:rsidRDefault="00C27553" w:rsidP="00C74A2D">
            <w:pPr>
              <w:spacing w:line="20" w:lineRule="atLeast"/>
              <w:ind w:firstLine="357"/>
              <w:rPr>
                <w:rFonts w:ascii="Calibri Light" w:hAnsi="Calibri Light" w:cs="Tahoma"/>
              </w:rPr>
            </w:pPr>
            <w:r w:rsidRPr="00E37BED">
              <w:rPr>
                <w:rFonts w:ascii="Calibri Light" w:hAnsi="Calibri Light" w:cs="Tahoma"/>
              </w:rPr>
              <w:t>1.2.</w:t>
            </w:r>
          </w:p>
          <w:p w:rsidR="00C27553" w:rsidRPr="00E37BED" w:rsidRDefault="00C27553" w:rsidP="00C74A2D">
            <w:pPr>
              <w:spacing w:line="20" w:lineRule="atLeast"/>
              <w:ind w:firstLine="357"/>
              <w:rPr>
                <w:rFonts w:ascii="Calibri Light" w:hAnsi="Calibri Light" w:cs="Tahoma"/>
              </w:rPr>
            </w:pPr>
            <w:r w:rsidRPr="00E37BED">
              <w:rPr>
                <w:rFonts w:ascii="Calibri Light" w:hAnsi="Calibri Light" w:cs="Tahoma"/>
              </w:rPr>
              <w:t>1.3.</w:t>
            </w:r>
          </w:p>
        </w:tc>
        <w:tc>
          <w:tcPr>
            <w:tcW w:w="1947" w:type="pct"/>
            <w:tcBorders>
              <w:top w:val="single" w:sz="4" w:space="0" w:color="auto"/>
            </w:tcBorders>
            <w:shd w:val="clear" w:color="auto" w:fill="auto"/>
          </w:tcPr>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Врњачка Бања</w:t>
            </w:r>
          </w:p>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Гоч</w:t>
            </w:r>
          </w:p>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Липова</w:t>
            </w:r>
          </w:p>
        </w:tc>
      </w:tr>
      <w:tr w:rsidR="00DD23BC" w:rsidRPr="00E37BED" w:rsidTr="00C74A2D">
        <w:trPr>
          <w:trHeight w:val="152"/>
          <w:jc w:val="center"/>
        </w:trPr>
        <w:tc>
          <w:tcPr>
            <w:tcW w:w="706"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2.</w:t>
            </w:r>
          </w:p>
        </w:tc>
        <w:tc>
          <w:tcPr>
            <w:tcW w:w="1724"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Руђинци</w:t>
            </w:r>
          </w:p>
        </w:tc>
        <w:tc>
          <w:tcPr>
            <w:tcW w:w="623" w:type="pct"/>
          </w:tcPr>
          <w:p w:rsidR="00DD23BC" w:rsidRPr="00E37BED" w:rsidRDefault="00DD23BC" w:rsidP="00C74A2D">
            <w:pPr>
              <w:spacing w:line="20" w:lineRule="atLeast"/>
              <w:rPr>
                <w:rFonts w:ascii="Calibri Light" w:hAnsi="Calibri Light" w:cs="Tahoma"/>
              </w:rPr>
            </w:pPr>
          </w:p>
        </w:tc>
        <w:tc>
          <w:tcPr>
            <w:tcW w:w="1947" w:type="pct"/>
            <w:shd w:val="clear" w:color="auto" w:fill="auto"/>
          </w:tcPr>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Руђинци</w:t>
            </w:r>
          </w:p>
        </w:tc>
      </w:tr>
      <w:tr w:rsidR="00DD23BC" w:rsidRPr="00E37BED" w:rsidTr="00C74A2D">
        <w:trPr>
          <w:trHeight w:val="70"/>
          <w:jc w:val="center"/>
        </w:trPr>
        <w:tc>
          <w:tcPr>
            <w:tcW w:w="706"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3.</w:t>
            </w:r>
          </w:p>
        </w:tc>
        <w:tc>
          <w:tcPr>
            <w:tcW w:w="1724"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Вранеши</w:t>
            </w:r>
          </w:p>
        </w:tc>
        <w:tc>
          <w:tcPr>
            <w:tcW w:w="623" w:type="pct"/>
          </w:tcPr>
          <w:p w:rsidR="00DD23BC" w:rsidRPr="00E37BED" w:rsidRDefault="00DD23BC" w:rsidP="00C74A2D">
            <w:pPr>
              <w:spacing w:line="20" w:lineRule="atLeast"/>
              <w:rPr>
                <w:rFonts w:ascii="Calibri Light" w:hAnsi="Calibri Light" w:cs="Tahoma"/>
              </w:rPr>
            </w:pPr>
          </w:p>
        </w:tc>
        <w:tc>
          <w:tcPr>
            <w:tcW w:w="1947" w:type="pct"/>
            <w:shd w:val="clear" w:color="auto" w:fill="auto"/>
          </w:tcPr>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Вранеши</w:t>
            </w:r>
          </w:p>
        </w:tc>
      </w:tr>
      <w:tr w:rsidR="00DD23BC" w:rsidRPr="00E37BED" w:rsidTr="00C74A2D">
        <w:trPr>
          <w:trHeight w:val="213"/>
          <w:jc w:val="center"/>
        </w:trPr>
        <w:tc>
          <w:tcPr>
            <w:tcW w:w="706"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4.</w:t>
            </w:r>
          </w:p>
        </w:tc>
        <w:tc>
          <w:tcPr>
            <w:tcW w:w="1724"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Врњци</w:t>
            </w:r>
          </w:p>
        </w:tc>
        <w:tc>
          <w:tcPr>
            <w:tcW w:w="623" w:type="pct"/>
          </w:tcPr>
          <w:p w:rsidR="00DD23BC" w:rsidRPr="00E37BED" w:rsidRDefault="00DD23BC" w:rsidP="00C74A2D">
            <w:pPr>
              <w:spacing w:line="20" w:lineRule="atLeast"/>
              <w:rPr>
                <w:rFonts w:ascii="Calibri Light" w:hAnsi="Calibri Light" w:cs="Tahoma"/>
              </w:rPr>
            </w:pPr>
          </w:p>
        </w:tc>
        <w:tc>
          <w:tcPr>
            <w:tcW w:w="1947" w:type="pct"/>
            <w:shd w:val="clear" w:color="auto" w:fill="auto"/>
          </w:tcPr>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Врњачка Бања</w:t>
            </w:r>
          </w:p>
        </w:tc>
      </w:tr>
      <w:tr w:rsidR="00DD23BC" w:rsidRPr="00E37BED" w:rsidTr="00C74A2D">
        <w:trPr>
          <w:trHeight w:val="70"/>
          <w:jc w:val="center"/>
        </w:trPr>
        <w:tc>
          <w:tcPr>
            <w:tcW w:w="706"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5.</w:t>
            </w:r>
          </w:p>
        </w:tc>
        <w:tc>
          <w:tcPr>
            <w:tcW w:w="1724"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Станишинци</w:t>
            </w:r>
          </w:p>
        </w:tc>
        <w:tc>
          <w:tcPr>
            <w:tcW w:w="623" w:type="pct"/>
          </w:tcPr>
          <w:p w:rsidR="00DD23BC" w:rsidRPr="00E37BED" w:rsidRDefault="00DD23BC" w:rsidP="00C74A2D">
            <w:pPr>
              <w:spacing w:line="20" w:lineRule="atLeast"/>
              <w:rPr>
                <w:rFonts w:ascii="Calibri Light" w:hAnsi="Calibri Light" w:cs="Tahoma"/>
              </w:rPr>
            </w:pPr>
          </w:p>
        </w:tc>
        <w:tc>
          <w:tcPr>
            <w:tcW w:w="1947" w:type="pct"/>
            <w:shd w:val="clear" w:color="auto" w:fill="auto"/>
          </w:tcPr>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Станишинци</w:t>
            </w:r>
          </w:p>
        </w:tc>
      </w:tr>
      <w:tr w:rsidR="00DD23BC" w:rsidRPr="00E37BED" w:rsidTr="00C74A2D">
        <w:trPr>
          <w:trHeight w:val="70"/>
          <w:jc w:val="center"/>
        </w:trPr>
        <w:tc>
          <w:tcPr>
            <w:tcW w:w="706"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6.</w:t>
            </w:r>
          </w:p>
        </w:tc>
        <w:tc>
          <w:tcPr>
            <w:tcW w:w="1724"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Грачац</w:t>
            </w:r>
          </w:p>
        </w:tc>
        <w:tc>
          <w:tcPr>
            <w:tcW w:w="623" w:type="pct"/>
          </w:tcPr>
          <w:p w:rsidR="00DD23BC" w:rsidRPr="00E37BED" w:rsidRDefault="00C27553" w:rsidP="00C74A2D">
            <w:pPr>
              <w:spacing w:line="20" w:lineRule="atLeast"/>
              <w:rPr>
                <w:rFonts w:ascii="Calibri Light" w:hAnsi="Calibri Light" w:cs="Tahoma"/>
              </w:rPr>
            </w:pPr>
            <w:r w:rsidRPr="00E37BED">
              <w:rPr>
                <w:rFonts w:ascii="Calibri Light" w:hAnsi="Calibri Light" w:cs="Tahoma"/>
              </w:rPr>
              <w:t>6.1.</w:t>
            </w:r>
          </w:p>
          <w:p w:rsidR="00C27553" w:rsidRPr="00E37BED" w:rsidRDefault="00C27553" w:rsidP="00C74A2D">
            <w:pPr>
              <w:spacing w:line="20" w:lineRule="atLeast"/>
              <w:rPr>
                <w:rFonts w:ascii="Calibri Light" w:hAnsi="Calibri Light" w:cs="Tahoma"/>
              </w:rPr>
            </w:pPr>
            <w:r w:rsidRPr="00E37BED">
              <w:rPr>
                <w:rFonts w:ascii="Calibri Light" w:hAnsi="Calibri Light" w:cs="Tahoma"/>
              </w:rPr>
              <w:t>6.2.</w:t>
            </w:r>
          </w:p>
        </w:tc>
        <w:tc>
          <w:tcPr>
            <w:tcW w:w="1947" w:type="pct"/>
            <w:shd w:val="clear" w:color="auto" w:fill="auto"/>
          </w:tcPr>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Грачац</w:t>
            </w:r>
          </w:p>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Отроци</w:t>
            </w:r>
          </w:p>
        </w:tc>
      </w:tr>
      <w:tr w:rsidR="00DD23BC" w:rsidRPr="00E37BED" w:rsidTr="00C74A2D">
        <w:trPr>
          <w:trHeight w:val="70"/>
          <w:jc w:val="center"/>
        </w:trPr>
        <w:tc>
          <w:tcPr>
            <w:tcW w:w="706"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lastRenderedPageBreak/>
              <w:t>7.</w:t>
            </w:r>
          </w:p>
        </w:tc>
        <w:tc>
          <w:tcPr>
            <w:tcW w:w="1724"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Ново Село</w:t>
            </w:r>
          </w:p>
        </w:tc>
        <w:tc>
          <w:tcPr>
            <w:tcW w:w="623" w:type="pct"/>
          </w:tcPr>
          <w:p w:rsidR="00DD23BC" w:rsidRPr="00E37BED" w:rsidRDefault="00DD23BC" w:rsidP="00C74A2D">
            <w:pPr>
              <w:spacing w:line="20" w:lineRule="atLeast"/>
              <w:rPr>
                <w:rFonts w:ascii="Calibri Light" w:hAnsi="Calibri Light" w:cs="Tahoma"/>
              </w:rPr>
            </w:pPr>
          </w:p>
        </w:tc>
        <w:tc>
          <w:tcPr>
            <w:tcW w:w="1947" w:type="pct"/>
            <w:shd w:val="clear" w:color="auto" w:fill="auto"/>
          </w:tcPr>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Ново Село</w:t>
            </w:r>
          </w:p>
        </w:tc>
      </w:tr>
      <w:tr w:rsidR="00DD23BC" w:rsidRPr="00E37BED" w:rsidTr="00C74A2D">
        <w:trPr>
          <w:trHeight w:val="70"/>
          <w:jc w:val="center"/>
        </w:trPr>
        <w:tc>
          <w:tcPr>
            <w:tcW w:w="706"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8.</w:t>
            </w:r>
          </w:p>
        </w:tc>
        <w:tc>
          <w:tcPr>
            <w:tcW w:w="1724"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Подунавци</w:t>
            </w:r>
          </w:p>
        </w:tc>
        <w:tc>
          <w:tcPr>
            <w:tcW w:w="623" w:type="pct"/>
          </w:tcPr>
          <w:p w:rsidR="00DD23BC" w:rsidRPr="00E37BED" w:rsidRDefault="00DD23BC" w:rsidP="00C74A2D">
            <w:pPr>
              <w:spacing w:line="20" w:lineRule="atLeast"/>
              <w:rPr>
                <w:rFonts w:ascii="Calibri Light" w:hAnsi="Calibri Light" w:cs="Tahoma"/>
              </w:rPr>
            </w:pPr>
          </w:p>
        </w:tc>
        <w:tc>
          <w:tcPr>
            <w:tcW w:w="1947" w:type="pct"/>
            <w:shd w:val="clear" w:color="auto" w:fill="auto"/>
          </w:tcPr>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Подунавци</w:t>
            </w:r>
          </w:p>
        </w:tc>
      </w:tr>
      <w:tr w:rsidR="00DD23BC" w:rsidRPr="00E37BED" w:rsidTr="00C74A2D">
        <w:trPr>
          <w:trHeight w:val="70"/>
          <w:jc w:val="center"/>
        </w:trPr>
        <w:tc>
          <w:tcPr>
            <w:tcW w:w="706"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9.</w:t>
            </w:r>
          </w:p>
        </w:tc>
        <w:tc>
          <w:tcPr>
            <w:tcW w:w="1724" w:type="pct"/>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Рсавци</w:t>
            </w:r>
          </w:p>
        </w:tc>
        <w:tc>
          <w:tcPr>
            <w:tcW w:w="623" w:type="pct"/>
          </w:tcPr>
          <w:p w:rsidR="00DD23BC" w:rsidRPr="00E37BED" w:rsidRDefault="00DD23BC" w:rsidP="00C74A2D">
            <w:pPr>
              <w:spacing w:line="20" w:lineRule="atLeast"/>
              <w:rPr>
                <w:rFonts w:ascii="Calibri Light" w:hAnsi="Calibri Light" w:cs="Tahoma"/>
              </w:rPr>
            </w:pPr>
          </w:p>
        </w:tc>
        <w:tc>
          <w:tcPr>
            <w:tcW w:w="1947" w:type="pct"/>
            <w:shd w:val="clear" w:color="auto" w:fill="auto"/>
          </w:tcPr>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Рсавци</w:t>
            </w:r>
          </w:p>
        </w:tc>
      </w:tr>
      <w:tr w:rsidR="00DD23BC" w:rsidRPr="00E37BED" w:rsidTr="00C74A2D">
        <w:trPr>
          <w:trHeight w:val="70"/>
          <w:jc w:val="center"/>
        </w:trPr>
        <w:tc>
          <w:tcPr>
            <w:tcW w:w="706" w:type="pct"/>
            <w:tcBorders>
              <w:bottom w:val="single" w:sz="4" w:space="0" w:color="FFFFFF" w:themeColor="background1"/>
            </w:tcBorders>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10.</w:t>
            </w:r>
          </w:p>
        </w:tc>
        <w:tc>
          <w:tcPr>
            <w:tcW w:w="1724" w:type="pct"/>
            <w:tcBorders>
              <w:bottom w:val="single" w:sz="4" w:space="0" w:color="FFFFFF" w:themeColor="background1"/>
            </w:tcBorders>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Штулац</w:t>
            </w:r>
          </w:p>
        </w:tc>
        <w:tc>
          <w:tcPr>
            <w:tcW w:w="623" w:type="pct"/>
            <w:tcBorders>
              <w:bottom w:val="single" w:sz="4" w:space="0" w:color="FFFFFF" w:themeColor="background1"/>
            </w:tcBorders>
          </w:tcPr>
          <w:p w:rsidR="00DD23BC" w:rsidRPr="00E37BED" w:rsidRDefault="00DD23BC" w:rsidP="00C74A2D">
            <w:pPr>
              <w:spacing w:line="20" w:lineRule="atLeast"/>
              <w:rPr>
                <w:rFonts w:ascii="Calibri Light" w:hAnsi="Calibri Light" w:cs="Tahoma"/>
              </w:rPr>
            </w:pPr>
          </w:p>
        </w:tc>
        <w:tc>
          <w:tcPr>
            <w:tcW w:w="1947" w:type="pct"/>
            <w:tcBorders>
              <w:bottom w:val="single" w:sz="4" w:space="0" w:color="FFFFFF" w:themeColor="background1"/>
            </w:tcBorders>
            <w:shd w:val="clear" w:color="auto" w:fill="auto"/>
          </w:tcPr>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Штулац</w:t>
            </w:r>
          </w:p>
        </w:tc>
      </w:tr>
      <w:tr w:rsidR="00DD23BC" w:rsidRPr="00E37BED" w:rsidTr="00C74A2D">
        <w:trPr>
          <w:trHeight w:val="70"/>
          <w:jc w:val="center"/>
        </w:trPr>
        <w:tc>
          <w:tcPr>
            <w:tcW w:w="706" w:type="pct"/>
            <w:tcBorders>
              <w:bottom w:val="single" w:sz="12" w:space="0" w:color="auto"/>
            </w:tcBorders>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11.</w:t>
            </w:r>
          </w:p>
        </w:tc>
        <w:tc>
          <w:tcPr>
            <w:tcW w:w="1724" w:type="pct"/>
            <w:tcBorders>
              <w:bottom w:val="single" w:sz="12" w:space="0" w:color="auto"/>
            </w:tcBorders>
            <w:shd w:val="clear" w:color="auto" w:fill="auto"/>
          </w:tcPr>
          <w:p w:rsidR="00DD23BC" w:rsidRPr="00E37BED" w:rsidRDefault="00DD23BC" w:rsidP="00C74A2D">
            <w:pPr>
              <w:spacing w:before="100" w:beforeAutospacing="1" w:after="100" w:afterAutospacing="1" w:line="20" w:lineRule="atLeast"/>
              <w:rPr>
                <w:rFonts w:ascii="Calibri Light" w:hAnsi="Calibri Light" w:cs="Tahoma"/>
              </w:rPr>
            </w:pPr>
            <w:r w:rsidRPr="00E37BED">
              <w:rPr>
                <w:rFonts w:ascii="Calibri Light" w:hAnsi="Calibri Light" w:cs="Tahoma"/>
              </w:rPr>
              <w:t>Вукушица</w:t>
            </w:r>
          </w:p>
        </w:tc>
        <w:tc>
          <w:tcPr>
            <w:tcW w:w="623" w:type="pct"/>
            <w:tcBorders>
              <w:bottom w:val="single" w:sz="12" w:space="0" w:color="auto"/>
            </w:tcBorders>
          </w:tcPr>
          <w:p w:rsidR="00DD23BC" w:rsidRPr="00E37BED" w:rsidRDefault="00DD23BC" w:rsidP="00C74A2D">
            <w:pPr>
              <w:spacing w:line="20" w:lineRule="atLeast"/>
              <w:rPr>
                <w:rFonts w:ascii="Calibri Light" w:hAnsi="Calibri Light" w:cs="Tahoma"/>
              </w:rPr>
            </w:pPr>
          </w:p>
        </w:tc>
        <w:tc>
          <w:tcPr>
            <w:tcW w:w="1947" w:type="pct"/>
            <w:tcBorders>
              <w:bottom w:val="single" w:sz="12" w:space="0" w:color="auto"/>
            </w:tcBorders>
            <w:shd w:val="clear" w:color="auto" w:fill="auto"/>
          </w:tcPr>
          <w:p w:rsidR="00DD23BC" w:rsidRPr="00E37BED" w:rsidRDefault="00DD23BC" w:rsidP="00C74A2D">
            <w:pPr>
              <w:spacing w:line="20" w:lineRule="atLeast"/>
              <w:ind w:firstLine="0"/>
              <w:rPr>
                <w:rFonts w:ascii="Calibri Light" w:hAnsi="Calibri Light" w:cs="Tahoma"/>
              </w:rPr>
            </w:pPr>
            <w:r w:rsidRPr="00E37BED">
              <w:rPr>
                <w:rFonts w:ascii="Calibri Light" w:hAnsi="Calibri Light" w:cs="Tahoma"/>
              </w:rPr>
              <w:t>Вукушица</w:t>
            </w:r>
          </w:p>
        </w:tc>
      </w:tr>
    </w:tbl>
    <w:p w:rsidR="00DB0FD5" w:rsidRPr="00E37BED" w:rsidRDefault="00DB0FD5" w:rsidP="00C84805">
      <w:pPr>
        <w:pStyle w:val="ListParagraph"/>
        <w:numPr>
          <w:ilvl w:val="0"/>
          <w:numId w:val="48"/>
        </w:numPr>
        <w:spacing w:line="20" w:lineRule="atLeast"/>
        <w:ind w:left="1417" w:hanging="1060"/>
        <w:rPr>
          <w:rFonts w:ascii="Calibri Light" w:hAnsi="Calibri Light" w:cs="Tahoma"/>
          <w:b/>
        </w:rPr>
      </w:pPr>
      <w:r w:rsidRPr="00E37BED">
        <w:rPr>
          <w:rFonts w:ascii="Calibri Light" w:hAnsi="Calibri Light" w:cs="Tahoma"/>
          <w:b/>
        </w:rPr>
        <w:t>реглед насељених места са припадајућим катастарским општинама општине Врњачка Бања</w:t>
      </w:r>
      <w:r w:rsidR="00337CF1" w:rsidRPr="00E37BED">
        <w:rPr>
          <w:rStyle w:val="FootnoteReference"/>
          <w:rFonts w:ascii="Calibri Light" w:hAnsi="Calibri Light" w:cs="Tahoma"/>
          <w:b/>
        </w:rPr>
        <w:footnoteReference w:id="8"/>
      </w:r>
    </w:p>
    <w:p w:rsidR="00DB0FD5" w:rsidRPr="00E37BED" w:rsidRDefault="00DB0FD5" w:rsidP="00C74A2D">
      <w:pPr>
        <w:spacing w:before="100" w:beforeAutospacing="1" w:after="100" w:afterAutospacing="1" w:line="20" w:lineRule="atLeast"/>
        <w:rPr>
          <w:rFonts w:ascii="Calibri Light" w:hAnsi="Calibri Light" w:cs="Tahoma"/>
        </w:rPr>
        <w:sectPr w:rsidR="00DB0FD5" w:rsidRPr="00E37BED" w:rsidSect="00C74A2D">
          <w:type w:val="continuous"/>
          <w:pgSz w:w="11906" w:h="16838"/>
          <w:pgMar w:top="1440" w:right="1080" w:bottom="1440" w:left="1080" w:header="708" w:footer="708" w:gutter="0"/>
          <w:cols w:space="708"/>
          <w:docGrid w:linePitch="360"/>
        </w:sectPr>
      </w:pPr>
    </w:p>
    <w:p w:rsidR="00DD23BC" w:rsidRPr="00E37BED" w:rsidRDefault="00DD23BC" w:rsidP="0021428D">
      <w:pPr>
        <w:spacing w:before="100" w:beforeAutospacing="1" w:after="100" w:afterAutospacing="1" w:line="20" w:lineRule="atLeast"/>
        <w:ind w:firstLine="708"/>
        <w:jc w:val="both"/>
        <w:rPr>
          <w:rFonts w:ascii="Calibri Light" w:hAnsi="Calibri Light" w:cs="Tahoma"/>
        </w:rPr>
      </w:pPr>
      <w:r w:rsidRPr="00E37BED">
        <w:rPr>
          <w:rFonts w:ascii="Calibri Light" w:hAnsi="Calibri Light" w:cs="Tahoma"/>
        </w:rPr>
        <w:lastRenderedPageBreak/>
        <w:t xml:space="preserve">Општина има својство правног лица и представља је председник општине. Седиште Општине је у Врњачкој Бањи, ул. Крушевачка бр. 17. </w:t>
      </w:r>
    </w:p>
    <w:p w:rsidR="00DD23BC" w:rsidRPr="00E37BED" w:rsidRDefault="00DD23BC" w:rsidP="0021428D">
      <w:pPr>
        <w:spacing w:before="100" w:beforeAutospacing="1" w:after="100" w:afterAutospacing="1" w:line="20" w:lineRule="atLeast"/>
        <w:ind w:firstLine="708"/>
        <w:jc w:val="both"/>
        <w:rPr>
          <w:rFonts w:ascii="Calibri Light" w:hAnsi="Calibri Light" w:cs="Tahoma"/>
        </w:rPr>
      </w:pPr>
      <w:r w:rsidRPr="00E37BED">
        <w:rPr>
          <w:rFonts w:ascii="Calibri Light" w:hAnsi="Calibri Light" w:cs="Tahoma"/>
        </w:rPr>
        <w:t>Органи Општине су: Скупштина општине, Председник општине и Општинско веће. Ради остваривања послова из надлежности општине образована је Општинска управа. Посебним актом се одређују унутрашње организационе јединице Општинске управе у складу са најбољим праксом, а ради ефикасног рада органа.</w:t>
      </w:r>
    </w:p>
    <w:p w:rsidR="0021428D" w:rsidRPr="00E37BED" w:rsidRDefault="00D568DE" w:rsidP="00861535">
      <w:pPr>
        <w:pStyle w:val="ListParagraph"/>
        <w:numPr>
          <w:ilvl w:val="0"/>
          <w:numId w:val="49"/>
        </w:numPr>
        <w:spacing w:before="100" w:beforeAutospacing="1" w:after="100" w:afterAutospacing="1" w:line="20" w:lineRule="atLeast"/>
        <w:jc w:val="both"/>
        <w:rPr>
          <w:rFonts w:ascii="Calibri Light" w:hAnsi="Calibri Light" w:cs="Tahoma"/>
          <w:b/>
        </w:rPr>
      </w:pPr>
      <w:r w:rsidRPr="00E37BED">
        <w:rPr>
          <w:rFonts w:ascii="Calibri Light" w:hAnsi="Calibri Light" w:cs="Tahoma"/>
          <w:b/>
        </w:rPr>
        <w:t>Организациона структура локалне самоуправе општине Врњачка Бања</w:t>
      </w:r>
    </w:p>
    <w:p w:rsidR="005B6C85" w:rsidRPr="00E37BED" w:rsidRDefault="0086319A" w:rsidP="0021428D">
      <w:pPr>
        <w:pStyle w:val="a"/>
        <w:shd w:val="clear" w:color="auto" w:fill="FFFFFF"/>
        <w:tabs>
          <w:tab w:val="clear" w:pos="709"/>
        </w:tabs>
        <w:spacing w:before="100" w:beforeAutospacing="1" w:after="100" w:afterAutospacing="1" w:line="20" w:lineRule="atLeast"/>
        <w:ind w:firstLine="0"/>
        <w:jc w:val="both"/>
        <w:rPr>
          <w:rFonts w:ascii="Calibri Light" w:hAnsi="Calibri Light"/>
        </w:rPr>
      </w:pPr>
      <w:r w:rsidRPr="00E37BED">
        <w:rPr>
          <w:rFonts w:ascii="Calibri Light" w:hAnsi="Calibri Light"/>
          <w:noProof/>
          <w:lang w:val="en-US" w:eastAsia="en-US"/>
        </w:rPr>
        <w:drawing>
          <wp:inline distT="0" distB="0" distL="0" distR="0">
            <wp:extent cx="5964555" cy="51911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424BEC" w:rsidRPr="00E37BED">
        <w:rPr>
          <w:rFonts w:ascii="Calibri Light" w:hAnsi="Calibri Light"/>
        </w:rPr>
        <w:br w:type="page"/>
      </w:r>
    </w:p>
    <w:p w:rsidR="00806225" w:rsidRPr="00E37BED" w:rsidRDefault="00220908" w:rsidP="00C74A2D">
      <w:pPr>
        <w:pStyle w:val="a"/>
        <w:shd w:val="clear" w:color="auto" w:fill="FFFFFF"/>
        <w:spacing w:before="100" w:beforeAutospacing="1" w:after="100" w:afterAutospacing="1" w:line="20" w:lineRule="atLeast"/>
        <w:ind w:firstLine="0"/>
        <w:jc w:val="both"/>
        <w:outlineLvl w:val="0"/>
        <w:rPr>
          <w:rFonts w:ascii="Calibri Light" w:hAnsi="Calibri Light" w:cstheme="minorHAnsi"/>
          <w:b/>
          <w:color w:val="1F497D" w:themeColor="text2"/>
          <w:sz w:val="44"/>
          <w:szCs w:val="28"/>
        </w:rPr>
      </w:pPr>
      <w:bookmarkStart w:id="30" w:name="_Toc469489139"/>
      <w:r w:rsidRPr="00E37BED">
        <w:rPr>
          <w:rFonts w:ascii="Calibri Light" w:hAnsi="Calibri Light" w:cstheme="minorHAnsi"/>
          <w:b/>
          <w:color w:val="1F497D" w:themeColor="text2"/>
          <w:sz w:val="44"/>
          <w:szCs w:val="28"/>
        </w:rPr>
        <w:lastRenderedPageBreak/>
        <w:t>ПОГЛАВЉЕ 2</w:t>
      </w:r>
      <w:bookmarkEnd w:id="30"/>
    </w:p>
    <w:p w:rsidR="00BD3D39" w:rsidRPr="00E37BED" w:rsidRDefault="00806225" w:rsidP="00C74A2D">
      <w:pPr>
        <w:pStyle w:val="a"/>
        <w:numPr>
          <w:ilvl w:val="0"/>
          <w:numId w:val="7"/>
        </w:numPr>
        <w:shd w:val="clear" w:color="auto" w:fill="FFFFFF"/>
        <w:spacing w:before="100" w:beforeAutospacing="1" w:after="240" w:line="20" w:lineRule="atLeast"/>
        <w:ind w:left="357" w:hanging="357"/>
        <w:jc w:val="both"/>
        <w:outlineLvl w:val="0"/>
        <w:rPr>
          <w:rFonts w:ascii="Calibri Light" w:hAnsi="Calibri Light" w:cstheme="minorHAnsi"/>
          <w:b/>
          <w:color w:val="1F497D" w:themeColor="text2"/>
          <w:sz w:val="32"/>
          <w:szCs w:val="28"/>
        </w:rPr>
      </w:pPr>
      <w:bookmarkStart w:id="31" w:name="_Toc469489140"/>
      <w:r w:rsidRPr="00E37BED">
        <w:rPr>
          <w:rFonts w:ascii="Calibri Light" w:hAnsi="Calibri Light" w:cstheme="minorHAnsi"/>
          <w:b/>
          <w:color w:val="1F497D" w:themeColor="text2"/>
          <w:sz w:val="32"/>
          <w:szCs w:val="28"/>
        </w:rPr>
        <w:t>ПОДАЦИ О ИЗБЕГЛИМ, ИРЛ, ПОВРАТНИЦИМА И ЛИЦИМА ИЗ ТРЕЋИХ ЗЕМАЉА</w:t>
      </w:r>
      <w:bookmarkEnd w:id="31"/>
    </w:p>
    <w:p w:rsidR="00C475AA" w:rsidRPr="00E37BED" w:rsidRDefault="00C475AA" w:rsidP="00C74A2D">
      <w:pPr>
        <w:pStyle w:val="a"/>
        <w:numPr>
          <w:ilvl w:val="1"/>
          <w:numId w:val="7"/>
        </w:numPr>
        <w:shd w:val="clear" w:color="auto" w:fill="FFFFFF"/>
        <w:spacing w:before="100" w:beforeAutospacing="1" w:after="100" w:afterAutospacing="1" w:line="20" w:lineRule="atLeast"/>
        <w:ind w:left="357" w:hanging="357"/>
        <w:jc w:val="both"/>
        <w:outlineLvl w:val="1"/>
        <w:rPr>
          <w:rFonts w:ascii="Calibri Light" w:hAnsi="Calibri Light"/>
          <w:b/>
          <w:color w:val="1F497D" w:themeColor="text2"/>
          <w:sz w:val="28"/>
          <w:szCs w:val="22"/>
        </w:rPr>
      </w:pPr>
      <w:bookmarkStart w:id="32" w:name="_Toc469489141"/>
      <w:r w:rsidRPr="00E37BED">
        <w:rPr>
          <w:rFonts w:ascii="Calibri Light" w:hAnsi="Calibri Light"/>
          <w:b/>
          <w:color w:val="1F497D" w:themeColor="text2"/>
          <w:sz w:val="28"/>
          <w:szCs w:val="22"/>
        </w:rPr>
        <w:t>Избеглице према Закону о избеглицама</w:t>
      </w:r>
      <w:bookmarkEnd w:id="32"/>
    </w:p>
    <w:p w:rsidR="006465CA" w:rsidRPr="00E37BED" w:rsidRDefault="00C475AA" w:rsidP="00C74A2D">
      <w:pPr>
        <w:pStyle w:val="a"/>
        <w:shd w:val="clear" w:color="auto" w:fill="FFFFFF"/>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ab/>
      </w:r>
      <w:r w:rsidR="006465CA" w:rsidRPr="00E37BED">
        <w:rPr>
          <w:rFonts w:ascii="Calibri Light" w:hAnsi="Calibri Light"/>
          <w:color w:val="auto"/>
          <w:sz w:val="22"/>
          <w:szCs w:val="22"/>
        </w:rPr>
        <w:t>Током грађанског рата на просторима бивше Југославије, Србија је примила велики број избеглица из бивших југословенских република, већином српског становништва из Босне и Херцеговине и Хрватске. Највећи број избеглих лица из Босне и Херцеговине дошао је у Србију током 1992. године, док је већина избеглица из Хрватске потражила уточиште у Србији у августу 1995. године, након што је хрватска војска (војним операцијама Бљесак и Олуја у мају и августу) повратила територије које су држале српске снаге. Максималан број избеглих лица регистрован је Пописом избеглица 1996. у Србији, када је забележено 617.728 лица, од чега 537.937 избеглица и 79.791 ратом угрожено лице, које према међународним нормама нема право на избеглички статус.</w:t>
      </w:r>
    </w:p>
    <w:p w:rsidR="006465CA" w:rsidRPr="00E37BED" w:rsidRDefault="006465CA" w:rsidP="00C74A2D">
      <w:pPr>
        <w:pStyle w:val="a"/>
        <w:shd w:val="clear" w:color="auto" w:fill="FFFFFF"/>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ab/>
        <w:t>Лица са статусом избеглице 2011. чинила су свега 12% од максимално забележеног броја избеглица у Србији 1996. Смањење броја лица са статусом избеглице у Србији резултат је натурализације, повратка у земље порекла, пресељења у треће земље, али и деловања морталитета у избегличкој популацији. Преко 60% избеглица, према Попису избеглих лица 2001, определило се да жели да реши свој статус кроз интеграцију (УНХЦР, КИРС, 2002). Услед потребе за интеграцијом, највећи број избеглица је укинуо избеглички статус ради издавања докумената Републике Србије. Од 617 728 избеглица, регистрованих на Попису из 1996. године, „више од 200 000 лица стекло је држављанство Републике Србије, што представља највећи процес интеграције у Европи‘‘ (Влада Републике Србије, 2009, 26). Овај процес одвијао се од почетка 2001, када су створене законске могућности за поједностављено добијање држављанства за избеглице (усвајање амандмана на Закон о југословенском држављанству). Међутим, одређени број избеглица по стицању држављанства Србије није поднео захтев за издавање личне карте (за коју је услов укидање избегличког статуса), задржавши избегличку легитимацију као вид животне стратегије. Као неки од разлога зашто један број избеглица истрајава у намери да остане у овом статусу наводе се осећај сигурности који им овај међународни статус пружа и страх од губитка смештаја који је наменски за ибеглице (Српски савет за избеглице, 2006). Да избеглице одлажу захтеве за држављанством државе пријема и укидање избегличког статуса како не би изгубили одређене бенефиције, показано је и на примеру Јерменије (Ghazaryan, 2001).</w:t>
      </w:r>
    </w:p>
    <w:p w:rsidR="00C475AA" w:rsidRPr="00E37BED" w:rsidRDefault="006465CA" w:rsidP="00C74A2D">
      <w:pPr>
        <w:pStyle w:val="a"/>
        <w:shd w:val="clear" w:color="auto" w:fill="FFFFFF"/>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ab/>
      </w:r>
      <w:r w:rsidR="00C475AA" w:rsidRPr="00E37BED">
        <w:rPr>
          <w:rFonts w:ascii="Calibri Light" w:hAnsi="Calibri Light"/>
          <w:color w:val="auto"/>
          <w:sz w:val="22"/>
          <w:szCs w:val="22"/>
        </w:rPr>
        <w:t>У 2015. години у Републици Србији живело је 35.295 избеглица. Највећи број избеглица је из Хрватске (25.962). У периоду између 2014. и 2015. године избегличка популација смањена је за 8.468 лица (25.962 из Хрватске, 9.287 из БиХ и 45 лица из Словеније).</w:t>
      </w:r>
      <w:r w:rsidR="00B726C2" w:rsidRPr="00E37BED">
        <w:rPr>
          <w:rStyle w:val="FootnoteReference"/>
          <w:rFonts w:ascii="Calibri Light" w:hAnsi="Calibri Light"/>
          <w:color w:val="auto"/>
          <w:sz w:val="22"/>
          <w:szCs w:val="22"/>
        </w:rPr>
        <w:footnoteReference w:id="9"/>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7"/>
        <w:gridCol w:w="3169"/>
        <w:gridCol w:w="3170"/>
      </w:tblGrid>
      <w:tr w:rsidR="00C475AA" w:rsidRPr="00E37BED" w:rsidTr="00D568DE">
        <w:tc>
          <w:tcPr>
            <w:tcW w:w="3407" w:type="dxa"/>
            <w:tcBorders>
              <w:top w:val="single" w:sz="12" w:space="0" w:color="auto"/>
              <w:bottom w:val="single" w:sz="2" w:space="0" w:color="auto"/>
            </w:tcBorders>
          </w:tcPr>
          <w:p w:rsidR="00C475AA" w:rsidRPr="00E37BED" w:rsidRDefault="00C475AA" w:rsidP="00D568DE">
            <w:pPr>
              <w:pStyle w:val="a"/>
              <w:spacing w:line="20" w:lineRule="atLeast"/>
              <w:ind w:firstLine="0"/>
              <w:jc w:val="both"/>
              <w:rPr>
                <w:rFonts w:ascii="Calibri Light" w:hAnsi="Calibri Light"/>
                <w:b/>
              </w:rPr>
            </w:pPr>
            <w:r w:rsidRPr="00E37BED">
              <w:rPr>
                <w:rFonts w:ascii="Calibri Light" w:hAnsi="Calibri Light"/>
                <w:b/>
              </w:rPr>
              <w:t>Држава порекла</w:t>
            </w:r>
          </w:p>
        </w:tc>
        <w:tc>
          <w:tcPr>
            <w:tcW w:w="3169" w:type="dxa"/>
            <w:tcBorders>
              <w:top w:val="single" w:sz="12" w:space="0" w:color="auto"/>
              <w:bottom w:val="single" w:sz="2" w:space="0" w:color="auto"/>
            </w:tcBorders>
          </w:tcPr>
          <w:p w:rsidR="00C475AA" w:rsidRPr="00E37BED" w:rsidRDefault="00C475AA" w:rsidP="00D568DE">
            <w:pPr>
              <w:pStyle w:val="a"/>
              <w:spacing w:line="20" w:lineRule="atLeast"/>
              <w:ind w:firstLine="0"/>
              <w:jc w:val="right"/>
              <w:rPr>
                <w:rFonts w:ascii="Calibri Light" w:hAnsi="Calibri Light"/>
                <w:b/>
              </w:rPr>
            </w:pPr>
            <w:r w:rsidRPr="00E37BED">
              <w:rPr>
                <w:rFonts w:ascii="Calibri Light" w:hAnsi="Calibri Light"/>
                <w:b/>
              </w:rPr>
              <w:t>2014.</w:t>
            </w:r>
          </w:p>
        </w:tc>
        <w:tc>
          <w:tcPr>
            <w:tcW w:w="3170" w:type="dxa"/>
            <w:tcBorders>
              <w:top w:val="single" w:sz="12" w:space="0" w:color="auto"/>
              <w:bottom w:val="single" w:sz="2" w:space="0" w:color="auto"/>
            </w:tcBorders>
          </w:tcPr>
          <w:p w:rsidR="00C475AA" w:rsidRPr="00E37BED" w:rsidRDefault="00C475AA" w:rsidP="00D568DE">
            <w:pPr>
              <w:pStyle w:val="a"/>
              <w:spacing w:line="20" w:lineRule="atLeast"/>
              <w:ind w:firstLine="0"/>
              <w:jc w:val="right"/>
              <w:rPr>
                <w:rFonts w:ascii="Calibri Light" w:hAnsi="Calibri Light"/>
                <w:b/>
              </w:rPr>
            </w:pPr>
            <w:r w:rsidRPr="00E37BED">
              <w:rPr>
                <w:rFonts w:ascii="Calibri Light" w:hAnsi="Calibri Light"/>
                <w:b/>
              </w:rPr>
              <w:t>2015.</w:t>
            </w:r>
          </w:p>
        </w:tc>
      </w:tr>
      <w:tr w:rsidR="00C475AA" w:rsidRPr="00E37BED" w:rsidTr="00D568DE">
        <w:tc>
          <w:tcPr>
            <w:tcW w:w="3407" w:type="dxa"/>
            <w:tcBorders>
              <w:top w:val="single" w:sz="2" w:space="0" w:color="auto"/>
            </w:tcBorders>
          </w:tcPr>
          <w:p w:rsidR="00C475AA" w:rsidRPr="00E37BED" w:rsidRDefault="00C475AA" w:rsidP="00D568DE">
            <w:pPr>
              <w:pStyle w:val="a"/>
              <w:spacing w:line="20" w:lineRule="atLeast"/>
              <w:ind w:firstLine="0"/>
              <w:jc w:val="both"/>
              <w:rPr>
                <w:rFonts w:ascii="Calibri Light" w:hAnsi="Calibri Light"/>
              </w:rPr>
            </w:pPr>
            <w:r w:rsidRPr="00E37BED">
              <w:rPr>
                <w:rFonts w:ascii="Calibri Light" w:hAnsi="Calibri Light"/>
              </w:rPr>
              <w:t>Хрватска</w:t>
            </w:r>
          </w:p>
        </w:tc>
        <w:tc>
          <w:tcPr>
            <w:tcW w:w="3169" w:type="dxa"/>
            <w:tcBorders>
              <w:top w:val="single" w:sz="2" w:space="0" w:color="auto"/>
            </w:tcBorders>
          </w:tcPr>
          <w:p w:rsidR="00C475AA" w:rsidRPr="00E37BED" w:rsidRDefault="00C475AA" w:rsidP="00D568DE">
            <w:pPr>
              <w:pStyle w:val="a"/>
              <w:spacing w:line="20" w:lineRule="atLeast"/>
              <w:ind w:firstLine="0"/>
              <w:jc w:val="right"/>
              <w:rPr>
                <w:rFonts w:ascii="Calibri Light" w:hAnsi="Calibri Light"/>
              </w:rPr>
            </w:pPr>
            <w:r w:rsidRPr="00E37BED">
              <w:rPr>
                <w:rFonts w:ascii="Calibri Light" w:hAnsi="Calibri Light"/>
              </w:rPr>
              <w:t>32.372</w:t>
            </w:r>
          </w:p>
        </w:tc>
        <w:tc>
          <w:tcPr>
            <w:tcW w:w="3170" w:type="dxa"/>
            <w:tcBorders>
              <w:top w:val="single" w:sz="2" w:space="0" w:color="auto"/>
            </w:tcBorders>
          </w:tcPr>
          <w:p w:rsidR="00C475AA" w:rsidRPr="00E37BED" w:rsidRDefault="00C475AA" w:rsidP="00D568DE">
            <w:pPr>
              <w:pStyle w:val="a"/>
              <w:spacing w:line="20" w:lineRule="atLeast"/>
              <w:ind w:firstLine="0"/>
              <w:jc w:val="right"/>
              <w:rPr>
                <w:rFonts w:ascii="Calibri Light" w:hAnsi="Calibri Light"/>
              </w:rPr>
            </w:pPr>
            <w:r w:rsidRPr="00E37BED">
              <w:rPr>
                <w:rFonts w:ascii="Calibri Light" w:hAnsi="Calibri Light"/>
              </w:rPr>
              <w:t>25.962</w:t>
            </w:r>
          </w:p>
        </w:tc>
      </w:tr>
      <w:tr w:rsidR="00C475AA" w:rsidRPr="00E37BED" w:rsidTr="00D568DE">
        <w:tc>
          <w:tcPr>
            <w:tcW w:w="3407" w:type="dxa"/>
          </w:tcPr>
          <w:p w:rsidR="00C475AA" w:rsidRPr="00E37BED" w:rsidRDefault="00C475AA" w:rsidP="00D568DE">
            <w:pPr>
              <w:pStyle w:val="a"/>
              <w:spacing w:line="20" w:lineRule="atLeast"/>
              <w:ind w:firstLine="0"/>
              <w:jc w:val="both"/>
              <w:rPr>
                <w:rFonts w:ascii="Calibri Light" w:hAnsi="Calibri Light"/>
              </w:rPr>
            </w:pPr>
            <w:r w:rsidRPr="00E37BED">
              <w:rPr>
                <w:rFonts w:ascii="Calibri Light" w:hAnsi="Calibri Light"/>
              </w:rPr>
              <w:t>БиХ</w:t>
            </w:r>
          </w:p>
        </w:tc>
        <w:tc>
          <w:tcPr>
            <w:tcW w:w="3169" w:type="dxa"/>
          </w:tcPr>
          <w:p w:rsidR="00C475AA" w:rsidRPr="00E37BED" w:rsidRDefault="00C475AA" w:rsidP="00D568DE">
            <w:pPr>
              <w:pStyle w:val="a"/>
              <w:spacing w:line="20" w:lineRule="atLeast"/>
              <w:ind w:firstLine="0"/>
              <w:jc w:val="right"/>
              <w:rPr>
                <w:rFonts w:ascii="Calibri Light" w:hAnsi="Calibri Light"/>
              </w:rPr>
            </w:pPr>
            <w:r w:rsidRPr="00E37BED">
              <w:rPr>
                <w:rFonts w:ascii="Calibri Light" w:hAnsi="Calibri Light"/>
              </w:rPr>
              <w:t>11.323</w:t>
            </w:r>
          </w:p>
        </w:tc>
        <w:tc>
          <w:tcPr>
            <w:tcW w:w="3170" w:type="dxa"/>
          </w:tcPr>
          <w:p w:rsidR="00C475AA" w:rsidRPr="00E37BED" w:rsidRDefault="00C475AA" w:rsidP="00D568DE">
            <w:pPr>
              <w:pStyle w:val="a"/>
              <w:spacing w:line="20" w:lineRule="atLeast"/>
              <w:ind w:firstLine="0"/>
              <w:jc w:val="right"/>
              <w:rPr>
                <w:rFonts w:ascii="Calibri Light" w:hAnsi="Calibri Light"/>
              </w:rPr>
            </w:pPr>
            <w:r w:rsidRPr="00E37BED">
              <w:rPr>
                <w:rFonts w:ascii="Calibri Light" w:hAnsi="Calibri Light"/>
              </w:rPr>
              <w:t>9.287</w:t>
            </w:r>
          </w:p>
        </w:tc>
      </w:tr>
      <w:tr w:rsidR="00C475AA" w:rsidRPr="00E37BED" w:rsidTr="00D568DE">
        <w:tc>
          <w:tcPr>
            <w:tcW w:w="3407" w:type="dxa"/>
          </w:tcPr>
          <w:p w:rsidR="00C475AA" w:rsidRPr="00E37BED" w:rsidRDefault="00C475AA" w:rsidP="00D568DE">
            <w:pPr>
              <w:pStyle w:val="a"/>
              <w:spacing w:line="20" w:lineRule="atLeast"/>
              <w:ind w:firstLine="0"/>
              <w:jc w:val="both"/>
              <w:rPr>
                <w:rFonts w:ascii="Calibri Light" w:hAnsi="Calibri Light"/>
              </w:rPr>
            </w:pPr>
            <w:r w:rsidRPr="00E37BED">
              <w:rPr>
                <w:rFonts w:ascii="Calibri Light" w:hAnsi="Calibri Light"/>
              </w:rPr>
              <w:t>Словенија</w:t>
            </w:r>
          </w:p>
        </w:tc>
        <w:tc>
          <w:tcPr>
            <w:tcW w:w="3169" w:type="dxa"/>
          </w:tcPr>
          <w:p w:rsidR="00C475AA" w:rsidRPr="00E37BED" w:rsidRDefault="00C475AA" w:rsidP="00D568DE">
            <w:pPr>
              <w:pStyle w:val="a"/>
              <w:spacing w:line="20" w:lineRule="atLeast"/>
              <w:ind w:firstLine="0"/>
              <w:jc w:val="right"/>
              <w:rPr>
                <w:rFonts w:ascii="Calibri Light" w:hAnsi="Calibri Light"/>
              </w:rPr>
            </w:pPr>
            <w:r w:rsidRPr="00E37BED">
              <w:rPr>
                <w:rFonts w:ascii="Calibri Light" w:hAnsi="Calibri Light"/>
              </w:rPr>
              <w:t>67</w:t>
            </w:r>
          </w:p>
        </w:tc>
        <w:tc>
          <w:tcPr>
            <w:tcW w:w="3170" w:type="dxa"/>
          </w:tcPr>
          <w:p w:rsidR="00C475AA" w:rsidRPr="00E37BED" w:rsidRDefault="00C475AA" w:rsidP="00D568DE">
            <w:pPr>
              <w:pStyle w:val="a"/>
              <w:spacing w:line="20" w:lineRule="atLeast"/>
              <w:ind w:firstLine="0"/>
              <w:jc w:val="right"/>
              <w:rPr>
                <w:rFonts w:ascii="Calibri Light" w:hAnsi="Calibri Light"/>
              </w:rPr>
            </w:pPr>
            <w:r w:rsidRPr="00E37BED">
              <w:rPr>
                <w:rFonts w:ascii="Calibri Light" w:hAnsi="Calibri Light"/>
              </w:rPr>
              <w:t>45</w:t>
            </w:r>
          </w:p>
        </w:tc>
      </w:tr>
      <w:tr w:rsidR="00C475AA" w:rsidRPr="00E37BED" w:rsidTr="00D568DE">
        <w:tc>
          <w:tcPr>
            <w:tcW w:w="3407" w:type="dxa"/>
            <w:tcBorders>
              <w:bottom w:val="single" w:sz="2" w:space="0" w:color="auto"/>
            </w:tcBorders>
          </w:tcPr>
          <w:p w:rsidR="00C475AA" w:rsidRPr="00E37BED" w:rsidRDefault="00C475AA" w:rsidP="00D568DE">
            <w:pPr>
              <w:pStyle w:val="a"/>
              <w:spacing w:line="20" w:lineRule="atLeast"/>
              <w:ind w:firstLine="0"/>
              <w:jc w:val="both"/>
              <w:rPr>
                <w:rFonts w:ascii="Calibri Light" w:hAnsi="Calibri Light"/>
              </w:rPr>
            </w:pPr>
            <w:r w:rsidRPr="00E37BED">
              <w:rPr>
                <w:rFonts w:ascii="Calibri Light" w:hAnsi="Calibri Light"/>
              </w:rPr>
              <w:t>Македонија</w:t>
            </w:r>
          </w:p>
        </w:tc>
        <w:tc>
          <w:tcPr>
            <w:tcW w:w="3169" w:type="dxa"/>
            <w:tcBorders>
              <w:bottom w:val="single" w:sz="2" w:space="0" w:color="auto"/>
            </w:tcBorders>
          </w:tcPr>
          <w:p w:rsidR="00C475AA" w:rsidRPr="00E37BED" w:rsidRDefault="00C475AA" w:rsidP="00D568DE">
            <w:pPr>
              <w:pStyle w:val="a"/>
              <w:spacing w:line="20" w:lineRule="atLeast"/>
              <w:ind w:firstLine="0"/>
              <w:jc w:val="right"/>
              <w:rPr>
                <w:rFonts w:ascii="Calibri Light" w:hAnsi="Calibri Light"/>
              </w:rPr>
            </w:pPr>
            <w:r w:rsidRPr="00E37BED">
              <w:rPr>
                <w:rFonts w:ascii="Calibri Light" w:hAnsi="Calibri Light"/>
              </w:rPr>
              <w:t>1</w:t>
            </w:r>
          </w:p>
        </w:tc>
        <w:tc>
          <w:tcPr>
            <w:tcW w:w="3170" w:type="dxa"/>
            <w:tcBorders>
              <w:bottom w:val="single" w:sz="2" w:space="0" w:color="auto"/>
            </w:tcBorders>
          </w:tcPr>
          <w:p w:rsidR="00C475AA" w:rsidRPr="00E37BED" w:rsidRDefault="00C475AA" w:rsidP="00D568DE">
            <w:pPr>
              <w:pStyle w:val="a"/>
              <w:spacing w:line="20" w:lineRule="atLeast"/>
              <w:ind w:firstLine="0"/>
              <w:jc w:val="right"/>
              <w:rPr>
                <w:rFonts w:ascii="Calibri Light" w:hAnsi="Calibri Light"/>
              </w:rPr>
            </w:pPr>
            <w:r w:rsidRPr="00E37BED">
              <w:rPr>
                <w:rFonts w:ascii="Calibri Light" w:hAnsi="Calibri Light"/>
              </w:rPr>
              <w:t>1</w:t>
            </w:r>
          </w:p>
        </w:tc>
      </w:tr>
      <w:tr w:rsidR="00C475AA" w:rsidRPr="00E37BED" w:rsidTr="00D568DE">
        <w:tc>
          <w:tcPr>
            <w:tcW w:w="3407" w:type="dxa"/>
            <w:tcBorders>
              <w:top w:val="single" w:sz="2" w:space="0" w:color="auto"/>
              <w:bottom w:val="single" w:sz="12" w:space="0" w:color="auto"/>
            </w:tcBorders>
          </w:tcPr>
          <w:p w:rsidR="00C475AA" w:rsidRPr="00E37BED" w:rsidRDefault="00C475AA" w:rsidP="00D568DE">
            <w:pPr>
              <w:pStyle w:val="a"/>
              <w:spacing w:line="20" w:lineRule="atLeast"/>
              <w:ind w:firstLine="0"/>
              <w:jc w:val="both"/>
              <w:rPr>
                <w:rFonts w:ascii="Calibri Light" w:hAnsi="Calibri Light"/>
              </w:rPr>
            </w:pPr>
            <w:r w:rsidRPr="00E37BED">
              <w:rPr>
                <w:rFonts w:ascii="Calibri Light" w:hAnsi="Calibri Light"/>
              </w:rPr>
              <w:t>Укупно</w:t>
            </w:r>
          </w:p>
        </w:tc>
        <w:tc>
          <w:tcPr>
            <w:tcW w:w="3169" w:type="dxa"/>
            <w:tcBorders>
              <w:top w:val="single" w:sz="2" w:space="0" w:color="auto"/>
              <w:bottom w:val="single" w:sz="12" w:space="0" w:color="auto"/>
            </w:tcBorders>
          </w:tcPr>
          <w:p w:rsidR="00C475AA" w:rsidRPr="00E37BED" w:rsidRDefault="00C475AA" w:rsidP="00D568DE">
            <w:pPr>
              <w:pStyle w:val="a"/>
              <w:spacing w:line="20" w:lineRule="atLeast"/>
              <w:ind w:firstLine="0"/>
              <w:jc w:val="right"/>
              <w:rPr>
                <w:rFonts w:ascii="Calibri Light" w:hAnsi="Calibri Light"/>
              </w:rPr>
            </w:pPr>
            <w:r w:rsidRPr="00E37BED">
              <w:rPr>
                <w:rFonts w:ascii="Calibri Light" w:hAnsi="Calibri Light"/>
              </w:rPr>
              <w:t>43.763</w:t>
            </w:r>
          </w:p>
        </w:tc>
        <w:tc>
          <w:tcPr>
            <w:tcW w:w="3170" w:type="dxa"/>
            <w:tcBorders>
              <w:top w:val="single" w:sz="2" w:space="0" w:color="auto"/>
              <w:bottom w:val="single" w:sz="12" w:space="0" w:color="auto"/>
            </w:tcBorders>
          </w:tcPr>
          <w:p w:rsidR="00C475AA" w:rsidRPr="00E37BED" w:rsidRDefault="00C475AA" w:rsidP="00D568DE">
            <w:pPr>
              <w:pStyle w:val="a"/>
              <w:spacing w:line="20" w:lineRule="atLeast"/>
              <w:ind w:firstLine="0"/>
              <w:jc w:val="right"/>
              <w:rPr>
                <w:rFonts w:ascii="Calibri Light" w:hAnsi="Calibri Light"/>
              </w:rPr>
            </w:pPr>
            <w:r w:rsidRPr="00E37BED">
              <w:rPr>
                <w:rFonts w:ascii="Calibri Light" w:hAnsi="Calibri Light"/>
              </w:rPr>
              <w:t>35.295</w:t>
            </w:r>
          </w:p>
        </w:tc>
      </w:tr>
    </w:tbl>
    <w:p w:rsidR="00C475AA" w:rsidRPr="00E37BED" w:rsidRDefault="00C475AA" w:rsidP="00861535">
      <w:pPr>
        <w:pStyle w:val="a"/>
        <w:numPr>
          <w:ilvl w:val="0"/>
          <w:numId w:val="48"/>
        </w:numPr>
        <w:shd w:val="clear" w:color="auto" w:fill="FFFFFF"/>
        <w:spacing w:before="120" w:line="20" w:lineRule="atLeast"/>
        <w:ind w:left="714" w:hanging="357"/>
        <w:jc w:val="both"/>
        <w:rPr>
          <w:rFonts w:ascii="Calibri Light" w:hAnsi="Calibri Light"/>
          <w:color w:val="auto"/>
          <w:sz w:val="22"/>
          <w:szCs w:val="22"/>
        </w:rPr>
      </w:pPr>
      <w:r w:rsidRPr="00E37BED">
        <w:rPr>
          <w:rFonts w:ascii="Calibri Light" w:hAnsi="Calibri Light"/>
          <w:b/>
          <w:color w:val="auto"/>
          <w:sz w:val="22"/>
          <w:szCs w:val="22"/>
        </w:rPr>
        <w:t>Избегличка популација у Републици Србији према држави порекла</w:t>
      </w:r>
      <w:r w:rsidRPr="00E37BED">
        <w:rPr>
          <w:rStyle w:val="FootnoteReference"/>
          <w:rFonts w:ascii="Calibri Light" w:hAnsi="Calibri Light"/>
          <w:b/>
          <w:color w:val="auto"/>
          <w:sz w:val="22"/>
          <w:szCs w:val="22"/>
        </w:rPr>
        <w:footnoteReference w:id="10"/>
      </w:r>
    </w:p>
    <w:p w:rsidR="00C475AA" w:rsidRPr="00E37BED" w:rsidRDefault="00C475AA" w:rsidP="00C74A2D">
      <w:pPr>
        <w:pStyle w:val="a"/>
        <w:shd w:val="clear" w:color="auto" w:fill="FFFFFF"/>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lastRenderedPageBreak/>
        <w:t xml:space="preserve">Подаци о старосној структури указују на значајну заступљеност старијих старосних кохорти, 50% лица је старија од 65 година. </w:t>
      </w:r>
    </w:p>
    <w:p w:rsidR="000B40C3" w:rsidRPr="00E37BED" w:rsidRDefault="000B40C3" w:rsidP="00C74A2D">
      <w:pPr>
        <w:pStyle w:val="a"/>
        <w:spacing w:before="100" w:beforeAutospacing="1" w:after="100" w:afterAutospacing="1" w:line="20" w:lineRule="atLeast"/>
        <w:ind w:firstLine="0"/>
        <w:jc w:val="both"/>
        <w:rPr>
          <w:rFonts w:ascii="Calibri Light" w:hAnsi="Calibri Light"/>
          <w:color w:val="auto"/>
          <w:sz w:val="22"/>
          <w:szCs w:val="22"/>
        </w:rPr>
        <w:sectPr w:rsidR="000B40C3" w:rsidRPr="00E37BED" w:rsidSect="005D0187">
          <w:type w:val="continuous"/>
          <w:pgSz w:w="11906" w:h="16838"/>
          <w:pgMar w:top="1440" w:right="1080" w:bottom="1440" w:left="1080" w:header="708" w:footer="447"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6"/>
        <w:gridCol w:w="3206"/>
      </w:tblGrid>
      <w:tr w:rsidR="00D568DE" w:rsidRPr="00E37BED" w:rsidTr="00D568DE">
        <w:tc>
          <w:tcPr>
            <w:tcW w:w="3391" w:type="pct"/>
            <w:tcBorders>
              <w:top w:val="single" w:sz="12" w:space="0" w:color="auto"/>
              <w:bottom w:val="single" w:sz="2" w:space="0" w:color="auto"/>
            </w:tcBorders>
          </w:tcPr>
          <w:p w:rsidR="00D568DE" w:rsidRPr="00E37BED" w:rsidRDefault="00D568DE" w:rsidP="00C74A2D">
            <w:pPr>
              <w:pStyle w:val="a"/>
              <w:spacing w:line="20" w:lineRule="atLeast"/>
              <w:ind w:firstLine="0"/>
              <w:jc w:val="both"/>
              <w:rPr>
                <w:rFonts w:ascii="Calibri Light" w:hAnsi="Calibri Light"/>
                <w:b/>
                <w:color w:val="auto"/>
                <w:sz w:val="22"/>
                <w:szCs w:val="22"/>
              </w:rPr>
            </w:pPr>
            <w:r w:rsidRPr="00E37BED">
              <w:rPr>
                <w:rFonts w:ascii="Calibri Light" w:hAnsi="Calibri Light"/>
                <w:b/>
                <w:color w:val="auto"/>
                <w:sz w:val="22"/>
                <w:szCs w:val="22"/>
              </w:rPr>
              <w:lastRenderedPageBreak/>
              <w:t>Старост</w:t>
            </w:r>
          </w:p>
        </w:tc>
        <w:tc>
          <w:tcPr>
            <w:tcW w:w="1609" w:type="pct"/>
            <w:tcBorders>
              <w:top w:val="single" w:sz="12" w:space="0" w:color="auto"/>
              <w:bottom w:val="single" w:sz="2" w:space="0" w:color="auto"/>
            </w:tcBorders>
          </w:tcPr>
          <w:p w:rsidR="00D568DE" w:rsidRPr="00E37BED" w:rsidRDefault="00D568DE" w:rsidP="00C74A2D">
            <w:pPr>
              <w:pStyle w:val="a"/>
              <w:spacing w:line="20" w:lineRule="atLeast"/>
              <w:ind w:firstLine="0"/>
              <w:jc w:val="right"/>
              <w:rPr>
                <w:rFonts w:ascii="Calibri Light" w:hAnsi="Calibri Light"/>
                <w:b/>
                <w:color w:val="auto"/>
                <w:sz w:val="22"/>
                <w:szCs w:val="22"/>
              </w:rPr>
            </w:pPr>
            <w:r w:rsidRPr="00E37BED">
              <w:rPr>
                <w:rFonts w:ascii="Calibri Light" w:hAnsi="Calibri Light"/>
                <w:b/>
                <w:color w:val="auto"/>
                <w:sz w:val="22"/>
                <w:szCs w:val="22"/>
              </w:rPr>
              <w:t>Процената %</w:t>
            </w:r>
          </w:p>
        </w:tc>
      </w:tr>
      <w:tr w:rsidR="00D568DE" w:rsidRPr="00E37BED" w:rsidTr="00D568DE">
        <w:tc>
          <w:tcPr>
            <w:tcW w:w="3391" w:type="pct"/>
            <w:tcBorders>
              <w:top w:val="single" w:sz="2" w:space="0" w:color="auto"/>
            </w:tcBorders>
          </w:tcPr>
          <w:p w:rsidR="00D568DE" w:rsidRPr="00E37BED" w:rsidRDefault="00D568D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0-14</w:t>
            </w:r>
          </w:p>
        </w:tc>
        <w:tc>
          <w:tcPr>
            <w:tcW w:w="1609" w:type="pct"/>
            <w:tcBorders>
              <w:top w:val="single" w:sz="2" w:space="0" w:color="auto"/>
            </w:tcBorders>
          </w:tcPr>
          <w:p w:rsidR="00D568DE" w:rsidRPr="00E37BED" w:rsidRDefault="00D568DE" w:rsidP="00C74A2D">
            <w:pPr>
              <w:pStyle w:val="a"/>
              <w:spacing w:line="20" w:lineRule="atLeast"/>
              <w:ind w:firstLine="0"/>
              <w:jc w:val="right"/>
              <w:rPr>
                <w:rFonts w:ascii="Calibri Light" w:hAnsi="Calibri Light"/>
                <w:color w:val="auto"/>
                <w:sz w:val="22"/>
                <w:szCs w:val="22"/>
              </w:rPr>
            </w:pPr>
            <w:r w:rsidRPr="00E37BED">
              <w:rPr>
                <w:rFonts w:ascii="Calibri Light" w:hAnsi="Calibri Light"/>
                <w:color w:val="auto"/>
                <w:sz w:val="22"/>
                <w:szCs w:val="22"/>
              </w:rPr>
              <w:t>1</w:t>
            </w:r>
          </w:p>
        </w:tc>
      </w:tr>
      <w:tr w:rsidR="00D568DE" w:rsidRPr="00E37BED" w:rsidTr="00D568DE">
        <w:tc>
          <w:tcPr>
            <w:tcW w:w="3391" w:type="pct"/>
          </w:tcPr>
          <w:p w:rsidR="00D568DE" w:rsidRPr="00E37BED" w:rsidRDefault="00D568D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15-29</w:t>
            </w:r>
          </w:p>
        </w:tc>
        <w:tc>
          <w:tcPr>
            <w:tcW w:w="1609" w:type="pct"/>
          </w:tcPr>
          <w:p w:rsidR="00D568DE" w:rsidRPr="00E37BED" w:rsidRDefault="00D568DE" w:rsidP="00C74A2D">
            <w:pPr>
              <w:pStyle w:val="a"/>
              <w:spacing w:line="20" w:lineRule="atLeast"/>
              <w:ind w:firstLine="0"/>
              <w:jc w:val="right"/>
              <w:rPr>
                <w:rFonts w:ascii="Calibri Light" w:hAnsi="Calibri Light"/>
                <w:color w:val="auto"/>
                <w:sz w:val="22"/>
                <w:szCs w:val="22"/>
              </w:rPr>
            </w:pPr>
            <w:r w:rsidRPr="00E37BED">
              <w:rPr>
                <w:rFonts w:ascii="Calibri Light" w:hAnsi="Calibri Light"/>
                <w:color w:val="auto"/>
                <w:sz w:val="22"/>
                <w:szCs w:val="22"/>
              </w:rPr>
              <w:t>10</w:t>
            </w:r>
          </w:p>
        </w:tc>
      </w:tr>
      <w:tr w:rsidR="00D568DE" w:rsidRPr="00E37BED" w:rsidTr="00D568DE">
        <w:tc>
          <w:tcPr>
            <w:tcW w:w="3391" w:type="pct"/>
          </w:tcPr>
          <w:p w:rsidR="00D568DE" w:rsidRPr="00E37BED" w:rsidRDefault="00D568D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30-39</w:t>
            </w:r>
          </w:p>
        </w:tc>
        <w:tc>
          <w:tcPr>
            <w:tcW w:w="1609" w:type="pct"/>
          </w:tcPr>
          <w:p w:rsidR="00D568DE" w:rsidRPr="00E37BED" w:rsidRDefault="00D568DE" w:rsidP="00C74A2D">
            <w:pPr>
              <w:pStyle w:val="a"/>
              <w:spacing w:line="20" w:lineRule="atLeast"/>
              <w:ind w:firstLine="0"/>
              <w:jc w:val="right"/>
              <w:rPr>
                <w:rFonts w:ascii="Calibri Light" w:hAnsi="Calibri Light"/>
                <w:color w:val="auto"/>
                <w:sz w:val="22"/>
                <w:szCs w:val="22"/>
              </w:rPr>
            </w:pPr>
            <w:r w:rsidRPr="00E37BED">
              <w:rPr>
                <w:rFonts w:ascii="Calibri Light" w:hAnsi="Calibri Light"/>
                <w:color w:val="auto"/>
                <w:sz w:val="22"/>
                <w:szCs w:val="22"/>
              </w:rPr>
              <w:t>11</w:t>
            </w:r>
          </w:p>
        </w:tc>
      </w:tr>
      <w:tr w:rsidR="00D568DE" w:rsidRPr="00E37BED" w:rsidTr="00D568DE">
        <w:tc>
          <w:tcPr>
            <w:tcW w:w="3391" w:type="pct"/>
          </w:tcPr>
          <w:p w:rsidR="00D568DE" w:rsidRPr="00E37BED" w:rsidRDefault="00D568D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40-49</w:t>
            </w:r>
          </w:p>
        </w:tc>
        <w:tc>
          <w:tcPr>
            <w:tcW w:w="1609" w:type="pct"/>
          </w:tcPr>
          <w:p w:rsidR="00D568DE" w:rsidRPr="00E37BED" w:rsidRDefault="00D568DE" w:rsidP="00C74A2D">
            <w:pPr>
              <w:pStyle w:val="a"/>
              <w:spacing w:line="20" w:lineRule="atLeast"/>
              <w:ind w:firstLine="0"/>
              <w:jc w:val="right"/>
              <w:rPr>
                <w:rFonts w:ascii="Calibri Light" w:hAnsi="Calibri Light"/>
                <w:color w:val="auto"/>
                <w:sz w:val="22"/>
                <w:szCs w:val="22"/>
              </w:rPr>
            </w:pPr>
            <w:r w:rsidRPr="00E37BED">
              <w:rPr>
                <w:rFonts w:ascii="Calibri Light" w:hAnsi="Calibri Light"/>
                <w:color w:val="auto"/>
                <w:sz w:val="22"/>
                <w:szCs w:val="22"/>
              </w:rPr>
              <w:t>9</w:t>
            </w:r>
          </w:p>
        </w:tc>
      </w:tr>
      <w:tr w:rsidR="00D568DE" w:rsidRPr="00E37BED" w:rsidTr="00D568DE">
        <w:tc>
          <w:tcPr>
            <w:tcW w:w="3391" w:type="pct"/>
          </w:tcPr>
          <w:p w:rsidR="00D568DE" w:rsidRPr="00E37BED" w:rsidRDefault="00D568D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50-64</w:t>
            </w:r>
          </w:p>
        </w:tc>
        <w:tc>
          <w:tcPr>
            <w:tcW w:w="1609" w:type="pct"/>
          </w:tcPr>
          <w:p w:rsidR="00D568DE" w:rsidRPr="00E37BED" w:rsidRDefault="00D568DE" w:rsidP="00C74A2D">
            <w:pPr>
              <w:pStyle w:val="a"/>
              <w:spacing w:line="20" w:lineRule="atLeast"/>
              <w:ind w:firstLine="0"/>
              <w:jc w:val="right"/>
              <w:rPr>
                <w:rFonts w:ascii="Calibri Light" w:hAnsi="Calibri Light"/>
                <w:color w:val="auto"/>
                <w:sz w:val="22"/>
                <w:szCs w:val="22"/>
              </w:rPr>
            </w:pPr>
            <w:r w:rsidRPr="00E37BED">
              <w:rPr>
                <w:rFonts w:ascii="Calibri Light" w:hAnsi="Calibri Light"/>
                <w:color w:val="auto"/>
                <w:sz w:val="22"/>
                <w:szCs w:val="22"/>
              </w:rPr>
              <w:t>19</w:t>
            </w:r>
          </w:p>
        </w:tc>
      </w:tr>
      <w:tr w:rsidR="00D568DE" w:rsidRPr="00E37BED" w:rsidTr="00D568DE">
        <w:tc>
          <w:tcPr>
            <w:tcW w:w="3391" w:type="pct"/>
            <w:tcBorders>
              <w:bottom w:val="single" w:sz="2" w:space="0" w:color="auto"/>
            </w:tcBorders>
          </w:tcPr>
          <w:p w:rsidR="00D568DE" w:rsidRPr="00E37BED" w:rsidRDefault="00D568DE" w:rsidP="00C74A2D">
            <w:pPr>
              <w:pStyle w:val="a"/>
              <w:spacing w:line="20" w:lineRule="atLeast"/>
              <w:ind w:firstLine="0"/>
              <w:jc w:val="both"/>
              <w:rPr>
                <w:rFonts w:ascii="Calibri Light" w:hAnsi="Calibri Light"/>
                <w:color w:val="auto"/>
                <w:sz w:val="22"/>
                <w:szCs w:val="22"/>
              </w:rPr>
            </w:pPr>
            <w:r w:rsidRPr="00E37BED">
              <w:rPr>
                <w:rFonts w:ascii="Calibri Light" w:hAnsi="Calibri Light"/>
                <w:color w:val="auto"/>
                <w:sz w:val="22"/>
                <w:szCs w:val="22"/>
              </w:rPr>
              <w:t>65+</w:t>
            </w:r>
          </w:p>
        </w:tc>
        <w:tc>
          <w:tcPr>
            <w:tcW w:w="1609" w:type="pct"/>
            <w:tcBorders>
              <w:bottom w:val="single" w:sz="2" w:space="0" w:color="auto"/>
            </w:tcBorders>
          </w:tcPr>
          <w:p w:rsidR="00D568DE" w:rsidRPr="00E37BED" w:rsidRDefault="00D568DE" w:rsidP="00C74A2D">
            <w:pPr>
              <w:pStyle w:val="a"/>
              <w:spacing w:line="20" w:lineRule="atLeast"/>
              <w:ind w:firstLine="0"/>
              <w:jc w:val="right"/>
              <w:rPr>
                <w:rFonts w:ascii="Calibri Light" w:hAnsi="Calibri Light"/>
                <w:color w:val="auto"/>
                <w:sz w:val="22"/>
                <w:szCs w:val="22"/>
              </w:rPr>
            </w:pPr>
            <w:r w:rsidRPr="00E37BED">
              <w:rPr>
                <w:rFonts w:ascii="Calibri Light" w:hAnsi="Calibri Light"/>
                <w:color w:val="auto"/>
                <w:sz w:val="22"/>
                <w:szCs w:val="22"/>
              </w:rPr>
              <w:t>50</w:t>
            </w:r>
          </w:p>
        </w:tc>
      </w:tr>
      <w:tr w:rsidR="00D568DE" w:rsidRPr="00E37BED" w:rsidTr="00D568DE">
        <w:tc>
          <w:tcPr>
            <w:tcW w:w="3391" w:type="pct"/>
            <w:tcBorders>
              <w:top w:val="single" w:sz="2" w:space="0" w:color="auto"/>
              <w:bottom w:val="single" w:sz="12" w:space="0" w:color="auto"/>
            </w:tcBorders>
          </w:tcPr>
          <w:p w:rsidR="00D568DE" w:rsidRPr="00E37BED" w:rsidRDefault="00D568DE" w:rsidP="00C74A2D">
            <w:pPr>
              <w:pStyle w:val="a"/>
              <w:spacing w:line="20" w:lineRule="atLeast"/>
              <w:ind w:firstLine="0"/>
              <w:jc w:val="both"/>
              <w:rPr>
                <w:rFonts w:ascii="Calibri Light" w:hAnsi="Calibri Light"/>
                <w:b/>
                <w:color w:val="auto"/>
                <w:sz w:val="22"/>
                <w:szCs w:val="22"/>
              </w:rPr>
            </w:pPr>
            <w:r w:rsidRPr="00E37BED">
              <w:rPr>
                <w:rFonts w:ascii="Calibri Light" w:hAnsi="Calibri Light"/>
                <w:b/>
                <w:color w:val="auto"/>
                <w:sz w:val="22"/>
                <w:szCs w:val="22"/>
              </w:rPr>
              <w:t>Укупно</w:t>
            </w:r>
          </w:p>
        </w:tc>
        <w:tc>
          <w:tcPr>
            <w:tcW w:w="1609" w:type="pct"/>
            <w:tcBorders>
              <w:top w:val="single" w:sz="2" w:space="0" w:color="auto"/>
              <w:bottom w:val="single" w:sz="12" w:space="0" w:color="auto"/>
            </w:tcBorders>
          </w:tcPr>
          <w:p w:rsidR="00D568DE" w:rsidRPr="00E37BED" w:rsidRDefault="00D568DE" w:rsidP="00C74A2D">
            <w:pPr>
              <w:pStyle w:val="a"/>
              <w:spacing w:line="20" w:lineRule="atLeast"/>
              <w:ind w:firstLine="0"/>
              <w:jc w:val="right"/>
              <w:rPr>
                <w:rFonts w:ascii="Calibri Light" w:hAnsi="Calibri Light"/>
                <w:b/>
                <w:color w:val="auto"/>
                <w:sz w:val="22"/>
                <w:szCs w:val="22"/>
              </w:rPr>
            </w:pPr>
            <w:r w:rsidRPr="00E37BED">
              <w:rPr>
                <w:rFonts w:ascii="Calibri Light" w:hAnsi="Calibri Light"/>
                <w:b/>
                <w:color w:val="auto"/>
                <w:sz w:val="22"/>
                <w:szCs w:val="22"/>
              </w:rPr>
              <w:t>100</w:t>
            </w:r>
          </w:p>
        </w:tc>
      </w:tr>
    </w:tbl>
    <w:p w:rsidR="000B40C3" w:rsidRPr="00E37BED" w:rsidRDefault="000B40C3" w:rsidP="00C74A2D">
      <w:pPr>
        <w:pStyle w:val="a"/>
        <w:shd w:val="clear" w:color="auto" w:fill="FFFFFF"/>
        <w:spacing w:line="20" w:lineRule="atLeast"/>
        <w:ind w:firstLine="0"/>
        <w:jc w:val="both"/>
        <w:rPr>
          <w:rFonts w:ascii="Calibri Light" w:hAnsi="Calibri Light"/>
          <w:b/>
          <w:color w:val="auto"/>
          <w:sz w:val="22"/>
          <w:szCs w:val="22"/>
        </w:rPr>
        <w:sectPr w:rsidR="000B40C3" w:rsidRPr="00E37BED" w:rsidSect="005D0187">
          <w:type w:val="continuous"/>
          <w:pgSz w:w="11906" w:h="16838"/>
          <w:pgMar w:top="1440" w:right="1080" w:bottom="1440" w:left="1080" w:header="708" w:footer="447" w:gutter="0"/>
          <w:cols w:space="708"/>
          <w:docGrid w:linePitch="360"/>
        </w:sectPr>
      </w:pPr>
    </w:p>
    <w:p w:rsidR="00D568DE" w:rsidRPr="00E37BED" w:rsidRDefault="00D568DE" w:rsidP="00861535">
      <w:pPr>
        <w:pStyle w:val="a"/>
        <w:numPr>
          <w:ilvl w:val="0"/>
          <w:numId w:val="48"/>
        </w:numPr>
        <w:shd w:val="clear" w:color="auto" w:fill="FFFFFF"/>
        <w:spacing w:line="20" w:lineRule="atLeast"/>
        <w:ind w:left="714" w:hanging="357"/>
        <w:jc w:val="both"/>
        <w:rPr>
          <w:rFonts w:ascii="Calibri Light" w:hAnsi="Calibri Light"/>
          <w:color w:val="auto"/>
          <w:sz w:val="22"/>
          <w:szCs w:val="22"/>
        </w:rPr>
      </w:pPr>
      <w:r w:rsidRPr="00E37BED">
        <w:rPr>
          <w:rFonts w:ascii="Calibri Light" w:hAnsi="Calibri Light"/>
          <w:b/>
          <w:color w:val="auto"/>
          <w:sz w:val="22"/>
          <w:szCs w:val="22"/>
        </w:rPr>
        <w:lastRenderedPageBreak/>
        <w:t>Избегличка популација у Републици Србији према старости, 2015. година</w:t>
      </w:r>
      <w:r w:rsidRPr="00E37BED">
        <w:rPr>
          <w:rStyle w:val="FootnoteReference"/>
          <w:rFonts w:ascii="Calibri Light" w:hAnsi="Calibri Light"/>
          <w:b/>
          <w:color w:val="auto"/>
          <w:sz w:val="22"/>
          <w:szCs w:val="22"/>
        </w:rPr>
        <w:footnoteReference w:id="11"/>
      </w:r>
      <w:r w:rsidR="006730D0" w:rsidRPr="00E37BED">
        <w:rPr>
          <w:rFonts w:ascii="Calibri Light" w:hAnsi="Calibri Light"/>
          <w:color w:val="auto"/>
          <w:sz w:val="22"/>
          <w:szCs w:val="22"/>
        </w:rPr>
        <w:tab/>
      </w:r>
    </w:p>
    <w:p w:rsidR="00C475AA" w:rsidRPr="00E37BED" w:rsidRDefault="00D568DE" w:rsidP="00C74A2D">
      <w:pPr>
        <w:pStyle w:val="a"/>
        <w:shd w:val="clear" w:color="auto" w:fill="FFFFFF"/>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ab/>
      </w:r>
      <w:r w:rsidR="00C475AA" w:rsidRPr="00E37BED">
        <w:rPr>
          <w:rFonts w:ascii="Calibri Light" w:hAnsi="Calibri Light"/>
          <w:color w:val="auto"/>
          <w:sz w:val="22"/>
          <w:szCs w:val="22"/>
        </w:rPr>
        <w:t>По подацима Комесаријата, од укупног броја избеглица у 2015. години, највећи број избеглица живи у Београдском округу (9.098), затим у Јужно-Бачком (5.983), Сремском (5.359), Западно-Бачком округу (2.410) и Мачванском (2.339).</w:t>
      </w:r>
      <w:r w:rsidR="007B55DF" w:rsidRPr="00E37BED">
        <w:rPr>
          <w:rFonts w:ascii="Calibri Light" w:hAnsi="Calibri Light"/>
          <w:color w:val="auto"/>
          <w:sz w:val="22"/>
          <w:szCs w:val="22"/>
        </w:rPr>
        <w:tab/>
      </w:r>
    </w:p>
    <w:p w:rsidR="006730D0" w:rsidRPr="00E37BED" w:rsidRDefault="006730D0" w:rsidP="00C74A2D">
      <w:pPr>
        <w:pStyle w:val="a"/>
        <w:shd w:val="clear" w:color="auto" w:fill="FFFFFF"/>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ab/>
      </w:r>
      <w:r w:rsidR="00D568DE" w:rsidRPr="00E37BED">
        <w:rPr>
          <w:rFonts w:ascii="Calibri Light" w:hAnsi="Calibri Light"/>
          <w:color w:val="auto"/>
          <w:sz w:val="22"/>
          <w:szCs w:val="22"/>
        </w:rPr>
        <w:t>Према подацима Повереништва за избегла и интерно расељена лица,  на територији општине Врњачка Бања на дан 19.06.2016. године укупно је регистровано 70 избеглих лица са п</w:t>
      </w:r>
      <w:r w:rsidR="00680881" w:rsidRPr="00E37BED">
        <w:rPr>
          <w:rFonts w:ascii="Calibri Light" w:hAnsi="Calibri Light"/>
          <w:color w:val="auto"/>
          <w:sz w:val="22"/>
          <w:szCs w:val="22"/>
        </w:rPr>
        <w:t>отврђеним избегличким статусом.</w:t>
      </w:r>
      <w:r w:rsidR="00D568DE" w:rsidRPr="00E37BED">
        <w:rPr>
          <w:rFonts w:ascii="Calibri Light" w:hAnsi="Calibri Light"/>
          <w:color w:val="auto"/>
          <w:sz w:val="22"/>
          <w:szCs w:val="22"/>
        </w:rPr>
        <w:t>У периоду од 199</w:t>
      </w:r>
      <w:r w:rsidR="006710DC" w:rsidRPr="00E37BED">
        <w:rPr>
          <w:rFonts w:ascii="Calibri Light" w:hAnsi="Calibri Light"/>
          <w:color w:val="auto"/>
          <w:sz w:val="22"/>
          <w:szCs w:val="22"/>
        </w:rPr>
        <w:t>2</w:t>
      </w:r>
      <w:r w:rsidR="00D568DE" w:rsidRPr="00E37BED">
        <w:rPr>
          <w:rFonts w:ascii="Calibri Light" w:hAnsi="Calibri Light"/>
          <w:color w:val="auto"/>
          <w:sz w:val="22"/>
          <w:szCs w:val="22"/>
        </w:rPr>
        <w:t>. године до 2004. године постојала су 3 колективна центара</w:t>
      </w:r>
      <w:r w:rsidR="006710DC" w:rsidRPr="00E37BED">
        <w:rPr>
          <w:rFonts w:ascii="Calibri Light" w:hAnsi="Calibri Light"/>
          <w:color w:val="auto"/>
          <w:sz w:val="22"/>
          <w:szCs w:val="22"/>
        </w:rPr>
        <w:t xml:space="preserve"> у којима је било смештено близу 700 избеглих лица </w:t>
      </w:r>
      <w:r w:rsidR="00D568DE" w:rsidRPr="00E37BED">
        <w:rPr>
          <w:rFonts w:ascii="Calibri Light" w:hAnsi="Calibri Light"/>
          <w:color w:val="auto"/>
          <w:sz w:val="22"/>
          <w:szCs w:val="22"/>
        </w:rPr>
        <w:t xml:space="preserve"> из Хрватске и Босне и Херцеговине. </w:t>
      </w:r>
      <w:r w:rsidR="006710DC" w:rsidRPr="00E37BED">
        <w:rPr>
          <w:rFonts w:ascii="Calibri Light" w:hAnsi="Calibri Light"/>
          <w:color w:val="auto"/>
          <w:sz w:val="22"/>
          <w:szCs w:val="22"/>
        </w:rPr>
        <w:t xml:space="preserve">Наведени центри су сукцесивно гашени закључно са 2004. године. Обзиром да није вођена прецизна евиденција о кретању тих лица у том периоду, тренутно се располаже податком да нерешено трајно стамбено решење има око 100 породица. </w:t>
      </w:r>
      <w:r w:rsidR="00D568DE" w:rsidRPr="00E37BED">
        <w:rPr>
          <w:rFonts w:ascii="Calibri Light" w:hAnsi="Calibri Light"/>
          <w:color w:val="auto"/>
          <w:sz w:val="22"/>
          <w:szCs w:val="22"/>
        </w:rPr>
        <w:t>Око 60% особа које су добиле држављанство Србије су остале на територији општине Врњачка Бања</w:t>
      </w:r>
      <w:r w:rsidR="00680881" w:rsidRPr="00E37BED">
        <w:rPr>
          <w:rFonts w:ascii="Calibri Light" w:hAnsi="Calibri Light"/>
          <w:color w:val="auto"/>
          <w:sz w:val="22"/>
          <w:szCs w:val="22"/>
        </w:rPr>
        <w:t>.</w:t>
      </w:r>
    </w:p>
    <w:p w:rsidR="00897020" w:rsidRPr="00E37BED" w:rsidRDefault="00897020" w:rsidP="00C74A2D">
      <w:pPr>
        <w:pStyle w:val="a"/>
        <w:numPr>
          <w:ilvl w:val="1"/>
          <w:numId w:val="7"/>
        </w:numPr>
        <w:shd w:val="clear" w:color="auto" w:fill="FFFFFF"/>
        <w:spacing w:before="100" w:beforeAutospacing="1" w:after="100" w:afterAutospacing="1" w:line="20" w:lineRule="atLeast"/>
        <w:jc w:val="both"/>
        <w:outlineLvl w:val="1"/>
        <w:rPr>
          <w:rFonts w:ascii="Calibri Light" w:hAnsi="Calibri Light"/>
          <w:b/>
          <w:color w:val="1F497D" w:themeColor="text2"/>
          <w:sz w:val="28"/>
          <w:szCs w:val="22"/>
        </w:rPr>
      </w:pPr>
      <w:bookmarkStart w:id="33" w:name="_Toc469489142"/>
      <w:r w:rsidRPr="00E37BED">
        <w:rPr>
          <w:rFonts w:ascii="Calibri Light" w:hAnsi="Calibri Light"/>
          <w:b/>
          <w:color w:val="1F497D" w:themeColor="text2"/>
          <w:sz w:val="28"/>
          <w:szCs w:val="22"/>
        </w:rPr>
        <w:t>Интерно расељена лица (ИРЛ)</w:t>
      </w:r>
      <w:bookmarkEnd w:id="33"/>
    </w:p>
    <w:p w:rsidR="00897020" w:rsidRPr="00E37BED" w:rsidRDefault="00550DF5" w:rsidP="00C74A2D">
      <w:pPr>
        <w:pStyle w:val="a"/>
        <w:shd w:val="clear" w:color="auto" w:fill="FFFFFF"/>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ab/>
      </w:r>
      <w:r w:rsidR="00D1020B" w:rsidRPr="00E37BED">
        <w:rPr>
          <w:rFonts w:ascii="Calibri Light" w:hAnsi="Calibri Light"/>
          <w:color w:val="auto"/>
          <w:sz w:val="22"/>
          <w:szCs w:val="22"/>
        </w:rPr>
        <w:t>Након бомбардовања, односно окончања НАТО акције у тада Савезној Републици Југославији</w:t>
      </w:r>
      <w:r w:rsidRPr="00E37BED">
        <w:rPr>
          <w:rFonts w:ascii="Calibri Light" w:hAnsi="Calibri Light"/>
          <w:color w:val="auto"/>
          <w:sz w:val="22"/>
          <w:szCs w:val="22"/>
        </w:rPr>
        <w:t xml:space="preserve"> 1999 године и стационирања међународних снага на Косову и Метохији, са овог подручја је, према Регистрацији расељених лица , само у 2000. години расељено чак 187.129 лица. У овом егзодусу становништва, у складу са међународним критеријумима, лица која су расељена са Косова и Метохије немају статус избеглица већ расељених лица – они су држављани Републике Србије и расељени су у оквиру њене територије.</w:t>
      </w:r>
    </w:p>
    <w:p w:rsidR="00A74BA6" w:rsidRPr="00E37BED" w:rsidRDefault="00550DF5" w:rsidP="00C74A2D">
      <w:pPr>
        <w:pStyle w:val="a"/>
        <w:shd w:val="clear" w:color="auto" w:fill="FFFFFF"/>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ab/>
        <w:t>Расељавање са Косова и Метохије пре 1999. године било је спорадично, о чему сведочи податак да је у том периоду регистровано свега 449 расељених лица</w:t>
      </w:r>
      <w:r w:rsidR="00796919" w:rsidRPr="00E37BED">
        <w:rPr>
          <w:rFonts w:ascii="Calibri Light" w:hAnsi="Calibri Light"/>
          <w:color w:val="auto"/>
          <w:sz w:val="22"/>
          <w:szCs w:val="22"/>
        </w:rPr>
        <w:t>. Због наведених догађаја, 1999. година је била ударна, посебно њен други квартал, када су регистрована 125.653 расељена лица, или 67,2%. Такође је значајан и трећи квартал када су регистрована 35.532 расељена лица, или 18,9%. У четвртом кварталу, као и 2000. години (до завршетка регистрације расељених лица у априлу 2000. године)</w:t>
      </w:r>
      <w:r w:rsidR="00BD3D39" w:rsidRPr="00E37BED">
        <w:rPr>
          <w:rFonts w:ascii="Calibri Light" w:hAnsi="Calibri Light"/>
          <w:color w:val="auto"/>
          <w:sz w:val="22"/>
          <w:szCs w:val="22"/>
        </w:rPr>
        <w:t>расељавање са</w:t>
      </w:r>
      <w:r w:rsidR="00796919" w:rsidRPr="00E37BED">
        <w:rPr>
          <w:rFonts w:ascii="Calibri Light" w:hAnsi="Calibri Light"/>
          <w:color w:val="auto"/>
          <w:sz w:val="22"/>
          <w:szCs w:val="22"/>
        </w:rPr>
        <w:t xml:space="preserve"> Косова </w:t>
      </w:r>
      <w:r w:rsidR="00BD3D39" w:rsidRPr="00E37BED">
        <w:rPr>
          <w:rFonts w:ascii="Calibri Light" w:hAnsi="Calibri Light"/>
          <w:color w:val="auto"/>
          <w:sz w:val="22"/>
          <w:szCs w:val="22"/>
        </w:rPr>
        <w:t>иМ</w:t>
      </w:r>
      <w:r w:rsidR="00796919" w:rsidRPr="00E37BED">
        <w:rPr>
          <w:rFonts w:ascii="Calibri Light" w:hAnsi="Calibri Light"/>
          <w:color w:val="auto"/>
          <w:sz w:val="22"/>
          <w:szCs w:val="22"/>
        </w:rPr>
        <w:t>етохије јењава, али се још увек одвија. У ова два интервала расељено је 9.119, односно 11.115 лица, што заједно чини 11%.</w:t>
      </w:r>
      <w:r w:rsidR="00BD3D39" w:rsidRPr="00E37BED">
        <w:rPr>
          <w:rStyle w:val="FootnoteReference"/>
          <w:rFonts w:ascii="Calibri Light" w:hAnsi="Calibri Light"/>
          <w:color w:val="auto"/>
          <w:sz w:val="22"/>
          <w:szCs w:val="22"/>
        </w:rPr>
        <w:footnoteReference w:id="12"/>
      </w:r>
    </w:p>
    <w:p w:rsidR="003A144B" w:rsidRPr="00E37BED" w:rsidRDefault="00480CDD" w:rsidP="00C74A2D">
      <w:pPr>
        <w:pStyle w:val="a"/>
        <w:shd w:val="clear" w:color="auto" w:fill="FFFFFF"/>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ab/>
      </w:r>
      <w:r w:rsidR="00897020" w:rsidRPr="00E37BED">
        <w:rPr>
          <w:rFonts w:ascii="Calibri Light" w:hAnsi="Calibri Light"/>
          <w:color w:val="auto"/>
          <w:sz w:val="22"/>
          <w:szCs w:val="22"/>
        </w:rPr>
        <w:t xml:space="preserve">У 2015. години у Републици Србији живи 203.140 лица расељених са АП Косова и Метохије. На територији Београда живи 58.220 интерно расељених лица. Што се осталог дела Републике Србије тиче, највећа заступљеност интерно расељених лица је у Рашком, Шумадијском, Нишавском и Топличком </w:t>
      </w:r>
      <w:r w:rsidR="00897020" w:rsidRPr="00E37BED">
        <w:rPr>
          <w:rFonts w:ascii="Calibri Light" w:hAnsi="Calibri Light"/>
          <w:color w:val="auto"/>
          <w:sz w:val="22"/>
          <w:szCs w:val="22"/>
        </w:rPr>
        <w:lastRenderedPageBreak/>
        <w:t>округу.</w:t>
      </w:r>
      <w:r w:rsidR="00B726C2" w:rsidRPr="00E37BED">
        <w:rPr>
          <w:rStyle w:val="FootnoteReference"/>
          <w:rFonts w:ascii="Calibri Light" w:hAnsi="Calibri Light"/>
          <w:color w:val="auto"/>
          <w:sz w:val="22"/>
          <w:szCs w:val="22"/>
        </w:rPr>
        <w:footnoteReference w:id="13"/>
      </w:r>
      <w:r w:rsidR="00BD3D39" w:rsidRPr="00E37BED">
        <w:rPr>
          <w:rFonts w:ascii="Calibri Light" w:hAnsi="Calibri Light"/>
          <w:color w:val="auto"/>
          <w:sz w:val="22"/>
          <w:szCs w:val="22"/>
        </w:rPr>
        <w:t xml:space="preserve">Највеће оптерећење у односу на број становника имају општине Куршумлија 2.608, Краљево 1.452, Врњачка Бања 1.236, Бујановац 874, Прокупље 863 и Младеновац 849 расељених лица на 10.000 становника. </w:t>
      </w:r>
      <w:r w:rsidR="00897020" w:rsidRPr="00E37BED">
        <w:rPr>
          <w:rFonts w:ascii="Calibri Light" w:hAnsi="Calibri Light"/>
          <w:color w:val="auto"/>
          <w:sz w:val="22"/>
          <w:szCs w:val="22"/>
        </w:rPr>
        <w:t>У погледу етничке структуре, најбројнији међу расељеним лицима су Срби, а затим Роми, док Горанци, Бошњаци/Муслимани, Црногорци и остали чине мањински део популације.</w:t>
      </w:r>
    </w:p>
    <w:p w:rsidR="00B726C2" w:rsidRPr="00E37BED" w:rsidRDefault="003A144B" w:rsidP="00C74A2D">
      <w:pPr>
        <w:pStyle w:val="a"/>
        <w:shd w:val="clear" w:color="auto" w:fill="FFFFFF"/>
        <w:spacing w:before="100" w:beforeAutospacing="1"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ab/>
      </w:r>
      <w:r w:rsidR="00463C03" w:rsidRPr="00E37BED">
        <w:rPr>
          <w:rFonts w:ascii="Calibri Light" w:hAnsi="Calibri Light"/>
          <w:color w:val="auto"/>
          <w:sz w:val="22"/>
          <w:szCs w:val="22"/>
        </w:rPr>
        <w:t xml:space="preserve">Према подацима Повереништва за избегла и интерно расељена лица,  на територији општине Врњачка Бања на дан 19.06.2016. године укупно је регистровано 3.643 интерно расељених лица са простора Косова и Метохије. Највећи број интерно </w:t>
      </w:r>
      <w:r w:rsidR="00E37BED" w:rsidRPr="00E37BED">
        <w:rPr>
          <w:rFonts w:ascii="Calibri Light" w:hAnsi="Calibri Light"/>
          <w:color w:val="auto"/>
          <w:sz w:val="22"/>
          <w:szCs w:val="22"/>
        </w:rPr>
        <w:t>расељених</w:t>
      </w:r>
      <w:r w:rsidR="00463C03" w:rsidRPr="00E37BED">
        <w:rPr>
          <w:rFonts w:ascii="Calibri Light" w:hAnsi="Calibri Light"/>
          <w:color w:val="auto"/>
          <w:sz w:val="22"/>
          <w:szCs w:val="22"/>
        </w:rPr>
        <w:t xml:space="preserve"> лица станује у изнајмљеним становима или кућама у  приватном смештају или имају сопствене стамбене објекте. Око 60% особа које су добиле држављанство Србије су остале на територији општине Врњачка Бања.</w:t>
      </w:r>
      <w:r w:rsidR="00F5396E" w:rsidRPr="00E37BED">
        <w:rPr>
          <w:rStyle w:val="CommentReference"/>
          <w:rFonts w:ascii="Calibri Light" w:eastAsiaTheme="minorEastAsia" w:hAnsi="Calibri Light" w:cstheme="minorBidi"/>
          <w:sz w:val="22"/>
          <w:szCs w:val="22"/>
        </w:rPr>
        <w:t xml:space="preserve"> Повереништво ради на изради базе података о старосној, полној и образовној структури тих лица у Општини</w:t>
      </w:r>
      <w:r w:rsidR="00F5396E" w:rsidRPr="00E37BED">
        <w:rPr>
          <w:rFonts w:ascii="Calibri Light" w:hAnsi="Calibri Light"/>
          <w:color w:val="auto"/>
          <w:sz w:val="22"/>
          <w:szCs w:val="22"/>
        </w:rPr>
        <w:t>.</w:t>
      </w:r>
    </w:p>
    <w:tbl>
      <w:tblPr>
        <w:tblStyle w:val="TableGrid"/>
        <w:tblW w:w="5000" w:type="pct"/>
        <w:tblLook w:val="04A0"/>
      </w:tblPr>
      <w:tblGrid>
        <w:gridCol w:w="1000"/>
        <w:gridCol w:w="821"/>
        <w:gridCol w:w="822"/>
        <w:gridCol w:w="820"/>
        <w:gridCol w:w="820"/>
        <w:gridCol w:w="795"/>
        <w:gridCol w:w="795"/>
        <w:gridCol w:w="822"/>
        <w:gridCol w:w="706"/>
        <w:gridCol w:w="915"/>
        <w:gridCol w:w="727"/>
        <w:gridCol w:w="919"/>
      </w:tblGrid>
      <w:tr w:rsidR="00A82195" w:rsidRPr="00E37BED" w:rsidTr="00463C03">
        <w:tc>
          <w:tcPr>
            <w:tcW w:w="493" w:type="pct"/>
            <w:vMerge w:val="restart"/>
            <w:vAlign w:val="center"/>
          </w:tcPr>
          <w:p w:rsidR="00A82195" w:rsidRPr="00E37BED" w:rsidRDefault="00A82195" w:rsidP="00C74A2D">
            <w:pPr>
              <w:pStyle w:val="a"/>
              <w:spacing w:line="20" w:lineRule="atLeast"/>
              <w:ind w:firstLine="0"/>
              <w:rPr>
                <w:rFonts w:ascii="Calibri Light" w:hAnsi="Calibri Light"/>
                <w:b/>
                <w:color w:val="auto"/>
                <w:sz w:val="16"/>
                <w:szCs w:val="20"/>
              </w:rPr>
            </w:pPr>
            <w:r w:rsidRPr="00E37BED">
              <w:rPr>
                <w:rFonts w:ascii="Calibri Light" w:hAnsi="Calibri Light"/>
                <w:b/>
                <w:color w:val="auto"/>
                <w:sz w:val="16"/>
                <w:szCs w:val="20"/>
              </w:rPr>
              <w:t xml:space="preserve">РЕПУБЛИКА </w:t>
            </w:r>
          </w:p>
          <w:p w:rsidR="00A82195" w:rsidRPr="00E37BED" w:rsidRDefault="00A82195" w:rsidP="00C74A2D">
            <w:pPr>
              <w:pStyle w:val="a"/>
              <w:spacing w:line="20" w:lineRule="atLeast"/>
              <w:ind w:firstLine="0"/>
              <w:rPr>
                <w:rFonts w:ascii="Calibri Light" w:hAnsi="Calibri Light"/>
                <w:b/>
                <w:color w:val="auto"/>
                <w:sz w:val="16"/>
                <w:szCs w:val="20"/>
              </w:rPr>
            </w:pPr>
            <w:r w:rsidRPr="00E37BED">
              <w:rPr>
                <w:rFonts w:ascii="Calibri Light" w:hAnsi="Calibri Light"/>
                <w:b/>
                <w:color w:val="auto"/>
                <w:sz w:val="16"/>
                <w:szCs w:val="20"/>
              </w:rPr>
              <w:t xml:space="preserve"> Област</w:t>
            </w:r>
          </w:p>
          <w:p w:rsidR="00A82195" w:rsidRPr="00E37BED" w:rsidRDefault="00A82195" w:rsidP="00C74A2D">
            <w:pPr>
              <w:pStyle w:val="a"/>
              <w:spacing w:line="20" w:lineRule="atLeast"/>
              <w:ind w:firstLine="0"/>
              <w:rPr>
                <w:rFonts w:ascii="Calibri Light" w:hAnsi="Calibri Light"/>
                <w:b/>
                <w:color w:val="auto"/>
                <w:sz w:val="16"/>
                <w:szCs w:val="20"/>
              </w:rPr>
            </w:pPr>
            <w:r w:rsidRPr="00E37BED">
              <w:rPr>
                <w:rFonts w:ascii="Calibri Light" w:hAnsi="Calibri Light"/>
                <w:b/>
                <w:color w:val="auto"/>
                <w:sz w:val="16"/>
                <w:szCs w:val="20"/>
              </w:rPr>
              <w:t xml:space="preserve">   Општина</w:t>
            </w:r>
          </w:p>
        </w:tc>
        <w:tc>
          <w:tcPr>
            <w:tcW w:w="420" w:type="pct"/>
            <w:vMerge w:val="restart"/>
            <w:vAlign w:val="center"/>
          </w:tcPr>
          <w:p w:rsidR="00A82195" w:rsidRPr="00E37BED" w:rsidRDefault="00A82195"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Укупно</w:t>
            </w:r>
          </w:p>
        </w:tc>
        <w:tc>
          <w:tcPr>
            <w:tcW w:w="420" w:type="pct"/>
            <w:vMerge w:val="restart"/>
            <w:vAlign w:val="center"/>
          </w:tcPr>
          <w:p w:rsidR="00A82195" w:rsidRPr="00E37BED" w:rsidRDefault="00A82195"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Од рађања станује у општини</w:t>
            </w:r>
          </w:p>
        </w:tc>
        <w:tc>
          <w:tcPr>
            <w:tcW w:w="3668" w:type="pct"/>
            <w:gridSpan w:val="9"/>
            <w:vAlign w:val="center"/>
          </w:tcPr>
          <w:p w:rsidR="00A82195" w:rsidRPr="00E37BED" w:rsidRDefault="00A82195"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Досељено становништво</w:t>
            </w:r>
          </w:p>
        </w:tc>
      </w:tr>
      <w:tr w:rsidR="00A82195" w:rsidRPr="00E37BED" w:rsidTr="00463C03">
        <w:tc>
          <w:tcPr>
            <w:tcW w:w="493" w:type="pct"/>
            <w:vMerge/>
            <w:vAlign w:val="center"/>
          </w:tcPr>
          <w:p w:rsidR="00A82195" w:rsidRPr="00E37BED" w:rsidRDefault="00A82195" w:rsidP="00C74A2D">
            <w:pPr>
              <w:pStyle w:val="a"/>
              <w:spacing w:line="20" w:lineRule="atLeast"/>
              <w:ind w:firstLine="0"/>
              <w:rPr>
                <w:rFonts w:ascii="Calibri Light" w:hAnsi="Calibri Light"/>
                <w:b/>
                <w:color w:val="auto"/>
                <w:sz w:val="16"/>
                <w:szCs w:val="20"/>
              </w:rPr>
            </w:pPr>
          </w:p>
        </w:tc>
        <w:tc>
          <w:tcPr>
            <w:tcW w:w="420" w:type="pct"/>
            <w:vMerge/>
            <w:vAlign w:val="center"/>
          </w:tcPr>
          <w:p w:rsidR="00A82195" w:rsidRPr="00E37BED" w:rsidRDefault="00A82195" w:rsidP="00C74A2D">
            <w:pPr>
              <w:pStyle w:val="a"/>
              <w:spacing w:line="20" w:lineRule="atLeast"/>
              <w:ind w:firstLine="0"/>
              <w:jc w:val="center"/>
              <w:rPr>
                <w:rFonts w:ascii="Calibri Light" w:hAnsi="Calibri Light"/>
                <w:b/>
                <w:color w:val="auto"/>
                <w:sz w:val="16"/>
                <w:szCs w:val="20"/>
              </w:rPr>
            </w:pPr>
          </w:p>
        </w:tc>
        <w:tc>
          <w:tcPr>
            <w:tcW w:w="420" w:type="pct"/>
            <w:vMerge/>
            <w:vAlign w:val="center"/>
          </w:tcPr>
          <w:p w:rsidR="00A82195" w:rsidRPr="00E37BED" w:rsidRDefault="00A82195" w:rsidP="00C74A2D">
            <w:pPr>
              <w:pStyle w:val="a"/>
              <w:spacing w:line="20" w:lineRule="atLeast"/>
              <w:ind w:firstLine="0"/>
              <w:jc w:val="center"/>
              <w:rPr>
                <w:rFonts w:ascii="Calibri Light" w:hAnsi="Calibri Light"/>
                <w:b/>
                <w:color w:val="auto"/>
                <w:sz w:val="16"/>
                <w:szCs w:val="20"/>
              </w:rPr>
            </w:pPr>
          </w:p>
        </w:tc>
        <w:tc>
          <w:tcPr>
            <w:tcW w:w="419" w:type="pct"/>
            <w:vMerge w:val="restart"/>
            <w:vAlign w:val="center"/>
          </w:tcPr>
          <w:p w:rsidR="00A82195" w:rsidRPr="00E37BED" w:rsidRDefault="00A82195"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Укупно</w:t>
            </w:r>
          </w:p>
        </w:tc>
        <w:tc>
          <w:tcPr>
            <w:tcW w:w="1623" w:type="pct"/>
            <w:gridSpan w:val="4"/>
            <w:vAlign w:val="center"/>
          </w:tcPr>
          <w:p w:rsidR="00A82195" w:rsidRPr="00E37BED" w:rsidRDefault="00A82195"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Из Републике Србије и то:</w:t>
            </w:r>
          </w:p>
        </w:tc>
        <w:tc>
          <w:tcPr>
            <w:tcW w:w="1173" w:type="pct"/>
            <w:gridSpan w:val="3"/>
            <w:vAlign w:val="center"/>
          </w:tcPr>
          <w:p w:rsidR="00A82195" w:rsidRPr="00E37BED" w:rsidRDefault="00A82195"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Из иностранства и то:</w:t>
            </w:r>
          </w:p>
        </w:tc>
        <w:tc>
          <w:tcPr>
            <w:tcW w:w="453" w:type="pct"/>
            <w:vMerge w:val="restart"/>
            <w:vAlign w:val="center"/>
          </w:tcPr>
          <w:p w:rsidR="00A82195" w:rsidRPr="00E37BED" w:rsidRDefault="00A82195"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Непознато</w:t>
            </w:r>
          </w:p>
        </w:tc>
      </w:tr>
      <w:tr w:rsidR="00337CF1" w:rsidRPr="00E37BED" w:rsidTr="00463C03">
        <w:tc>
          <w:tcPr>
            <w:tcW w:w="493" w:type="pct"/>
            <w:vMerge/>
          </w:tcPr>
          <w:p w:rsidR="00A82195" w:rsidRPr="00E37BED" w:rsidRDefault="00A82195" w:rsidP="00C74A2D">
            <w:pPr>
              <w:pStyle w:val="a"/>
              <w:spacing w:line="20" w:lineRule="atLeast"/>
              <w:ind w:firstLine="0"/>
              <w:jc w:val="both"/>
              <w:rPr>
                <w:rFonts w:ascii="Calibri Light" w:hAnsi="Calibri Light"/>
                <w:color w:val="auto"/>
                <w:sz w:val="14"/>
                <w:szCs w:val="20"/>
              </w:rPr>
            </w:pPr>
          </w:p>
        </w:tc>
        <w:tc>
          <w:tcPr>
            <w:tcW w:w="420" w:type="pct"/>
            <w:vMerge/>
          </w:tcPr>
          <w:p w:rsidR="00A82195" w:rsidRPr="00E37BED" w:rsidRDefault="00A82195" w:rsidP="00C74A2D">
            <w:pPr>
              <w:pStyle w:val="a"/>
              <w:spacing w:line="20" w:lineRule="atLeast"/>
              <w:ind w:firstLine="0"/>
              <w:jc w:val="both"/>
              <w:rPr>
                <w:rFonts w:ascii="Calibri Light" w:hAnsi="Calibri Light"/>
                <w:color w:val="auto"/>
                <w:sz w:val="14"/>
                <w:szCs w:val="20"/>
              </w:rPr>
            </w:pPr>
          </w:p>
        </w:tc>
        <w:tc>
          <w:tcPr>
            <w:tcW w:w="420" w:type="pct"/>
            <w:vMerge/>
          </w:tcPr>
          <w:p w:rsidR="00A82195" w:rsidRPr="00E37BED" w:rsidRDefault="00A82195" w:rsidP="00C74A2D">
            <w:pPr>
              <w:pStyle w:val="a"/>
              <w:spacing w:line="20" w:lineRule="atLeast"/>
              <w:ind w:firstLine="0"/>
              <w:jc w:val="both"/>
              <w:rPr>
                <w:rFonts w:ascii="Calibri Light" w:hAnsi="Calibri Light"/>
                <w:color w:val="auto"/>
                <w:sz w:val="14"/>
                <w:szCs w:val="20"/>
              </w:rPr>
            </w:pPr>
          </w:p>
        </w:tc>
        <w:tc>
          <w:tcPr>
            <w:tcW w:w="419" w:type="pct"/>
            <w:vMerge/>
          </w:tcPr>
          <w:p w:rsidR="00A82195" w:rsidRPr="00E37BED" w:rsidRDefault="00A82195" w:rsidP="00C74A2D">
            <w:pPr>
              <w:pStyle w:val="a"/>
              <w:spacing w:line="20" w:lineRule="atLeast"/>
              <w:ind w:firstLine="0"/>
              <w:jc w:val="both"/>
              <w:rPr>
                <w:rFonts w:ascii="Calibri Light" w:hAnsi="Calibri Light"/>
                <w:color w:val="auto"/>
                <w:sz w:val="14"/>
                <w:szCs w:val="20"/>
              </w:rPr>
            </w:pPr>
          </w:p>
        </w:tc>
        <w:tc>
          <w:tcPr>
            <w:tcW w:w="419" w:type="pct"/>
            <w:vAlign w:val="center"/>
          </w:tcPr>
          <w:p w:rsidR="00A82195" w:rsidRPr="00E37BED" w:rsidRDefault="00A82195"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Свега</w:t>
            </w:r>
          </w:p>
        </w:tc>
        <w:tc>
          <w:tcPr>
            <w:tcW w:w="392" w:type="pct"/>
            <w:vAlign w:val="center"/>
          </w:tcPr>
          <w:p w:rsidR="00A82195" w:rsidRPr="00E37BED" w:rsidRDefault="00611533"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Из другог насеља исте општине</w:t>
            </w:r>
          </w:p>
        </w:tc>
        <w:tc>
          <w:tcPr>
            <w:tcW w:w="392" w:type="pct"/>
            <w:vAlign w:val="center"/>
          </w:tcPr>
          <w:p w:rsidR="00A82195" w:rsidRPr="00E37BED" w:rsidRDefault="00611533"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Из друге општине исте области</w:t>
            </w:r>
          </w:p>
        </w:tc>
        <w:tc>
          <w:tcPr>
            <w:tcW w:w="419" w:type="pct"/>
            <w:vAlign w:val="center"/>
          </w:tcPr>
          <w:p w:rsidR="00A82195" w:rsidRPr="00E37BED" w:rsidRDefault="00611533"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Из друге области</w:t>
            </w:r>
          </w:p>
        </w:tc>
        <w:tc>
          <w:tcPr>
            <w:tcW w:w="362" w:type="pct"/>
            <w:vAlign w:val="center"/>
          </w:tcPr>
          <w:p w:rsidR="00A82195" w:rsidRPr="00E37BED" w:rsidRDefault="00611533"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С</w:t>
            </w:r>
            <w:r w:rsidR="00A82195" w:rsidRPr="00E37BED">
              <w:rPr>
                <w:rFonts w:ascii="Calibri Light" w:hAnsi="Calibri Light"/>
                <w:b/>
                <w:color w:val="auto"/>
                <w:sz w:val="16"/>
                <w:szCs w:val="20"/>
              </w:rPr>
              <w:t>вега</w:t>
            </w:r>
          </w:p>
        </w:tc>
        <w:tc>
          <w:tcPr>
            <w:tcW w:w="451" w:type="pct"/>
            <w:vAlign w:val="center"/>
          </w:tcPr>
          <w:p w:rsidR="00A82195" w:rsidRPr="00E37BED" w:rsidRDefault="00A82195"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Из бивших република СФРЈ</w:t>
            </w:r>
          </w:p>
        </w:tc>
        <w:tc>
          <w:tcPr>
            <w:tcW w:w="359" w:type="pct"/>
            <w:vAlign w:val="center"/>
          </w:tcPr>
          <w:p w:rsidR="00A82195" w:rsidRPr="00E37BED" w:rsidRDefault="00A82195" w:rsidP="00C74A2D">
            <w:pPr>
              <w:pStyle w:val="a"/>
              <w:spacing w:line="20" w:lineRule="atLeast"/>
              <w:ind w:firstLine="0"/>
              <w:jc w:val="center"/>
              <w:rPr>
                <w:rFonts w:ascii="Calibri Light" w:hAnsi="Calibri Light"/>
                <w:b/>
                <w:color w:val="auto"/>
                <w:sz w:val="16"/>
                <w:szCs w:val="20"/>
              </w:rPr>
            </w:pPr>
            <w:r w:rsidRPr="00E37BED">
              <w:rPr>
                <w:rFonts w:ascii="Calibri Light" w:hAnsi="Calibri Light"/>
                <w:b/>
                <w:color w:val="auto"/>
                <w:sz w:val="16"/>
                <w:szCs w:val="20"/>
              </w:rPr>
              <w:t>Из других земаља</w:t>
            </w:r>
          </w:p>
        </w:tc>
        <w:tc>
          <w:tcPr>
            <w:tcW w:w="453" w:type="pct"/>
            <w:vMerge/>
          </w:tcPr>
          <w:p w:rsidR="00A82195" w:rsidRPr="00E37BED" w:rsidRDefault="00A82195" w:rsidP="00C74A2D">
            <w:pPr>
              <w:pStyle w:val="a"/>
              <w:spacing w:line="20" w:lineRule="atLeast"/>
              <w:ind w:firstLine="0"/>
              <w:jc w:val="center"/>
              <w:rPr>
                <w:rFonts w:ascii="Calibri Light" w:hAnsi="Calibri Light"/>
                <w:color w:val="auto"/>
                <w:sz w:val="14"/>
                <w:szCs w:val="20"/>
              </w:rPr>
            </w:pPr>
          </w:p>
        </w:tc>
      </w:tr>
      <w:tr w:rsidR="00337CF1" w:rsidRPr="00E37BED" w:rsidTr="00463C03">
        <w:tc>
          <w:tcPr>
            <w:tcW w:w="493" w:type="pct"/>
            <w:vAlign w:val="center"/>
          </w:tcPr>
          <w:p w:rsidR="00A82195" w:rsidRPr="00E37BED" w:rsidRDefault="00A82195" w:rsidP="00C74A2D">
            <w:pPr>
              <w:pStyle w:val="a"/>
              <w:spacing w:line="20" w:lineRule="atLeast"/>
              <w:ind w:firstLine="0"/>
              <w:rPr>
                <w:rFonts w:ascii="Calibri Light" w:hAnsi="Calibri Light"/>
                <w:b/>
                <w:color w:val="auto"/>
                <w:sz w:val="16"/>
                <w:szCs w:val="20"/>
              </w:rPr>
            </w:pPr>
            <w:r w:rsidRPr="00E37BED">
              <w:rPr>
                <w:rFonts w:ascii="Calibri Light" w:hAnsi="Calibri Light"/>
                <w:b/>
                <w:color w:val="auto"/>
                <w:sz w:val="16"/>
                <w:szCs w:val="20"/>
              </w:rPr>
              <w:t>Република Србија</w:t>
            </w:r>
          </w:p>
        </w:tc>
        <w:tc>
          <w:tcPr>
            <w:tcW w:w="420" w:type="pct"/>
            <w:vAlign w:val="center"/>
          </w:tcPr>
          <w:p w:rsidR="00A82195" w:rsidRPr="00E37BED" w:rsidRDefault="00A82195"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7</w:t>
            </w:r>
            <w:r w:rsidR="00611533" w:rsidRPr="00E37BED">
              <w:rPr>
                <w:rFonts w:ascii="Calibri Light" w:hAnsi="Calibri Light"/>
                <w:sz w:val="12"/>
                <w:szCs w:val="20"/>
              </w:rPr>
              <w:t>.</w:t>
            </w:r>
            <w:r w:rsidRPr="00E37BED">
              <w:rPr>
                <w:rFonts w:ascii="Calibri Light" w:hAnsi="Calibri Light"/>
                <w:sz w:val="12"/>
                <w:szCs w:val="20"/>
              </w:rPr>
              <w:t>186</w:t>
            </w:r>
            <w:r w:rsidR="00611533" w:rsidRPr="00E37BED">
              <w:rPr>
                <w:rFonts w:ascii="Calibri Light" w:hAnsi="Calibri Light"/>
                <w:sz w:val="12"/>
                <w:szCs w:val="20"/>
              </w:rPr>
              <w:t>.</w:t>
            </w:r>
            <w:r w:rsidRPr="00E37BED">
              <w:rPr>
                <w:rFonts w:ascii="Calibri Light" w:hAnsi="Calibri Light"/>
                <w:sz w:val="12"/>
                <w:szCs w:val="20"/>
              </w:rPr>
              <w:t>862</w:t>
            </w:r>
          </w:p>
        </w:tc>
        <w:tc>
          <w:tcPr>
            <w:tcW w:w="420"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3.949.797</w:t>
            </w:r>
          </w:p>
        </w:tc>
        <w:tc>
          <w:tcPr>
            <w:tcW w:w="419"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3.237.065</w:t>
            </w:r>
          </w:p>
        </w:tc>
        <w:tc>
          <w:tcPr>
            <w:tcW w:w="419"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2.465.097</w:t>
            </w:r>
          </w:p>
        </w:tc>
        <w:tc>
          <w:tcPr>
            <w:tcW w:w="392"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697.442</w:t>
            </w:r>
          </w:p>
        </w:tc>
        <w:tc>
          <w:tcPr>
            <w:tcW w:w="392"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536.161</w:t>
            </w:r>
          </w:p>
        </w:tc>
        <w:tc>
          <w:tcPr>
            <w:tcW w:w="419"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1.231.494</w:t>
            </w:r>
          </w:p>
        </w:tc>
        <w:tc>
          <w:tcPr>
            <w:tcW w:w="362"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770.528</w:t>
            </w:r>
          </w:p>
        </w:tc>
        <w:tc>
          <w:tcPr>
            <w:tcW w:w="451"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687.948</w:t>
            </w:r>
          </w:p>
        </w:tc>
        <w:tc>
          <w:tcPr>
            <w:tcW w:w="359"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82.580</w:t>
            </w:r>
          </w:p>
        </w:tc>
        <w:tc>
          <w:tcPr>
            <w:tcW w:w="453"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1.440</w:t>
            </w:r>
          </w:p>
        </w:tc>
      </w:tr>
      <w:tr w:rsidR="00337CF1" w:rsidRPr="00E37BED" w:rsidTr="00463C03">
        <w:tc>
          <w:tcPr>
            <w:tcW w:w="493" w:type="pct"/>
            <w:vAlign w:val="center"/>
          </w:tcPr>
          <w:p w:rsidR="00A82195" w:rsidRPr="00E37BED" w:rsidRDefault="00A82195" w:rsidP="00C74A2D">
            <w:pPr>
              <w:pStyle w:val="a"/>
              <w:spacing w:line="20" w:lineRule="atLeast"/>
              <w:ind w:firstLine="0"/>
              <w:rPr>
                <w:rFonts w:ascii="Calibri Light" w:hAnsi="Calibri Light"/>
                <w:b/>
                <w:color w:val="auto"/>
                <w:sz w:val="16"/>
                <w:szCs w:val="20"/>
              </w:rPr>
            </w:pPr>
            <w:r w:rsidRPr="00E37BED">
              <w:rPr>
                <w:rFonts w:ascii="Calibri Light" w:hAnsi="Calibri Light"/>
                <w:b/>
                <w:color w:val="auto"/>
                <w:sz w:val="16"/>
                <w:szCs w:val="20"/>
              </w:rPr>
              <w:t>Рашка област</w:t>
            </w:r>
          </w:p>
        </w:tc>
        <w:tc>
          <w:tcPr>
            <w:tcW w:w="420"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309.258</w:t>
            </w:r>
          </w:p>
        </w:tc>
        <w:tc>
          <w:tcPr>
            <w:tcW w:w="420"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183.718</w:t>
            </w:r>
          </w:p>
        </w:tc>
        <w:tc>
          <w:tcPr>
            <w:tcW w:w="419"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125.540</w:t>
            </w:r>
          </w:p>
        </w:tc>
        <w:tc>
          <w:tcPr>
            <w:tcW w:w="419"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110.796</w:t>
            </w:r>
          </w:p>
        </w:tc>
        <w:tc>
          <w:tcPr>
            <w:tcW w:w="392"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44.104</w:t>
            </w:r>
          </w:p>
        </w:tc>
        <w:tc>
          <w:tcPr>
            <w:tcW w:w="392"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17.755</w:t>
            </w:r>
          </w:p>
        </w:tc>
        <w:tc>
          <w:tcPr>
            <w:tcW w:w="419"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48.937</w:t>
            </w:r>
          </w:p>
        </w:tc>
        <w:tc>
          <w:tcPr>
            <w:tcW w:w="362"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14.688</w:t>
            </w:r>
          </w:p>
        </w:tc>
        <w:tc>
          <w:tcPr>
            <w:tcW w:w="451"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11.401</w:t>
            </w:r>
          </w:p>
        </w:tc>
        <w:tc>
          <w:tcPr>
            <w:tcW w:w="359"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3.287</w:t>
            </w:r>
          </w:p>
        </w:tc>
        <w:tc>
          <w:tcPr>
            <w:tcW w:w="453"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56</w:t>
            </w:r>
          </w:p>
        </w:tc>
      </w:tr>
      <w:tr w:rsidR="00337CF1" w:rsidRPr="00E37BED" w:rsidTr="00463C03">
        <w:tc>
          <w:tcPr>
            <w:tcW w:w="493" w:type="pct"/>
            <w:vAlign w:val="center"/>
          </w:tcPr>
          <w:p w:rsidR="00A82195" w:rsidRPr="00E37BED" w:rsidRDefault="00A82195" w:rsidP="00C74A2D">
            <w:pPr>
              <w:pStyle w:val="a"/>
              <w:spacing w:line="20" w:lineRule="atLeast"/>
              <w:ind w:firstLine="0"/>
              <w:rPr>
                <w:rFonts w:ascii="Calibri Light" w:hAnsi="Calibri Light"/>
                <w:b/>
                <w:color w:val="auto"/>
                <w:sz w:val="16"/>
                <w:szCs w:val="20"/>
              </w:rPr>
            </w:pPr>
            <w:r w:rsidRPr="00E37BED">
              <w:rPr>
                <w:rFonts w:ascii="Calibri Light" w:hAnsi="Calibri Light"/>
                <w:b/>
                <w:color w:val="auto"/>
                <w:sz w:val="16"/>
                <w:szCs w:val="20"/>
              </w:rPr>
              <w:t>Врњачка бања</w:t>
            </w:r>
          </w:p>
        </w:tc>
        <w:tc>
          <w:tcPr>
            <w:tcW w:w="420"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27.527</w:t>
            </w:r>
          </w:p>
        </w:tc>
        <w:tc>
          <w:tcPr>
            <w:tcW w:w="420"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13.023</w:t>
            </w:r>
          </w:p>
        </w:tc>
        <w:tc>
          <w:tcPr>
            <w:tcW w:w="419"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14.504</w:t>
            </w:r>
          </w:p>
        </w:tc>
        <w:tc>
          <w:tcPr>
            <w:tcW w:w="419"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12.964</w:t>
            </w:r>
          </w:p>
        </w:tc>
        <w:tc>
          <w:tcPr>
            <w:tcW w:w="392"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3.095</w:t>
            </w:r>
          </w:p>
        </w:tc>
        <w:tc>
          <w:tcPr>
            <w:tcW w:w="392"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1.413</w:t>
            </w:r>
          </w:p>
        </w:tc>
        <w:tc>
          <w:tcPr>
            <w:tcW w:w="419"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8.456</w:t>
            </w:r>
          </w:p>
        </w:tc>
        <w:tc>
          <w:tcPr>
            <w:tcW w:w="362"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1.527</w:t>
            </w:r>
          </w:p>
        </w:tc>
        <w:tc>
          <w:tcPr>
            <w:tcW w:w="451"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1.185</w:t>
            </w:r>
          </w:p>
        </w:tc>
        <w:tc>
          <w:tcPr>
            <w:tcW w:w="359"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342</w:t>
            </w:r>
          </w:p>
        </w:tc>
        <w:tc>
          <w:tcPr>
            <w:tcW w:w="453" w:type="pct"/>
            <w:vAlign w:val="center"/>
          </w:tcPr>
          <w:p w:rsidR="00A82195" w:rsidRPr="00E37BED" w:rsidRDefault="00611533" w:rsidP="00C74A2D">
            <w:pPr>
              <w:pStyle w:val="a"/>
              <w:spacing w:line="20" w:lineRule="atLeast"/>
              <w:ind w:firstLine="0"/>
              <w:jc w:val="right"/>
              <w:rPr>
                <w:rFonts w:ascii="Calibri Light" w:hAnsi="Calibri Light"/>
                <w:color w:val="auto"/>
                <w:sz w:val="12"/>
                <w:szCs w:val="20"/>
              </w:rPr>
            </w:pPr>
            <w:r w:rsidRPr="00E37BED">
              <w:rPr>
                <w:rFonts w:ascii="Calibri Light" w:hAnsi="Calibri Light"/>
                <w:sz w:val="12"/>
                <w:szCs w:val="20"/>
              </w:rPr>
              <w:t>13</w:t>
            </w:r>
          </w:p>
        </w:tc>
      </w:tr>
    </w:tbl>
    <w:p w:rsidR="00C056F6" w:rsidRPr="00E37BED" w:rsidRDefault="00DB0FD5" w:rsidP="00861535">
      <w:pPr>
        <w:pStyle w:val="a"/>
        <w:numPr>
          <w:ilvl w:val="0"/>
          <w:numId w:val="48"/>
        </w:numPr>
        <w:shd w:val="clear" w:color="auto" w:fill="FFFFFF"/>
        <w:tabs>
          <w:tab w:val="clear" w:pos="709"/>
        </w:tabs>
        <w:spacing w:before="120" w:after="100" w:afterAutospacing="1" w:line="20" w:lineRule="atLeast"/>
        <w:rPr>
          <w:rFonts w:ascii="Calibri Light" w:hAnsi="Calibri Light"/>
          <w:b/>
          <w:color w:val="auto"/>
          <w:sz w:val="22"/>
          <w:szCs w:val="22"/>
        </w:rPr>
      </w:pPr>
      <w:r w:rsidRPr="00E37BED">
        <w:rPr>
          <w:rFonts w:ascii="Calibri Light" w:hAnsi="Calibri Light"/>
          <w:b/>
          <w:color w:val="auto"/>
          <w:sz w:val="22"/>
          <w:szCs w:val="22"/>
        </w:rPr>
        <w:t>Становништво према миграторним обележјима, по општинама/градовима</w:t>
      </w:r>
      <w:r w:rsidR="00DC688C" w:rsidRPr="00E37BED">
        <w:rPr>
          <w:rStyle w:val="FootnoteReference"/>
          <w:rFonts w:ascii="Calibri Light" w:hAnsi="Calibri Light"/>
          <w:b/>
          <w:color w:val="auto"/>
          <w:sz w:val="22"/>
          <w:szCs w:val="22"/>
        </w:rPr>
        <w:footnoteReference w:id="14"/>
      </w:r>
    </w:p>
    <w:tbl>
      <w:tblPr>
        <w:tblStyle w:val="TableGrid"/>
        <w:tblW w:w="0" w:type="auto"/>
        <w:tblLook w:val="04A0"/>
      </w:tblPr>
      <w:tblGrid>
        <w:gridCol w:w="1808"/>
        <w:gridCol w:w="1576"/>
        <w:gridCol w:w="1781"/>
        <w:gridCol w:w="1555"/>
        <w:gridCol w:w="1781"/>
        <w:gridCol w:w="1461"/>
      </w:tblGrid>
      <w:tr w:rsidR="00876343" w:rsidRPr="00E37BED" w:rsidTr="003A144B">
        <w:tc>
          <w:tcPr>
            <w:tcW w:w="2444" w:type="dxa"/>
            <w:vMerge w:val="restart"/>
            <w:vAlign w:val="center"/>
          </w:tcPr>
          <w:p w:rsidR="00876343" w:rsidRPr="00E37BED" w:rsidRDefault="00876343" w:rsidP="00C74A2D">
            <w:pPr>
              <w:pStyle w:val="a"/>
              <w:spacing w:before="100" w:beforeAutospacing="1" w:after="100" w:afterAutospacing="1" w:line="20" w:lineRule="atLeast"/>
              <w:ind w:firstLine="0"/>
              <w:jc w:val="center"/>
              <w:rPr>
                <w:rFonts w:ascii="Calibri Light" w:hAnsi="Calibri Light"/>
                <w:b/>
                <w:color w:val="auto"/>
                <w:sz w:val="22"/>
                <w:szCs w:val="22"/>
              </w:rPr>
            </w:pPr>
            <w:r w:rsidRPr="00E37BED">
              <w:rPr>
                <w:rFonts w:ascii="Calibri Light" w:hAnsi="Calibri Light"/>
                <w:b/>
                <w:color w:val="auto"/>
                <w:sz w:val="22"/>
                <w:szCs w:val="22"/>
              </w:rPr>
              <w:t>Становништво 2011 Укупно</w:t>
            </w:r>
          </w:p>
        </w:tc>
        <w:tc>
          <w:tcPr>
            <w:tcW w:w="4889" w:type="dxa"/>
            <w:gridSpan w:val="2"/>
            <w:vAlign w:val="center"/>
          </w:tcPr>
          <w:p w:rsidR="00876343" w:rsidRPr="00E37BED" w:rsidRDefault="00876343" w:rsidP="00C74A2D">
            <w:pPr>
              <w:pStyle w:val="a"/>
              <w:spacing w:before="100" w:beforeAutospacing="1" w:after="100" w:afterAutospacing="1" w:line="20" w:lineRule="atLeast"/>
              <w:ind w:firstLine="0"/>
              <w:jc w:val="center"/>
              <w:rPr>
                <w:rFonts w:ascii="Calibri Light" w:hAnsi="Calibri Light"/>
                <w:b/>
                <w:color w:val="auto"/>
                <w:sz w:val="22"/>
                <w:szCs w:val="22"/>
              </w:rPr>
            </w:pPr>
            <w:r w:rsidRPr="00E37BED">
              <w:rPr>
                <w:rFonts w:ascii="Calibri Light" w:hAnsi="Calibri Light"/>
                <w:b/>
                <w:color w:val="auto"/>
                <w:sz w:val="22"/>
                <w:szCs w:val="22"/>
              </w:rPr>
              <w:t>2011</w:t>
            </w:r>
          </w:p>
        </w:tc>
        <w:tc>
          <w:tcPr>
            <w:tcW w:w="4890" w:type="dxa"/>
            <w:gridSpan w:val="2"/>
            <w:vAlign w:val="center"/>
          </w:tcPr>
          <w:p w:rsidR="00876343" w:rsidRPr="00E37BED" w:rsidRDefault="00876343" w:rsidP="00C74A2D">
            <w:pPr>
              <w:pStyle w:val="a"/>
              <w:spacing w:before="100" w:beforeAutospacing="1" w:after="100" w:afterAutospacing="1" w:line="20" w:lineRule="atLeast"/>
              <w:ind w:firstLine="0"/>
              <w:jc w:val="center"/>
              <w:rPr>
                <w:rFonts w:ascii="Calibri Light" w:hAnsi="Calibri Light"/>
                <w:b/>
                <w:color w:val="auto"/>
                <w:sz w:val="22"/>
                <w:szCs w:val="22"/>
              </w:rPr>
            </w:pPr>
            <w:r w:rsidRPr="00E37BED">
              <w:rPr>
                <w:rFonts w:ascii="Calibri Light" w:hAnsi="Calibri Light"/>
                <w:b/>
                <w:color w:val="auto"/>
                <w:sz w:val="22"/>
                <w:szCs w:val="22"/>
              </w:rPr>
              <w:t>2002</w:t>
            </w:r>
          </w:p>
        </w:tc>
        <w:tc>
          <w:tcPr>
            <w:tcW w:w="2445" w:type="dxa"/>
            <w:vMerge w:val="restart"/>
            <w:vAlign w:val="center"/>
          </w:tcPr>
          <w:p w:rsidR="00876343" w:rsidRPr="00E37BED" w:rsidRDefault="00876343" w:rsidP="00C74A2D">
            <w:pPr>
              <w:pStyle w:val="a"/>
              <w:spacing w:before="100" w:beforeAutospacing="1" w:after="100" w:afterAutospacing="1" w:line="20" w:lineRule="atLeast"/>
              <w:ind w:firstLine="0"/>
              <w:jc w:val="center"/>
              <w:rPr>
                <w:rFonts w:ascii="Calibri Light" w:hAnsi="Calibri Light"/>
                <w:b/>
                <w:color w:val="auto"/>
                <w:sz w:val="22"/>
                <w:szCs w:val="22"/>
              </w:rPr>
            </w:pPr>
            <w:r w:rsidRPr="00E37BED">
              <w:rPr>
                <w:rFonts w:ascii="Calibri Light" w:hAnsi="Calibri Light"/>
                <w:b/>
                <w:color w:val="auto"/>
                <w:sz w:val="22"/>
                <w:szCs w:val="22"/>
              </w:rPr>
              <w:t>Индекс промене удела 2002-2011</w:t>
            </w:r>
          </w:p>
        </w:tc>
      </w:tr>
      <w:tr w:rsidR="00876343" w:rsidRPr="00E37BED" w:rsidTr="003A144B">
        <w:tc>
          <w:tcPr>
            <w:tcW w:w="2444" w:type="dxa"/>
            <w:vMerge/>
          </w:tcPr>
          <w:p w:rsidR="00876343" w:rsidRPr="00E37BED" w:rsidRDefault="00876343" w:rsidP="00C74A2D">
            <w:pPr>
              <w:pStyle w:val="a"/>
              <w:spacing w:before="100" w:beforeAutospacing="1" w:after="100" w:afterAutospacing="1" w:line="20" w:lineRule="atLeast"/>
              <w:ind w:firstLine="0"/>
              <w:jc w:val="center"/>
              <w:rPr>
                <w:rFonts w:ascii="Calibri Light" w:hAnsi="Calibri Light"/>
                <w:b/>
                <w:color w:val="auto"/>
                <w:sz w:val="22"/>
                <w:szCs w:val="22"/>
              </w:rPr>
            </w:pPr>
          </w:p>
        </w:tc>
        <w:tc>
          <w:tcPr>
            <w:tcW w:w="2444" w:type="dxa"/>
            <w:vAlign w:val="center"/>
          </w:tcPr>
          <w:p w:rsidR="00876343" w:rsidRPr="00E37BED" w:rsidRDefault="00876343" w:rsidP="00C74A2D">
            <w:pPr>
              <w:pStyle w:val="a"/>
              <w:spacing w:before="100" w:beforeAutospacing="1" w:after="100" w:afterAutospacing="1" w:line="20" w:lineRule="atLeast"/>
              <w:ind w:firstLine="0"/>
              <w:jc w:val="center"/>
              <w:rPr>
                <w:rFonts w:ascii="Calibri Light" w:hAnsi="Calibri Light"/>
                <w:b/>
                <w:color w:val="auto"/>
                <w:sz w:val="22"/>
                <w:szCs w:val="22"/>
              </w:rPr>
            </w:pPr>
            <w:r w:rsidRPr="00E37BED">
              <w:rPr>
                <w:rFonts w:ascii="Calibri Light" w:hAnsi="Calibri Light"/>
                <w:b/>
                <w:color w:val="auto"/>
                <w:sz w:val="22"/>
                <w:szCs w:val="22"/>
              </w:rPr>
              <w:t>Бр. присилних миграната</w:t>
            </w:r>
          </w:p>
        </w:tc>
        <w:tc>
          <w:tcPr>
            <w:tcW w:w="2445" w:type="dxa"/>
            <w:vAlign w:val="center"/>
          </w:tcPr>
          <w:p w:rsidR="00876343" w:rsidRPr="00E37BED" w:rsidRDefault="00876343" w:rsidP="00C74A2D">
            <w:pPr>
              <w:pStyle w:val="a"/>
              <w:spacing w:before="100" w:beforeAutospacing="1" w:after="100" w:afterAutospacing="1" w:line="20" w:lineRule="atLeast"/>
              <w:ind w:firstLine="0"/>
              <w:jc w:val="center"/>
              <w:rPr>
                <w:rFonts w:ascii="Calibri Light" w:hAnsi="Calibri Light"/>
                <w:b/>
                <w:color w:val="auto"/>
                <w:sz w:val="22"/>
                <w:szCs w:val="22"/>
              </w:rPr>
            </w:pPr>
            <w:r w:rsidRPr="00E37BED">
              <w:rPr>
                <w:rFonts w:ascii="Calibri Light" w:hAnsi="Calibri Light"/>
                <w:b/>
                <w:color w:val="auto"/>
                <w:sz w:val="22"/>
                <w:szCs w:val="22"/>
              </w:rPr>
              <w:t>Удео у укупном становништву</w:t>
            </w:r>
          </w:p>
        </w:tc>
        <w:tc>
          <w:tcPr>
            <w:tcW w:w="2445" w:type="dxa"/>
            <w:vAlign w:val="center"/>
          </w:tcPr>
          <w:p w:rsidR="00876343" w:rsidRPr="00E37BED" w:rsidRDefault="00876343" w:rsidP="00C74A2D">
            <w:pPr>
              <w:pStyle w:val="a"/>
              <w:spacing w:before="100" w:beforeAutospacing="1" w:after="100" w:afterAutospacing="1" w:line="20" w:lineRule="atLeast"/>
              <w:ind w:firstLine="0"/>
              <w:jc w:val="center"/>
              <w:rPr>
                <w:rFonts w:ascii="Calibri Light" w:hAnsi="Calibri Light"/>
                <w:b/>
                <w:color w:val="auto"/>
                <w:sz w:val="22"/>
                <w:szCs w:val="22"/>
              </w:rPr>
            </w:pPr>
            <w:r w:rsidRPr="00E37BED">
              <w:rPr>
                <w:rFonts w:ascii="Calibri Light" w:hAnsi="Calibri Light"/>
                <w:b/>
                <w:color w:val="auto"/>
                <w:sz w:val="22"/>
                <w:szCs w:val="22"/>
              </w:rPr>
              <w:t>Број избеглица</w:t>
            </w:r>
          </w:p>
        </w:tc>
        <w:tc>
          <w:tcPr>
            <w:tcW w:w="2445" w:type="dxa"/>
            <w:vAlign w:val="center"/>
          </w:tcPr>
          <w:p w:rsidR="00876343" w:rsidRPr="00E37BED" w:rsidRDefault="00876343" w:rsidP="00C74A2D">
            <w:pPr>
              <w:pStyle w:val="a"/>
              <w:spacing w:before="100" w:beforeAutospacing="1" w:after="100" w:afterAutospacing="1" w:line="20" w:lineRule="atLeast"/>
              <w:ind w:firstLine="0"/>
              <w:jc w:val="center"/>
              <w:rPr>
                <w:rFonts w:ascii="Calibri Light" w:hAnsi="Calibri Light"/>
                <w:b/>
                <w:color w:val="auto"/>
                <w:sz w:val="22"/>
                <w:szCs w:val="22"/>
              </w:rPr>
            </w:pPr>
            <w:r w:rsidRPr="00E37BED">
              <w:rPr>
                <w:rFonts w:ascii="Calibri Light" w:hAnsi="Calibri Light"/>
                <w:b/>
                <w:color w:val="auto"/>
                <w:sz w:val="22"/>
                <w:szCs w:val="22"/>
              </w:rPr>
              <w:t>Удео у укупном становништву</w:t>
            </w:r>
          </w:p>
        </w:tc>
        <w:tc>
          <w:tcPr>
            <w:tcW w:w="2445" w:type="dxa"/>
            <w:vMerge/>
          </w:tcPr>
          <w:p w:rsidR="00876343" w:rsidRPr="00E37BED" w:rsidRDefault="00876343" w:rsidP="00C74A2D">
            <w:pPr>
              <w:pStyle w:val="a"/>
              <w:spacing w:before="100" w:beforeAutospacing="1" w:after="100" w:afterAutospacing="1" w:line="20" w:lineRule="atLeast"/>
              <w:ind w:firstLine="0"/>
              <w:jc w:val="center"/>
              <w:rPr>
                <w:rFonts w:ascii="Calibri Light" w:hAnsi="Calibri Light"/>
                <w:color w:val="auto"/>
                <w:sz w:val="22"/>
                <w:szCs w:val="22"/>
              </w:rPr>
            </w:pPr>
          </w:p>
        </w:tc>
      </w:tr>
      <w:tr w:rsidR="009B2CCB" w:rsidRPr="00E37BED" w:rsidTr="00876343">
        <w:tc>
          <w:tcPr>
            <w:tcW w:w="2444" w:type="dxa"/>
          </w:tcPr>
          <w:p w:rsidR="009B2CCB" w:rsidRPr="00E37BED" w:rsidRDefault="00876343" w:rsidP="00C74A2D">
            <w:pPr>
              <w:pStyle w:val="a"/>
              <w:spacing w:before="100" w:beforeAutospacing="1" w:after="100" w:afterAutospacing="1" w:line="20" w:lineRule="atLeast"/>
              <w:ind w:firstLine="0"/>
              <w:jc w:val="center"/>
              <w:rPr>
                <w:rFonts w:ascii="Calibri Light" w:hAnsi="Calibri Light"/>
                <w:color w:val="auto"/>
                <w:sz w:val="22"/>
                <w:szCs w:val="22"/>
              </w:rPr>
            </w:pPr>
            <w:r w:rsidRPr="00E37BED">
              <w:rPr>
                <w:rFonts w:ascii="Calibri Light" w:hAnsi="Calibri Light"/>
              </w:rPr>
              <w:t>27.527</w:t>
            </w:r>
          </w:p>
        </w:tc>
        <w:tc>
          <w:tcPr>
            <w:tcW w:w="2444" w:type="dxa"/>
          </w:tcPr>
          <w:p w:rsidR="009B2CCB" w:rsidRPr="00E37BED" w:rsidRDefault="00876343" w:rsidP="00C74A2D">
            <w:pPr>
              <w:pStyle w:val="a"/>
              <w:spacing w:before="100" w:beforeAutospacing="1" w:after="100" w:afterAutospacing="1" w:line="20" w:lineRule="atLeast"/>
              <w:ind w:firstLine="0"/>
              <w:jc w:val="center"/>
              <w:rPr>
                <w:rFonts w:ascii="Calibri Light" w:hAnsi="Calibri Light"/>
                <w:color w:val="auto"/>
                <w:sz w:val="22"/>
                <w:szCs w:val="22"/>
              </w:rPr>
            </w:pPr>
            <w:r w:rsidRPr="00E37BED">
              <w:rPr>
                <w:rFonts w:ascii="Calibri Light" w:hAnsi="Calibri Light"/>
              </w:rPr>
              <w:t>475</w:t>
            </w:r>
          </w:p>
        </w:tc>
        <w:tc>
          <w:tcPr>
            <w:tcW w:w="2445" w:type="dxa"/>
          </w:tcPr>
          <w:p w:rsidR="009B2CCB" w:rsidRPr="00E37BED" w:rsidRDefault="00876343" w:rsidP="00C74A2D">
            <w:pPr>
              <w:pStyle w:val="a"/>
              <w:spacing w:before="100" w:beforeAutospacing="1" w:after="100" w:afterAutospacing="1" w:line="20" w:lineRule="atLeast"/>
              <w:ind w:firstLine="0"/>
              <w:jc w:val="center"/>
              <w:rPr>
                <w:rFonts w:ascii="Calibri Light" w:hAnsi="Calibri Light"/>
                <w:color w:val="auto"/>
                <w:sz w:val="22"/>
                <w:szCs w:val="22"/>
              </w:rPr>
            </w:pPr>
            <w:r w:rsidRPr="00E37BED">
              <w:rPr>
                <w:rFonts w:ascii="Calibri Light" w:hAnsi="Calibri Light"/>
              </w:rPr>
              <w:t>1,7</w:t>
            </w:r>
          </w:p>
        </w:tc>
        <w:tc>
          <w:tcPr>
            <w:tcW w:w="2445" w:type="dxa"/>
          </w:tcPr>
          <w:p w:rsidR="009B2CCB" w:rsidRPr="00E37BED" w:rsidRDefault="00876343" w:rsidP="00C74A2D">
            <w:pPr>
              <w:pStyle w:val="a"/>
              <w:spacing w:before="100" w:beforeAutospacing="1" w:after="100" w:afterAutospacing="1" w:line="20" w:lineRule="atLeast"/>
              <w:ind w:firstLine="0"/>
              <w:jc w:val="center"/>
              <w:rPr>
                <w:rFonts w:ascii="Calibri Light" w:hAnsi="Calibri Light"/>
                <w:color w:val="auto"/>
                <w:sz w:val="22"/>
                <w:szCs w:val="22"/>
              </w:rPr>
            </w:pPr>
            <w:r w:rsidRPr="00E37BED">
              <w:rPr>
                <w:rFonts w:ascii="Calibri Light" w:hAnsi="Calibri Light"/>
              </w:rPr>
              <w:t>877</w:t>
            </w:r>
          </w:p>
        </w:tc>
        <w:tc>
          <w:tcPr>
            <w:tcW w:w="2445" w:type="dxa"/>
          </w:tcPr>
          <w:p w:rsidR="009B2CCB" w:rsidRPr="00E37BED" w:rsidRDefault="00876343" w:rsidP="00C74A2D">
            <w:pPr>
              <w:pStyle w:val="a"/>
              <w:spacing w:before="100" w:beforeAutospacing="1" w:after="100" w:afterAutospacing="1" w:line="20" w:lineRule="atLeast"/>
              <w:ind w:firstLine="0"/>
              <w:jc w:val="center"/>
              <w:rPr>
                <w:rFonts w:ascii="Calibri Light" w:hAnsi="Calibri Light"/>
                <w:color w:val="auto"/>
                <w:sz w:val="22"/>
                <w:szCs w:val="22"/>
              </w:rPr>
            </w:pPr>
            <w:r w:rsidRPr="00E37BED">
              <w:rPr>
                <w:rFonts w:ascii="Calibri Light" w:hAnsi="Calibri Light"/>
              </w:rPr>
              <w:t>3,3</w:t>
            </w:r>
          </w:p>
        </w:tc>
        <w:tc>
          <w:tcPr>
            <w:tcW w:w="2445" w:type="dxa"/>
          </w:tcPr>
          <w:p w:rsidR="009B2CCB" w:rsidRPr="00E37BED" w:rsidRDefault="00876343" w:rsidP="00C74A2D">
            <w:pPr>
              <w:pStyle w:val="a"/>
              <w:spacing w:before="100" w:beforeAutospacing="1" w:after="100" w:afterAutospacing="1" w:line="20" w:lineRule="atLeast"/>
              <w:ind w:firstLine="0"/>
              <w:jc w:val="center"/>
              <w:rPr>
                <w:rFonts w:ascii="Calibri Light" w:hAnsi="Calibri Light"/>
                <w:color w:val="auto"/>
                <w:sz w:val="22"/>
                <w:szCs w:val="22"/>
              </w:rPr>
            </w:pPr>
            <w:r w:rsidRPr="00E37BED">
              <w:rPr>
                <w:rFonts w:ascii="Calibri Light" w:hAnsi="Calibri Light"/>
              </w:rPr>
              <w:t>52,3</w:t>
            </w:r>
          </w:p>
        </w:tc>
      </w:tr>
    </w:tbl>
    <w:p w:rsidR="004C70FB" w:rsidRPr="00E37BED" w:rsidRDefault="004C70FB" w:rsidP="00861535">
      <w:pPr>
        <w:pStyle w:val="a"/>
        <w:numPr>
          <w:ilvl w:val="0"/>
          <w:numId w:val="48"/>
        </w:numPr>
        <w:shd w:val="clear" w:color="auto" w:fill="FFFFFF"/>
        <w:tabs>
          <w:tab w:val="clear" w:pos="709"/>
        </w:tabs>
        <w:spacing w:before="120" w:after="100" w:afterAutospacing="1" w:line="20" w:lineRule="atLeast"/>
        <w:rPr>
          <w:rFonts w:ascii="Calibri Light" w:hAnsi="Calibri Light"/>
          <w:b/>
          <w:color w:val="auto"/>
          <w:sz w:val="22"/>
          <w:szCs w:val="22"/>
        </w:rPr>
      </w:pPr>
      <w:r w:rsidRPr="00E37BED">
        <w:rPr>
          <w:rFonts w:ascii="Calibri Light" w:hAnsi="Calibri Light"/>
          <w:b/>
          <w:color w:val="auto"/>
          <w:sz w:val="22"/>
          <w:szCs w:val="22"/>
        </w:rPr>
        <w:t>Присилни мигранти према Попису 2011. и промене у бројности између два пописа</w:t>
      </w:r>
      <w:r w:rsidR="00876343" w:rsidRPr="00E37BED">
        <w:rPr>
          <w:rStyle w:val="FootnoteReference"/>
          <w:rFonts w:ascii="Calibri Light" w:hAnsi="Calibri Light"/>
          <w:b/>
          <w:color w:val="auto"/>
          <w:sz w:val="22"/>
          <w:szCs w:val="22"/>
        </w:rPr>
        <w:footnoteReference w:id="15"/>
      </w:r>
    </w:p>
    <w:p w:rsidR="00AF3569" w:rsidRPr="00E37BED" w:rsidRDefault="00AF3569" w:rsidP="00C74A2D">
      <w:pPr>
        <w:pStyle w:val="a"/>
        <w:numPr>
          <w:ilvl w:val="1"/>
          <w:numId w:val="7"/>
        </w:numPr>
        <w:shd w:val="clear" w:color="auto" w:fill="FFFFFF"/>
        <w:tabs>
          <w:tab w:val="clear" w:pos="709"/>
        </w:tabs>
        <w:spacing w:before="120" w:after="100" w:afterAutospacing="1" w:line="20" w:lineRule="atLeast"/>
        <w:ind w:left="357" w:hanging="357"/>
        <w:outlineLvl w:val="1"/>
        <w:rPr>
          <w:rFonts w:ascii="Calibri Light" w:hAnsi="Calibri Light"/>
          <w:b/>
          <w:color w:val="1F497D" w:themeColor="text2"/>
          <w:sz w:val="28"/>
          <w:szCs w:val="22"/>
        </w:rPr>
      </w:pPr>
      <w:bookmarkStart w:id="34" w:name="_Toc469489143"/>
      <w:r w:rsidRPr="00E37BED">
        <w:rPr>
          <w:rFonts w:ascii="Calibri Light" w:hAnsi="Calibri Light"/>
          <w:b/>
          <w:color w:val="1F497D" w:themeColor="text2"/>
          <w:sz w:val="28"/>
          <w:szCs w:val="22"/>
        </w:rPr>
        <w:t>Повратници по основу Споразума о реадмисији</w:t>
      </w:r>
      <w:bookmarkEnd w:id="34"/>
    </w:p>
    <w:p w:rsidR="00AF3569" w:rsidRPr="00E37BED" w:rsidRDefault="00AF3569" w:rsidP="00C74A2D">
      <w:pPr>
        <w:pStyle w:val="a"/>
        <w:shd w:val="clear" w:color="auto" w:fill="FFFFFF"/>
        <w:spacing w:before="120"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ab/>
        <w:t>Уврштавањем Републике Србије на листу такозваних безбедних земаља, питање реадмисије је последњих година добило на политичком значају. Истовремено, Република Србија се налази на првом месту на листи земаља порекла тражилаца азила у Западној Европи. Оваква ситуација, на основу споразума о реадмисији, отвара могућност повратка више од 100.000 лица. Прихват ових лица захтева да се хитно сагледају питања која се тичу начина обезбеђивања ефикасне и квалитетне заштите повратника. Велико ограничење приликом истраживања потреба и уобличавања препорука за реинтеграцију повратника је непостојање прецизних података о броју и структури повратника. Недостатак података представља проблем за непристрасну оцену о угрожености повратника и за процену броја и с</w:t>
      </w:r>
      <w:r w:rsidR="006E26A9" w:rsidRPr="00E37BED">
        <w:rPr>
          <w:rFonts w:ascii="Calibri Light" w:hAnsi="Calibri Light"/>
          <w:color w:val="auto"/>
          <w:sz w:val="22"/>
          <w:szCs w:val="22"/>
        </w:rPr>
        <w:t xml:space="preserve">труктуре посебно рањивих група. </w:t>
      </w:r>
      <w:r w:rsidRPr="00E37BED">
        <w:rPr>
          <w:rFonts w:ascii="Calibri Light" w:hAnsi="Calibri Light"/>
          <w:color w:val="auto"/>
          <w:sz w:val="22"/>
          <w:szCs w:val="22"/>
        </w:rPr>
        <w:t xml:space="preserve">Министарство надлежно за унутрашње послове води евиденцију само о процесу враћања лица чији повратак је био претходно најављен од стране иностраних органа. Неке организације, као што је Међународна организација за миграције (IOM), која спроводи програм једнократне новчане помоћи повратницима, имају сопствене, али непотпуне </w:t>
      </w:r>
      <w:r w:rsidRPr="00E37BED">
        <w:rPr>
          <w:rFonts w:ascii="Calibri Light" w:hAnsi="Calibri Light"/>
          <w:color w:val="auto"/>
          <w:sz w:val="22"/>
          <w:szCs w:val="22"/>
        </w:rPr>
        <w:lastRenderedPageBreak/>
        <w:t>податке.</w:t>
      </w:r>
      <w:r w:rsidRPr="00E37BED">
        <w:rPr>
          <w:rStyle w:val="FootnoteReference"/>
          <w:rFonts w:ascii="Calibri Light" w:hAnsi="Calibri Light"/>
          <w:color w:val="auto"/>
          <w:sz w:val="22"/>
          <w:szCs w:val="22"/>
        </w:rPr>
        <w:footnoteReference w:id="16"/>
      </w:r>
      <w:r w:rsidRPr="00E37BED">
        <w:rPr>
          <w:rFonts w:ascii="Calibri Light" w:hAnsi="Calibri Light"/>
          <w:color w:val="auto"/>
          <w:sz w:val="22"/>
          <w:szCs w:val="22"/>
        </w:rPr>
        <w:t>Према проценама Савета Европе, из земаља Европске уније биће враћено између 50.000 и 100.000 људи, међу којима је највећи број Рома, и то највише из Немачке. Посебно се указује на чињеницу да се питање повратка Рома, који чине доминантан број повратника, не може разматрати одвојено од решавања њиховог укупног положаја у Републици Србији.</w:t>
      </w:r>
      <w:r w:rsidR="006E26A9" w:rsidRPr="00E37BED">
        <w:rPr>
          <w:rStyle w:val="FootnoteReference"/>
          <w:rFonts w:ascii="Calibri Light" w:hAnsi="Calibri Light"/>
          <w:color w:val="auto"/>
          <w:sz w:val="22"/>
          <w:szCs w:val="22"/>
        </w:rPr>
        <w:footnoteReference w:id="17"/>
      </w:r>
    </w:p>
    <w:p w:rsidR="00F5396E" w:rsidRPr="00E37BED" w:rsidRDefault="00AF3569" w:rsidP="00C74A2D">
      <w:pPr>
        <w:pStyle w:val="a"/>
        <w:shd w:val="clear" w:color="auto" w:fill="FFFFFF"/>
        <w:spacing w:before="120" w:after="100" w:afterAutospacing="1" w:line="20" w:lineRule="atLeast"/>
        <w:ind w:firstLine="0"/>
        <w:jc w:val="both"/>
        <w:rPr>
          <w:rFonts w:ascii="Calibri Light" w:hAnsi="Calibri Light"/>
          <w:color w:val="auto"/>
          <w:sz w:val="22"/>
          <w:szCs w:val="22"/>
        </w:rPr>
      </w:pPr>
      <w:r w:rsidRPr="00E37BED">
        <w:rPr>
          <w:rFonts w:ascii="Calibri Light" w:hAnsi="Calibri Light"/>
          <w:color w:val="auto"/>
          <w:sz w:val="22"/>
          <w:szCs w:val="22"/>
        </w:rPr>
        <w:tab/>
      </w:r>
      <w:r w:rsidR="00463C03" w:rsidRPr="00E37BED">
        <w:rPr>
          <w:rFonts w:ascii="Calibri Light" w:hAnsi="Calibri Light"/>
          <w:color w:val="auto"/>
          <w:sz w:val="22"/>
          <w:szCs w:val="22"/>
        </w:rPr>
        <w:t>Од потписивања Споразума о реадмисији с ЕУ 2007. године, у Врњачку Бању се, према постојећим евиденцијама, вратило 74 држављана Србије који нису имали, или су изгубили основ боравка. Од тога броја, Канцеларији за реадмисију на београдском аеродрому се јавило 15 особа, а кроз програме организованог повратка које је IOM раније спроводио, вратило се 59 особа. Обзиром да не постоје систематски и ажурирани подаци о овој популацији, постоји могућност да је број повратника знатно већи</w:t>
      </w:r>
      <w:r w:rsidR="00F5396E" w:rsidRPr="00E37BED">
        <w:rPr>
          <w:rFonts w:ascii="Calibri Light" w:hAnsi="Calibri Light"/>
          <w:color w:val="auto"/>
          <w:sz w:val="22"/>
          <w:szCs w:val="22"/>
        </w:rPr>
        <w:t xml:space="preserve">. </w:t>
      </w:r>
      <w:r w:rsidR="00F5396E" w:rsidRPr="00E37BED">
        <w:rPr>
          <w:rStyle w:val="CommentReference"/>
          <w:rFonts w:ascii="Calibri Light" w:eastAsiaTheme="minorEastAsia" w:hAnsi="Calibri Light" w:cstheme="minorBidi"/>
          <w:sz w:val="22"/>
          <w:szCs w:val="22"/>
        </w:rPr>
        <w:t>Повереништво ради на изради базе података о старосној, полној и образовној структури тих лица у Општини</w:t>
      </w:r>
      <w:r w:rsidR="00F5396E" w:rsidRPr="00E37BED">
        <w:rPr>
          <w:rFonts w:ascii="Calibri Light" w:hAnsi="Calibri Light"/>
          <w:color w:val="auto"/>
          <w:sz w:val="22"/>
          <w:szCs w:val="22"/>
        </w:rPr>
        <w:t>.</w:t>
      </w:r>
    </w:p>
    <w:p w:rsidR="00463C03" w:rsidRPr="00E37BED" w:rsidRDefault="00463C03" w:rsidP="00463C03">
      <w:pPr>
        <w:pStyle w:val="Heading2"/>
        <w:numPr>
          <w:ilvl w:val="1"/>
          <w:numId w:val="7"/>
        </w:numPr>
        <w:pBdr>
          <w:bottom w:val="none" w:sz="0" w:space="0" w:color="auto"/>
        </w:pBdr>
        <w:ind w:left="709" w:hanging="709"/>
        <w:rPr>
          <w:rFonts w:ascii="Calibri Light" w:hAnsi="Calibri Light"/>
          <w:b/>
          <w:sz w:val="28"/>
          <w:szCs w:val="28"/>
        </w:rPr>
      </w:pPr>
      <w:bookmarkStart w:id="35" w:name="_Toc469489144"/>
      <w:r w:rsidRPr="00E37BED">
        <w:rPr>
          <w:rFonts w:ascii="Calibri Light" w:hAnsi="Calibri Light"/>
          <w:b/>
          <w:sz w:val="28"/>
          <w:szCs w:val="28"/>
        </w:rPr>
        <w:t>Досадашње активности на територији општине Врњачка Бања у односу на мигранте</w:t>
      </w:r>
      <w:bookmarkEnd w:id="35"/>
    </w:p>
    <w:p w:rsidR="00463C03" w:rsidRPr="00E37BED" w:rsidRDefault="00463C03" w:rsidP="00983481">
      <w:pPr>
        <w:spacing w:before="100" w:beforeAutospacing="1" w:after="100" w:afterAutospacing="1"/>
        <w:jc w:val="both"/>
        <w:rPr>
          <w:rFonts w:ascii="Calibri Light" w:hAnsi="Calibri Light"/>
        </w:rPr>
      </w:pPr>
      <w:r w:rsidRPr="00E37BED">
        <w:rPr>
          <w:rFonts w:ascii="Calibri Light" w:hAnsi="Calibri Light"/>
        </w:rPr>
        <w:tab/>
      </w:r>
      <w:r w:rsidRPr="00E37BED">
        <w:rPr>
          <w:rFonts w:ascii="Calibri Light" w:hAnsi="Calibri Light"/>
          <w:b/>
        </w:rPr>
        <w:t>Општина Врњачка Бања</w:t>
      </w:r>
      <w:r w:rsidRPr="00E37BED">
        <w:rPr>
          <w:rFonts w:ascii="Calibri Light" w:hAnsi="Calibri Light"/>
        </w:rPr>
        <w:t xml:space="preserve"> се брине о избеглим, интерно расељеним лицима и повратницима на законом прописан начин и преко институција које су за то надлежне, а то су: Повереништво за избеглице и миграције општине Врњачка Бања које води административне и друге послове, Црвени крст , Центар за социјални рад – Одељење Врњачка Бања, здравствене службе, просветне службе и НВО. </w:t>
      </w:r>
    </w:p>
    <w:p w:rsidR="00463C03" w:rsidRPr="00E37BED" w:rsidRDefault="00463C03" w:rsidP="00983481">
      <w:pPr>
        <w:tabs>
          <w:tab w:val="left" w:pos="960"/>
        </w:tabs>
        <w:spacing w:before="100" w:beforeAutospacing="1" w:after="100" w:afterAutospacing="1"/>
        <w:jc w:val="both"/>
        <w:rPr>
          <w:rFonts w:ascii="Calibri Light" w:hAnsi="Calibri Light"/>
        </w:rPr>
      </w:pPr>
      <w:r w:rsidRPr="00E37BED">
        <w:rPr>
          <w:rFonts w:ascii="Calibri Light" w:hAnsi="Calibri Light"/>
        </w:rPr>
        <w:tab/>
      </w:r>
      <w:r w:rsidRPr="00E37BED">
        <w:rPr>
          <w:rFonts w:ascii="Calibri Light" w:hAnsi="Calibri Light"/>
          <w:b/>
        </w:rPr>
        <w:t xml:space="preserve">Црвени крст </w:t>
      </w:r>
      <w:r w:rsidRPr="00E37BED">
        <w:rPr>
          <w:rFonts w:ascii="Calibri Light" w:hAnsi="Calibri Light"/>
        </w:rPr>
        <w:t>и активности у збрињавању избеглица   - навести најзначајније</w:t>
      </w:r>
    </w:p>
    <w:p w:rsidR="00463C03" w:rsidRPr="00E37BED" w:rsidRDefault="00463C03" w:rsidP="00F5396E">
      <w:pPr>
        <w:spacing w:before="100" w:beforeAutospacing="1" w:after="100" w:afterAutospacing="1"/>
        <w:ind w:firstLine="720"/>
        <w:jc w:val="both"/>
        <w:rPr>
          <w:rFonts w:ascii="Calibri Light" w:hAnsi="Calibri Light"/>
        </w:rPr>
      </w:pPr>
      <w:r w:rsidRPr="00E37BED">
        <w:rPr>
          <w:rFonts w:ascii="Calibri Light" w:hAnsi="Calibri Light"/>
          <w:b/>
        </w:rPr>
        <w:t>Повереништво</w:t>
      </w:r>
      <w:r w:rsidRPr="00E37BED">
        <w:rPr>
          <w:rFonts w:ascii="Calibri Light" w:hAnsi="Calibri Light"/>
        </w:rPr>
        <w:t xml:space="preserve"> свој рад у целости заснива на законским прописима, међународним конвенцијама и инструкцијама и упутствима Комесаријата за избеглице и миграције. Повереништво има дугогодишње искуство и знања у овој области и директно се бави решавањем многих проблема ових људи, како административних, тако и личних. Основни послови Повереништва су послови на изради предлога решења о признавању и укидању избегличког статуса, евиденција промене адреса боравка, припремање предмета за израду нових избегличких легитимација и дупликата изгубљених или уништених, израда прелога закључака о исправци грешака у личним подацима, упис и евиденција лица расељених са КиМ и све промене везане за њихов статус, издавање разних потврда и уверења. Повереништво је по инструкцијама Комесаријата организовало  и спроводило све пописе избеглица и интерно расељених лица као и регистрацију за бирачке спискове, па чак и учествовало у самом спровођењу избора. У свим својим активностима Повереништво је имало подршку и помоћ локалне самоуправе.Повереништво за избеглице у пружању што комплетније и ефикасније помоћи корисницима активно сарађује са </w:t>
      </w:r>
      <w:r w:rsidR="00F5396E" w:rsidRPr="00E37BED">
        <w:rPr>
          <w:rFonts w:ascii="Calibri Light" w:hAnsi="Calibri Light"/>
        </w:rPr>
        <w:t>највише са општинском организацијом Црвеног крста – Врњачка Бања и Центром за социјални рад.</w:t>
      </w:r>
    </w:p>
    <w:p w:rsidR="00463C03" w:rsidRPr="00E37BED" w:rsidRDefault="00463C03" w:rsidP="00983481">
      <w:pPr>
        <w:spacing w:before="100" w:beforeAutospacing="1" w:after="100" w:afterAutospacing="1"/>
        <w:jc w:val="both"/>
        <w:rPr>
          <w:rFonts w:ascii="Calibri Light" w:hAnsi="Calibri Light"/>
        </w:rPr>
      </w:pPr>
      <w:r w:rsidRPr="00E37BED">
        <w:rPr>
          <w:rFonts w:ascii="Calibri Light" w:hAnsi="Calibri Light"/>
          <w:b/>
        </w:rPr>
        <w:t>Центар за социјални рад – Одељење Врњачка Бања</w:t>
      </w:r>
      <w:r w:rsidRPr="00E37BED">
        <w:rPr>
          <w:rFonts w:ascii="Calibri Light" w:hAnsi="Calibri Light"/>
        </w:rPr>
        <w:t>, поступајући по Закону о социјалној заштити и социјалној сигурности и на лични захтев странке  је избеглим, интерно расељеним лицима и повратницима омогућио коришћење следећих права:</w:t>
      </w:r>
    </w:p>
    <w:p w:rsidR="00463C03" w:rsidRPr="00E37BED" w:rsidRDefault="00463C03" w:rsidP="00861535">
      <w:pPr>
        <w:numPr>
          <w:ilvl w:val="0"/>
          <w:numId w:val="50"/>
        </w:numPr>
        <w:spacing w:before="100" w:beforeAutospacing="1" w:after="100" w:afterAutospacing="1"/>
        <w:ind w:left="360" w:firstLine="0"/>
        <w:rPr>
          <w:rFonts w:ascii="Calibri Light" w:hAnsi="Calibri Light"/>
        </w:rPr>
      </w:pPr>
      <w:r w:rsidRPr="00E37BED">
        <w:rPr>
          <w:rFonts w:ascii="Calibri Light" w:hAnsi="Calibri Light"/>
        </w:rPr>
        <w:t xml:space="preserve">Смештај у установе социјалне заштите </w:t>
      </w:r>
    </w:p>
    <w:p w:rsidR="00463C03" w:rsidRPr="00E37BED" w:rsidRDefault="00463C03" w:rsidP="00861535">
      <w:pPr>
        <w:numPr>
          <w:ilvl w:val="0"/>
          <w:numId w:val="50"/>
        </w:numPr>
        <w:spacing w:before="100" w:beforeAutospacing="1" w:after="100" w:afterAutospacing="1"/>
        <w:ind w:left="360" w:firstLine="0"/>
        <w:rPr>
          <w:rFonts w:ascii="Calibri Light" w:hAnsi="Calibri Light"/>
        </w:rPr>
      </w:pPr>
      <w:r w:rsidRPr="00E37BED">
        <w:rPr>
          <w:rFonts w:ascii="Calibri Light" w:hAnsi="Calibri Light"/>
        </w:rPr>
        <w:t>Породично обезбеђење</w:t>
      </w:r>
    </w:p>
    <w:p w:rsidR="00463C03" w:rsidRPr="00E37BED" w:rsidRDefault="00463C03" w:rsidP="00861535">
      <w:pPr>
        <w:numPr>
          <w:ilvl w:val="0"/>
          <w:numId w:val="50"/>
        </w:numPr>
        <w:spacing w:before="100" w:beforeAutospacing="1" w:after="100" w:afterAutospacing="1"/>
        <w:ind w:left="360" w:firstLine="0"/>
        <w:rPr>
          <w:rFonts w:ascii="Calibri Light" w:hAnsi="Calibri Light"/>
        </w:rPr>
      </w:pPr>
      <w:r w:rsidRPr="00E37BED">
        <w:rPr>
          <w:rFonts w:ascii="Calibri Light" w:hAnsi="Calibri Light"/>
        </w:rPr>
        <w:t>Једнократна новчана помоћ</w:t>
      </w:r>
    </w:p>
    <w:p w:rsidR="00463C03" w:rsidRPr="00E37BED" w:rsidRDefault="00463C03" w:rsidP="00861535">
      <w:pPr>
        <w:numPr>
          <w:ilvl w:val="0"/>
          <w:numId w:val="50"/>
        </w:numPr>
        <w:spacing w:before="100" w:beforeAutospacing="1" w:after="100" w:afterAutospacing="1"/>
        <w:ind w:left="360" w:firstLine="0"/>
        <w:rPr>
          <w:rFonts w:ascii="Calibri Light" w:hAnsi="Calibri Light"/>
        </w:rPr>
      </w:pPr>
      <w:r w:rsidRPr="00E37BED">
        <w:rPr>
          <w:rFonts w:ascii="Calibri Light" w:hAnsi="Calibri Light"/>
        </w:rPr>
        <w:lastRenderedPageBreak/>
        <w:t>Привремена новчана помоћ</w:t>
      </w:r>
    </w:p>
    <w:p w:rsidR="00463C03" w:rsidRPr="00E37BED" w:rsidRDefault="00463C03" w:rsidP="00C34E33">
      <w:pPr>
        <w:numPr>
          <w:ilvl w:val="0"/>
          <w:numId w:val="50"/>
        </w:numPr>
        <w:spacing w:before="100" w:beforeAutospacing="1" w:after="100" w:afterAutospacing="1"/>
        <w:ind w:left="360" w:firstLine="0"/>
        <w:rPr>
          <w:rFonts w:ascii="Calibri Light" w:hAnsi="Calibri Light"/>
        </w:rPr>
      </w:pPr>
      <w:r w:rsidRPr="00E37BED">
        <w:rPr>
          <w:rFonts w:ascii="Calibri Light" w:hAnsi="Calibri Light"/>
        </w:rPr>
        <w:t xml:space="preserve">Накнадни упис личног </w:t>
      </w:r>
      <w:r w:rsidR="00E37BED" w:rsidRPr="00E37BED">
        <w:rPr>
          <w:rFonts w:ascii="Calibri Light" w:hAnsi="Calibri Light"/>
        </w:rPr>
        <w:t>имена</w:t>
      </w:r>
      <w:r w:rsidRPr="00E37BED">
        <w:rPr>
          <w:rFonts w:ascii="Calibri Light" w:hAnsi="Calibri Light"/>
        </w:rPr>
        <w:tab/>
      </w:r>
      <w:r w:rsidRPr="00E37BED">
        <w:rPr>
          <w:rFonts w:ascii="Calibri Light" w:hAnsi="Calibri Light"/>
        </w:rPr>
        <w:tab/>
      </w:r>
    </w:p>
    <w:p w:rsidR="00463C03" w:rsidRPr="00E37BED" w:rsidRDefault="00463C03" w:rsidP="00463C03">
      <w:pPr>
        <w:pStyle w:val="BodyText"/>
        <w:numPr>
          <w:ilvl w:val="1"/>
          <w:numId w:val="7"/>
        </w:numPr>
        <w:spacing w:before="100" w:beforeAutospacing="1" w:after="100" w:afterAutospacing="1" w:line="20" w:lineRule="atLeast"/>
        <w:ind w:left="357" w:hanging="357"/>
        <w:outlineLvl w:val="1"/>
        <w:rPr>
          <w:rFonts w:ascii="Calibri Light" w:hAnsi="Calibri Light" w:cstheme="minorHAnsi"/>
          <w:b/>
          <w:color w:val="1F497D" w:themeColor="text2"/>
          <w:sz w:val="28"/>
        </w:rPr>
      </w:pPr>
      <w:bookmarkStart w:id="36" w:name="_Toc469489145"/>
      <w:r w:rsidRPr="00E37BED">
        <w:rPr>
          <w:rFonts w:ascii="Calibri Light" w:hAnsi="Calibri Light" w:cstheme="minorHAnsi"/>
          <w:b/>
          <w:color w:val="1F497D" w:themeColor="text2"/>
          <w:sz w:val="28"/>
        </w:rPr>
        <w:t>Реализовани пројекти и пројекти у реализацији</w:t>
      </w:r>
      <w:bookmarkEnd w:id="36"/>
    </w:p>
    <w:p w:rsidR="00463C03" w:rsidRPr="00E37BED" w:rsidRDefault="00463C03" w:rsidP="00463C03">
      <w:pPr>
        <w:pStyle w:val="BodyText"/>
        <w:spacing w:before="100" w:beforeAutospacing="1" w:after="100" w:afterAutospacing="1" w:line="20" w:lineRule="atLeast"/>
        <w:ind w:firstLine="708"/>
        <w:rPr>
          <w:rFonts w:ascii="Calibri Light" w:hAnsi="Calibri Light" w:cstheme="minorHAnsi"/>
          <w:sz w:val="22"/>
        </w:rPr>
      </w:pPr>
      <w:r w:rsidRPr="00E37BED">
        <w:rPr>
          <w:rFonts w:ascii="Calibri Light" w:hAnsi="Calibri Light" w:cstheme="minorHAnsi"/>
          <w:sz w:val="22"/>
        </w:rPr>
        <w:t>У периоду реализације претходног ЛАП-а, у општини Врњачка Бања спроведени су или су току следећи пројекти: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458"/>
        <w:gridCol w:w="2624"/>
        <w:gridCol w:w="1181"/>
        <w:gridCol w:w="1659"/>
        <w:gridCol w:w="1539"/>
        <w:gridCol w:w="1199"/>
        <w:gridCol w:w="1296"/>
      </w:tblGrid>
      <w:tr w:rsidR="00463C03" w:rsidRPr="00E37BED" w:rsidTr="00E73DC2">
        <w:trPr>
          <w:cantSplit/>
        </w:trPr>
        <w:tc>
          <w:tcPr>
            <w:tcW w:w="240" w:type="pct"/>
            <w:vMerge w:val="restart"/>
          </w:tcPr>
          <w:p w:rsidR="00463C03" w:rsidRPr="00E37BED" w:rsidRDefault="00463C03" w:rsidP="00E73DC2">
            <w:pPr>
              <w:pStyle w:val="ListParagraph"/>
              <w:keepNext/>
              <w:keepLines/>
              <w:widowControl w:val="0"/>
              <w:numPr>
                <w:ilvl w:val="0"/>
                <w:numId w:val="14"/>
              </w:numPr>
              <w:suppressAutoHyphens/>
              <w:spacing w:line="20" w:lineRule="atLeast"/>
              <w:rPr>
                <w:rFonts w:ascii="Calibri Light" w:hAnsi="Calibri Light"/>
                <w:b/>
              </w:rPr>
            </w:pPr>
          </w:p>
        </w:tc>
        <w:tc>
          <w:tcPr>
            <w:tcW w:w="1931" w:type="pct"/>
            <w:gridSpan w:val="2"/>
            <w:shd w:val="clear" w:color="auto" w:fill="auto"/>
          </w:tcPr>
          <w:p w:rsidR="00463C03" w:rsidRPr="00E37BED" w:rsidRDefault="00463C03" w:rsidP="00E73DC2">
            <w:pPr>
              <w:keepNext/>
              <w:keepLines/>
              <w:widowControl w:val="0"/>
              <w:suppressAutoHyphens/>
              <w:spacing w:line="20" w:lineRule="atLeast"/>
              <w:ind w:firstLine="0"/>
              <w:rPr>
                <w:rFonts w:ascii="Calibri Light" w:hAnsi="Calibri Light"/>
                <w:b/>
              </w:rPr>
            </w:pPr>
            <w:r w:rsidRPr="00E37BED">
              <w:rPr>
                <w:rFonts w:ascii="Calibri Light" w:hAnsi="Calibri Light"/>
                <w:b/>
              </w:rPr>
              <w:t>Назив пројекта:</w:t>
            </w:r>
          </w:p>
        </w:tc>
        <w:tc>
          <w:tcPr>
            <w:tcW w:w="2829" w:type="pct"/>
            <w:gridSpan w:val="4"/>
            <w:shd w:val="clear" w:color="auto" w:fill="auto"/>
          </w:tcPr>
          <w:p w:rsidR="00463C03" w:rsidRPr="00E37BED" w:rsidRDefault="00463C03" w:rsidP="00E73DC2">
            <w:pPr>
              <w:suppressAutoHyphens/>
              <w:spacing w:line="20" w:lineRule="atLeast"/>
              <w:ind w:firstLine="0"/>
              <w:rPr>
                <w:rFonts w:ascii="Calibri Light" w:hAnsi="Calibri Light" w:cs="Arial"/>
              </w:rPr>
            </w:pPr>
            <w:r w:rsidRPr="00E37BED">
              <w:rPr>
                <w:rFonts w:ascii="Calibri Light" w:hAnsi="Calibri Light" w:cs="Arial"/>
              </w:rPr>
              <w:t>Набавка пакета грађевинског материјала за побољшање услова становања породица интерно расељених лица</w:t>
            </w:r>
          </w:p>
        </w:tc>
      </w:tr>
      <w:tr w:rsidR="00463C03" w:rsidRPr="00E37BED" w:rsidTr="00E73DC2">
        <w:trPr>
          <w:cantSplit/>
        </w:trPr>
        <w:tc>
          <w:tcPr>
            <w:tcW w:w="240" w:type="pct"/>
            <w:vMerge/>
          </w:tcPr>
          <w:p w:rsidR="00463C03" w:rsidRPr="00E37BED" w:rsidRDefault="00463C03" w:rsidP="00E73DC2">
            <w:pPr>
              <w:keepNext/>
              <w:keepLines/>
              <w:widowControl w:val="0"/>
              <w:suppressAutoHyphens/>
              <w:spacing w:line="20" w:lineRule="atLeast"/>
              <w:ind w:firstLine="0"/>
              <w:jc w:val="center"/>
              <w:rPr>
                <w:rFonts w:ascii="Calibri Light" w:hAnsi="Calibri Light"/>
                <w:b/>
              </w:rPr>
            </w:pPr>
          </w:p>
        </w:tc>
        <w:tc>
          <w:tcPr>
            <w:tcW w:w="1328"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Локација пројекта</w:t>
            </w:r>
          </w:p>
        </w:tc>
        <w:tc>
          <w:tcPr>
            <w:tcW w:w="60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Вредност пројекта (ЕУР)</w:t>
            </w:r>
          </w:p>
        </w:tc>
        <w:tc>
          <w:tcPr>
            <w:tcW w:w="84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Улога у пројекту: носилац пројекта, партнер, сарадник</w:t>
            </w:r>
          </w:p>
        </w:tc>
        <w:tc>
          <w:tcPr>
            <w:tcW w:w="78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Донатор пројекта (име)</w:t>
            </w:r>
          </w:p>
        </w:tc>
        <w:tc>
          <w:tcPr>
            <w:tcW w:w="54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Износ доприноса (од донатора)</w:t>
            </w:r>
          </w:p>
        </w:tc>
        <w:tc>
          <w:tcPr>
            <w:tcW w:w="661"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Датуми (од дд/мм/гггг до дд/мм/гггг)</w:t>
            </w:r>
          </w:p>
        </w:tc>
      </w:tr>
      <w:tr w:rsidR="00463C03" w:rsidRPr="00E37BED" w:rsidTr="00E73DC2">
        <w:trPr>
          <w:cantSplit/>
        </w:trPr>
        <w:tc>
          <w:tcPr>
            <w:tcW w:w="240" w:type="pct"/>
            <w:vMerge/>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p>
        </w:tc>
        <w:tc>
          <w:tcPr>
            <w:tcW w:w="1328"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Општина Врњачка Бања</w:t>
            </w:r>
          </w:p>
        </w:tc>
        <w:tc>
          <w:tcPr>
            <w:tcW w:w="60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36.700,00</w:t>
            </w:r>
          </w:p>
        </w:tc>
        <w:tc>
          <w:tcPr>
            <w:tcW w:w="84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Носилац</w:t>
            </w:r>
          </w:p>
        </w:tc>
        <w:tc>
          <w:tcPr>
            <w:tcW w:w="78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КИРС</w:t>
            </w:r>
          </w:p>
        </w:tc>
        <w:tc>
          <w:tcPr>
            <w:tcW w:w="54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33.000,00</w:t>
            </w:r>
          </w:p>
        </w:tc>
        <w:tc>
          <w:tcPr>
            <w:tcW w:w="661"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од 22/04/2013 до 30/06/2014</w:t>
            </w:r>
          </w:p>
        </w:tc>
      </w:tr>
      <w:tr w:rsidR="00463C03" w:rsidRPr="00E37BED" w:rsidTr="00E73DC2">
        <w:trPr>
          <w:cantSplit/>
        </w:trPr>
        <w:tc>
          <w:tcPr>
            <w:tcW w:w="240" w:type="pct"/>
            <w:vMerge/>
          </w:tcPr>
          <w:p w:rsidR="00463C03" w:rsidRPr="00E37BED" w:rsidRDefault="00463C03" w:rsidP="00E73DC2">
            <w:pPr>
              <w:suppressAutoHyphens/>
              <w:spacing w:line="20" w:lineRule="atLeast"/>
              <w:ind w:firstLine="0"/>
              <w:rPr>
                <w:rFonts w:ascii="Calibri Light" w:hAnsi="Calibri Light"/>
                <w:b/>
              </w:rPr>
            </w:pPr>
          </w:p>
        </w:tc>
        <w:tc>
          <w:tcPr>
            <w:tcW w:w="4760" w:type="pct"/>
            <w:gridSpan w:val="6"/>
            <w:shd w:val="clear" w:color="auto" w:fill="auto"/>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Циљеви и резултати активности</w:t>
            </w:r>
          </w:p>
        </w:tc>
      </w:tr>
      <w:tr w:rsidR="00463C03" w:rsidRPr="00E37BED" w:rsidTr="00E73DC2">
        <w:trPr>
          <w:cantSplit/>
        </w:trPr>
        <w:tc>
          <w:tcPr>
            <w:tcW w:w="240" w:type="pct"/>
            <w:vMerge/>
          </w:tcPr>
          <w:p w:rsidR="00463C03" w:rsidRPr="00E37BED" w:rsidRDefault="00463C03" w:rsidP="00E73DC2">
            <w:pPr>
              <w:pStyle w:val="a0"/>
              <w:spacing w:line="20" w:lineRule="atLeast"/>
              <w:rPr>
                <w:rFonts w:ascii="Calibri Light" w:hAnsi="Calibri Light" w:cs="Arial"/>
                <w:color w:val="auto"/>
                <w:sz w:val="22"/>
              </w:rPr>
            </w:pPr>
          </w:p>
        </w:tc>
        <w:tc>
          <w:tcPr>
            <w:tcW w:w="4760" w:type="pct"/>
            <w:gridSpan w:val="6"/>
            <w:shd w:val="clear" w:color="auto" w:fill="auto"/>
          </w:tcPr>
          <w:p w:rsidR="00463C03" w:rsidRPr="00E37BED" w:rsidRDefault="00463C03" w:rsidP="00E73DC2">
            <w:pPr>
              <w:pStyle w:val="a0"/>
              <w:spacing w:line="20" w:lineRule="atLeast"/>
              <w:rPr>
                <w:rFonts w:ascii="Calibri Light" w:hAnsi="Calibri Light" w:cs="Arial"/>
                <w:color w:val="auto"/>
                <w:sz w:val="22"/>
              </w:rPr>
            </w:pPr>
            <w:r w:rsidRPr="00E37BED">
              <w:rPr>
                <w:rFonts w:ascii="Calibri Light" w:hAnsi="Calibri Light" w:cs="Arial"/>
                <w:color w:val="auto"/>
                <w:sz w:val="22"/>
              </w:rPr>
              <w:t xml:space="preserve">Циљ пројекта је побољшање услова становања породица интерно расељених лица </w:t>
            </w:r>
          </w:p>
          <w:p w:rsidR="00463C03" w:rsidRPr="00E37BED" w:rsidRDefault="00463C03" w:rsidP="00E73DC2">
            <w:pPr>
              <w:tabs>
                <w:tab w:val="left" w:pos="6135"/>
                <w:tab w:val="left" w:pos="6540"/>
              </w:tabs>
              <w:suppressAutoHyphens/>
              <w:spacing w:line="20" w:lineRule="atLeast"/>
              <w:ind w:firstLine="0"/>
              <w:rPr>
                <w:rFonts w:ascii="Calibri Light" w:hAnsi="Calibri Light"/>
                <w:b/>
              </w:rPr>
            </w:pPr>
            <w:r w:rsidRPr="00E37BED">
              <w:rPr>
                <w:rFonts w:ascii="Calibri Light" w:hAnsi="Calibri Light" w:cs="Arial"/>
              </w:rPr>
              <w:t>Овим пројектом 28 корисника је адаптирало своје куће.</w:t>
            </w:r>
            <w:r w:rsidRPr="00E37BED">
              <w:rPr>
                <w:rFonts w:ascii="Calibri Light" w:hAnsi="Calibri Light" w:cs="Arial"/>
              </w:rPr>
              <w:tab/>
            </w:r>
            <w:r w:rsidRPr="00E37BED">
              <w:rPr>
                <w:rFonts w:ascii="Calibri Light" w:hAnsi="Calibri Light" w:cs="Arial"/>
              </w:rPr>
              <w:tab/>
            </w:r>
          </w:p>
        </w:tc>
      </w:tr>
    </w:tbl>
    <w:p w:rsidR="00463C03" w:rsidRPr="00E37BED" w:rsidRDefault="00463C03" w:rsidP="00463C03">
      <w:pPr>
        <w:spacing w:line="20" w:lineRule="atLeast"/>
        <w:rPr>
          <w:rFonts w:ascii="Calibri Light" w:hAnsi="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458"/>
        <w:gridCol w:w="2622"/>
        <w:gridCol w:w="1181"/>
        <w:gridCol w:w="1659"/>
        <w:gridCol w:w="1539"/>
        <w:gridCol w:w="1199"/>
        <w:gridCol w:w="1298"/>
      </w:tblGrid>
      <w:tr w:rsidR="00463C03" w:rsidRPr="00E37BED" w:rsidTr="00E73DC2">
        <w:trPr>
          <w:cantSplit/>
        </w:trPr>
        <w:tc>
          <w:tcPr>
            <w:tcW w:w="240" w:type="pct"/>
            <w:vMerge w:val="restart"/>
          </w:tcPr>
          <w:p w:rsidR="00463C03" w:rsidRPr="00E37BED" w:rsidRDefault="00463C03" w:rsidP="00E73DC2">
            <w:pPr>
              <w:pStyle w:val="ListParagraph"/>
              <w:keepNext/>
              <w:keepLines/>
              <w:widowControl w:val="0"/>
              <w:numPr>
                <w:ilvl w:val="0"/>
                <w:numId w:val="14"/>
              </w:numPr>
              <w:suppressAutoHyphens/>
              <w:spacing w:line="20" w:lineRule="atLeast"/>
              <w:rPr>
                <w:rFonts w:ascii="Calibri Light" w:hAnsi="Calibri Light"/>
                <w:b/>
              </w:rPr>
            </w:pPr>
          </w:p>
        </w:tc>
        <w:tc>
          <w:tcPr>
            <w:tcW w:w="1930" w:type="pct"/>
            <w:gridSpan w:val="2"/>
            <w:shd w:val="clear" w:color="auto" w:fill="auto"/>
          </w:tcPr>
          <w:p w:rsidR="00463C03" w:rsidRPr="00E37BED" w:rsidRDefault="00463C03" w:rsidP="00E73DC2">
            <w:pPr>
              <w:keepNext/>
              <w:keepLines/>
              <w:widowControl w:val="0"/>
              <w:suppressAutoHyphens/>
              <w:spacing w:line="20" w:lineRule="atLeast"/>
              <w:ind w:firstLine="0"/>
              <w:rPr>
                <w:rFonts w:ascii="Calibri Light" w:hAnsi="Calibri Light"/>
                <w:b/>
              </w:rPr>
            </w:pPr>
            <w:r w:rsidRPr="00E37BED">
              <w:rPr>
                <w:rFonts w:ascii="Calibri Light" w:hAnsi="Calibri Light"/>
                <w:b/>
              </w:rPr>
              <w:t>Назив пројекта:</w:t>
            </w:r>
          </w:p>
        </w:tc>
        <w:tc>
          <w:tcPr>
            <w:tcW w:w="2830" w:type="pct"/>
            <w:gridSpan w:val="4"/>
            <w:shd w:val="clear" w:color="auto" w:fill="auto"/>
          </w:tcPr>
          <w:p w:rsidR="00463C03" w:rsidRPr="00E37BED" w:rsidRDefault="00463C03" w:rsidP="00E73DC2">
            <w:pPr>
              <w:suppressAutoHyphens/>
              <w:spacing w:line="20" w:lineRule="atLeast"/>
              <w:ind w:firstLine="0"/>
              <w:rPr>
                <w:rFonts w:ascii="Calibri Light" w:hAnsi="Calibri Light" w:cs="Arial"/>
              </w:rPr>
            </w:pPr>
            <w:r w:rsidRPr="00E37BED">
              <w:rPr>
                <w:rFonts w:ascii="Calibri Light" w:hAnsi="Calibri Light" w:cs="Arial"/>
              </w:rPr>
              <w:t>Стварање и побољшавање услова за становање и живот породицама интерно расељених лица на територији општине Врњачка Бања</w:t>
            </w:r>
          </w:p>
        </w:tc>
      </w:tr>
      <w:tr w:rsidR="00463C03" w:rsidRPr="00E37BED" w:rsidTr="00E73DC2">
        <w:trPr>
          <w:cantSplit/>
        </w:trPr>
        <w:tc>
          <w:tcPr>
            <w:tcW w:w="240" w:type="pct"/>
            <w:vMerge/>
          </w:tcPr>
          <w:p w:rsidR="00463C03" w:rsidRPr="00E37BED" w:rsidRDefault="00463C03" w:rsidP="00E73DC2">
            <w:pPr>
              <w:keepNext/>
              <w:keepLines/>
              <w:widowControl w:val="0"/>
              <w:suppressAutoHyphens/>
              <w:spacing w:line="20" w:lineRule="atLeast"/>
              <w:ind w:firstLine="0"/>
              <w:jc w:val="center"/>
              <w:rPr>
                <w:rFonts w:ascii="Calibri Light" w:hAnsi="Calibri Light"/>
                <w:b/>
              </w:rPr>
            </w:pPr>
          </w:p>
        </w:tc>
        <w:tc>
          <w:tcPr>
            <w:tcW w:w="1327"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Локација пројекта</w:t>
            </w:r>
          </w:p>
        </w:tc>
        <w:tc>
          <w:tcPr>
            <w:tcW w:w="60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Вредност пројекта (ЕУР)</w:t>
            </w:r>
          </w:p>
        </w:tc>
        <w:tc>
          <w:tcPr>
            <w:tcW w:w="84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Улога у пројекту: носилац пројекта, партнер, сарадник</w:t>
            </w:r>
          </w:p>
        </w:tc>
        <w:tc>
          <w:tcPr>
            <w:tcW w:w="78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Донатор пројекта (име)</w:t>
            </w:r>
          </w:p>
        </w:tc>
        <w:tc>
          <w:tcPr>
            <w:tcW w:w="54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Износ доприноса (од донатора)</w:t>
            </w:r>
          </w:p>
        </w:tc>
        <w:tc>
          <w:tcPr>
            <w:tcW w:w="66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Датуми (од дд/мм/гггг до дд/мм/гггг)</w:t>
            </w:r>
          </w:p>
        </w:tc>
      </w:tr>
      <w:tr w:rsidR="00463C03" w:rsidRPr="00E37BED" w:rsidTr="00E73DC2">
        <w:trPr>
          <w:cantSplit/>
        </w:trPr>
        <w:tc>
          <w:tcPr>
            <w:tcW w:w="240" w:type="pct"/>
            <w:vMerge/>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p>
        </w:tc>
        <w:tc>
          <w:tcPr>
            <w:tcW w:w="1327"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Општина Врњачка Бања</w:t>
            </w:r>
          </w:p>
        </w:tc>
        <w:tc>
          <w:tcPr>
            <w:tcW w:w="60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15.600,00</w:t>
            </w:r>
          </w:p>
        </w:tc>
        <w:tc>
          <w:tcPr>
            <w:tcW w:w="84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Носилац</w:t>
            </w:r>
          </w:p>
        </w:tc>
        <w:tc>
          <w:tcPr>
            <w:tcW w:w="78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КИРС</w:t>
            </w:r>
          </w:p>
        </w:tc>
        <w:tc>
          <w:tcPr>
            <w:tcW w:w="54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15.600,00</w:t>
            </w:r>
          </w:p>
        </w:tc>
        <w:tc>
          <w:tcPr>
            <w:tcW w:w="66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од 14/12/2010 до 23/12/2011</w:t>
            </w:r>
          </w:p>
        </w:tc>
      </w:tr>
      <w:tr w:rsidR="00463C03" w:rsidRPr="00E37BED" w:rsidTr="00E73DC2">
        <w:trPr>
          <w:cantSplit/>
        </w:trPr>
        <w:tc>
          <w:tcPr>
            <w:tcW w:w="240" w:type="pct"/>
            <w:vMerge/>
          </w:tcPr>
          <w:p w:rsidR="00463C03" w:rsidRPr="00E37BED" w:rsidRDefault="00463C03" w:rsidP="00E73DC2">
            <w:pPr>
              <w:suppressAutoHyphens/>
              <w:spacing w:line="20" w:lineRule="atLeast"/>
              <w:ind w:firstLine="0"/>
              <w:rPr>
                <w:rFonts w:ascii="Calibri Light" w:hAnsi="Calibri Light"/>
                <w:b/>
              </w:rPr>
            </w:pPr>
          </w:p>
        </w:tc>
        <w:tc>
          <w:tcPr>
            <w:tcW w:w="4760" w:type="pct"/>
            <w:gridSpan w:val="6"/>
            <w:shd w:val="clear" w:color="auto" w:fill="auto"/>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Циљеви и резултати активности</w:t>
            </w:r>
          </w:p>
        </w:tc>
      </w:tr>
      <w:tr w:rsidR="00463C03" w:rsidRPr="00E37BED" w:rsidTr="00E73DC2">
        <w:trPr>
          <w:cantSplit/>
        </w:trPr>
        <w:tc>
          <w:tcPr>
            <w:tcW w:w="240" w:type="pct"/>
            <w:vMerge/>
          </w:tcPr>
          <w:p w:rsidR="00463C03" w:rsidRPr="00E37BED" w:rsidRDefault="00463C03" w:rsidP="00E73DC2">
            <w:pPr>
              <w:pStyle w:val="a0"/>
              <w:spacing w:line="20" w:lineRule="atLeast"/>
              <w:rPr>
                <w:rFonts w:ascii="Calibri Light" w:hAnsi="Calibri Light" w:cs="Arial"/>
                <w:color w:val="auto"/>
                <w:sz w:val="22"/>
              </w:rPr>
            </w:pPr>
          </w:p>
        </w:tc>
        <w:tc>
          <w:tcPr>
            <w:tcW w:w="4760" w:type="pct"/>
            <w:gridSpan w:val="6"/>
            <w:shd w:val="clear" w:color="auto" w:fill="auto"/>
          </w:tcPr>
          <w:p w:rsidR="00463C03" w:rsidRPr="00E37BED" w:rsidRDefault="00463C03" w:rsidP="00E73DC2">
            <w:pPr>
              <w:pStyle w:val="a0"/>
              <w:spacing w:line="20" w:lineRule="atLeast"/>
              <w:rPr>
                <w:rFonts w:ascii="Calibri Light" w:hAnsi="Calibri Light" w:cs="Arial"/>
                <w:color w:val="auto"/>
                <w:sz w:val="22"/>
              </w:rPr>
            </w:pPr>
            <w:r w:rsidRPr="00E37BED">
              <w:rPr>
                <w:rFonts w:ascii="Calibri Light" w:hAnsi="Calibri Light" w:cs="Arial"/>
                <w:color w:val="auto"/>
                <w:sz w:val="22"/>
              </w:rPr>
              <w:t>Циљ пројекта је стварање и побољшавање услова за становање и живот породицама интерно расељених лица на територији општине Врњачка Бања</w:t>
            </w:r>
          </w:p>
          <w:p w:rsidR="00463C03" w:rsidRPr="00E37BED" w:rsidRDefault="00463C03" w:rsidP="00E73DC2">
            <w:pPr>
              <w:tabs>
                <w:tab w:val="left" w:pos="5655"/>
              </w:tabs>
              <w:suppressAutoHyphens/>
              <w:spacing w:line="20" w:lineRule="atLeast"/>
              <w:ind w:firstLine="0"/>
              <w:rPr>
                <w:rFonts w:ascii="Calibri Light" w:hAnsi="Calibri Light"/>
                <w:b/>
              </w:rPr>
            </w:pPr>
            <w:r w:rsidRPr="00E37BED">
              <w:rPr>
                <w:rFonts w:ascii="Calibri Light" w:hAnsi="Calibri Light" w:cs="Arial"/>
              </w:rPr>
              <w:t>Овим пројектом 14 корисника је адаптирало своје куће.</w:t>
            </w:r>
            <w:r w:rsidRPr="00E37BED">
              <w:rPr>
                <w:rFonts w:ascii="Calibri Light" w:hAnsi="Calibri Light" w:cs="Arial"/>
              </w:rPr>
              <w:tab/>
            </w:r>
          </w:p>
        </w:tc>
      </w:tr>
    </w:tbl>
    <w:p w:rsidR="00463C03" w:rsidRPr="00E37BED" w:rsidRDefault="00463C03" w:rsidP="00463C03">
      <w:pPr>
        <w:spacing w:line="20" w:lineRule="atLeast"/>
        <w:rPr>
          <w:rFonts w:ascii="Calibri Light" w:hAnsi="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458"/>
        <w:gridCol w:w="2622"/>
        <w:gridCol w:w="1181"/>
        <w:gridCol w:w="1659"/>
        <w:gridCol w:w="1539"/>
        <w:gridCol w:w="1199"/>
        <w:gridCol w:w="1298"/>
      </w:tblGrid>
      <w:tr w:rsidR="00463C03" w:rsidRPr="00E37BED" w:rsidTr="00E73DC2">
        <w:trPr>
          <w:cantSplit/>
        </w:trPr>
        <w:tc>
          <w:tcPr>
            <w:tcW w:w="240" w:type="pct"/>
            <w:vMerge w:val="restart"/>
          </w:tcPr>
          <w:p w:rsidR="00463C03" w:rsidRPr="00E37BED" w:rsidRDefault="00463C03" w:rsidP="00E73DC2">
            <w:pPr>
              <w:pStyle w:val="ListParagraph"/>
              <w:keepNext/>
              <w:keepLines/>
              <w:widowControl w:val="0"/>
              <w:numPr>
                <w:ilvl w:val="0"/>
                <w:numId w:val="14"/>
              </w:numPr>
              <w:suppressAutoHyphens/>
              <w:spacing w:line="20" w:lineRule="atLeast"/>
              <w:rPr>
                <w:rFonts w:ascii="Calibri Light" w:hAnsi="Calibri Light"/>
                <w:b/>
              </w:rPr>
            </w:pPr>
          </w:p>
        </w:tc>
        <w:tc>
          <w:tcPr>
            <w:tcW w:w="1930" w:type="pct"/>
            <w:gridSpan w:val="2"/>
            <w:shd w:val="clear" w:color="auto" w:fill="auto"/>
          </w:tcPr>
          <w:p w:rsidR="00463C03" w:rsidRPr="00E37BED" w:rsidRDefault="00463C03" w:rsidP="00E73DC2">
            <w:pPr>
              <w:keepNext/>
              <w:keepLines/>
              <w:widowControl w:val="0"/>
              <w:suppressAutoHyphens/>
              <w:spacing w:line="20" w:lineRule="atLeast"/>
              <w:ind w:firstLine="0"/>
              <w:rPr>
                <w:rFonts w:ascii="Calibri Light" w:hAnsi="Calibri Light"/>
                <w:b/>
              </w:rPr>
            </w:pPr>
            <w:r w:rsidRPr="00E37BED">
              <w:rPr>
                <w:rFonts w:ascii="Calibri Light" w:hAnsi="Calibri Light"/>
                <w:b/>
              </w:rPr>
              <w:t>Назив пројекта:</w:t>
            </w:r>
          </w:p>
        </w:tc>
        <w:tc>
          <w:tcPr>
            <w:tcW w:w="2830" w:type="pct"/>
            <w:gridSpan w:val="4"/>
            <w:shd w:val="clear" w:color="auto" w:fill="auto"/>
          </w:tcPr>
          <w:p w:rsidR="00463C03" w:rsidRPr="00E37BED" w:rsidRDefault="00463C03" w:rsidP="00E73DC2">
            <w:pPr>
              <w:suppressAutoHyphens/>
              <w:spacing w:line="20" w:lineRule="atLeast"/>
              <w:ind w:firstLine="0"/>
              <w:rPr>
                <w:rFonts w:ascii="Calibri Light" w:hAnsi="Calibri Light" w:cs="Arial"/>
              </w:rPr>
            </w:pPr>
            <w:r w:rsidRPr="00E37BED">
              <w:rPr>
                <w:rFonts w:ascii="Calibri Light" w:hAnsi="Calibri Light" w:cs="Arial"/>
              </w:rPr>
              <w:t>Стварање и побољшавање услова за становање и живот породицама избеглица и интерно расељених лица на територији општине Врњачка Бања</w:t>
            </w:r>
          </w:p>
        </w:tc>
      </w:tr>
      <w:tr w:rsidR="00463C03" w:rsidRPr="00E37BED" w:rsidTr="00E73DC2">
        <w:trPr>
          <w:cantSplit/>
        </w:trPr>
        <w:tc>
          <w:tcPr>
            <w:tcW w:w="240" w:type="pct"/>
            <w:vMerge/>
          </w:tcPr>
          <w:p w:rsidR="00463C03" w:rsidRPr="00E37BED" w:rsidRDefault="00463C03" w:rsidP="00E73DC2">
            <w:pPr>
              <w:keepNext/>
              <w:keepLines/>
              <w:widowControl w:val="0"/>
              <w:suppressAutoHyphens/>
              <w:spacing w:line="20" w:lineRule="atLeast"/>
              <w:ind w:firstLine="0"/>
              <w:jc w:val="center"/>
              <w:rPr>
                <w:rFonts w:ascii="Calibri Light" w:hAnsi="Calibri Light"/>
                <w:b/>
              </w:rPr>
            </w:pPr>
          </w:p>
        </w:tc>
        <w:tc>
          <w:tcPr>
            <w:tcW w:w="1327"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Локација пројекта</w:t>
            </w:r>
          </w:p>
        </w:tc>
        <w:tc>
          <w:tcPr>
            <w:tcW w:w="60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Вредност пројекта (ЕУР)</w:t>
            </w:r>
          </w:p>
        </w:tc>
        <w:tc>
          <w:tcPr>
            <w:tcW w:w="84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Улога у пројекту: носилац пројекта, партнер, сарадник</w:t>
            </w:r>
          </w:p>
        </w:tc>
        <w:tc>
          <w:tcPr>
            <w:tcW w:w="78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Донатор пројекта (име)</w:t>
            </w:r>
          </w:p>
        </w:tc>
        <w:tc>
          <w:tcPr>
            <w:tcW w:w="54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Износ доприноса (од донатора)</w:t>
            </w:r>
          </w:p>
        </w:tc>
        <w:tc>
          <w:tcPr>
            <w:tcW w:w="66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Датуми (од дд/мм/гггг до дд/мм/гггг)</w:t>
            </w:r>
          </w:p>
        </w:tc>
      </w:tr>
      <w:tr w:rsidR="00463C03" w:rsidRPr="00E37BED" w:rsidTr="00E73DC2">
        <w:trPr>
          <w:cantSplit/>
        </w:trPr>
        <w:tc>
          <w:tcPr>
            <w:tcW w:w="240" w:type="pct"/>
            <w:vMerge/>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p>
        </w:tc>
        <w:tc>
          <w:tcPr>
            <w:tcW w:w="1327"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Општина Врњачка Бања</w:t>
            </w:r>
          </w:p>
        </w:tc>
        <w:tc>
          <w:tcPr>
            <w:tcW w:w="60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21.900,00</w:t>
            </w:r>
          </w:p>
        </w:tc>
        <w:tc>
          <w:tcPr>
            <w:tcW w:w="84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Носилац</w:t>
            </w:r>
          </w:p>
        </w:tc>
        <w:tc>
          <w:tcPr>
            <w:tcW w:w="78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КИРС</w:t>
            </w:r>
          </w:p>
        </w:tc>
        <w:tc>
          <w:tcPr>
            <w:tcW w:w="54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21.900,00</w:t>
            </w:r>
          </w:p>
        </w:tc>
        <w:tc>
          <w:tcPr>
            <w:tcW w:w="66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од 09/12/2009 до 10/12/2010</w:t>
            </w:r>
          </w:p>
        </w:tc>
      </w:tr>
      <w:tr w:rsidR="00463C03" w:rsidRPr="00E37BED" w:rsidTr="00E73DC2">
        <w:trPr>
          <w:cantSplit/>
        </w:trPr>
        <w:tc>
          <w:tcPr>
            <w:tcW w:w="240" w:type="pct"/>
            <w:vMerge/>
          </w:tcPr>
          <w:p w:rsidR="00463C03" w:rsidRPr="00E37BED" w:rsidRDefault="00463C03" w:rsidP="00E73DC2">
            <w:pPr>
              <w:suppressAutoHyphens/>
              <w:spacing w:line="20" w:lineRule="atLeast"/>
              <w:ind w:firstLine="0"/>
              <w:rPr>
                <w:rFonts w:ascii="Calibri Light" w:hAnsi="Calibri Light"/>
                <w:b/>
              </w:rPr>
            </w:pPr>
          </w:p>
        </w:tc>
        <w:tc>
          <w:tcPr>
            <w:tcW w:w="4760" w:type="pct"/>
            <w:gridSpan w:val="6"/>
            <w:shd w:val="clear" w:color="auto" w:fill="auto"/>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Циљеви и резултати активности</w:t>
            </w:r>
          </w:p>
        </w:tc>
      </w:tr>
      <w:tr w:rsidR="00463C03" w:rsidRPr="00E37BED" w:rsidTr="00E73DC2">
        <w:trPr>
          <w:cantSplit/>
        </w:trPr>
        <w:tc>
          <w:tcPr>
            <w:tcW w:w="240" w:type="pct"/>
            <w:vMerge/>
          </w:tcPr>
          <w:p w:rsidR="00463C03" w:rsidRPr="00E37BED" w:rsidRDefault="00463C03" w:rsidP="00E73DC2">
            <w:pPr>
              <w:pStyle w:val="a0"/>
              <w:spacing w:line="20" w:lineRule="atLeast"/>
              <w:rPr>
                <w:rFonts w:ascii="Calibri Light" w:hAnsi="Calibri Light" w:cs="Arial"/>
                <w:color w:val="auto"/>
                <w:sz w:val="22"/>
              </w:rPr>
            </w:pPr>
          </w:p>
        </w:tc>
        <w:tc>
          <w:tcPr>
            <w:tcW w:w="4760" w:type="pct"/>
            <w:gridSpan w:val="6"/>
            <w:shd w:val="clear" w:color="auto" w:fill="auto"/>
          </w:tcPr>
          <w:p w:rsidR="00463C03" w:rsidRPr="00E37BED" w:rsidRDefault="00463C03" w:rsidP="00E73DC2">
            <w:pPr>
              <w:pStyle w:val="a0"/>
              <w:spacing w:line="20" w:lineRule="atLeast"/>
              <w:rPr>
                <w:rFonts w:ascii="Calibri Light" w:hAnsi="Calibri Light" w:cs="Arial"/>
                <w:color w:val="auto"/>
                <w:sz w:val="22"/>
              </w:rPr>
            </w:pPr>
            <w:r w:rsidRPr="00E37BED">
              <w:rPr>
                <w:rFonts w:ascii="Calibri Light" w:hAnsi="Calibri Light" w:cs="Arial"/>
                <w:color w:val="auto"/>
                <w:sz w:val="22"/>
              </w:rPr>
              <w:t xml:space="preserve">Циљ пројекта је адаптација избегличких кућа и побољшање услова становања. </w:t>
            </w:r>
          </w:p>
          <w:p w:rsidR="00463C03" w:rsidRPr="00E37BED" w:rsidRDefault="00463C03" w:rsidP="00E73DC2">
            <w:pPr>
              <w:tabs>
                <w:tab w:val="left" w:pos="6135"/>
              </w:tabs>
              <w:suppressAutoHyphens/>
              <w:spacing w:line="20" w:lineRule="atLeast"/>
              <w:ind w:firstLine="0"/>
              <w:rPr>
                <w:rFonts w:ascii="Calibri Light" w:hAnsi="Calibri Light"/>
                <w:b/>
              </w:rPr>
            </w:pPr>
            <w:r w:rsidRPr="00E37BED">
              <w:rPr>
                <w:rFonts w:ascii="Calibri Light" w:hAnsi="Calibri Light" w:cs="Arial"/>
              </w:rPr>
              <w:t>Овим пројектом 18 корисника је адаптирало своје куће.</w:t>
            </w:r>
            <w:r w:rsidRPr="00E37BED">
              <w:rPr>
                <w:rFonts w:ascii="Calibri Light" w:hAnsi="Calibri Light" w:cs="Arial"/>
              </w:rPr>
              <w:tab/>
            </w:r>
          </w:p>
        </w:tc>
      </w:tr>
    </w:tbl>
    <w:p w:rsidR="00463C03" w:rsidRPr="00E37BED" w:rsidRDefault="00463C03" w:rsidP="00463C03">
      <w:pPr>
        <w:spacing w:line="20" w:lineRule="atLeast"/>
        <w:rPr>
          <w:rFonts w:ascii="Calibri Light" w:hAnsi="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458"/>
        <w:gridCol w:w="2622"/>
        <w:gridCol w:w="1181"/>
        <w:gridCol w:w="1659"/>
        <w:gridCol w:w="1539"/>
        <w:gridCol w:w="1199"/>
        <w:gridCol w:w="1298"/>
      </w:tblGrid>
      <w:tr w:rsidR="00463C03" w:rsidRPr="00E37BED" w:rsidTr="00E73DC2">
        <w:trPr>
          <w:cantSplit/>
        </w:trPr>
        <w:tc>
          <w:tcPr>
            <w:tcW w:w="240" w:type="pct"/>
            <w:vMerge w:val="restart"/>
          </w:tcPr>
          <w:p w:rsidR="00463C03" w:rsidRPr="00E37BED" w:rsidRDefault="00463C03" w:rsidP="00E73DC2">
            <w:pPr>
              <w:pStyle w:val="ListParagraph"/>
              <w:keepNext/>
              <w:keepLines/>
              <w:widowControl w:val="0"/>
              <w:numPr>
                <w:ilvl w:val="0"/>
                <w:numId w:val="14"/>
              </w:numPr>
              <w:suppressAutoHyphens/>
              <w:spacing w:line="20" w:lineRule="atLeast"/>
              <w:rPr>
                <w:rFonts w:ascii="Calibri Light" w:hAnsi="Calibri Light"/>
                <w:b/>
              </w:rPr>
            </w:pPr>
          </w:p>
        </w:tc>
        <w:tc>
          <w:tcPr>
            <w:tcW w:w="1930" w:type="pct"/>
            <w:gridSpan w:val="2"/>
            <w:shd w:val="clear" w:color="auto" w:fill="auto"/>
          </w:tcPr>
          <w:p w:rsidR="00463C03" w:rsidRPr="00E37BED" w:rsidRDefault="00463C03" w:rsidP="00E73DC2">
            <w:pPr>
              <w:keepNext/>
              <w:keepLines/>
              <w:widowControl w:val="0"/>
              <w:suppressAutoHyphens/>
              <w:spacing w:line="20" w:lineRule="atLeast"/>
              <w:ind w:firstLine="0"/>
              <w:rPr>
                <w:rFonts w:ascii="Calibri Light" w:hAnsi="Calibri Light"/>
                <w:b/>
              </w:rPr>
            </w:pPr>
            <w:r w:rsidRPr="00E37BED">
              <w:rPr>
                <w:rFonts w:ascii="Calibri Light" w:hAnsi="Calibri Light"/>
                <w:b/>
              </w:rPr>
              <w:t>Назив пројекта:</w:t>
            </w:r>
          </w:p>
        </w:tc>
        <w:tc>
          <w:tcPr>
            <w:tcW w:w="2830" w:type="pct"/>
            <w:gridSpan w:val="4"/>
            <w:shd w:val="clear" w:color="auto" w:fill="auto"/>
          </w:tcPr>
          <w:p w:rsidR="00463C03" w:rsidRPr="00E37BED" w:rsidRDefault="00463C03" w:rsidP="00E73DC2">
            <w:pPr>
              <w:suppressAutoHyphens/>
              <w:spacing w:line="20" w:lineRule="atLeast"/>
              <w:ind w:firstLine="0"/>
              <w:rPr>
                <w:rFonts w:ascii="Calibri Light" w:hAnsi="Calibri Light" w:cs="Arial"/>
              </w:rPr>
            </w:pPr>
            <w:r w:rsidRPr="00E37BED">
              <w:rPr>
                <w:rFonts w:ascii="Calibri Light" w:hAnsi="Calibri Light" w:cs="Arial"/>
              </w:rPr>
              <w:t>Програм коришћења средстава за решавање стамбених потреба и други програми интеграције избеглица у 2013. години (9-9/147)</w:t>
            </w:r>
          </w:p>
        </w:tc>
      </w:tr>
      <w:tr w:rsidR="00463C03" w:rsidRPr="00E37BED" w:rsidTr="00E73DC2">
        <w:trPr>
          <w:cantSplit/>
        </w:trPr>
        <w:tc>
          <w:tcPr>
            <w:tcW w:w="240" w:type="pct"/>
            <w:vMerge/>
          </w:tcPr>
          <w:p w:rsidR="00463C03" w:rsidRPr="00E37BED" w:rsidRDefault="00463C03" w:rsidP="00E73DC2">
            <w:pPr>
              <w:keepNext/>
              <w:keepLines/>
              <w:widowControl w:val="0"/>
              <w:suppressAutoHyphens/>
              <w:spacing w:line="20" w:lineRule="atLeast"/>
              <w:ind w:firstLine="0"/>
              <w:jc w:val="center"/>
              <w:rPr>
                <w:rFonts w:ascii="Calibri Light" w:hAnsi="Calibri Light"/>
                <w:b/>
              </w:rPr>
            </w:pPr>
          </w:p>
        </w:tc>
        <w:tc>
          <w:tcPr>
            <w:tcW w:w="1327"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Локација пројекта</w:t>
            </w:r>
          </w:p>
        </w:tc>
        <w:tc>
          <w:tcPr>
            <w:tcW w:w="60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Вредност пројекта (ЕУР)</w:t>
            </w:r>
          </w:p>
        </w:tc>
        <w:tc>
          <w:tcPr>
            <w:tcW w:w="84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Улога у пројекту: носилац пројекта, партнер, сарадник</w:t>
            </w:r>
          </w:p>
        </w:tc>
        <w:tc>
          <w:tcPr>
            <w:tcW w:w="78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Донатор пројекта (име)</w:t>
            </w:r>
          </w:p>
        </w:tc>
        <w:tc>
          <w:tcPr>
            <w:tcW w:w="54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Износ доприноса (од донатора)</w:t>
            </w:r>
          </w:p>
        </w:tc>
        <w:tc>
          <w:tcPr>
            <w:tcW w:w="66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Датуми (од дд/мм/гггг до дд/мм/гггг)</w:t>
            </w:r>
          </w:p>
        </w:tc>
      </w:tr>
      <w:tr w:rsidR="00463C03" w:rsidRPr="00E37BED" w:rsidTr="00E73DC2">
        <w:trPr>
          <w:cantSplit/>
        </w:trPr>
        <w:tc>
          <w:tcPr>
            <w:tcW w:w="240" w:type="pct"/>
            <w:vMerge/>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p>
        </w:tc>
        <w:tc>
          <w:tcPr>
            <w:tcW w:w="1327"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Општина Врњачка Бања</w:t>
            </w:r>
          </w:p>
        </w:tc>
        <w:tc>
          <w:tcPr>
            <w:tcW w:w="60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40.500,00</w:t>
            </w:r>
          </w:p>
        </w:tc>
        <w:tc>
          <w:tcPr>
            <w:tcW w:w="84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Носилац</w:t>
            </w:r>
          </w:p>
        </w:tc>
        <w:tc>
          <w:tcPr>
            <w:tcW w:w="78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КИРС</w:t>
            </w:r>
          </w:p>
        </w:tc>
        <w:tc>
          <w:tcPr>
            <w:tcW w:w="54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36.450,00</w:t>
            </w:r>
          </w:p>
        </w:tc>
        <w:tc>
          <w:tcPr>
            <w:tcW w:w="662"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од 20/06/2013 до 01/10/2014</w:t>
            </w:r>
          </w:p>
        </w:tc>
      </w:tr>
      <w:tr w:rsidR="00463C03" w:rsidRPr="00E37BED" w:rsidTr="00E73DC2">
        <w:trPr>
          <w:cantSplit/>
        </w:trPr>
        <w:tc>
          <w:tcPr>
            <w:tcW w:w="240" w:type="pct"/>
            <w:vMerge/>
          </w:tcPr>
          <w:p w:rsidR="00463C03" w:rsidRPr="00E37BED" w:rsidRDefault="00463C03" w:rsidP="00E73DC2">
            <w:pPr>
              <w:suppressAutoHyphens/>
              <w:spacing w:line="20" w:lineRule="atLeast"/>
              <w:ind w:firstLine="0"/>
              <w:rPr>
                <w:rFonts w:ascii="Calibri Light" w:hAnsi="Calibri Light"/>
                <w:b/>
              </w:rPr>
            </w:pPr>
          </w:p>
        </w:tc>
        <w:tc>
          <w:tcPr>
            <w:tcW w:w="4760" w:type="pct"/>
            <w:gridSpan w:val="6"/>
            <w:shd w:val="clear" w:color="auto" w:fill="auto"/>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Циљеви и резултати активности</w:t>
            </w:r>
          </w:p>
        </w:tc>
      </w:tr>
      <w:tr w:rsidR="00463C03" w:rsidRPr="00E37BED" w:rsidTr="00E73DC2">
        <w:trPr>
          <w:cantSplit/>
        </w:trPr>
        <w:tc>
          <w:tcPr>
            <w:tcW w:w="240" w:type="pct"/>
            <w:vMerge/>
          </w:tcPr>
          <w:p w:rsidR="00463C03" w:rsidRPr="00E37BED" w:rsidRDefault="00463C03" w:rsidP="00E73DC2">
            <w:pPr>
              <w:pStyle w:val="a0"/>
              <w:spacing w:line="20" w:lineRule="atLeast"/>
              <w:rPr>
                <w:rFonts w:ascii="Calibri Light" w:hAnsi="Calibri Light" w:cs="Arial"/>
                <w:color w:val="auto"/>
                <w:sz w:val="22"/>
              </w:rPr>
            </w:pPr>
          </w:p>
        </w:tc>
        <w:tc>
          <w:tcPr>
            <w:tcW w:w="4760" w:type="pct"/>
            <w:gridSpan w:val="6"/>
            <w:shd w:val="clear" w:color="auto" w:fill="auto"/>
          </w:tcPr>
          <w:p w:rsidR="00463C03" w:rsidRPr="00E37BED" w:rsidRDefault="00463C03" w:rsidP="00E73DC2">
            <w:pPr>
              <w:pStyle w:val="a0"/>
              <w:spacing w:line="20" w:lineRule="atLeast"/>
              <w:rPr>
                <w:rFonts w:ascii="Calibri Light" w:hAnsi="Calibri Light" w:cs="Arial"/>
                <w:color w:val="auto"/>
                <w:sz w:val="22"/>
              </w:rPr>
            </w:pPr>
            <w:r w:rsidRPr="00E37BED">
              <w:rPr>
                <w:rFonts w:ascii="Calibri Light" w:hAnsi="Calibri Light" w:cs="Arial"/>
                <w:color w:val="auto"/>
                <w:sz w:val="22"/>
              </w:rPr>
              <w:t xml:space="preserve">Циљ пројекта је решавање стамбених потреба избеглица. </w:t>
            </w:r>
          </w:p>
          <w:p w:rsidR="00463C03" w:rsidRPr="00E37BED" w:rsidRDefault="00463C03" w:rsidP="00E73DC2">
            <w:pPr>
              <w:tabs>
                <w:tab w:val="left" w:pos="6135"/>
              </w:tabs>
              <w:suppressAutoHyphens/>
              <w:spacing w:line="20" w:lineRule="atLeast"/>
              <w:ind w:firstLine="0"/>
              <w:rPr>
                <w:rFonts w:ascii="Calibri Light" w:hAnsi="Calibri Light"/>
                <w:b/>
              </w:rPr>
            </w:pPr>
            <w:r w:rsidRPr="00E37BED">
              <w:rPr>
                <w:rFonts w:ascii="Calibri Light" w:hAnsi="Calibri Light" w:cs="Arial"/>
              </w:rPr>
              <w:t>Овим пројектом 6 корисника је купило сеоске куће.</w:t>
            </w:r>
            <w:r w:rsidRPr="00E37BED">
              <w:rPr>
                <w:rFonts w:ascii="Calibri Light" w:hAnsi="Calibri Light" w:cs="Arial"/>
              </w:rPr>
              <w:tab/>
            </w:r>
          </w:p>
        </w:tc>
      </w:tr>
    </w:tbl>
    <w:p w:rsidR="00463C03" w:rsidRPr="00E37BED" w:rsidRDefault="00463C03" w:rsidP="00463C03">
      <w:pPr>
        <w:spacing w:line="20" w:lineRule="atLeast"/>
        <w:rPr>
          <w:rFonts w:ascii="Calibri Light" w:hAnsi="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327"/>
        <w:gridCol w:w="3708"/>
        <w:gridCol w:w="1099"/>
        <w:gridCol w:w="1229"/>
        <w:gridCol w:w="1132"/>
        <w:gridCol w:w="1199"/>
        <w:gridCol w:w="1262"/>
      </w:tblGrid>
      <w:tr w:rsidR="00463C03" w:rsidRPr="00E37BED" w:rsidTr="00E73DC2">
        <w:trPr>
          <w:cantSplit/>
        </w:trPr>
        <w:tc>
          <w:tcPr>
            <w:tcW w:w="240" w:type="pct"/>
            <w:vMerge w:val="restart"/>
          </w:tcPr>
          <w:p w:rsidR="00463C03" w:rsidRPr="00E37BED" w:rsidRDefault="00463C03" w:rsidP="00E73DC2">
            <w:pPr>
              <w:pStyle w:val="ListParagraph"/>
              <w:keepNext/>
              <w:keepLines/>
              <w:widowControl w:val="0"/>
              <w:numPr>
                <w:ilvl w:val="0"/>
                <w:numId w:val="14"/>
              </w:numPr>
              <w:suppressAutoHyphens/>
              <w:spacing w:line="20" w:lineRule="atLeast"/>
              <w:rPr>
                <w:rFonts w:ascii="Calibri Light" w:hAnsi="Calibri Light"/>
                <w:b/>
              </w:rPr>
            </w:pPr>
          </w:p>
        </w:tc>
        <w:tc>
          <w:tcPr>
            <w:tcW w:w="2434" w:type="pct"/>
            <w:gridSpan w:val="2"/>
            <w:shd w:val="clear" w:color="auto" w:fill="auto"/>
          </w:tcPr>
          <w:p w:rsidR="00463C03" w:rsidRPr="00E37BED" w:rsidRDefault="00463C03" w:rsidP="00E73DC2">
            <w:pPr>
              <w:keepNext/>
              <w:keepLines/>
              <w:widowControl w:val="0"/>
              <w:suppressAutoHyphens/>
              <w:spacing w:line="20" w:lineRule="atLeast"/>
              <w:ind w:firstLine="0"/>
              <w:rPr>
                <w:rFonts w:ascii="Calibri Light" w:hAnsi="Calibri Light"/>
                <w:b/>
              </w:rPr>
            </w:pPr>
            <w:r w:rsidRPr="00E37BED">
              <w:rPr>
                <w:rFonts w:ascii="Calibri Light" w:hAnsi="Calibri Light"/>
                <w:b/>
              </w:rPr>
              <w:t>Назив пројекта:</w:t>
            </w:r>
          </w:p>
        </w:tc>
        <w:tc>
          <w:tcPr>
            <w:tcW w:w="2326" w:type="pct"/>
            <w:gridSpan w:val="4"/>
            <w:shd w:val="clear" w:color="auto" w:fill="auto"/>
          </w:tcPr>
          <w:p w:rsidR="00463C03" w:rsidRPr="00E37BED" w:rsidRDefault="00463C03" w:rsidP="00E73DC2">
            <w:pPr>
              <w:suppressAutoHyphens/>
              <w:spacing w:line="20" w:lineRule="atLeast"/>
              <w:ind w:firstLine="0"/>
              <w:rPr>
                <w:rFonts w:ascii="Calibri Light" w:hAnsi="Calibri Light" w:cs="Arial"/>
              </w:rPr>
            </w:pPr>
            <w:r w:rsidRPr="00E37BED">
              <w:rPr>
                <w:rFonts w:ascii="Calibri Light" w:hAnsi="Calibri Light" w:cs="Arial"/>
              </w:rPr>
              <w:t>Програм коришћења средстава за решавање стамбених потреба и други програми интеграције избеглица у 2013. години (9-9/75)</w:t>
            </w:r>
          </w:p>
        </w:tc>
      </w:tr>
      <w:tr w:rsidR="00463C03" w:rsidRPr="00E37BED" w:rsidTr="00E73DC2">
        <w:trPr>
          <w:cantSplit/>
        </w:trPr>
        <w:tc>
          <w:tcPr>
            <w:tcW w:w="240" w:type="pct"/>
            <w:vMerge/>
          </w:tcPr>
          <w:p w:rsidR="00463C03" w:rsidRPr="00E37BED" w:rsidRDefault="00463C03" w:rsidP="00E73DC2">
            <w:pPr>
              <w:keepNext/>
              <w:keepLines/>
              <w:widowControl w:val="0"/>
              <w:suppressAutoHyphens/>
              <w:spacing w:line="20" w:lineRule="atLeast"/>
              <w:ind w:firstLine="0"/>
              <w:jc w:val="center"/>
              <w:rPr>
                <w:rFonts w:ascii="Calibri Light" w:hAnsi="Calibri Light"/>
                <w:b/>
              </w:rPr>
            </w:pPr>
          </w:p>
        </w:tc>
        <w:tc>
          <w:tcPr>
            <w:tcW w:w="1938"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Локација пројекта</w:t>
            </w:r>
          </w:p>
        </w:tc>
        <w:tc>
          <w:tcPr>
            <w:tcW w:w="496"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Вредност пројекта (ЕУР)</w:t>
            </w:r>
          </w:p>
        </w:tc>
        <w:tc>
          <w:tcPr>
            <w:tcW w:w="69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Улога у пројекту: носилац пројекта, партнер, сарадник</w:t>
            </w:r>
          </w:p>
        </w:tc>
        <w:tc>
          <w:tcPr>
            <w:tcW w:w="644"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Донатор пројекта (име)</w:t>
            </w:r>
          </w:p>
        </w:tc>
        <w:tc>
          <w:tcPr>
            <w:tcW w:w="445"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Износ доприноса (од донатора)</w:t>
            </w:r>
          </w:p>
        </w:tc>
        <w:tc>
          <w:tcPr>
            <w:tcW w:w="544"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b/>
              </w:rPr>
            </w:pPr>
            <w:r w:rsidRPr="00E37BED">
              <w:rPr>
                <w:rFonts w:ascii="Calibri Light" w:hAnsi="Calibri Light"/>
                <w:b/>
              </w:rPr>
              <w:t>Датуми (од дд/мм/гггг до дд/мм/гггг)</w:t>
            </w:r>
          </w:p>
        </w:tc>
      </w:tr>
      <w:tr w:rsidR="00463C03" w:rsidRPr="00E37BED" w:rsidTr="00E73DC2">
        <w:trPr>
          <w:cantSplit/>
        </w:trPr>
        <w:tc>
          <w:tcPr>
            <w:tcW w:w="240" w:type="pct"/>
            <w:vMerge/>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p>
        </w:tc>
        <w:tc>
          <w:tcPr>
            <w:tcW w:w="1938"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Општина Врњачка Бања</w:t>
            </w:r>
          </w:p>
        </w:tc>
        <w:tc>
          <w:tcPr>
            <w:tcW w:w="496"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36.700,00</w:t>
            </w:r>
          </w:p>
        </w:tc>
        <w:tc>
          <w:tcPr>
            <w:tcW w:w="693"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Носилац</w:t>
            </w:r>
          </w:p>
        </w:tc>
        <w:tc>
          <w:tcPr>
            <w:tcW w:w="644"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КИРС</w:t>
            </w:r>
          </w:p>
        </w:tc>
        <w:tc>
          <w:tcPr>
            <w:tcW w:w="445"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33.000,00</w:t>
            </w:r>
          </w:p>
        </w:tc>
        <w:tc>
          <w:tcPr>
            <w:tcW w:w="544" w:type="pct"/>
            <w:shd w:val="clear" w:color="auto" w:fill="auto"/>
          </w:tcPr>
          <w:p w:rsidR="00463C03" w:rsidRPr="00E37BED" w:rsidRDefault="00463C03" w:rsidP="00E73DC2">
            <w:pPr>
              <w:keepNext/>
              <w:keepLines/>
              <w:widowControl w:val="0"/>
              <w:suppressAutoHyphens/>
              <w:spacing w:line="20" w:lineRule="atLeast"/>
              <w:ind w:firstLine="0"/>
              <w:jc w:val="center"/>
              <w:rPr>
                <w:rFonts w:ascii="Calibri Light" w:hAnsi="Calibri Light" w:cs="Arial"/>
              </w:rPr>
            </w:pPr>
            <w:r w:rsidRPr="00E37BED">
              <w:rPr>
                <w:rFonts w:ascii="Calibri Light" w:hAnsi="Calibri Light" w:cs="Arial"/>
              </w:rPr>
              <w:t>од 23/05/2013 до 30/06/2014</w:t>
            </w:r>
          </w:p>
        </w:tc>
      </w:tr>
      <w:tr w:rsidR="00463C03" w:rsidRPr="00E37BED" w:rsidTr="00E73DC2">
        <w:trPr>
          <w:cantSplit/>
        </w:trPr>
        <w:tc>
          <w:tcPr>
            <w:tcW w:w="240" w:type="pct"/>
            <w:vMerge/>
          </w:tcPr>
          <w:p w:rsidR="00463C03" w:rsidRPr="00E37BED" w:rsidRDefault="00463C03" w:rsidP="00E73DC2">
            <w:pPr>
              <w:suppressAutoHyphens/>
              <w:spacing w:line="20" w:lineRule="atLeast"/>
              <w:ind w:firstLine="0"/>
              <w:rPr>
                <w:rFonts w:ascii="Calibri Light" w:hAnsi="Calibri Light"/>
                <w:b/>
              </w:rPr>
            </w:pPr>
          </w:p>
        </w:tc>
        <w:tc>
          <w:tcPr>
            <w:tcW w:w="4760" w:type="pct"/>
            <w:gridSpan w:val="6"/>
            <w:shd w:val="clear" w:color="auto" w:fill="auto"/>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Циљеви и резултати активности</w:t>
            </w:r>
          </w:p>
        </w:tc>
      </w:tr>
      <w:tr w:rsidR="00463C03" w:rsidRPr="00E37BED" w:rsidTr="00E73DC2">
        <w:trPr>
          <w:cantSplit/>
        </w:trPr>
        <w:tc>
          <w:tcPr>
            <w:tcW w:w="240" w:type="pct"/>
            <w:vMerge/>
          </w:tcPr>
          <w:p w:rsidR="00463C03" w:rsidRPr="00E37BED" w:rsidRDefault="00463C03" w:rsidP="00E73DC2">
            <w:pPr>
              <w:pStyle w:val="a0"/>
              <w:spacing w:line="20" w:lineRule="atLeast"/>
              <w:rPr>
                <w:rFonts w:ascii="Calibri Light" w:hAnsi="Calibri Light" w:cs="Arial"/>
                <w:color w:val="auto"/>
                <w:sz w:val="22"/>
              </w:rPr>
            </w:pPr>
          </w:p>
        </w:tc>
        <w:tc>
          <w:tcPr>
            <w:tcW w:w="4760" w:type="pct"/>
            <w:gridSpan w:val="6"/>
            <w:shd w:val="clear" w:color="auto" w:fill="auto"/>
          </w:tcPr>
          <w:p w:rsidR="00463C03" w:rsidRPr="00E37BED" w:rsidRDefault="00463C03" w:rsidP="00E73DC2">
            <w:pPr>
              <w:pStyle w:val="a0"/>
              <w:spacing w:line="20" w:lineRule="atLeast"/>
              <w:rPr>
                <w:rFonts w:ascii="Calibri Light" w:hAnsi="Calibri Light" w:cs="Arial"/>
                <w:color w:val="auto"/>
                <w:sz w:val="22"/>
              </w:rPr>
            </w:pPr>
            <w:r w:rsidRPr="00E37BED">
              <w:rPr>
                <w:rFonts w:ascii="Calibri Light" w:hAnsi="Calibri Light" w:cs="Arial"/>
                <w:color w:val="auto"/>
                <w:sz w:val="22"/>
              </w:rPr>
              <w:t xml:space="preserve">Циљ пројекта је решавање стамбених потреба избеглица. </w:t>
            </w:r>
          </w:p>
          <w:p w:rsidR="00463C03" w:rsidRPr="00E37BED" w:rsidRDefault="00463C03" w:rsidP="00E73DC2">
            <w:pPr>
              <w:tabs>
                <w:tab w:val="left" w:pos="6135"/>
              </w:tabs>
              <w:suppressAutoHyphens/>
              <w:spacing w:line="20" w:lineRule="atLeast"/>
              <w:ind w:firstLine="0"/>
              <w:rPr>
                <w:rFonts w:ascii="Calibri Light" w:hAnsi="Calibri Light"/>
                <w:b/>
              </w:rPr>
            </w:pPr>
            <w:r w:rsidRPr="00E37BED">
              <w:rPr>
                <w:rFonts w:ascii="Calibri Light" w:hAnsi="Calibri Light" w:cs="Arial"/>
              </w:rPr>
              <w:t>Овим пројектом 17 корисника је адаптирало своје куће.</w:t>
            </w:r>
            <w:r w:rsidRPr="00E37BED">
              <w:rPr>
                <w:rFonts w:ascii="Calibri Light" w:hAnsi="Calibri Light" w:cs="Arial"/>
              </w:rPr>
              <w:tab/>
            </w:r>
          </w:p>
        </w:tc>
      </w:tr>
    </w:tbl>
    <w:p w:rsidR="00463C03" w:rsidRPr="00E37BED" w:rsidRDefault="00463C03" w:rsidP="00463C03">
      <w:pPr>
        <w:pStyle w:val="BodyText"/>
        <w:spacing w:before="100" w:beforeAutospacing="1" w:after="100" w:afterAutospacing="1" w:line="20" w:lineRule="atLeast"/>
        <w:ind w:firstLine="0"/>
        <w:rPr>
          <w:rFonts w:ascii="Calibri Light" w:hAnsi="Calibri Light" w:cs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3851"/>
        <w:gridCol w:w="5633"/>
      </w:tblGrid>
      <w:tr w:rsidR="00463C03" w:rsidRPr="00E37BED" w:rsidTr="00E73DC2">
        <w:tc>
          <w:tcPr>
            <w:tcW w:w="240" w:type="pct"/>
            <w:vMerge w:val="restart"/>
          </w:tcPr>
          <w:p w:rsidR="00463C03" w:rsidRPr="00E37BED" w:rsidRDefault="00463C03" w:rsidP="00E73DC2">
            <w:pPr>
              <w:pStyle w:val="ListParagraph"/>
              <w:numPr>
                <w:ilvl w:val="0"/>
                <w:numId w:val="14"/>
              </w:numPr>
              <w:suppressAutoHyphens/>
              <w:spacing w:line="20" w:lineRule="atLeast"/>
              <w:jc w:val="both"/>
              <w:rPr>
                <w:rFonts w:ascii="Calibri Light" w:hAnsi="Calibri Light"/>
                <w:b/>
              </w:rPr>
            </w:pPr>
          </w:p>
        </w:tc>
        <w:tc>
          <w:tcPr>
            <w:tcW w:w="1933" w:type="pct"/>
            <w:shd w:val="clear" w:color="auto" w:fill="auto"/>
            <w:vAlign w:val="center"/>
          </w:tcPr>
          <w:p w:rsidR="00463C03" w:rsidRPr="00E37BED" w:rsidRDefault="00463C03" w:rsidP="00E73DC2">
            <w:pPr>
              <w:suppressAutoHyphens/>
              <w:spacing w:line="20" w:lineRule="atLeast"/>
              <w:ind w:firstLine="0"/>
              <w:jc w:val="both"/>
              <w:rPr>
                <w:rFonts w:ascii="Calibri Light" w:hAnsi="Calibri Light"/>
                <w:b/>
              </w:rPr>
            </w:pPr>
            <w:r w:rsidRPr="00E37BED">
              <w:rPr>
                <w:rFonts w:ascii="Calibri Light" w:hAnsi="Calibri Light"/>
                <w:b/>
              </w:rPr>
              <w:br w:type="page"/>
              <w:t>Назив пројекта:</w:t>
            </w:r>
          </w:p>
        </w:tc>
        <w:tc>
          <w:tcPr>
            <w:tcW w:w="2827" w:type="pct"/>
            <w:shd w:val="clear" w:color="auto" w:fill="auto"/>
          </w:tcPr>
          <w:p w:rsidR="00463C03" w:rsidRPr="00E37BED" w:rsidRDefault="00463C03" w:rsidP="00E73DC2">
            <w:pPr>
              <w:suppressAutoHyphens/>
              <w:spacing w:line="20" w:lineRule="atLeast"/>
              <w:ind w:firstLine="0"/>
              <w:jc w:val="both"/>
              <w:rPr>
                <w:rFonts w:ascii="Calibri Light" w:hAnsi="Calibri Light" w:cs="Arial"/>
                <w:b/>
              </w:rPr>
            </w:pPr>
            <w:r w:rsidRPr="00E37BED">
              <w:rPr>
                <w:rFonts w:ascii="Calibri Light" w:hAnsi="Calibri Light" w:cs="Arial"/>
                <w:b/>
              </w:rPr>
              <w:t>„КЉУЧ У РУКЕ“</w:t>
            </w:r>
          </w:p>
        </w:tc>
      </w:tr>
      <w:tr w:rsidR="00463C03" w:rsidRPr="00E37BED" w:rsidTr="00E73DC2">
        <w:tc>
          <w:tcPr>
            <w:tcW w:w="240" w:type="pct"/>
            <w:vMerge/>
          </w:tcPr>
          <w:p w:rsidR="00463C03" w:rsidRPr="00E37BED" w:rsidRDefault="00463C03" w:rsidP="00E73DC2">
            <w:pPr>
              <w:suppressAutoHyphens/>
              <w:spacing w:line="20" w:lineRule="atLeast"/>
              <w:rPr>
                <w:rFonts w:ascii="Calibri Light" w:hAnsi="Calibri Light"/>
                <w:b/>
              </w:rPr>
            </w:pPr>
          </w:p>
        </w:tc>
        <w:tc>
          <w:tcPr>
            <w:tcW w:w="1933" w:type="pct"/>
            <w:shd w:val="clear" w:color="auto" w:fill="auto"/>
            <w:vAlign w:val="center"/>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 xml:space="preserve">Локација пројекта: </w:t>
            </w:r>
          </w:p>
        </w:tc>
        <w:tc>
          <w:tcPr>
            <w:tcW w:w="2827" w:type="pct"/>
            <w:shd w:val="clear" w:color="auto" w:fill="auto"/>
          </w:tcPr>
          <w:p w:rsidR="00463C03" w:rsidRPr="00E37BED" w:rsidRDefault="00463C03" w:rsidP="00E73DC2">
            <w:pPr>
              <w:suppressAutoHyphens/>
              <w:spacing w:line="20" w:lineRule="atLeast"/>
              <w:ind w:firstLine="0"/>
              <w:jc w:val="both"/>
              <w:rPr>
                <w:rFonts w:ascii="Calibri Light" w:hAnsi="Calibri Light" w:cs="Arial"/>
              </w:rPr>
            </w:pPr>
            <w:r w:rsidRPr="00E37BED">
              <w:rPr>
                <w:rFonts w:ascii="Calibri Light" w:hAnsi="Calibri Light" w:cs="Arial"/>
              </w:rPr>
              <w:t>Општина Врњачка Бања</w:t>
            </w:r>
          </w:p>
        </w:tc>
      </w:tr>
      <w:tr w:rsidR="00463C03" w:rsidRPr="00E37BED" w:rsidTr="00E73DC2">
        <w:trPr>
          <w:trHeight w:val="276"/>
        </w:trPr>
        <w:tc>
          <w:tcPr>
            <w:tcW w:w="240" w:type="pct"/>
            <w:vMerge/>
          </w:tcPr>
          <w:p w:rsidR="00463C03" w:rsidRPr="00E37BED" w:rsidRDefault="00463C03" w:rsidP="00E73DC2">
            <w:pPr>
              <w:suppressAutoHyphens/>
              <w:spacing w:line="20" w:lineRule="atLeast"/>
              <w:rPr>
                <w:rFonts w:ascii="Calibri Light" w:hAnsi="Calibri Light"/>
                <w:b/>
              </w:rPr>
            </w:pPr>
          </w:p>
        </w:tc>
        <w:tc>
          <w:tcPr>
            <w:tcW w:w="1933" w:type="pct"/>
            <w:shd w:val="clear" w:color="auto" w:fill="auto"/>
            <w:vAlign w:val="center"/>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Време трајања пројекта (у месецима):</w:t>
            </w:r>
          </w:p>
        </w:tc>
        <w:tc>
          <w:tcPr>
            <w:tcW w:w="2827" w:type="pct"/>
            <w:shd w:val="clear" w:color="auto" w:fill="auto"/>
          </w:tcPr>
          <w:p w:rsidR="00463C03" w:rsidRPr="00E37BED" w:rsidRDefault="00463C03" w:rsidP="00E73DC2">
            <w:pPr>
              <w:suppressAutoHyphens/>
              <w:spacing w:line="20" w:lineRule="atLeast"/>
              <w:ind w:firstLine="0"/>
              <w:jc w:val="both"/>
              <w:rPr>
                <w:rFonts w:ascii="Calibri Light" w:hAnsi="Calibri Light" w:cs="Arial"/>
              </w:rPr>
            </w:pPr>
            <w:r w:rsidRPr="00E37BED">
              <w:rPr>
                <w:rFonts w:ascii="Calibri Light" w:hAnsi="Calibri Light" w:cs="Arial"/>
              </w:rPr>
              <w:t>12</w:t>
            </w:r>
          </w:p>
        </w:tc>
      </w:tr>
      <w:tr w:rsidR="00463C03" w:rsidRPr="00E37BED" w:rsidTr="00E73DC2">
        <w:tc>
          <w:tcPr>
            <w:tcW w:w="240" w:type="pct"/>
            <w:vMerge/>
          </w:tcPr>
          <w:p w:rsidR="00463C03" w:rsidRPr="00E37BED" w:rsidRDefault="00463C03" w:rsidP="00E73DC2">
            <w:pPr>
              <w:suppressAutoHyphens/>
              <w:spacing w:line="20" w:lineRule="atLeast"/>
              <w:rPr>
                <w:rFonts w:ascii="Calibri Light" w:hAnsi="Calibri Light"/>
                <w:b/>
              </w:rPr>
            </w:pPr>
          </w:p>
        </w:tc>
        <w:tc>
          <w:tcPr>
            <w:tcW w:w="1933" w:type="pct"/>
            <w:shd w:val="clear" w:color="auto" w:fill="auto"/>
            <w:vAlign w:val="center"/>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 xml:space="preserve">Вредност захтева за финансирање: </w:t>
            </w:r>
          </w:p>
        </w:tc>
        <w:tc>
          <w:tcPr>
            <w:tcW w:w="2827" w:type="pct"/>
            <w:shd w:val="clear" w:color="auto" w:fill="auto"/>
          </w:tcPr>
          <w:p w:rsidR="00463C03" w:rsidRPr="00E37BED" w:rsidRDefault="00463C03" w:rsidP="00E73DC2">
            <w:pPr>
              <w:suppressAutoHyphens/>
              <w:spacing w:line="20" w:lineRule="atLeast"/>
              <w:ind w:firstLine="0"/>
              <w:jc w:val="both"/>
              <w:rPr>
                <w:rFonts w:ascii="Calibri Light" w:hAnsi="Calibri Light"/>
              </w:rPr>
            </w:pPr>
            <w:r w:rsidRPr="00E37BED">
              <w:rPr>
                <w:rFonts w:ascii="Calibri Light" w:hAnsi="Calibri Light" w:cs="Arial"/>
              </w:rPr>
              <w:t>99.000,00</w:t>
            </w:r>
            <w:r w:rsidRPr="00E37BED">
              <w:rPr>
                <w:rFonts w:ascii="Calibri Light" w:hAnsi="Calibri Light"/>
              </w:rPr>
              <w:t>&lt;</w:t>
            </w:r>
            <w:r w:rsidRPr="00E37BED">
              <w:rPr>
                <w:rFonts w:ascii="Calibri Light" w:hAnsi="Calibri Light"/>
                <w:i/>
              </w:rPr>
              <w:t xml:space="preserve">ЕУР </w:t>
            </w:r>
            <w:r w:rsidRPr="00E37BED">
              <w:rPr>
                <w:rFonts w:ascii="Calibri Light" w:hAnsi="Calibri Light"/>
              </w:rPr>
              <w:t>&gt;</w:t>
            </w:r>
          </w:p>
        </w:tc>
      </w:tr>
      <w:tr w:rsidR="00463C03" w:rsidRPr="00E37BED" w:rsidTr="00E73DC2">
        <w:tc>
          <w:tcPr>
            <w:tcW w:w="240" w:type="pct"/>
            <w:vMerge/>
          </w:tcPr>
          <w:p w:rsidR="00463C03" w:rsidRPr="00E37BED" w:rsidRDefault="00463C03" w:rsidP="00E73DC2">
            <w:pPr>
              <w:suppressAutoHyphens/>
              <w:spacing w:line="20" w:lineRule="atLeast"/>
              <w:rPr>
                <w:rFonts w:ascii="Calibri Light" w:hAnsi="Calibri Light"/>
                <w:b/>
              </w:rPr>
            </w:pPr>
          </w:p>
        </w:tc>
        <w:tc>
          <w:tcPr>
            <w:tcW w:w="1933" w:type="pct"/>
            <w:shd w:val="clear" w:color="auto" w:fill="auto"/>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 xml:space="preserve">Захтев за финансирање као проценат укупног буџета пројекта (индикативно): </w:t>
            </w:r>
          </w:p>
        </w:tc>
        <w:tc>
          <w:tcPr>
            <w:tcW w:w="2827" w:type="pct"/>
            <w:shd w:val="clear" w:color="auto" w:fill="auto"/>
          </w:tcPr>
          <w:p w:rsidR="00463C03" w:rsidRPr="00E37BED" w:rsidRDefault="00463C03" w:rsidP="00E73DC2">
            <w:pPr>
              <w:suppressAutoHyphens/>
              <w:spacing w:line="20" w:lineRule="atLeast"/>
              <w:ind w:firstLine="0"/>
              <w:jc w:val="both"/>
              <w:rPr>
                <w:rFonts w:ascii="Calibri Light" w:hAnsi="Calibri Light"/>
              </w:rPr>
            </w:pPr>
            <w:r w:rsidRPr="00E37BED">
              <w:rPr>
                <w:rFonts w:ascii="Calibri Light" w:hAnsi="Calibri Light" w:cs="Arial"/>
              </w:rPr>
              <w:t>100</w:t>
            </w:r>
            <w:r w:rsidRPr="00E37BED">
              <w:rPr>
                <w:rFonts w:ascii="Calibri Light" w:hAnsi="Calibri Light"/>
              </w:rPr>
              <w:t xml:space="preserve">% </w:t>
            </w:r>
          </w:p>
        </w:tc>
      </w:tr>
      <w:tr w:rsidR="00463C03" w:rsidRPr="00E37BED" w:rsidTr="00E73DC2">
        <w:tc>
          <w:tcPr>
            <w:tcW w:w="240" w:type="pct"/>
            <w:vMerge/>
          </w:tcPr>
          <w:p w:rsidR="00463C03" w:rsidRPr="00E37BED" w:rsidRDefault="00463C03" w:rsidP="00E73DC2">
            <w:pPr>
              <w:suppressAutoHyphens/>
              <w:spacing w:line="20" w:lineRule="atLeast"/>
              <w:rPr>
                <w:rFonts w:ascii="Calibri Light" w:hAnsi="Calibri Light"/>
                <w:b/>
              </w:rPr>
            </w:pPr>
          </w:p>
        </w:tc>
        <w:tc>
          <w:tcPr>
            <w:tcW w:w="1933" w:type="pct"/>
            <w:shd w:val="clear" w:color="auto" w:fill="auto"/>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Циљеви пројекта:</w:t>
            </w:r>
          </w:p>
        </w:tc>
        <w:tc>
          <w:tcPr>
            <w:tcW w:w="2827" w:type="pct"/>
            <w:shd w:val="clear" w:color="auto" w:fill="auto"/>
          </w:tcPr>
          <w:p w:rsidR="00463C03" w:rsidRPr="00E37BED" w:rsidRDefault="00463C03" w:rsidP="00E73DC2">
            <w:pPr>
              <w:suppressAutoHyphens/>
              <w:spacing w:line="20" w:lineRule="atLeast"/>
              <w:ind w:firstLine="0"/>
              <w:jc w:val="both"/>
              <w:rPr>
                <w:rFonts w:ascii="Calibri Light" w:hAnsi="Calibri Light"/>
                <w:i/>
              </w:rPr>
            </w:pPr>
            <w:r w:rsidRPr="00E37BED">
              <w:rPr>
                <w:rFonts w:ascii="Calibri Light" w:hAnsi="Calibri Light"/>
                <w:i/>
              </w:rPr>
              <w:t>&lt;Описати циљ пројекта&gt;</w:t>
            </w:r>
          </w:p>
          <w:p w:rsidR="00463C03" w:rsidRPr="00E37BED" w:rsidRDefault="00463C03" w:rsidP="00E73DC2">
            <w:pPr>
              <w:suppressAutoHyphens/>
              <w:spacing w:line="20" w:lineRule="atLeast"/>
              <w:ind w:firstLine="0"/>
              <w:jc w:val="both"/>
              <w:rPr>
                <w:rFonts w:ascii="Calibri Light" w:hAnsi="Calibri Light" w:cs="Arial"/>
                <w:i/>
              </w:rPr>
            </w:pPr>
            <w:r w:rsidRPr="00E37BED">
              <w:rPr>
                <w:rFonts w:ascii="Calibri Light" w:hAnsi="Calibri Light" w:cs="Arial"/>
              </w:rPr>
              <w:t xml:space="preserve">Допринос интеграцији избеглих лица на територији општине </w:t>
            </w:r>
          </w:p>
          <w:p w:rsidR="00463C03" w:rsidRPr="00E37BED" w:rsidRDefault="00463C03" w:rsidP="00E73DC2">
            <w:pPr>
              <w:suppressAutoHyphens/>
              <w:spacing w:line="20" w:lineRule="atLeast"/>
              <w:ind w:firstLine="0"/>
              <w:jc w:val="both"/>
              <w:rPr>
                <w:rFonts w:ascii="Calibri Light" w:hAnsi="Calibri Light"/>
                <w:i/>
              </w:rPr>
            </w:pPr>
            <w:r w:rsidRPr="00E37BED">
              <w:rPr>
                <w:rFonts w:ascii="Calibri Light" w:hAnsi="Calibri Light"/>
                <w:i/>
              </w:rPr>
              <w:t>&lt;Описати специфичне циљеве пројекта&gt;</w:t>
            </w:r>
          </w:p>
          <w:p w:rsidR="00463C03" w:rsidRPr="00E37BED" w:rsidRDefault="00463C03" w:rsidP="00E73DC2">
            <w:pPr>
              <w:suppressAutoHyphens/>
              <w:spacing w:line="20" w:lineRule="atLeast"/>
              <w:ind w:firstLine="0"/>
              <w:jc w:val="both"/>
              <w:rPr>
                <w:rFonts w:ascii="Calibri Light" w:hAnsi="Calibri Light" w:cs="Arial"/>
                <w:i/>
              </w:rPr>
            </w:pPr>
            <w:r w:rsidRPr="00E37BED">
              <w:rPr>
                <w:rFonts w:ascii="Calibri Light" w:hAnsi="Calibri Light" w:cs="Arial"/>
              </w:rPr>
              <w:t xml:space="preserve">Обезбеђено трајно и одрживо стамбено решење  за најмање 11 породица избеглих лица на територији општине </w:t>
            </w:r>
          </w:p>
          <w:p w:rsidR="00463C03" w:rsidRPr="00E37BED" w:rsidRDefault="00463C03" w:rsidP="00E73DC2">
            <w:pPr>
              <w:suppressAutoHyphens/>
              <w:spacing w:line="20" w:lineRule="atLeast"/>
              <w:ind w:firstLine="0"/>
              <w:jc w:val="both"/>
              <w:rPr>
                <w:rFonts w:ascii="Calibri Light" w:hAnsi="Calibri Light"/>
                <w:i/>
              </w:rPr>
            </w:pPr>
            <w:r w:rsidRPr="00E37BED">
              <w:rPr>
                <w:rFonts w:ascii="Calibri Light" w:hAnsi="Calibri Light"/>
                <w:i/>
              </w:rPr>
              <w:t>&lt;Навести планирани број пакета грађевинског материјала&gt;</w:t>
            </w:r>
            <w:r w:rsidRPr="00E37BED">
              <w:rPr>
                <w:rFonts w:ascii="Calibri Light" w:hAnsi="Calibri Light" w:cs="Arial"/>
              </w:rPr>
              <w:t>11</w:t>
            </w:r>
          </w:p>
        </w:tc>
      </w:tr>
      <w:tr w:rsidR="00463C03" w:rsidRPr="00E37BED" w:rsidTr="00E73DC2">
        <w:tc>
          <w:tcPr>
            <w:tcW w:w="240" w:type="pct"/>
            <w:vMerge/>
          </w:tcPr>
          <w:p w:rsidR="00463C03" w:rsidRPr="00E37BED" w:rsidRDefault="00463C03" w:rsidP="00E73DC2">
            <w:pPr>
              <w:suppressAutoHyphens/>
              <w:spacing w:line="20" w:lineRule="atLeast"/>
              <w:rPr>
                <w:rFonts w:ascii="Calibri Light" w:hAnsi="Calibri Light"/>
                <w:b/>
              </w:rPr>
            </w:pPr>
          </w:p>
        </w:tc>
        <w:tc>
          <w:tcPr>
            <w:tcW w:w="1933" w:type="pct"/>
            <w:shd w:val="clear" w:color="auto" w:fill="auto"/>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Крајњи корисници:</w:t>
            </w:r>
          </w:p>
        </w:tc>
        <w:tc>
          <w:tcPr>
            <w:tcW w:w="2827" w:type="pct"/>
            <w:shd w:val="clear" w:color="auto" w:fill="auto"/>
          </w:tcPr>
          <w:p w:rsidR="00463C03" w:rsidRPr="00E37BED" w:rsidRDefault="00463C03" w:rsidP="00E73DC2">
            <w:pPr>
              <w:suppressAutoHyphens/>
              <w:spacing w:line="20" w:lineRule="atLeast"/>
              <w:ind w:firstLine="0"/>
              <w:jc w:val="both"/>
              <w:rPr>
                <w:rFonts w:ascii="Calibri Light" w:hAnsi="Calibri Light"/>
              </w:rPr>
            </w:pPr>
            <w:r w:rsidRPr="00E37BED">
              <w:rPr>
                <w:rFonts w:ascii="Calibri Light" w:hAnsi="Calibri Light" w:cs="Arial"/>
              </w:rPr>
              <w:t>11најугроженијих породица избеглих лица (преко 50 особа) на територији општине Врњачка Бања који ће овим путем примити подршку у виду грађевинског материјала и тиме обезбедити трајно стамбено решење.</w:t>
            </w:r>
          </w:p>
        </w:tc>
      </w:tr>
      <w:tr w:rsidR="00463C03" w:rsidRPr="00E37BED" w:rsidTr="00E73DC2">
        <w:tc>
          <w:tcPr>
            <w:tcW w:w="240" w:type="pct"/>
            <w:vMerge/>
          </w:tcPr>
          <w:p w:rsidR="00463C03" w:rsidRPr="00E37BED" w:rsidRDefault="00463C03" w:rsidP="00E73DC2">
            <w:pPr>
              <w:suppressAutoHyphens/>
              <w:spacing w:line="20" w:lineRule="atLeast"/>
              <w:rPr>
                <w:rFonts w:ascii="Calibri Light" w:hAnsi="Calibri Light"/>
                <w:b/>
              </w:rPr>
            </w:pPr>
          </w:p>
        </w:tc>
        <w:tc>
          <w:tcPr>
            <w:tcW w:w="1933" w:type="pct"/>
            <w:shd w:val="clear" w:color="auto" w:fill="auto"/>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Очекивани резултати:</w:t>
            </w:r>
          </w:p>
        </w:tc>
        <w:tc>
          <w:tcPr>
            <w:tcW w:w="2827" w:type="pct"/>
            <w:shd w:val="clear" w:color="auto" w:fill="auto"/>
          </w:tcPr>
          <w:p w:rsidR="00463C03" w:rsidRPr="00E37BED" w:rsidRDefault="00463C03" w:rsidP="00E73DC2">
            <w:pPr>
              <w:suppressAutoHyphens/>
              <w:spacing w:line="20" w:lineRule="atLeast"/>
              <w:ind w:firstLine="0"/>
              <w:jc w:val="both"/>
              <w:rPr>
                <w:rFonts w:ascii="Calibri Light" w:hAnsi="Calibri Light" w:cs="Arial"/>
              </w:rPr>
            </w:pPr>
            <w:r w:rsidRPr="00E37BED">
              <w:rPr>
                <w:rFonts w:ascii="Calibri Light" w:hAnsi="Calibri Light" w:cs="Arial"/>
              </w:rPr>
              <w:t>Обезбеђено трајно и одрживо стамбено решење за 11 најугроженијих породица избеглих лица на територији општине Врњачка Бања</w:t>
            </w:r>
          </w:p>
        </w:tc>
      </w:tr>
      <w:tr w:rsidR="00463C03" w:rsidRPr="00E37BED" w:rsidTr="00E73DC2">
        <w:tc>
          <w:tcPr>
            <w:tcW w:w="240" w:type="pct"/>
            <w:vMerge/>
          </w:tcPr>
          <w:p w:rsidR="00463C03" w:rsidRPr="00E37BED" w:rsidRDefault="00463C03" w:rsidP="00E73DC2">
            <w:pPr>
              <w:suppressAutoHyphens/>
              <w:spacing w:line="20" w:lineRule="atLeast"/>
              <w:rPr>
                <w:rFonts w:ascii="Calibri Light" w:hAnsi="Calibri Light"/>
                <w:b/>
              </w:rPr>
            </w:pPr>
          </w:p>
        </w:tc>
        <w:tc>
          <w:tcPr>
            <w:tcW w:w="1933" w:type="pct"/>
            <w:shd w:val="clear" w:color="auto" w:fill="auto"/>
          </w:tcPr>
          <w:p w:rsidR="00463C03" w:rsidRPr="00E37BED" w:rsidRDefault="00463C03" w:rsidP="00E73DC2">
            <w:pPr>
              <w:suppressAutoHyphens/>
              <w:spacing w:line="20" w:lineRule="atLeast"/>
              <w:ind w:firstLine="0"/>
              <w:rPr>
                <w:rFonts w:ascii="Calibri Light" w:hAnsi="Calibri Light"/>
                <w:b/>
              </w:rPr>
            </w:pPr>
            <w:r w:rsidRPr="00E37BED">
              <w:rPr>
                <w:rFonts w:ascii="Calibri Light" w:hAnsi="Calibri Light"/>
                <w:b/>
              </w:rPr>
              <w:t>Основне активности:</w:t>
            </w:r>
          </w:p>
        </w:tc>
        <w:tc>
          <w:tcPr>
            <w:tcW w:w="2827" w:type="pct"/>
            <w:shd w:val="clear" w:color="auto" w:fill="auto"/>
          </w:tcPr>
          <w:p w:rsidR="00463C03" w:rsidRPr="00E37BED" w:rsidRDefault="00463C03" w:rsidP="00E73DC2">
            <w:pPr>
              <w:pStyle w:val="Heading5"/>
              <w:suppressAutoHyphens/>
              <w:spacing w:before="0" w:after="0" w:line="20" w:lineRule="atLeast"/>
              <w:jc w:val="both"/>
              <w:rPr>
                <w:rFonts w:ascii="Calibri Light" w:hAnsi="Calibri Light" w:cs="Arial"/>
                <w:color w:val="000000" w:themeColor="text1"/>
              </w:rPr>
            </w:pPr>
            <w:r w:rsidRPr="00E37BED">
              <w:rPr>
                <w:rFonts w:ascii="Calibri Light" w:hAnsi="Calibri Light" w:cs="Arial"/>
                <w:color w:val="000000" w:themeColor="text1"/>
              </w:rPr>
              <w:t xml:space="preserve">Пројектни циклус се састоји из следећих група активности: </w:t>
            </w:r>
          </w:p>
          <w:p w:rsidR="00463C03" w:rsidRPr="00E37BED" w:rsidRDefault="00463C03" w:rsidP="00E73DC2">
            <w:pPr>
              <w:suppressAutoHyphens/>
              <w:spacing w:line="20" w:lineRule="atLeast"/>
              <w:ind w:firstLine="0"/>
              <w:rPr>
                <w:rFonts w:ascii="Calibri Light" w:hAnsi="Calibri Light" w:cs="Arial"/>
                <w:lang w:eastAsia="en-US"/>
              </w:rPr>
            </w:pPr>
            <w:r w:rsidRPr="00E37BED">
              <w:rPr>
                <w:rFonts w:ascii="Calibri Light" w:hAnsi="Calibri Light" w:cs="Arial"/>
                <w:lang w:eastAsia="en-US"/>
              </w:rPr>
              <w:t>1. Управљање пројектом (састанци тима за имплементацију (ТИ); Мониторинг, извештавање и евалуација)</w:t>
            </w:r>
          </w:p>
          <w:p w:rsidR="00463C03" w:rsidRPr="00E37BED" w:rsidRDefault="00463C03" w:rsidP="00E73DC2">
            <w:pPr>
              <w:suppressAutoHyphens/>
              <w:spacing w:line="20" w:lineRule="atLeast"/>
              <w:ind w:firstLine="0"/>
              <w:rPr>
                <w:rFonts w:ascii="Calibri Light" w:hAnsi="Calibri Light" w:cs="Arial"/>
                <w:lang w:eastAsia="en-US"/>
              </w:rPr>
            </w:pPr>
            <w:r w:rsidRPr="00E37BED">
              <w:rPr>
                <w:rFonts w:ascii="Calibri Light" w:hAnsi="Calibri Light" w:cs="Arial"/>
              </w:rPr>
              <w:t>2. Медијска кампања (пројектне конференције; медијске објаве)</w:t>
            </w:r>
          </w:p>
          <w:p w:rsidR="00463C03" w:rsidRPr="00E37BED" w:rsidRDefault="00463C03" w:rsidP="00E73DC2">
            <w:pPr>
              <w:suppressAutoHyphens/>
              <w:spacing w:line="20" w:lineRule="atLeast"/>
              <w:ind w:firstLine="0"/>
              <w:rPr>
                <w:rFonts w:ascii="Calibri Light" w:hAnsi="Calibri Light" w:cs="Arial"/>
                <w:lang w:eastAsia="en-US"/>
              </w:rPr>
            </w:pPr>
            <w:r w:rsidRPr="00E37BED">
              <w:rPr>
                <w:rFonts w:ascii="Calibri Light" w:hAnsi="Calibri Light" w:cs="Arial"/>
                <w:lang w:eastAsia="en-US"/>
              </w:rPr>
              <w:t xml:space="preserve">3. Спровођење конкурса и избор корисника (формирање Комисије за избор корисника и усвајање правилника; објављивање јавног позива за подношење пријава; </w:t>
            </w:r>
            <w:r w:rsidRPr="00E37BED">
              <w:rPr>
                <w:rFonts w:ascii="Calibri Light" w:hAnsi="Calibri Light" w:cs="Arial"/>
              </w:rPr>
              <w:t>припрема и подношење пријава; избор корисника; потписивање уговора са крајњим корисницима)</w:t>
            </w:r>
          </w:p>
          <w:p w:rsidR="00463C03" w:rsidRPr="00E37BED" w:rsidRDefault="00463C03" w:rsidP="00E73DC2">
            <w:pPr>
              <w:suppressAutoHyphens/>
              <w:spacing w:line="20" w:lineRule="atLeast"/>
              <w:ind w:firstLine="0"/>
              <w:rPr>
                <w:rFonts w:ascii="Calibri Light" w:hAnsi="Calibri Light" w:cs="Arial"/>
                <w:lang w:eastAsia="en-US"/>
              </w:rPr>
            </w:pPr>
            <w:r w:rsidRPr="00E37BED">
              <w:rPr>
                <w:rFonts w:ascii="Calibri Light" w:hAnsi="Calibri Light" w:cs="Arial"/>
                <w:lang w:eastAsia="en-US"/>
              </w:rPr>
              <w:t>4. Набавка  и дистрибуција грађевинског материјала (</w:t>
            </w:r>
            <w:r w:rsidRPr="00E37BED">
              <w:rPr>
                <w:rFonts w:ascii="Calibri Light" w:hAnsi="Calibri Light" w:cs="Arial"/>
              </w:rPr>
              <w:t xml:space="preserve">спровођење поступка јавне набавке; </w:t>
            </w:r>
            <w:r w:rsidRPr="00E37BED">
              <w:rPr>
                <w:rStyle w:val="Bodytext7"/>
                <w:rFonts w:ascii="Calibri Light" w:eastAsia="Calibri" w:hAnsi="Calibri Light"/>
                <w:sz w:val="22"/>
                <w:szCs w:val="22"/>
              </w:rPr>
              <w:t>дистрибуција грађевинског материјала)</w:t>
            </w:r>
          </w:p>
          <w:p w:rsidR="00463C03" w:rsidRPr="00E37BED" w:rsidRDefault="00463C03" w:rsidP="00E73DC2">
            <w:pPr>
              <w:suppressAutoHyphens/>
              <w:spacing w:line="20" w:lineRule="atLeast"/>
              <w:ind w:firstLine="0"/>
              <w:rPr>
                <w:rFonts w:ascii="Calibri Light" w:hAnsi="Calibri Light" w:cs="Arial"/>
              </w:rPr>
            </w:pPr>
            <w:r w:rsidRPr="00E37BED">
              <w:rPr>
                <w:rFonts w:ascii="Calibri Light" w:hAnsi="Calibri Light" w:cs="Arial"/>
              </w:rPr>
              <w:t>5. Уградња грађевинског материјала (уградња грађевинског материјала од стране корисника; процена извршених грађевинских радова од стране апликанта)</w:t>
            </w:r>
          </w:p>
          <w:p w:rsidR="00463C03" w:rsidRPr="00E37BED" w:rsidRDefault="00463C03" w:rsidP="00E73DC2">
            <w:pPr>
              <w:suppressAutoHyphens/>
              <w:spacing w:line="20" w:lineRule="atLeast"/>
              <w:ind w:firstLine="0"/>
              <w:rPr>
                <w:rFonts w:ascii="Calibri Light" w:hAnsi="Calibri Light" w:cs="Arial"/>
              </w:rPr>
            </w:pPr>
          </w:p>
        </w:tc>
      </w:tr>
    </w:tbl>
    <w:p w:rsidR="00463C03" w:rsidRPr="00E37BED" w:rsidRDefault="00463C03" w:rsidP="00463C03">
      <w:pPr>
        <w:pStyle w:val="BodyText"/>
        <w:spacing w:before="100" w:beforeAutospacing="1" w:after="100" w:afterAutospacing="1" w:line="20" w:lineRule="atLeast"/>
        <w:ind w:firstLine="0"/>
        <w:rPr>
          <w:rFonts w:ascii="Calibri Light" w:hAnsi="Calibri Light" w:cstheme="minorHAnsi"/>
          <w:sz w:val="22"/>
        </w:rPr>
      </w:pPr>
    </w:p>
    <w:p w:rsidR="00F5396E" w:rsidRPr="00E37BED" w:rsidRDefault="00F5396E" w:rsidP="00463C03">
      <w:pPr>
        <w:pStyle w:val="BodyText"/>
        <w:spacing w:before="100" w:beforeAutospacing="1" w:after="100" w:afterAutospacing="1" w:line="20" w:lineRule="atLeast"/>
        <w:ind w:firstLine="0"/>
        <w:rPr>
          <w:rFonts w:ascii="Calibri Light" w:hAnsi="Calibri Light" w:cs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3851"/>
        <w:gridCol w:w="5633"/>
      </w:tblGrid>
      <w:tr w:rsidR="00463C03" w:rsidRPr="00E37BED" w:rsidTr="00E73DC2">
        <w:tc>
          <w:tcPr>
            <w:tcW w:w="240" w:type="pct"/>
            <w:vMerge w:val="restart"/>
          </w:tcPr>
          <w:p w:rsidR="00463C03" w:rsidRPr="00E37BED" w:rsidRDefault="00463C03" w:rsidP="00E73DC2">
            <w:pPr>
              <w:pStyle w:val="ListParagraph"/>
              <w:numPr>
                <w:ilvl w:val="0"/>
                <w:numId w:val="14"/>
              </w:numPr>
              <w:spacing w:after="120" w:line="20" w:lineRule="atLeast"/>
              <w:jc w:val="both"/>
              <w:rPr>
                <w:rFonts w:ascii="Calibri Light" w:hAnsi="Calibri Light"/>
                <w:b/>
              </w:rPr>
            </w:pPr>
          </w:p>
        </w:tc>
        <w:tc>
          <w:tcPr>
            <w:tcW w:w="1933" w:type="pct"/>
            <w:shd w:val="clear" w:color="auto" w:fill="auto"/>
            <w:vAlign w:val="center"/>
          </w:tcPr>
          <w:p w:rsidR="00463C03" w:rsidRPr="00E37BED" w:rsidRDefault="00463C03" w:rsidP="00E73DC2">
            <w:pPr>
              <w:spacing w:after="120" w:line="20" w:lineRule="atLeast"/>
              <w:jc w:val="both"/>
              <w:rPr>
                <w:rFonts w:ascii="Calibri Light" w:hAnsi="Calibri Light"/>
                <w:b/>
              </w:rPr>
            </w:pPr>
            <w:r w:rsidRPr="00E37BED">
              <w:rPr>
                <w:rFonts w:ascii="Calibri Light" w:hAnsi="Calibri Light"/>
                <w:b/>
              </w:rPr>
              <w:br w:type="page"/>
              <w:t>Назив пројекта:</w:t>
            </w:r>
          </w:p>
        </w:tc>
        <w:tc>
          <w:tcPr>
            <w:tcW w:w="2827" w:type="pct"/>
            <w:shd w:val="clear" w:color="auto" w:fill="auto"/>
            <w:vAlign w:val="center"/>
          </w:tcPr>
          <w:p w:rsidR="00463C03" w:rsidRPr="00E37BED" w:rsidRDefault="00463C03" w:rsidP="00E73DC2">
            <w:pPr>
              <w:spacing w:line="20" w:lineRule="atLeast"/>
              <w:rPr>
                <w:rFonts w:ascii="Calibri Light" w:hAnsi="Calibri Light"/>
              </w:rPr>
            </w:pPr>
            <w:r w:rsidRPr="00E37BED">
              <w:rPr>
                <w:rFonts w:ascii="Calibri Light" w:hAnsi="Calibri Light" w:cs="Arial"/>
                <w:b/>
              </w:rPr>
              <w:t>„МОЈА КУЋИЦА МОЈА СЛОБОДИЦА“</w:t>
            </w:r>
          </w:p>
        </w:tc>
      </w:tr>
      <w:tr w:rsidR="00463C03" w:rsidRPr="00E37BED" w:rsidTr="00E73DC2">
        <w:tc>
          <w:tcPr>
            <w:tcW w:w="240" w:type="pct"/>
            <w:vMerge/>
          </w:tcPr>
          <w:p w:rsidR="00463C03" w:rsidRPr="00E37BED" w:rsidRDefault="00463C03" w:rsidP="00E73DC2">
            <w:pPr>
              <w:spacing w:after="120" w:line="20" w:lineRule="atLeast"/>
              <w:rPr>
                <w:rFonts w:ascii="Calibri Light" w:hAnsi="Calibri Light"/>
              </w:rPr>
            </w:pPr>
          </w:p>
        </w:tc>
        <w:tc>
          <w:tcPr>
            <w:tcW w:w="1933" w:type="pct"/>
            <w:shd w:val="clear" w:color="auto" w:fill="auto"/>
            <w:vAlign w:val="center"/>
          </w:tcPr>
          <w:p w:rsidR="00463C03" w:rsidRPr="00E37BED" w:rsidRDefault="00463C03" w:rsidP="00E73DC2">
            <w:pPr>
              <w:spacing w:after="120" w:line="20" w:lineRule="atLeast"/>
              <w:rPr>
                <w:rFonts w:ascii="Calibri Light" w:hAnsi="Calibri Light"/>
                <w:b/>
              </w:rPr>
            </w:pPr>
            <w:r w:rsidRPr="00E37BED">
              <w:rPr>
                <w:rFonts w:ascii="Calibri Light" w:hAnsi="Calibri Light"/>
                <w:b/>
              </w:rPr>
              <w:t xml:space="preserve">Локација пројекта: </w:t>
            </w:r>
          </w:p>
        </w:tc>
        <w:tc>
          <w:tcPr>
            <w:tcW w:w="2827" w:type="pct"/>
            <w:shd w:val="clear" w:color="auto" w:fill="auto"/>
            <w:vAlign w:val="center"/>
          </w:tcPr>
          <w:p w:rsidR="00463C03" w:rsidRPr="00E37BED" w:rsidRDefault="00463C03" w:rsidP="00E73DC2">
            <w:pPr>
              <w:spacing w:line="20" w:lineRule="atLeast"/>
              <w:rPr>
                <w:rFonts w:ascii="Calibri Light" w:hAnsi="Calibri Light" w:cs="Arial"/>
              </w:rPr>
            </w:pPr>
            <w:r w:rsidRPr="00E37BED">
              <w:rPr>
                <w:rFonts w:ascii="Calibri Light" w:hAnsi="Calibri Light" w:cs="Arial"/>
              </w:rPr>
              <w:t>Општина Врњачка Бања</w:t>
            </w:r>
          </w:p>
        </w:tc>
      </w:tr>
      <w:tr w:rsidR="00463C03" w:rsidRPr="00E37BED" w:rsidTr="00E73DC2">
        <w:tc>
          <w:tcPr>
            <w:tcW w:w="240" w:type="pct"/>
            <w:vMerge/>
          </w:tcPr>
          <w:p w:rsidR="00463C03" w:rsidRPr="00E37BED" w:rsidRDefault="00463C03" w:rsidP="00E73DC2">
            <w:pPr>
              <w:spacing w:after="120" w:line="20" w:lineRule="atLeast"/>
              <w:rPr>
                <w:rFonts w:ascii="Calibri Light" w:hAnsi="Calibri Light"/>
              </w:rPr>
            </w:pPr>
          </w:p>
        </w:tc>
        <w:tc>
          <w:tcPr>
            <w:tcW w:w="1933" w:type="pct"/>
            <w:shd w:val="clear" w:color="auto" w:fill="auto"/>
            <w:vAlign w:val="center"/>
          </w:tcPr>
          <w:p w:rsidR="00463C03" w:rsidRPr="00E37BED" w:rsidRDefault="00463C03" w:rsidP="00E73DC2">
            <w:pPr>
              <w:spacing w:after="120" w:line="20" w:lineRule="atLeast"/>
              <w:rPr>
                <w:rFonts w:ascii="Calibri Light" w:hAnsi="Calibri Light"/>
                <w:b/>
              </w:rPr>
            </w:pPr>
            <w:r w:rsidRPr="00E37BED">
              <w:rPr>
                <w:rFonts w:ascii="Calibri Light" w:hAnsi="Calibri Light"/>
                <w:b/>
              </w:rPr>
              <w:t>Време трајања пројекта (у месецима):</w:t>
            </w:r>
          </w:p>
        </w:tc>
        <w:tc>
          <w:tcPr>
            <w:tcW w:w="2827" w:type="pct"/>
            <w:shd w:val="clear" w:color="auto" w:fill="auto"/>
            <w:vAlign w:val="center"/>
          </w:tcPr>
          <w:p w:rsidR="00463C03" w:rsidRPr="00E37BED" w:rsidRDefault="00463C03" w:rsidP="00E73DC2">
            <w:pPr>
              <w:spacing w:line="20" w:lineRule="atLeast"/>
              <w:rPr>
                <w:rFonts w:ascii="Calibri Light" w:hAnsi="Calibri Light" w:cs="Arial"/>
              </w:rPr>
            </w:pPr>
            <w:r w:rsidRPr="00E37BED">
              <w:rPr>
                <w:rFonts w:ascii="Calibri Light" w:hAnsi="Calibri Light" w:cs="Arial"/>
              </w:rPr>
              <w:t>12</w:t>
            </w:r>
          </w:p>
        </w:tc>
      </w:tr>
      <w:tr w:rsidR="00463C03" w:rsidRPr="00E37BED" w:rsidTr="00E73DC2">
        <w:tc>
          <w:tcPr>
            <w:tcW w:w="240" w:type="pct"/>
            <w:vMerge/>
          </w:tcPr>
          <w:p w:rsidR="00463C03" w:rsidRPr="00E37BED" w:rsidRDefault="00463C03" w:rsidP="00E73DC2">
            <w:pPr>
              <w:spacing w:after="120" w:line="20" w:lineRule="atLeast"/>
              <w:rPr>
                <w:rFonts w:ascii="Calibri Light" w:hAnsi="Calibri Light"/>
                <w:spacing w:val="-2"/>
              </w:rPr>
            </w:pPr>
          </w:p>
        </w:tc>
        <w:tc>
          <w:tcPr>
            <w:tcW w:w="1933" w:type="pct"/>
            <w:shd w:val="clear" w:color="auto" w:fill="auto"/>
            <w:vAlign w:val="center"/>
          </w:tcPr>
          <w:p w:rsidR="00463C03" w:rsidRPr="00E37BED" w:rsidRDefault="00463C03" w:rsidP="00E73DC2">
            <w:pPr>
              <w:spacing w:after="120" w:line="20" w:lineRule="atLeast"/>
              <w:rPr>
                <w:rFonts w:ascii="Calibri Light" w:hAnsi="Calibri Light"/>
                <w:b/>
              </w:rPr>
            </w:pPr>
            <w:r w:rsidRPr="00E37BED">
              <w:rPr>
                <w:rFonts w:ascii="Calibri Light" w:hAnsi="Calibri Light"/>
                <w:b/>
                <w:spacing w:val="-2"/>
              </w:rPr>
              <w:t xml:space="preserve">Вредност захтева за финансирање: </w:t>
            </w:r>
          </w:p>
        </w:tc>
        <w:tc>
          <w:tcPr>
            <w:tcW w:w="2827" w:type="pct"/>
            <w:shd w:val="clear" w:color="auto" w:fill="auto"/>
            <w:vAlign w:val="center"/>
          </w:tcPr>
          <w:p w:rsidR="00463C03" w:rsidRPr="00E37BED" w:rsidRDefault="00463C03" w:rsidP="00E73DC2">
            <w:pPr>
              <w:spacing w:line="20" w:lineRule="atLeast"/>
              <w:rPr>
                <w:rFonts w:ascii="Calibri Light" w:hAnsi="Calibri Light"/>
              </w:rPr>
            </w:pPr>
            <w:r w:rsidRPr="00E37BED">
              <w:rPr>
                <w:rFonts w:ascii="Calibri Light" w:hAnsi="Calibri Light" w:cs="Arial"/>
              </w:rPr>
              <w:t>198.000,00</w:t>
            </w:r>
            <w:r w:rsidRPr="00E37BED">
              <w:rPr>
                <w:rFonts w:ascii="Calibri Light" w:hAnsi="Calibri Light"/>
              </w:rPr>
              <w:t>&lt;</w:t>
            </w:r>
            <w:r w:rsidRPr="00E37BED">
              <w:rPr>
                <w:rFonts w:ascii="Calibri Light" w:hAnsi="Calibri Light"/>
                <w:i/>
              </w:rPr>
              <w:t xml:space="preserve">ЕУР </w:t>
            </w:r>
            <w:r w:rsidRPr="00E37BED">
              <w:rPr>
                <w:rFonts w:ascii="Calibri Light" w:hAnsi="Calibri Light"/>
              </w:rPr>
              <w:t>&gt;</w:t>
            </w:r>
          </w:p>
        </w:tc>
      </w:tr>
      <w:tr w:rsidR="00463C03" w:rsidRPr="00E37BED" w:rsidTr="00E73DC2">
        <w:tc>
          <w:tcPr>
            <w:tcW w:w="240" w:type="pct"/>
            <w:vMerge/>
          </w:tcPr>
          <w:p w:rsidR="00463C03" w:rsidRPr="00E37BED" w:rsidRDefault="00463C03" w:rsidP="00E73DC2">
            <w:pPr>
              <w:spacing w:after="120" w:line="20" w:lineRule="atLeast"/>
              <w:rPr>
                <w:rFonts w:ascii="Calibri Light" w:hAnsi="Calibri Light"/>
              </w:rPr>
            </w:pPr>
          </w:p>
        </w:tc>
        <w:tc>
          <w:tcPr>
            <w:tcW w:w="1933" w:type="pct"/>
            <w:shd w:val="clear" w:color="auto" w:fill="auto"/>
          </w:tcPr>
          <w:p w:rsidR="00463C03" w:rsidRPr="00E37BED" w:rsidRDefault="00463C03" w:rsidP="00E73DC2">
            <w:pPr>
              <w:spacing w:after="120" w:line="20" w:lineRule="atLeast"/>
              <w:rPr>
                <w:rFonts w:ascii="Calibri Light" w:hAnsi="Calibri Light"/>
                <w:b/>
              </w:rPr>
            </w:pPr>
            <w:r w:rsidRPr="00E37BED">
              <w:rPr>
                <w:rFonts w:ascii="Calibri Light" w:hAnsi="Calibri Light"/>
                <w:b/>
              </w:rPr>
              <w:t xml:space="preserve">Захтев за финансирање као проценат укупног буџета пројекта (индикативно): </w:t>
            </w:r>
          </w:p>
        </w:tc>
        <w:tc>
          <w:tcPr>
            <w:tcW w:w="2827" w:type="pct"/>
            <w:shd w:val="clear" w:color="auto" w:fill="auto"/>
            <w:vAlign w:val="center"/>
          </w:tcPr>
          <w:p w:rsidR="00463C03" w:rsidRPr="00E37BED" w:rsidRDefault="00463C03" w:rsidP="00E73DC2">
            <w:pPr>
              <w:spacing w:line="20" w:lineRule="atLeast"/>
              <w:rPr>
                <w:rFonts w:ascii="Calibri Light" w:hAnsi="Calibri Light"/>
              </w:rPr>
            </w:pPr>
            <w:r w:rsidRPr="00E37BED">
              <w:rPr>
                <w:rFonts w:ascii="Calibri Light" w:hAnsi="Calibri Light" w:cs="Arial"/>
              </w:rPr>
              <w:t>100</w:t>
            </w:r>
            <w:r w:rsidRPr="00E37BED">
              <w:rPr>
                <w:rFonts w:ascii="Calibri Light" w:hAnsi="Calibri Light"/>
              </w:rPr>
              <w:t xml:space="preserve">% </w:t>
            </w:r>
          </w:p>
        </w:tc>
      </w:tr>
      <w:tr w:rsidR="00463C03" w:rsidRPr="00E37BED" w:rsidTr="00E73DC2">
        <w:tc>
          <w:tcPr>
            <w:tcW w:w="240" w:type="pct"/>
            <w:vMerge/>
          </w:tcPr>
          <w:p w:rsidR="00463C03" w:rsidRPr="00E37BED" w:rsidRDefault="00463C03" w:rsidP="00E73DC2">
            <w:pPr>
              <w:spacing w:after="120" w:line="20" w:lineRule="atLeast"/>
              <w:rPr>
                <w:rFonts w:ascii="Calibri Light" w:hAnsi="Calibri Light"/>
              </w:rPr>
            </w:pPr>
          </w:p>
        </w:tc>
        <w:tc>
          <w:tcPr>
            <w:tcW w:w="1933" w:type="pct"/>
            <w:shd w:val="clear" w:color="auto" w:fill="auto"/>
          </w:tcPr>
          <w:p w:rsidR="00463C03" w:rsidRPr="00E37BED" w:rsidRDefault="00463C03" w:rsidP="00E73DC2">
            <w:pPr>
              <w:spacing w:after="120" w:line="20" w:lineRule="atLeast"/>
              <w:rPr>
                <w:rFonts w:ascii="Calibri Light" w:hAnsi="Calibri Light"/>
                <w:b/>
              </w:rPr>
            </w:pPr>
            <w:r w:rsidRPr="00E37BED">
              <w:rPr>
                <w:rFonts w:ascii="Calibri Light" w:hAnsi="Calibri Light"/>
                <w:b/>
              </w:rPr>
              <w:t>Циљеви пројекта:</w:t>
            </w:r>
          </w:p>
        </w:tc>
        <w:tc>
          <w:tcPr>
            <w:tcW w:w="2827" w:type="pct"/>
            <w:shd w:val="clear" w:color="auto" w:fill="auto"/>
          </w:tcPr>
          <w:p w:rsidR="00463C03" w:rsidRPr="00E37BED" w:rsidRDefault="00463C03" w:rsidP="00E73DC2">
            <w:pPr>
              <w:spacing w:line="20" w:lineRule="atLeast"/>
              <w:jc w:val="both"/>
              <w:rPr>
                <w:rFonts w:ascii="Calibri Light" w:hAnsi="Calibri Light"/>
                <w:i/>
              </w:rPr>
            </w:pPr>
            <w:r w:rsidRPr="00E37BED">
              <w:rPr>
                <w:rFonts w:ascii="Calibri Light" w:hAnsi="Calibri Light"/>
                <w:i/>
              </w:rPr>
              <w:t>&lt;Описати циљ пројекта&gt;</w:t>
            </w:r>
          </w:p>
          <w:p w:rsidR="00463C03" w:rsidRPr="00E37BED" w:rsidRDefault="00463C03" w:rsidP="00E73DC2">
            <w:pPr>
              <w:spacing w:line="20" w:lineRule="atLeast"/>
              <w:jc w:val="both"/>
              <w:rPr>
                <w:rFonts w:ascii="Calibri Light" w:hAnsi="Calibri Light"/>
                <w:i/>
              </w:rPr>
            </w:pPr>
            <w:r w:rsidRPr="00E37BED">
              <w:rPr>
                <w:rFonts w:ascii="Calibri Light" w:hAnsi="Calibri Light" w:cs="Arial"/>
              </w:rPr>
              <w:t>Допринос интеграцији избеглих лица на територији општинепутем обезбеђивања трајних и одрживих стамбених решења</w:t>
            </w:r>
          </w:p>
          <w:p w:rsidR="00463C03" w:rsidRPr="00E37BED" w:rsidRDefault="00463C03" w:rsidP="00E73DC2">
            <w:pPr>
              <w:spacing w:line="20" w:lineRule="atLeast"/>
              <w:jc w:val="both"/>
              <w:rPr>
                <w:rFonts w:ascii="Calibri Light" w:hAnsi="Calibri Light"/>
                <w:i/>
              </w:rPr>
            </w:pPr>
            <w:r w:rsidRPr="00E37BED">
              <w:rPr>
                <w:rFonts w:ascii="Calibri Light" w:hAnsi="Calibri Light"/>
                <w:i/>
              </w:rPr>
              <w:t>&lt;Описати специфичне циљеве пројекта&gt;</w:t>
            </w:r>
          </w:p>
          <w:p w:rsidR="00463C03" w:rsidRPr="00E37BED" w:rsidRDefault="00463C03" w:rsidP="00E73DC2">
            <w:pPr>
              <w:spacing w:line="20" w:lineRule="atLeast"/>
              <w:jc w:val="both"/>
              <w:rPr>
                <w:rFonts w:ascii="Calibri Light" w:hAnsi="Calibri Light" w:cs="Arial"/>
              </w:rPr>
            </w:pPr>
            <w:r w:rsidRPr="00E37BED">
              <w:rPr>
                <w:rFonts w:ascii="Calibri Light" w:hAnsi="Calibri Light" w:cs="Arial"/>
              </w:rPr>
              <w:t>Подршка интеграцији породица избеглих лица на територији општине кроз куповину сеоских кућа.</w:t>
            </w:r>
          </w:p>
          <w:p w:rsidR="00463C03" w:rsidRPr="00E37BED" w:rsidRDefault="00463C03" w:rsidP="00E73DC2">
            <w:pPr>
              <w:spacing w:line="20" w:lineRule="atLeast"/>
              <w:jc w:val="both"/>
              <w:rPr>
                <w:rFonts w:ascii="Calibri Light" w:hAnsi="Calibri Light"/>
                <w:i/>
              </w:rPr>
            </w:pPr>
            <w:r w:rsidRPr="00E37BED">
              <w:rPr>
                <w:rFonts w:ascii="Calibri Light" w:hAnsi="Calibri Light"/>
                <w:i/>
              </w:rPr>
              <w:t>&lt;Навести планирани број куповине сеоских кућа&gt;</w:t>
            </w:r>
            <w:r w:rsidRPr="00E37BED">
              <w:rPr>
                <w:rFonts w:ascii="Calibri Light" w:hAnsi="Calibri Light" w:cs="Arial"/>
                <w:b/>
              </w:rPr>
              <w:t>18</w:t>
            </w:r>
          </w:p>
        </w:tc>
      </w:tr>
      <w:tr w:rsidR="00463C03" w:rsidRPr="00E37BED" w:rsidTr="00E73DC2">
        <w:tc>
          <w:tcPr>
            <w:tcW w:w="240" w:type="pct"/>
            <w:vMerge/>
          </w:tcPr>
          <w:p w:rsidR="00463C03" w:rsidRPr="00E37BED" w:rsidRDefault="00463C03" w:rsidP="00E73DC2">
            <w:pPr>
              <w:spacing w:after="120" w:line="20" w:lineRule="atLeast"/>
              <w:rPr>
                <w:rFonts w:ascii="Calibri Light" w:hAnsi="Calibri Light"/>
              </w:rPr>
            </w:pPr>
          </w:p>
        </w:tc>
        <w:tc>
          <w:tcPr>
            <w:tcW w:w="1933" w:type="pct"/>
            <w:shd w:val="clear" w:color="auto" w:fill="auto"/>
          </w:tcPr>
          <w:p w:rsidR="00463C03" w:rsidRPr="00E37BED" w:rsidRDefault="00463C03" w:rsidP="00E73DC2">
            <w:pPr>
              <w:spacing w:after="120" w:line="20" w:lineRule="atLeast"/>
              <w:rPr>
                <w:rFonts w:ascii="Calibri Light" w:hAnsi="Calibri Light"/>
                <w:b/>
              </w:rPr>
            </w:pPr>
            <w:r w:rsidRPr="00E37BED">
              <w:rPr>
                <w:rFonts w:ascii="Calibri Light" w:hAnsi="Calibri Light"/>
                <w:b/>
              </w:rPr>
              <w:t>Крајњи корисници:</w:t>
            </w:r>
          </w:p>
        </w:tc>
        <w:tc>
          <w:tcPr>
            <w:tcW w:w="2827" w:type="pct"/>
            <w:shd w:val="clear" w:color="auto" w:fill="auto"/>
          </w:tcPr>
          <w:p w:rsidR="00463C03" w:rsidRPr="00E37BED" w:rsidRDefault="00463C03" w:rsidP="00E73DC2">
            <w:pPr>
              <w:spacing w:line="20" w:lineRule="atLeast"/>
              <w:jc w:val="both"/>
              <w:rPr>
                <w:rFonts w:ascii="Calibri Light" w:hAnsi="Calibri Light" w:cs="Arial"/>
              </w:rPr>
            </w:pPr>
            <w:r w:rsidRPr="00E37BED">
              <w:rPr>
                <w:rFonts w:ascii="Calibri Light" w:hAnsi="Calibri Light" w:cs="Arial"/>
              </w:rPr>
              <w:t>Најмање 18породица избеглих лица (преко 50 особа) на територији општине Врњачка Бања који ће овим путем примити подршку у виду куповине сеоских кућа и тиме обезбедити трајно стамбено решење.</w:t>
            </w:r>
          </w:p>
        </w:tc>
      </w:tr>
      <w:tr w:rsidR="00463C03" w:rsidRPr="00E37BED" w:rsidTr="00E73DC2">
        <w:tc>
          <w:tcPr>
            <w:tcW w:w="240" w:type="pct"/>
            <w:vMerge/>
          </w:tcPr>
          <w:p w:rsidR="00463C03" w:rsidRPr="00E37BED" w:rsidRDefault="00463C03" w:rsidP="00E73DC2">
            <w:pPr>
              <w:spacing w:after="120" w:line="20" w:lineRule="atLeast"/>
              <w:rPr>
                <w:rFonts w:ascii="Calibri Light" w:hAnsi="Calibri Light"/>
              </w:rPr>
            </w:pPr>
          </w:p>
        </w:tc>
        <w:tc>
          <w:tcPr>
            <w:tcW w:w="1933" w:type="pct"/>
            <w:shd w:val="clear" w:color="auto" w:fill="auto"/>
          </w:tcPr>
          <w:p w:rsidR="00463C03" w:rsidRPr="00E37BED" w:rsidRDefault="00463C03" w:rsidP="00E73DC2">
            <w:pPr>
              <w:spacing w:after="120" w:line="20" w:lineRule="atLeast"/>
              <w:rPr>
                <w:rFonts w:ascii="Calibri Light" w:hAnsi="Calibri Light"/>
                <w:b/>
              </w:rPr>
            </w:pPr>
            <w:r w:rsidRPr="00E37BED">
              <w:rPr>
                <w:rFonts w:ascii="Calibri Light" w:hAnsi="Calibri Light"/>
                <w:b/>
              </w:rPr>
              <w:t>Очекивани резултати:</w:t>
            </w:r>
          </w:p>
        </w:tc>
        <w:tc>
          <w:tcPr>
            <w:tcW w:w="2827" w:type="pct"/>
            <w:shd w:val="clear" w:color="auto" w:fill="auto"/>
          </w:tcPr>
          <w:p w:rsidR="00463C03" w:rsidRPr="00E37BED" w:rsidRDefault="00463C03" w:rsidP="00E73DC2">
            <w:pPr>
              <w:spacing w:line="20" w:lineRule="atLeast"/>
              <w:jc w:val="both"/>
              <w:rPr>
                <w:rFonts w:ascii="Calibri Light" w:hAnsi="Calibri Light"/>
              </w:rPr>
            </w:pPr>
            <w:r w:rsidRPr="00E37BED">
              <w:rPr>
                <w:rFonts w:ascii="Calibri Light" w:hAnsi="Calibri Light" w:cs="Arial"/>
              </w:rPr>
              <w:t xml:space="preserve">Обезбеђена финансијска подршка крајњим корисницима и купљено 18 сеоских кућа и грађевински материјал уграђен, односно опрема достављена, где корисници постају власници и врше упис власништва у јавним књигама. </w:t>
            </w:r>
          </w:p>
        </w:tc>
      </w:tr>
      <w:tr w:rsidR="00463C03" w:rsidRPr="00E37BED" w:rsidTr="00E73DC2">
        <w:tc>
          <w:tcPr>
            <w:tcW w:w="240" w:type="pct"/>
            <w:vMerge/>
          </w:tcPr>
          <w:p w:rsidR="00463C03" w:rsidRPr="00E37BED" w:rsidRDefault="00463C03" w:rsidP="00E73DC2">
            <w:pPr>
              <w:spacing w:after="120" w:line="20" w:lineRule="atLeast"/>
              <w:rPr>
                <w:rFonts w:ascii="Calibri Light" w:hAnsi="Calibri Light"/>
              </w:rPr>
            </w:pPr>
          </w:p>
        </w:tc>
        <w:tc>
          <w:tcPr>
            <w:tcW w:w="1933" w:type="pct"/>
            <w:shd w:val="clear" w:color="auto" w:fill="auto"/>
          </w:tcPr>
          <w:p w:rsidR="00463C03" w:rsidRPr="00E37BED" w:rsidRDefault="00463C03" w:rsidP="00E73DC2">
            <w:pPr>
              <w:spacing w:after="120" w:line="20" w:lineRule="atLeast"/>
              <w:rPr>
                <w:rFonts w:ascii="Calibri Light" w:hAnsi="Calibri Light"/>
                <w:b/>
              </w:rPr>
            </w:pPr>
            <w:r w:rsidRPr="00E37BED">
              <w:rPr>
                <w:rFonts w:ascii="Calibri Light" w:hAnsi="Calibri Light"/>
                <w:b/>
              </w:rPr>
              <w:t>Основне активности:</w:t>
            </w:r>
          </w:p>
        </w:tc>
        <w:tc>
          <w:tcPr>
            <w:tcW w:w="2827" w:type="pct"/>
            <w:shd w:val="clear" w:color="auto" w:fill="auto"/>
          </w:tcPr>
          <w:p w:rsidR="00463C03" w:rsidRPr="00E37BED" w:rsidRDefault="00463C03" w:rsidP="00E73DC2">
            <w:pPr>
              <w:spacing w:line="20" w:lineRule="atLeast"/>
              <w:rPr>
                <w:rFonts w:ascii="Calibri Light" w:hAnsi="Calibri Light" w:cs="Arial"/>
              </w:rPr>
            </w:pPr>
            <w:r w:rsidRPr="00E37BED">
              <w:rPr>
                <w:rFonts w:ascii="Calibri Light" w:hAnsi="Calibri Light" w:cs="Arial"/>
              </w:rPr>
              <w:t>Пројектни циклус се састоји из следећих група активности:</w:t>
            </w:r>
          </w:p>
          <w:p w:rsidR="00463C03" w:rsidRPr="00E37BED" w:rsidRDefault="00463C03" w:rsidP="00E73DC2">
            <w:pPr>
              <w:spacing w:line="20" w:lineRule="atLeast"/>
              <w:jc w:val="both"/>
              <w:rPr>
                <w:rFonts w:ascii="Calibri Light" w:hAnsi="Calibri Light" w:cs="Arial"/>
                <w:b/>
              </w:rPr>
            </w:pPr>
            <w:r w:rsidRPr="00E37BED">
              <w:rPr>
                <w:rFonts w:ascii="Calibri Light" w:hAnsi="Calibri Light" w:cs="Arial"/>
                <w:b/>
              </w:rPr>
              <w:t xml:space="preserve">Вертикалне активности </w:t>
            </w:r>
            <w:r w:rsidRPr="00E37BED">
              <w:rPr>
                <w:rFonts w:ascii="Calibri Light" w:hAnsi="Calibri Light" w:cs="Arial"/>
              </w:rPr>
              <w:t>(надовезују/преклапају се</w:t>
            </w:r>
            <w:r w:rsidRPr="00E37BED">
              <w:rPr>
                <w:rFonts w:ascii="Calibri Light" w:hAnsi="Calibri Light" w:cs="Arial"/>
                <w:b/>
              </w:rPr>
              <w:t>)</w:t>
            </w:r>
            <w:r w:rsidRPr="00E37BED">
              <w:rPr>
                <w:rFonts w:ascii="Calibri Light" w:hAnsi="Calibri Light" w:cs="Arial"/>
              </w:rPr>
              <w:t>:</w:t>
            </w:r>
          </w:p>
          <w:p w:rsidR="00463C03" w:rsidRPr="00E37BED" w:rsidRDefault="00463C03" w:rsidP="00E73DC2">
            <w:pPr>
              <w:spacing w:line="20" w:lineRule="atLeast"/>
              <w:jc w:val="both"/>
              <w:rPr>
                <w:rFonts w:ascii="Calibri Light" w:hAnsi="Calibri Light" w:cs="Arial"/>
              </w:rPr>
            </w:pPr>
            <w:r w:rsidRPr="00E37BED">
              <w:rPr>
                <w:rFonts w:ascii="Calibri Light" w:hAnsi="Calibri Light" w:cs="Arial"/>
                <w:b/>
                <w:u w:val="single"/>
              </w:rPr>
              <w:t>(1)</w:t>
            </w:r>
            <w:r w:rsidRPr="00E37BED">
              <w:rPr>
                <w:rFonts w:ascii="Calibri Light" w:hAnsi="Calibri Light" w:cs="Arial"/>
                <w:u w:val="single"/>
                <w:lang w:eastAsia="en-US"/>
              </w:rPr>
              <w:t>Спровођење поступка избора корисника</w:t>
            </w:r>
            <w:r w:rsidRPr="00E37BED">
              <w:rPr>
                <w:rFonts w:ascii="Calibri Light" w:hAnsi="Calibri Light" w:cs="Arial"/>
                <w:lang w:eastAsia="en-US"/>
              </w:rPr>
              <w:t xml:space="preserve">: </w:t>
            </w:r>
            <w:r w:rsidRPr="00E37BED">
              <w:rPr>
                <w:rFonts w:ascii="Calibri Light" w:hAnsi="Calibri Light" w:cs="Arial"/>
                <w:b/>
                <w:lang w:eastAsia="en-US"/>
              </w:rPr>
              <w:t>(1.1)</w:t>
            </w:r>
            <w:r w:rsidRPr="00E37BED">
              <w:rPr>
                <w:rFonts w:ascii="Calibri Light" w:hAnsi="Calibri Light" w:cs="Arial"/>
              </w:rPr>
              <w:t xml:space="preserve">образовање Комисије за избор корисника, </w:t>
            </w:r>
            <w:r w:rsidRPr="00E37BED">
              <w:rPr>
                <w:rFonts w:ascii="Calibri Light" w:hAnsi="Calibri Light" w:cs="Arial"/>
                <w:b/>
              </w:rPr>
              <w:t>(1.2)</w:t>
            </w:r>
            <w:r w:rsidRPr="00E37BED">
              <w:rPr>
                <w:rFonts w:ascii="Calibri Light" w:hAnsi="Calibri Light" w:cs="Arial"/>
              </w:rPr>
              <w:t xml:space="preserve"> израда и усвајање правилника о раду </w:t>
            </w:r>
            <w:r w:rsidRPr="00E37BED">
              <w:rPr>
                <w:rFonts w:ascii="Calibri Light" w:hAnsi="Calibri Light" w:cs="Arial"/>
                <w:b/>
              </w:rPr>
              <w:t>(1.3)</w:t>
            </w:r>
            <w:r w:rsidRPr="00E37BED">
              <w:rPr>
                <w:rFonts w:ascii="Calibri Light" w:hAnsi="Calibri Light" w:cs="Arial"/>
              </w:rPr>
              <w:t xml:space="preserve"> објављивање претходног обавештења о јавном позиву у средствима јавног информисања </w:t>
            </w:r>
            <w:r w:rsidRPr="00E37BED">
              <w:rPr>
                <w:rFonts w:ascii="Calibri Light" w:hAnsi="Calibri Light" w:cs="Arial"/>
                <w:b/>
              </w:rPr>
              <w:t>(1.4)</w:t>
            </w:r>
            <w:r w:rsidRPr="00E37BED">
              <w:rPr>
                <w:rFonts w:ascii="Calibri Light" w:hAnsi="Calibri Light" w:cs="Arial"/>
              </w:rPr>
              <w:t xml:space="preserve"> објављивање Јавног позива, подношење и пријем пријава, </w:t>
            </w:r>
            <w:r w:rsidRPr="00E37BED">
              <w:rPr>
                <w:rFonts w:ascii="Calibri Light" w:hAnsi="Calibri Light" w:cs="Arial"/>
                <w:b/>
              </w:rPr>
              <w:t>(1.5)</w:t>
            </w:r>
            <w:r w:rsidRPr="00E37BED">
              <w:rPr>
                <w:rFonts w:ascii="Calibri Light" w:hAnsi="Calibri Light" w:cs="Arial"/>
              </w:rPr>
              <w:t xml:space="preserve"> утврђивање формалне исправности и испуњености услова пристиглих пријава и њихово бодовање, </w:t>
            </w:r>
            <w:r w:rsidRPr="00E37BED">
              <w:rPr>
                <w:rFonts w:ascii="Calibri Light" w:hAnsi="Calibri Light" w:cs="Arial"/>
                <w:b/>
              </w:rPr>
              <w:t>(1.5.1)</w:t>
            </w:r>
            <w:r w:rsidRPr="00E37BED">
              <w:rPr>
                <w:rFonts w:ascii="Calibri Light" w:hAnsi="Calibri Light" w:cs="Arial"/>
              </w:rPr>
              <w:t xml:space="preserve"> провера у бази трајних стамбених решења КИРС-а и провера података о стању имовине код надлежних институција РС и земљи порекла </w:t>
            </w:r>
            <w:r w:rsidRPr="00E37BED">
              <w:rPr>
                <w:rFonts w:ascii="Calibri Light" w:hAnsi="Calibri Light" w:cs="Arial"/>
                <w:b/>
              </w:rPr>
              <w:t>(1.5.2)</w:t>
            </w:r>
            <w:r w:rsidRPr="00E37BED">
              <w:rPr>
                <w:rFonts w:ascii="Calibri Light" w:hAnsi="Calibri Light" w:cs="Arial"/>
              </w:rPr>
              <w:t xml:space="preserve"> административна, техничко-грађевинска и финансијска процена сеоске куће са окућницом у складу са стандардима програма </w:t>
            </w:r>
            <w:r w:rsidRPr="00E37BED">
              <w:rPr>
                <w:rFonts w:ascii="Calibri Light" w:hAnsi="Calibri Light" w:cs="Arial"/>
                <w:b/>
              </w:rPr>
              <w:t>(1.6)</w:t>
            </w:r>
            <w:r w:rsidRPr="00E37BED">
              <w:rPr>
                <w:rFonts w:ascii="Calibri Light" w:hAnsi="Calibri Light" w:cs="Arial"/>
              </w:rPr>
              <w:t xml:space="preserve"> бодовање и доношење одлуке о решавању стамбених потреба са ранг  листом корисника </w:t>
            </w:r>
            <w:r w:rsidRPr="00E37BED">
              <w:rPr>
                <w:rFonts w:ascii="Calibri Light" w:hAnsi="Calibri Light" w:cs="Arial"/>
                <w:b/>
              </w:rPr>
              <w:t>(1.7)</w:t>
            </w:r>
            <w:r w:rsidRPr="00E37BED">
              <w:rPr>
                <w:rFonts w:ascii="Calibri Light" w:hAnsi="Calibri Light" w:cs="Arial"/>
              </w:rPr>
              <w:t xml:space="preserve"> разматрање по жалбама и доношење коначне одлуке са ранг листом </w:t>
            </w:r>
            <w:r w:rsidRPr="00E37BED">
              <w:rPr>
                <w:rFonts w:ascii="Calibri Light" w:hAnsi="Calibri Light" w:cs="Arial"/>
                <w:b/>
                <w:u w:val="single"/>
              </w:rPr>
              <w:t>(2)</w:t>
            </w:r>
            <w:r w:rsidRPr="00E37BED">
              <w:rPr>
                <w:rFonts w:ascii="Calibri Light" w:hAnsi="Calibri Light" w:cs="Arial"/>
                <w:u w:val="single"/>
              </w:rPr>
              <w:t xml:space="preserve"> Куповина и усељавање сеоских кућа</w:t>
            </w:r>
            <w:r w:rsidRPr="00E37BED">
              <w:rPr>
                <w:rFonts w:ascii="Calibri Light" w:hAnsi="Calibri Light" w:cs="Arial"/>
              </w:rPr>
              <w:t xml:space="preserve">: </w:t>
            </w:r>
            <w:r w:rsidRPr="00E37BED">
              <w:rPr>
                <w:rFonts w:ascii="Calibri Light" w:hAnsi="Calibri Light" w:cs="Arial"/>
                <w:b/>
              </w:rPr>
              <w:t>(2.1)</w:t>
            </w:r>
            <w:r w:rsidRPr="00E37BED">
              <w:rPr>
                <w:rFonts w:ascii="Calibri Light" w:hAnsi="Calibri Light" w:cs="Arial"/>
              </w:rPr>
              <w:t xml:space="preserve"> потписивање Уговора са изабраним корисницима о купопродаји непокретности, </w:t>
            </w:r>
            <w:r w:rsidRPr="00E37BED">
              <w:rPr>
                <w:rFonts w:ascii="Calibri Light" w:hAnsi="Calibri Light" w:cs="Arial"/>
                <w:b/>
              </w:rPr>
              <w:t>(2.2)</w:t>
            </w:r>
            <w:r w:rsidRPr="00E37BED">
              <w:rPr>
                <w:rFonts w:ascii="Calibri Light" w:hAnsi="Calibri Light" w:cs="Arial"/>
              </w:rPr>
              <w:t xml:space="preserve"> плаћање продавцу </w:t>
            </w:r>
            <w:r w:rsidRPr="00E37BED">
              <w:rPr>
                <w:rFonts w:ascii="Calibri Light" w:hAnsi="Calibri Light" w:cs="Arial"/>
                <w:b/>
              </w:rPr>
              <w:t>(2.3)</w:t>
            </w:r>
            <w:r w:rsidRPr="00E37BED">
              <w:rPr>
                <w:rFonts w:ascii="Calibri Light" w:hAnsi="Calibri Light" w:cs="Arial"/>
              </w:rPr>
              <w:t xml:space="preserve"> упис права својине у катастру непокретности; </w:t>
            </w:r>
            <w:r w:rsidRPr="00E37BED">
              <w:rPr>
                <w:rFonts w:ascii="Calibri Light" w:hAnsi="Calibri Light" w:cs="Arial"/>
                <w:b/>
              </w:rPr>
              <w:t>(2.4)</w:t>
            </w:r>
            <w:r w:rsidRPr="00E37BED">
              <w:rPr>
                <w:rStyle w:val="Bodytext7"/>
                <w:rFonts w:ascii="Calibri Light" w:eastAsia="Calibri" w:hAnsi="Calibri Light"/>
                <w:sz w:val="22"/>
                <w:szCs w:val="22"/>
              </w:rPr>
              <w:t>усељавање корисника</w:t>
            </w:r>
            <w:r w:rsidRPr="00E37BED">
              <w:rPr>
                <w:rFonts w:ascii="Calibri Light" w:hAnsi="Calibri Light" w:cs="Arial"/>
                <w:b/>
                <w:u w:val="single"/>
              </w:rPr>
              <w:t>(3)</w:t>
            </w:r>
            <w:r w:rsidRPr="00E37BED">
              <w:rPr>
                <w:rFonts w:ascii="Calibri Light" w:hAnsi="Calibri Light" w:cs="Arial"/>
                <w:u w:val="single"/>
              </w:rPr>
              <w:t xml:space="preserve"> Набавка и уградња грађевинског материјала/опреме</w:t>
            </w:r>
            <w:r w:rsidRPr="00E37BED">
              <w:rPr>
                <w:rFonts w:ascii="Calibri Light" w:hAnsi="Calibri Light" w:cs="Arial"/>
              </w:rPr>
              <w:t xml:space="preserve">: </w:t>
            </w:r>
            <w:r w:rsidRPr="00E37BED">
              <w:rPr>
                <w:rFonts w:ascii="Calibri Light" w:hAnsi="Calibri Light" w:cs="Arial"/>
                <w:b/>
                <w:lang w:eastAsia="en-US"/>
              </w:rPr>
              <w:t>(3.1)</w:t>
            </w:r>
            <w:r w:rsidRPr="00E37BED">
              <w:rPr>
                <w:rFonts w:ascii="Calibri Light" w:hAnsi="Calibri Light" w:cs="Arial"/>
              </w:rPr>
              <w:t xml:space="preserve">Спровођење јавне набавке, избор најповољнијег добављача и потписивање уговора; </w:t>
            </w:r>
            <w:r w:rsidRPr="00E37BED">
              <w:rPr>
                <w:rFonts w:ascii="Calibri Light" w:hAnsi="Calibri Light" w:cs="Arial"/>
                <w:b/>
              </w:rPr>
              <w:t xml:space="preserve">(3.2) </w:t>
            </w:r>
            <w:r w:rsidRPr="00E37BED">
              <w:rPr>
                <w:rFonts w:ascii="Calibri Light" w:hAnsi="Calibri Light" w:cs="Arial"/>
              </w:rPr>
              <w:t>Испорука грађ. Материјала/опреме и пренос средстава добављачу</w:t>
            </w:r>
            <w:r w:rsidRPr="00E37BED">
              <w:rPr>
                <w:rFonts w:ascii="Calibri Light" w:hAnsi="Calibri Light" w:cs="Arial"/>
                <w:b/>
              </w:rPr>
              <w:t xml:space="preserve"> (3.3) </w:t>
            </w:r>
            <w:r w:rsidRPr="00E37BED">
              <w:rPr>
                <w:rFonts w:ascii="Calibri Light" w:hAnsi="Calibri Light" w:cs="Arial"/>
              </w:rPr>
              <w:lastRenderedPageBreak/>
              <w:t xml:space="preserve">поправка/адаптација сеоских кућа </w:t>
            </w:r>
            <w:r w:rsidRPr="00E37BED">
              <w:rPr>
                <w:rFonts w:ascii="Calibri Light" w:hAnsi="Calibri Light" w:cs="Arial"/>
                <w:b/>
              </w:rPr>
              <w:t>(3.4)</w:t>
            </w:r>
            <w:r w:rsidRPr="00E37BED">
              <w:rPr>
                <w:rFonts w:ascii="Calibri Light" w:hAnsi="Calibri Light" w:cs="Arial"/>
              </w:rPr>
              <w:t xml:space="preserve"> контрола грађ. радова.</w:t>
            </w:r>
          </w:p>
          <w:p w:rsidR="00463C03" w:rsidRPr="00E37BED" w:rsidRDefault="00463C03" w:rsidP="00E73DC2">
            <w:pPr>
              <w:spacing w:line="20" w:lineRule="atLeast"/>
              <w:jc w:val="both"/>
              <w:rPr>
                <w:rFonts w:ascii="Calibri Light" w:hAnsi="Calibri Light" w:cs="Arial"/>
              </w:rPr>
            </w:pPr>
            <w:r w:rsidRPr="00E37BED">
              <w:rPr>
                <w:rFonts w:ascii="Calibri Light" w:hAnsi="Calibri Light" w:cs="Arial"/>
                <w:b/>
                <w:lang w:eastAsia="en-US"/>
              </w:rPr>
              <w:t xml:space="preserve">Хоризонталне активности </w:t>
            </w:r>
            <w:r w:rsidRPr="00E37BED">
              <w:rPr>
                <w:rFonts w:ascii="Calibri Light" w:hAnsi="Calibri Light" w:cs="Arial"/>
                <w:lang w:eastAsia="en-US"/>
              </w:rPr>
              <w:t>(трају током целог пројекта):</w:t>
            </w:r>
            <w:r w:rsidRPr="00E37BED">
              <w:rPr>
                <w:rFonts w:ascii="Calibri Light" w:hAnsi="Calibri Light" w:cs="Arial"/>
                <w:b/>
                <w:u w:val="single"/>
                <w:lang w:eastAsia="en-US"/>
              </w:rPr>
              <w:t>(4)</w:t>
            </w:r>
            <w:r w:rsidRPr="00E37BED">
              <w:rPr>
                <w:rFonts w:ascii="Calibri Light" w:hAnsi="Calibri Light" w:cs="Arial"/>
                <w:u w:val="single"/>
                <w:lang w:eastAsia="en-US"/>
              </w:rPr>
              <w:t xml:space="preserve"> Управљање пројектом</w:t>
            </w:r>
            <w:r w:rsidRPr="00E37BED">
              <w:rPr>
                <w:rFonts w:ascii="Calibri Light" w:hAnsi="Calibri Light" w:cs="Arial"/>
                <w:lang w:eastAsia="en-US"/>
              </w:rPr>
              <w:t xml:space="preserve">: </w:t>
            </w:r>
            <w:r w:rsidRPr="00E37BED">
              <w:rPr>
                <w:rFonts w:ascii="Calibri Light" w:hAnsi="Calibri Light" w:cs="Arial"/>
                <w:b/>
                <w:lang w:eastAsia="en-US"/>
              </w:rPr>
              <w:t>(4.1)</w:t>
            </w:r>
            <w:r w:rsidRPr="00E37BED">
              <w:rPr>
                <w:rFonts w:ascii="Calibri Light" w:hAnsi="Calibri Light" w:cs="Arial"/>
                <w:lang w:eastAsia="en-US"/>
              </w:rPr>
              <w:t xml:space="preserve"> састанци тима за имплементацију (ТИ); </w:t>
            </w:r>
            <w:r w:rsidRPr="00E37BED">
              <w:rPr>
                <w:rFonts w:ascii="Calibri Light" w:hAnsi="Calibri Light" w:cs="Arial"/>
                <w:b/>
                <w:lang w:eastAsia="en-US"/>
              </w:rPr>
              <w:t>(4.2)</w:t>
            </w:r>
            <w:r w:rsidRPr="00E37BED">
              <w:rPr>
                <w:rFonts w:ascii="Calibri Light" w:hAnsi="Calibri Light" w:cs="Arial"/>
                <w:lang w:eastAsia="en-US"/>
              </w:rPr>
              <w:t xml:space="preserve"> мониторинг, извештавање и евалуација; </w:t>
            </w:r>
            <w:r w:rsidRPr="00E37BED">
              <w:rPr>
                <w:rFonts w:ascii="Calibri Light" w:hAnsi="Calibri Light" w:cs="Arial"/>
                <w:b/>
                <w:u w:val="single"/>
              </w:rPr>
              <w:t>(5)</w:t>
            </w:r>
            <w:r w:rsidRPr="00E37BED">
              <w:rPr>
                <w:rFonts w:ascii="Calibri Light" w:hAnsi="Calibri Light" w:cs="Arial"/>
                <w:u w:val="single"/>
              </w:rPr>
              <w:t xml:space="preserve"> Видљивост</w:t>
            </w:r>
            <w:r w:rsidRPr="00E37BED">
              <w:rPr>
                <w:rFonts w:ascii="Calibri Light" w:hAnsi="Calibri Light" w:cs="Arial"/>
              </w:rPr>
              <w:t xml:space="preserve">: </w:t>
            </w:r>
            <w:r w:rsidRPr="00E37BED">
              <w:rPr>
                <w:rFonts w:ascii="Calibri Light" w:hAnsi="Calibri Light" w:cs="Arial"/>
                <w:b/>
              </w:rPr>
              <w:t>(5.1)</w:t>
            </w:r>
            <w:r w:rsidRPr="00E37BED">
              <w:rPr>
                <w:rFonts w:ascii="Calibri Light" w:hAnsi="Calibri Light" w:cs="Arial"/>
              </w:rPr>
              <w:t xml:space="preserve"> пројектне конференције; </w:t>
            </w:r>
            <w:r w:rsidRPr="00E37BED">
              <w:rPr>
                <w:rFonts w:ascii="Calibri Light" w:hAnsi="Calibri Light" w:cs="Arial"/>
                <w:b/>
              </w:rPr>
              <w:t>(5.2)</w:t>
            </w:r>
            <w:r w:rsidRPr="00E37BED">
              <w:rPr>
                <w:rFonts w:ascii="Calibri Light" w:hAnsi="Calibri Light" w:cs="Arial"/>
              </w:rPr>
              <w:t xml:space="preserve"> медијске објаве са пратећим пропагандним мат. </w:t>
            </w:r>
            <w:r w:rsidRPr="00E37BED">
              <w:rPr>
                <w:rFonts w:ascii="Calibri Light" w:hAnsi="Calibri Light" w:cs="Arial"/>
                <w:b/>
              </w:rPr>
              <w:t>(5.3)</w:t>
            </w:r>
            <w:r w:rsidRPr="00E37BED">
              <w:rPr>
                <w:rFonts w:ascii="Calibri Light" w:hAnsi="Calibri Light" w:cs="Arial"/>
              </w:rPr>
              <w:t xml:space="preserve"> Информативни састанци</w:t>
            </w:r>
          </w:p>
        </w:tc>
      </w:tr>
    </w:tbl>
    <w:p w:rsidR="00463C03" w:rsidRPr="00E37BED" w:rsidRDefault="00463C03" w:rsidP="00463C03">
      <w:pPr>
        <w:ind w:left="720" w:firstLine="0"/>
        <w:jc w:val="both"/>
        <w:rPr>
          <w:rFonts w:ascii="Calibri Light" w:hAnsi="Calibri Light"/>
          <w:highlight w:val="yellow"/>
        </w:rPr>
      </w:pPr>
    </w:p>
    <w:p w:rsidR="00463C03" w:rsidRPr="00E37BED" w:rsidRDefault="00F5396E" w:rsidP="00F5396E">
      <w:pPr>
        <w:ind w:firstLine="708"/>
        <w:jc w:val="both"/>
        <w:rPr>
          <w:rFonts w:ascii="Calibri Light" w:hAnsi="Calibri Light"/>
        </w:rPr>
      </w:pPr>
      <w:r w:rsidRPr="00E37BED">
        <w:rPr>
          <w:rFonts w:ascii="Calibri Light" w:hAnsi="Calibri Light"/>
        </w:rPr>
        <w:t>За тадашње услове, претходни Локални акциони план за период 2013-2016. године се показао као изузетно користан алат и путоказ за усмеравање активности повереништва у циљу унапређења положаја миграната на територији општине Врњачка Бања.</w:t>
      </w:r>
      <w:r w:rsidR="003A7B63" w:rsidRPr="00E37BED">
        <w:rPr>
          <w:rFonts w:ascii="Calibri Light" w:hAnsi="Calibri Light"/>
        </w:rPr>
        <w:t xml:space="preserve"> Нови акциони план ће се циљевима и активностима надовезати на претходни и акценат ће бити стављен на избегла лица у смислу да до краја временског периода на који се односи нови акциони план, сва избегла лица имају имају решено стамбено питање.</w:t>
      </w:r>
    </w:p>
    <w:p w:rsidR="00F5396E" w:rsidRPr="00E37BED" w:rsidRDefault="00F5396E" w:rsidP="00C34E33">
      <w:pPr>
        <w:ind w:firstLine="0"/>
        <w:jc w:val="both"/>
        <w:rPr>
          <w:rFonts w:ascii="Calibri Light" w:hAnsi="Calibri Light"/>
        </w:rPr>
      </w:pPr>
    </w:p>
    <w:p w:rsidR="00463C03" w:rsidRPr="00E37BED" w:rsidRDefault="00463C03" w:rsidP="00983481">
      <w:pPr>
        <w:pStyle w:val="Heading2"/>
        <w:numPr>
          <w:ilvl w:val="1"/>
          <w:numId w:val="7"/>
        </w:numPr>
        <w:pBdr>
          <w:bottom w:val="none" w:sz="0" w:space="0" w:color="auto"/>
        </w:pBdr>
        <w:rPr>
          <w:rFonts w:ascii="Calibri Light" w:hAnsi="Calibri Light"/>
          <w:b/>
          <w:sz w:val="28"/>
          <w:szCs w:val="28"/>
        </w:rPr>
      </w:pPr>
      <w:bookmarkStart w:id="37" w:name="_Toc469489146"/>
      <w:r w:rsidRPr="00E37BED">
        <w:rPr>
          <w:rFonts w:ascii="Calibri Light" w:hAnsi="Calibri Light"/>
          <w:b/>
          <w:sz w:val="28"/>
          <w:szCs w:val="28"/>
        </w:rPr>
        <w:t>Трендови и миграције</w:t>
      </w:r>
      <w:bookmarkEnd w:id="37"/>
    </w:p>
    <w:p w:rsidR="00463C03" w:rsidRPr="00E37BED" w:rsidRDefault="00F5396E" w:rsidP="00F5396E">
      <w:pPr>
        <w:jc w:val="both"/>
        <w:rPr>
          <w:rFonts w:ascii="Calibri Light" w:hAnsi="Calibri Light"/>
        </w:rPr>
      </w:pPr>
      <w:r w:rsidRPr="00E37BED">
        <w:tab/>
      </w:r>
      <w:r w:rsidR="00463C03" w:rsidRPr="00E37BED">
        <w:rPr>
          <w:rFonts w:ascii="Calibri Light" w:hAnsi="Calibri Light"/>
        </w:rPr>
        <w:t xml:space="preserve">Од евидентираних лица у избегличкој популацији известан број избеглих лица се успешно интегрисао, услед дужине миграцијског стажа, образовања и других околности. Општина Врњачка Бања је представљала примамљиву дестинацију за ову популацију те се велики број лица настанио. </w:t>
      </w:r>
    </w:p>
    <w:p w:rsidR="00463C03" w:rsidRPr="00E37BED" w:rsidRDefault="00463C03" w:rsidP="00983481">
      <w:pPr>
        <w:widowControl w:val="0"/>
        <w:suppressAutoHyphens/>
        <w:spacing w:before="100" w:beforeAutospacing="1" w:after="100" w:afterAutospacing="1"/>
        <w:ind w:firstLine="720"/>
        <w:jc w:val="both"/>
        <w:rPr>
          <w:rFonts w:ascii="Calibri Light" w:eastAsia="Lucida Sans Unicode" w:hAnsi="Calibri Light"/>
          <w:color w:val="000000"/>
          <w:lang w:bidi="en-US"/>
        </w:rPr>
      </w:pPr>
      <w:r w:rsidRPr="00E37BED">
        <w:rPr>
          <w:rFonts w:ascii="Calibri Light" w:eastAsia="Lucida Sans Unicode" w:hAnsi="Calibri Light"/>
          <w:color w:val="000000"/>
          <w:lang w:bidi="en-US"/>
        </w:rPr>
        <w:t xml:space="preserve">Број лица која су укинула статус ради регулисања пребивалишта износи </w:t>
      </w:r>
      <w:r w:rsidR="00F5396E" w:rsidRPr="00E37BED">
        <w:rPr>
          <w:rFonts w:ascii="Calibri Light" w:eastAsia="Lucida Sans Unicode" w:hAnsi="Calibri Light"/>
          <w:color w:val="000000"/>
          <w:lang w:bidi="en-US"/>
        </w:rPr>
        <w:t>близу 200 у протеклих 4 године</w:t>
      </w:r>
      <w:r w:rsidRPr="00E37BED">
        <w:rPr>
          <w:rFonts w:ascii="Calibri Light" w:eastAsia="Lucida Sans Unicode" w:hAnsi="Calibri Light"/>
          <w:color w:val="000000"/>
          <w:lang w:bidi="en-US"/>
        </w:rPr>
        <w:t xml:space="preserve">. Унутар избегличке и расељеничке популације миграције трају и данас у погледу промене места боравка како у Општини тако и на територији целе Републике Србије. Евидентиран је податак да је са територије отишло </w:t>
      </w:r>
      <w:r w:rsidR="00BB2D0D" w:rsidRPr="00E37BED">
        <w:rPr>
          <w:rFonts w:ascii="Calibri Light" w:eastAsia="Lucida Sans Unicode" w:hAnsi="Calibri Light"/>
          <w:color w:val="000000"/>
          <w:lang w:bidi="en-US"/>
        </w:rPr>
        <w:t>5</w:t>
      </w:r>
      <w:r w:rsidRPr="00E37BED">
        <w:rPr>
          <w:rFonts w:ascii="Calibri Light" w:eastAsia="Lucida Sans Unicode" w:hAnsi="Calibri Light"/>
          <w:color w:val="000000"/>
          <w:lang w:bidi="en-US"/>
        </w:rPr>
        <w:t xml:space="preserve">  избеглих и  </w:t>
      </w:r>
      <w:r w:rsidR="00BB2D0D" w:rsidRPr="00E37BED">
        <w:rPr>
          <w:rFonts w:ascii="Calibri Light" w:eastAsia="Lucida Sans Unicode" w:hAnsi="Calibri Light"/>
          <w:color w:val="000000"/>
          <w:lang w:bidi="en-US"/>
        </w:rPr>
        <w:t>близу 50</w:t>
      </w:r>
      <w:r w:rsidRPr="00E37BED">
        <w:rPr>
          <w:rFonts w:ascii="Calibri Light" w:eastAsia="Lucida Sans Unicode" w:hAnsi="Calibri Light"/>
          <w:color w:val="000000"/>
          <w:lang w:bidi="en-US"/>
        </w:rPr>
        <w:t xml:space="preserve"> ИРЛ, а </w:t>
      </w:r>
      <w:r w:rsidR="00BB2D0D" w:rsidRPr="00E37BED">
        <w:rPr>
          <w:rFonts w:ascii="Calibri Light" w:eastAsia="Lucida Sans Unicode" w:hAnsi="Calibri Light"/>
          <w:color w:val="000000"/>
          <w:lang w:bidi="en-US"/>
        </w:rPr>
        <w:t>дошло око 80</w:t>
      </w:r>
      <w:r w:rsidRPr="00E37BED">
        <w:rPr>
          <w:rFonts w:ascii="Calibri Light" w:eastAsia="Lucida Sans Unicode" w:hAnsi="Calibri Light"/>
          <w:color w:val="000000"/>
          <w:lang w:bidi="en-US"/>
        </w:rPr>
        <w:t xml:space="preserve"> ИРЛ</w:t>
      </w:r>
      <w:r w:rsidR="00BB2D0D" w:rsidRPr="00E37BED">
        <w:rPr>
          <w:rFonts w:ascii="Calibri Light" w:eastAsia="Lucida Sans Unicode" w:hAnsi="Calibri Light"/>
          <w:color w:val="000000"/>
          <w:lang w:bidi="en-US"/>
        </w:rPr>
        <w:t xml:space="preserve"> (тачним подацима повереништво ће располагати по формирању базе података на којој се ради)</w:t>
      </w:r>
      <w:r w:rsidRPr="00E37BED">
        <w:rPr>
          <w:rFonts w:ascii="Calibri Light" w:eastAsia="Lucida Sans Unicode" w:hAnsi="Calibri Light"/>
          <w:color w:val="000000"/>
          <w:lang w:bidi="en-US"/>
        </w:rPr>
        <w:t xml:space="preserve">. Напомиње се да се изнете бројке односе само на промене регистроване у Повереништву не представљају потпун и до краја поуздан податак. </w:t>
      </w:r>
    </w:p>
    <w:p w:rsidR="00463C03" w:rsidRPr="00E37BED" w:rsidRDefault="00463C03" w:rsidP="00983481">
      <w:pPr>
        <w:widowControl w:val="0"/>
        <w:suppressAutoHyphens/>
        <w:spacing w:before="100" w:beforeAutospacing="1" w:after="100" w:afterAutospacing="1"/>
        <w:ind w:firstLine="720"/>
        <w:jc w:val="both"/>
        <w:rPr>
          <w:rFonts w:ascii="Calibri Light" w:eastAsia="Lucida Sans Unicode" w:hAnsi="Calibri Light"/>
          <w:color w:val="000000"/>
          <w:lang w:bidi="en-US"/>
        </w:rPr>
      </w:pPr>
      <w:r w:rsidRPr="00E37BED">
        <w:rPr>
          <w:rFonts w:ascii="Calibri Light" w:eastAsia="Lucida Sans Unicode" w:hAnsi="Calibri Light"/>
          <w:color w:val="000000"/>
          <w:lang w:bidi="en-US"/>
        </w:rPr>
        <w:t>Податак о умрлим лицима са избегличким статусом, која су преминула на територији општине/града, такође није могуће установити тачно, пошто родбина преминулих лица не одјављује избегличке легитимације надлежном органу, те се иста воде још као живи.</w:t>
      </w:r>
    </w:p>
    <w:p w:rsidR="00463C03" w:rsidRPr="00E37BED" w:rsidRDefault="00463C03" w:rsidP="00983481">
      <w:pPr>
        <w:spacing w:before="100" w:beforeAutospacing="1" w:after="100" w:afterAutospacing="1"/>
        <w:ind w:firstLine="720"/>
        <w:jc w:val="both"/>
        <w:rPr>
          <w:rFonts w:ascii="Calibri Light" w:hAnsi="Calibri Light"/>
        </w:rPr>
      </w:pPr>
      <w:r w:rsidRPr="00E37BED">
        <w:rPr>
          <w:rFonts w:ascii="Calibri Light" w:hAnsi="Calibri Light"/>
        </w:rPr>
        <w:t xml:space="preserve">Највећи проблем је радни ангажман појединих припадника </w:t>
      </w:r>
      <w:r w:rsidR="00E37BED" w:rsidRPr="00E37BED">
        <w:rPr>
          <w:rFonts w:ascii="Calibri Light" w:hAnsi="Calibri Light"/>
        </w:rPr>
        <w:t>избегличке</w:t>
      </w:r>
      <w:r w:rsidRPr="00E37BED">
        <w:rPr>
          <w:rFonts w:ascii="Calibri Light" w:hAnsi="Calibri Light"/>
        </w:rPr>
        <w:t xml:space="preserve"> и расељеничке популације, као  и повратника по Споразуму о реадмисији. За поједине је евидентан и проблем необразовања,  језичка баријера, непоседовање личних докумената и сл. </w:t>
      </w:r>
    </w:p>
    <w:p w:rsidR="00463C03" w:rsidRPr="00E37BED" w:rsidRDefault="00463C03" w:rsidP="00983481">
      <w:pPr>
        <w:spacing w:before="100" w:beforeAutospacing="1" w:after="100" w:afterAutospacing="1"/>
        <w:ind w:firstLine="720"/>
        <w:jc w:val="both"/>
        <w:rPr>
          <w:rFonts w:ascii="Calibri Light" w:eastAsia="Calibri" w:hAnsi="Calibri Light"/>
        </w:rPr>
      </w:pPr>
      <w:r w:rsidRPr="00E37BED">
        <w:rPr>
          <w:rFonts w:ascii="Calibri Light" w:eastAsia="Calibri" w:hAnsi="Calibri Light"/>
        </w:rPr>
        <w:t xml:space="preserve">Почетком септембра 2015. године, Влада Републике Србије је усвојила </w:t>
      </w:r>
      <w:r w:rsidRPr="00E37BED">
        <w:rPr>
          <w:rFonts w:ascii="Calibri Light" w:eastAsia="Calibri" w:hAnsi="Calibri Light"/>
          <w:b/>
        </w:rPr>
        <w:t xml:space="preserve">План реаговања у случају повећаног прилива миграната са проценом потреба. </w:t>
      </w:r>
      <w:r w:rsidRPr="00E37BED">
        <w:rPr>
          <w:rFonts w:ascii="Calibri Light" w:eastAsia="Calibri" w:hAnsi="Calibri Light"/>
        </w:rPr>
        <w:t xml:space="preserve">План реаговања </w:t>
      </w:r>
      <w:r w:rsidRPr="00E37BED">
        <w:rPr>
          <w:rFonts w:ascii="Calibri Light" w:eastAsia="Calibri" w:hAnsi="Calibri Light"/>
          <w:lang w:bidi="en-US"/>
        </w:rPr>
        <w:t xml:space="preserve">дефинише мере, активности, људске, финансијске и друге ресурсе неопходне за пружање ургентног смештаја мигрантима и неометаног приступа њиховим правима. План дефинише и обавезе и улогу јединица локалне самоуправе у смислу управљања мешовитим миграцијама на својој територији. </w:t>
      </w:r>
    </w:p>
    <w:p w:rsidR="00463C03" w:rsidRPr="00E37BED" w:rsidRDefault="00463C03" w:rsidP="00C74A2D">
      <w:pPr>
        <w:pStyle w:val="a"/>
        <w:shd w:val="clear" w:color="auto" w:fill="FFFFFF"/>
        <w:spacing w:before="120" w:after="100" w:afterAutospacing="1" w:line="20" w:lineRule="atLeast"/>
        <w:ind w:firstLine="0"/>
        <w:jc w:val="both"/>
        <w:rPr>
          <w:rFonts w:ascii="Calibri Light" w:hAnsi="Calibri Light"/>
          <w:color w:val="auto"/>
          <w:sz w:val="22"/>
          <w:szCs w:val="22"/>
        </w:rPr>
      </w:pPr>
    </w:p>
    <w:p w:rsidR="00424BEC" w:rsidRPr="00E37BED" w:rsidRDefault="00424BEC" w:rsidP="00C74A2D">
      <w:pPr>
        <w:spacing w:line="20" w:lineRule="atLeast"/>
        <w:rPr>
          <w:rFonts w:ascii="Calibri Light" w:eastAsia="Times New Roman" w:hAnsi="Calibri Light" w:cs="Times New Roman"/>
          <w:sz w:val="18"/>
        </w:rPr>
      </w:pPr>
      <w:r w:rsidRPr="00E37BED">
        <w:rPr>
          <w:rFonts w:ascii="Calibri Light" w:hAnsi="Calibri Light"/>
          <w:sz w:val="18"/>
        </w:rPr>
        <w:br w:type="page"/>
      </w:r>
    </w:p>
    <w:p w:rsidR="005B6C85" w:rsidRPr="00E37BED" w:rsidRDefault="005B6C85" w:rsidP="00C74A2D">
      <w:pPr>
        <w:pStyle w:val="a"/>
        <w:shd w:val="clear" w:color="auto" w:fill="FFFFFF"/>
        <w:spacing w:before="100" w:beforeAutospacing="1" w:after="100" w:afterAutospacing="1" w:line="20" w:lineRule="atLeast"/>
        <w:ind w:firstLine="0"/>
        <w:jc w:val="both"/>
        <w:rPr>
          <w:rFonts w:ascii="Calibri Light" w:hAnsi="Calibri Light" w:cstheme="minorHAnsi"/>
          <w:sz w:val="22"/>
          <w:szCs w:val="22"/>
        </w:rPr>
      </w:pPr>
    </w:p>
    <w:p w:rsidR="005F576C" w:rsidRPr="00E37BED" w:rsidRDefault="005F576C" w:rsidP="00C74A2D">
      <w:pPr>
        <w:pStyle w:val="BodyText"/>
        <w:spacing w:before="100" w:beforeAutospacing="1" w:after="100" w:afterAutospacing="1" w:line="20" w:lineRule="atLeast"/>
        <w:ind w:firstLine="0"/>
        <w:outlineLvl w:val="0"/>
        <w:rPr>
          <w:rFonts w:ascii="Calibri Light" w:hAnsi="Calibri Light" w:cstheme="minorHAnsi"/>
          <w:b/>
          <w:color w:val="1F497D" w:themeColor="text2"/>
          <w:sz w:val="44"/>
          <w:szCs w:val="28"/>
        </w:rPr>
      </w:pPr>
      <w:bookmarkStart w:id="38" w:name="_Toc469489147"/>
      <w:r w:rsidRPr="00E37BED">
        <w:rPr>
          <w:rFonts w:ascii="Calibri Light" w:hAnsi="Calibri Light" w:cstheme="minorHAnsi"/>
          <w:b/>
          <w:color w:val="1F497D" w:themeColor="text2"/>
          <w:sz w:val="44"/>
          <w:szCs w:val="28"/>
        </w:rPr>
        <w:t>ПОГЛАВЉЕ 3</w:t>
      </w:r>
      <w:bookmarkEnd w:id="38"/>
    </w:p>
    <w:p w:rsidR="00946263" w:rsidRPr="00E37BED" w:rsidRDefault="005B6C85" w:rsidP="00C74A2D">
      <w:pPr>
        <w:pStyle w:val="BodyText"/>
        <w:numPr>
          <w:ilvl w:val="0"/>
          <w:numId w:val="7"/>
        </w:numPr>
        <w:spacing w:before="100" w:beforeAutospacing="1" w:after="100" w:afterAutospacing="1" w:line="20" w:lineRule="atLeast"/>
        <w:outlineLvl w:val="0"/>
        <w:rPr>
          <w:rFonts w:ascii="Calibri Light" w:hAnsi="Calibri Light" w:cstheme="minorHAnsi"/>
          <w:b/>
          <w:color w:val="1F497D" w:themeColor="text2"/>
          <w:sz w:val="32"/>
          <w:szCs w:val="28"/>
        </w:rPr>
      </w:pPr>
      <w:bookmarkStart w:id="39" w:name="_Toc469489148"/>
      <w:r w:rsidRPr="00E37BED">
        <w:rPr>
          <w:rFonts w:ascii="Calibri Light" w:hAnsi="Calibri Light" w:cstheme="minorHAnsi"/>
          <w:b/>
          <w:color w:val="1F497D" w:themeColor="text2"/>
          <w:sz w:val="32"/>
          <w:szCs w:val="28"/>
        </w:rPr>
        <w:t>АНАЛИЗА СИТУАЦИЈЕ И СПОРНА ПИТАЊА ИЗБЕГЛИХ, ИРЛ, ПОВРАТНИКА И ЛИЦА ИЗ ТРЕЋИХ ЗЕМАЉА</w:t>
      </w:r>
      <w:bookmarkEnd w:id="39"/>
    </w:p>
    <w:p w:rsidR="00983481" w:rsidRPr="00E37BED" w:rsidRDefault="005F576C" w:rsidP="00C74A2D">
      <w:pPr>
        <w:pStyle w:val="BodyText"/>
        <w:spacing w:before="100" w:beforeAutospacing="1" w:after="100" w:afterAutospacing="1" w:line="20" w:lineRule="atLeast"/>
        <w:ind w:firstLine="708"/>
        <w:rPr>
          <w:rFonts w:ascii="Calibri Light" w:hAnsi="Calibri Light" w:cstheme="minorHAnsi"/>
          <w:sz w:val="22"/>
          <w:szCs w:val="22"/>
        </w:rPr>
      </w:pPr>
      <w:r w:rsidRPr="00E37BED">
        <w:rPr>
          <w:rFonts w:ascii="Calibri Light" w:hAnsi="Calibri Light" w:cstheme="minorHAnsi"/>
          <w:sz w:val="22"/>
          <w:szCs w:val="22"/>
        </w:rPr>
        <w:t xml:space="preserve">Анализа контекста или радног окружења, спроведена у сврху прикупљања потребних информација за израду овог локалног плана акције, обухватила је четири врсте квалитативних анализа: </w:t>
      </w:r>
    </w:p>
    <w:p w:rsidR="00983481" w:rsidRPr="00E37BED" w:rsidRDefault="005F576C" w:rsidP="00861535">
      <w:pPr>
        <w:pStyle w:val="BodyText"/>
        <w:numPr>
          <w:ilvl w:val="0"/>
          <w:numId w:val="51"/>
        </w:numPr>
        <w:spacing w:before="100" w:beforeAutospacing="1" w:after="100" w:afterAutospacing="1" w:line="20" w:lineRule="atLeast"/>
        <w:rPr>
          <w:rFonts w:ascii="Calibri Light" w:hAnsi="Calibri Light" w:cstheme="minorHAnsi"/>
          <w:sz w:val="22"/>
          <w:szCs w:val="22"/>
        </w:rPr>
      </w:pPr>
      <w:r w:rsidRPr="00E37BED">
        <w:rPr>
          <w:rFonts w:ascii="Calibri Light" w:hAnsi="Calibri Light" w:cstheme="minorHAnsi"/>
          <w:sz w:val="22"/>
          <w:szCs w:val="22"/>
        </w:rPr>
        <w:t xml:space="preserve">Преглед документације о ширем радном окружењу, </w:t>
      </w:r>
    </w:p>
    <w:p w:rsidR="00983481" w:rsidRPr="00E37BED" w:rsidRDefault="005F576C" w:rsidP="00861535">
      <w:pPr>
        <w:pStyle w:val="BodyText"/>
        <w:numPr>
          <w:ilvl w:val="0"/>
          <w:numId w:val="51"/>
        </w:numPr>
        <w:spacing w:before="100" w:beforeAutospacing="1" w:after="100" w:afterAutospacing="1" w:line="20" w:lineRule="atLeast"/>
        <w:rPr>
          <w:rFonts w:ascii="Calibri Light" w:hAnsi="Calibri Light" w:cstheme="minorHAnsi"/>
          <w:sz w:val="22"/>
          <w:szCs w:val="22"/>
        </w:rPr>
      </w:pPr>
      <w:r w:rsidRPr="00E37BED">
        <w:rPr>
          <w:rFonts w:ascii="Calibri Light" w:hAnsi="Calibri Light" w:cstheme="minorHAnsi"/>
          <w:sz w:val="22"/>
          <w:szCs w:val="22"/>
        </w:rPr>
        <w:t xml:space="preserve">Анализу стања (SWОТ), </w:t>
      </w:r>
    </w:p>
    <w:p w:rsidR="00983481" w:rsidRPr="00E37BED" w:rsidRDefault="005F576C" w:rsidP="00861535">
      <w:pPr>
        <w:pStyle w:val="BodyText"/>
        <w:numPr>
          <w:ilvl w:val="0"/>
          <w:numId w:val="51"/>
        </w:numPr>
        <w:spacing w:before="100" w:beforeAutospacing="1" w:after="100" w:afterAutospacing="1" w:line="20" w:lineRule="atLeast"/>
        <w:rPr>
          <w:rFonts w:ascii="Calibri Light" w:hAnsi="Calibri Light" w:cstheme="minorHAnsi"/>
          <w:sz w:val="22"/>
          <w:szCs w:val="22"/>
        </w:rPr>
      </w:pPr>
      <w:r w:rsidRPr="00E37BED">
        <w:rPr>
          <w:rFonts w:ascii="Calibri Light" w:hAnsi="Calibri Light" w:cstheme="minorHAnsi"/>
          <w:sz w:val="22"/>
          <w:szCs w:val="22"/>
        </w:rPr>
        <w:t xml:space="preserve">Анализу заинтересованих страна и </w:t>
      </w:r>
    </w:p>
    <w:p w:rsidR="005F576C" w:rsidRPr="00E37BED" w:rsidRDefault="005F576C" w:rsidP="00861535">
      <w:pPr>
        <w:pStyle w:val="BodyText"/>
        <w:numPr>
          <w:ilvl w:val="0"/>
          <w:numId w:val="51"/>
        </w:numPr>
        <w:spacing w:before="100" w:beforeAutospacing="1" w:after="100" w:afterAutospacing="1" w:line="20" w:lineRule="atLeast"/>
        <w:rPr>
          <w:rFonts w:ascii="Calibri Light" w:hAnsi="Calibri Light" w:cstheme="minorHAnsi"/>
          <w:sz w:val="22"/>
          <w:szCs w:val="22"/>
        </w:rPr>
      </w:pPr>
      <w:r w:rsidRPr="00E37BED">
        <w:rPr>
          <w:rFonts w:ascii="Calibri Light" w:hAnsi="Calibri Light" w:cstheme="minorHAnsi"/>
          <w:sz w:val="22"/>
          <w:szCs w:val="22"/>
        </w:rPr>
        <w:t>Анализу проблема.</w:t>
      </w:r>
    </w:p>
    <w:p w:rsidR="005F576C" w:rsidRPr="00E37BED" w:rsidRDefault="005F576C" w:rsidP="00C74A2D">
      <w:pPr>
        <w:pStyle w:val="BodyText"/>
        <w:numPr>
          <w:ilvl w:val="1"/>
          <w:numId w:val="7"/>
        </w:numPr>
        <w:spacing w:before="100" w:beforeAutospacing="1" w:after="100" w:afterAutospacing="1" w:line="20" w:lineRule="atLeast"/>
        <w:ind w:left="357" w:hanging="357"/>
        <w:outlineLvl w:val="1"/>
        <w:rPr>
          <w:rFonts w:ascii="Calibri Light" w:hAnsi="Calibri Light" w:cstheme="minorHAnsi"/>
          <w:b/>
          <w:color w:val="1F497D" w:themeColor="text2"/>
          <w:sz w:val="28"/>
          <w:szCs w:val="22"/>
        </w:rPr>
      </w:pPr>
      <w:bookmarkStart w:id="40" w:name="_Toc469489149"/>
      <w:r w:rsidRPr="00E37BED">
        <w:rPr>
          <w:rFonts w:ascii="Calibri Light" w:hAnsi="Calibri Light" w:cstheme="minorHAnsi"/>
          <w:b/>
          <w:color w:val="1F497D" w:themeColor="text2"/>
          <w:sz w:val="28"/>
          <w:szCs w:val="22"/>
        </w:rPr>
        <w:t>Преглед документације о ширем радном окружењу</w:t>
      </w:r>
      <w:bookmarkEnd w:id="40"/>
    </w:p>
    <w:p w:rsidR="00B0282D" w:rsidRPr="00E37BED" w:rsidRDefault="00B0282D" w:rsidP="00C74A2D">
      <w:pPr>
        <w:pStyle w:val="BodyText"/>
        <w:numPr>
          <w:ilvl w:val="2"/>
          <w:numId w:val="7"/>
        </w:numPr>
        <w:spacing w:before="240" w:after="100" w:afterAutospacing="1" w:line="20" w:lineRule="atLeast"/>
        <w:outlineLvl w:val="2"/>
        <w:rPr>
          <w:rFonts w:ascii="Calibri Light" w:hAnsi="Calibri Light" w:cstheme="minorHAnsi"/>
          <w:b/>
          <w:bCs/>
          <w:color w:val="1F497D" w:themeColor="text2"/>
        </w:rPr>
      </w:pPr>
      <w:bookmarkStart w:id="41" w:name="_Toc469489150"/>
      <w:r w:rsidRPr="00E37BED">
        <w:rPr>
          <w:rFonts w:ascii="Calibri Light" w:hAnsi="Calibri Light" w:cstheme="minorHAnsi"/>
          <w:b/>
          <w:bCs/>
          <w:color w:val="1F497D" w:themeColor="text2"/>
        </w:rPr>
        <w:t>Правни оквир у области управљања миграцијама</w:t>
      </w:r>
      <w:bookmarkEnd w:id="41"/>
    </w:p>
    <w:p w:rsidR="00B0282D" w:rsidRPr="00E37BED" w:rsidRDefault="00B0282D" w:rsidP="00C74A2D">
      <w:pPr>
        <w:pStyle w:val="BodyText"/>
        <w:spacing w:before="100" w:beforeAutospacing="1" w:after="100" w:afterAutospacing="1" w:line="20" w:lineRule="atLeast"/>
        <w:ind w:firstLine="708"/>
        <w:rPr>
          <w:rFonts w:ascii="Calibri Light" w:hAnsi="Calibri Light" w:cstheme="minorHAnsi"/>
          <w:bCs/>
          <w:sz w:val="22"/>
        </w:rPr>
      </w:pPr>
      <w:r w:rsidRPr="00E37BED">
        <w:rPr>
          <w:rFonts w:ascii="Calibri Light" w:hAnsi="Calibri Light" w:cstheme="minorHAnsi"/>
          <w:bCs/>
          <w:sz w:val="22"/>
        </w:rPr>
        <w:t xml:space="preserve">Међународно миграционо право обухвата правила међународног права који се односе на мигранте. Обзиром да на међународном плану не постоји скуп норми које се односе директно на мигранте, примењују се одредбе различитих међународних уговора. Република Србија је ратификовала следеће међународне уговоре </w:t>
      </w:r>
      <w:r w:rsidR="008F3755" w:rsidRPr="00E37BED">
        <w:rPr>
          <w:rFonts w:ascii="Calibri Light" w:hAnsi="Calibri Light" w:cstheme="minorHAnsi"/>
          <w:bCs/>
          <w:sz w:val="22"/>
        </w:rPr>
        <w:t>који се посредно или непосредно односе на мигранте:</w:t>
      </w:r>
    </w:p>
    <w:p w:rsidR="008F3755" w:rsidRPr="00E37BED" w:rsidRDefault="008F3755" w:rsidP="00C74A2D">
      <w:pPr>
        <w:pStyle w:val="BodyText"/>
        <w:numPr>
          <w:ilvl w:val="0"/>
          <w:numId w:val="11"/>
        </w:numPr>
        <w:spacing w:before="100" w:beforeAutospacing="1" w:after="100" w:afterAutospacing="1" w:line="20" w:lineRule="atLeast"/>
        <w:rPr>
          <w:rFonts w:ascii="Calibri Light" w:hAnsi="Calibri Light" w:cstheme="minorHAnsi"/>
          <w:bCs/>
          <w:sz w:val="22"/>
        </w:rPr>
      </w:pPr>
      <w:r w:rsidRPr="00E37BED">
        <w:rPr>
          <w:rFonts w:ascii="Calibri Light" w:hAnsi="Calibri Light" w:cstheme="minorHAnsi"/>
          <w:bCs/>
          <w:sz w:val="22"/>
        </w:rPr>
        <w:t>Међународни пакт о грађанским и политичким правима</w:t>
      </w:r>
      <w:r w:rsidR="004A4929" w:rsidRPr="00E37BED">
        <w:rPr>
          <w:rFonts w:ascii="Calibri Light" w:hAnsi="Calibri Light" w:cstheme="minorHAnsi"/>
          <w:bCs/>
          <w:sz w:val="22"/>
        </w:rPr>
        <w:t>;</w:t>
      </w:r>
    </w:p>
    <w:p w:rsidR="008F3755" w:rsidRPr="00E37BED" w:rsidRDefault="008F3755" w:rsidP="00C74A2D">
      <w:pPr>
        <w:pStyle w:val="BodyText"/>
        <w:numPr>
          <w:ilvl w:val="0"/>
          <w:numId w:val="11"/>
        </w:numPr>
        <w:spacing w:before="100" w:beforeAutospacing="1" w:after="100" w:afterAutospacing="1" w:line="20" w:lineRule="atLeast"/>
        <w:rPr>
          <w:rFonts w:ascii="Calibri Light" w:hAnsi="Calibri Light" w:cstheme="minorHAnsi"/>
          <w:bCs/>
          <w:sz w:val="22"/>
        </w:rPr>
      </w:pPr>
      <w:r w:rsidRPr="00E37BED">
        <w:rPr>
          <w:rFonts w:ascii="Calibri Light" w:hAnsi="Calibri Light" w:cstheme="minorHAnsi"/>
          <w:bCs/>
          <w:sz w:val="22"/>
        </w:rPr>
        <w:t>Међународни пакт о економским, социјалним и културним правима</w:t>
      </w:r>
      <w:r w:rsidR="004A4929" w:rsidRPr="00E37BED">
        <w:rPr>
          <w:rFonts w:ascii="Calibri Light" w:hAnsi="Calibri Light" w:cstheme="minorHAnsi"/>
          <w:bCs/>
          <w:sz w:val="22"/>
        </w:rPr>
        <w:t>;</w:t>
      </w:r>
    </w:p>
    <w:p w:rsidR="008F3755" w:rsidRPr="00E37BED" w:rsidRDefault="008F3755" w:rsidP="00C74A2D">
      <w:pPr>
        <w:pStyle w:val="BodyText"/>
        <w:numPr>
          <w:ilvl w:val="0"/>
          <w:numId w:val="11"/>
        </w:numPr>
        <w:spacing w:before="100" w:beforeAutospacing="1" w:after="100" w:afterAutospacing="1" w:line="20" w:lineRule="atLeast"/>
        <w:rPr>
          <w:rFonts w:ascii="Calibri Light" w:hAnsi="Calibri Light" w:cstheme="minorHAnsi"/>
          <w:bCs/>
          <w:sz w:val="22"/>
        </w:rPr>
      </w:pPr>
      <w:r w:rsidRPr="00E37BED">
        <w:rPr>
          <w:rFonts w:ascii="Calibri Light" w:hAnsi="Calibri Light" w:cstheme="minorHAnsi"/>
          <w:bCs/>
          <w:sz w:val="22"/>
        </w:rPr>
        <w:t>Конвенција о статусу избеглица и Протокол о статусу избеглица</w:t>
      </w:r>
      <w:r w:rsidR="004A4929" w:rsidRPr="00E37BED">
        <w:rPr>
          <w:rFonts w:ascii="Calibri Light" w:hAnsi="Calibri Light" w:cstheme="minorHAnsi"/>
          <w:bCs/>
          <w:sz w:val="22"/>
        </w:rPr>
        <w:t>;</w:t>
      </w:r>
    </w:p>
    <w:p w:rsidR="00B0282D" w:rsidRPr="00E37BED" w:rsidRDefault="008F3755" w:rsidP="00C74A2D">
      <w:pPr>
        <w:pStyle w:val="BodyText"/>
        <w:numPr>
          <w:ilvl w:val="0"/>
          <w:numId w:val="11"/>
        </w:numPr>
        <w:spacing w:before="100" w:beforeAutospacing="1" w:after="100" w:afterAutospacing="1" w:line="20" w:lineRule="atLeast"/>
        <w:rPr>
          <w:rFonts w:ascii="Calibri Light" w:hAnsi="Calibri Light" w:cstheme="minorHAnsi"/>
          <w:bCs/>
          <w:sz w:val="22"/>
        </w:rPr>
      </w:pPr>
      <w:r w:rsidRPr="00E37BED">
        <w:rPr>
          <w:rFonts w:ascii="Calibri Light" w:hAnsi="Calibri Light" w:cstheme="minorHAnsi"/>
          <w:bCs/>
          <w:sz w:val="22"/>
        </w:rPr>
        <w:t>Конвенција о правном положају лица без држављанства</w:t>
      </w:r>
      <w:r w:rsidR="004A4929" w:rsidRPr="00E37BED">
        <w:rPr>
          <w:rFonts w:ascii="Calibri Light" w:hAnsi="Calibri Light" w:cstheme="minorHAnsi"/>
          <w:bCs/>
          <w:sz w:val="22"/>
        </w:rPr>
        <w:t>;</w:t>
      </w:r>
    </w:p>
    <w:p w:rsidR="008F3755" w:rsidRPr="00E37BED" w:rsidRDefault="008F3755" w:rsidP="00C74A2D">
      <w:pPr>
        <w:pStyle w:val="BodyText"/>
        <w:numPr>
          <w:ilvl w:val="0"/>
          <w:numId w:val="11"/>
        </w:numPr>
        <w:spacing w:before="100" w:beforeAutospacing="1" w:after="100" w:afterAutospacing="1" w:line="20" w:lineRule="atLeast"/>
        <w:rPr>
          <w:rFonts w:ascii="Calibri Light" w:hAnsi="Calibri Light" w:cstheme="minorHAnsi"/>
          <w:bCs/>
          <w:sz w:val="22"/>
        </w:rPr>
      </w:pPr>
      <w:r w:rsidRPr="00E37BED">
        <w:rPr>
          <w:rFonts w:ascii="Calibri Light" w:hAnsi="Calibri Light" w:cstheme="minorHAnsi"/>
          <w:bCs/>
          <w:sz w:val="22"/>
        </w:rPr>
        <w:t>Ме</w:t>
      </w:r>
      <w:r w:rsidR="004A4929" w:rsidRPr="00E37BED">
        <w:rPr>
          <w:rFonts w:ascii="Calibri Light" w:hAnsi="Calibri Light" w:cstheme="minorHAnsi"/>
          <w:bCs/>
          <w:sz w:val="22"/>
        </w:rPr>
        <w:t>ђ</w:t>
      </w:r>
      <w:r w:rsidRPr="00E37BED">
        <w:rPr>
          <w:rFonts w:ascii="Calibri Light" w:hAnsi="Calibri Light" w:cstheme="minorHAnsi"/>
          <w:bCs/>
          <w:sz w:val="22"/>
        </w:rPr>
        <w:t>ународна конвенција о укидању свих облика расне дискриминације</w:t>
      </w:r>
      <w:r w:rsidR="004A4929" w:rsidRPr="00E37BED">
        <w:rPr>
          <w:rFonts w:ascii="Calibri Light" w:hAnsi="Calibri Light" w:cstheme="minorHAnsi"/>
          <w:bCs/>
          <w:sz w:val="22"/>
        </w:rPr>
        <w:t>;</w:t>
      </w:r>
    </w:p>
    <w:p w:rsidR="008F3755" w:rsidRPr="00E37BED" w:rsidRDefault="008F3755" w:rsidP="00C74A2D">
      <w:pPr>
        <w:pStyle w:val="BodyText"/>
        <w:numPr>
          <w:ilvl w:val="0"/>
          <w:numId w:val="11"/>
        </w:numPr>
        <w:spacing w:before="100" w:beforeAutospacing="1" w:after="100" w:afterAutospacing="1" w:line="20" w:lineRule="atLeast"/>
        <w:rPr>
          <w:rFonts w:ascii="Calibri Light" w:hAnsi="Calibri Light" w:cstheme="minorHAnsi"/>
          <w:bCs/>
          <w:sz w:val="22"/>
        </w:rPr>
      </w:pPr>
      <w:r w:rsidRPr="00E37BED">
        <w:rPr>
          <w:rFonts w:ascii="Calibri Light" w:hAnsi="Calibri Light" w:cstheme="minorHAnsi"/>
          <w:bCs/>
          <w:sz w:val="22"/>
        </w:rPr>
        <w:t>Конвенција о правима детета</w:t>
      </w:r>
      <w:r w:rsidR="004A4929" w:rsidRPr="00E37BED">
        <w:rPr>
          <w:rFonts w:ascii="Calibri Light" w:hAnsi="Calibri Light" w:cstheme="minorHAnsi"/>
          <w:bCs/>
          <w:sz w:val="22"/>
        </w:rPr>
        <w:t>;</w:t>
      </w:r>
    </w:p>
    <w:p w:rsidR="008F3755" w:rsidRPr="00E37BED" w:rsidRDefault="008F3755" w:rsidP="00C74A2D">
      <w:pPr>
        <w:pStyle w:val="BodyText"/>
        <w:numPr>
          <w:ilvl w:val="0"/>
          <w:numId w:val="11"/>
        </w:numPr>
        <w:spacing w:before="100" w:beforeAutospacing="1" w:after="100" w:afterAutospacing="1" w:line="20" w:lineRule="atLeast"/>
        <w:rPr>
          <w:rFonts w:ascii="Calibri Light" w:hAnsi="Calibri Light" w:cstheme="minorHAnsi"/>
          <w:bCs/>
          <w:sz w:val="22"/>
        </w:rPr>
      </w:pPr>
      <w:r w:rsidRPr="00E37BED">
        <w:rPr>
          <w:rFonts w:ascii="Calibri Light" w:hAnsi="Calibri Light" w:cstheme="minorHAnsi"/>
          <w:bCs/>
          <w:sz w:val="22"/>
        </w:rPr>
        <w:t>Конвенција о правима особа са инвалидитетом</w:t>
      </w:r>
      <w:r w:rsidR="004A4929" w:rsidRPr="00E37BED">
        <w:rPr>
          <w:rFonts w:ascii="Calibri Light" w:hAnsi="Calibri Light" w:cstheme="minorHAnsi"/>
          <w:bCs/>
          <w:sz w:val="22"/>
        </w:rPr>
        <w:t>;</w:t>
      </w:r>
    </w:p>
    <w:p w:rsidR="008F3755" w:rsidRPr="00E37BED" w:rsidRDefault="008F3755" w:rsidP="00C74A2D">
      <w:pPr>
        <w:pStyle w:val="BodyText"/>
        <w:numPr>
          <w:ilvl w:val="0"/>
          <w:numId w:val="11"/>
        </w:numPr>
        <w:spacing w:before="100" w:beforeAutospacing="1" w:after="100" w:afterAutospacing="1" w:line="20" w:lineRule="atLeast"/>
        <w:rPr>
          <w:rFonts w:ascii="Calibri Light" w:hAnsi="Calibri Light" w:cstheme="minorHAnsi"/>
          <w:bCs/>
          <w:sz w:val="22"/>
        </w:rPr>
      </w:pPr>
      <w:r w:rsidRPr="00E37BED">
        <w:rPr>
          <w:rFonts w:ascii="Calibri Light" w:hAnsi="Calibri Light" w:cstheme="minorHAnsi"/>
          <w:bCs/>
          <w:sz w:val="22"/>
        </w:rPr>
        <w:t>Конвенција Савета Европе о борби против трговине људима</w:t>
      </w:r>
      <w:r w:rsidR="004A4929" w:rsidRPr="00E37BED">
        <w:rPr>
          <w:rFonts w:ascii="Calibri Light" w:hAnsi="Calibri Light" w:cstheme="minorHAnsi"/>
          <w:bCs/>
          <w:sz w:val="22"/>
        </w:rPr>
        <w:t>;</w:t>
      </w:r>
    </w:p>
    <w:p w:rsidR="008F3755" w:rsidRPr="00E37BED" w:rsidRDefault="008F3755" w:rsidP="00C74A2D">
      <w:pPr>
        <w:pStyle w:val="BodyText"/>
        <w:numPr>
          <w:ilvl w:val="0"/>
          <w:numId w:val="11"/>
        </w:numPr>
        <w:spacing w:before="100" w:beforeAutospacing="1" w:after="100" w:afterAutospacing="1" w:line="20" w:lineRule="atLeast"/>
        <w:rPr>
          <w:rFonts w:ascii="Calibri Light" w:hAnsi="Calibri Light" w:cstheme="minorHAnsi"/>
          <w:bCs/>
          <w:sz w:val="22"/>
        </w:rPr>
      </w:pPr>
      <w:r w:rsidRPr="00E37BED">
        <w:rPr>
          <w:rFonts w:ascii="Calibri Light" w:hAnsi="Calibri Light" w:cstheme="minorHAnsi"/>
          <w:bCs/>
          <w:sz w:val="22"/>
        </w:rPr>
        <w:t>Европска конвенција о људским правима-регионални инструмент</w:t>
      </w:r>
      <w:r w:rsidR="004A4929" w:rsidRPr="00E37BED">
        <w:rPr>
          <w:rFonts w:ascii="Calibri Light" w:hAnsi="Calibri Light" w:cstheme="minorHAnsi"/>
          <w:bCs/>
          <w:sz w:val="22"/>
        </w:rPr>
        <w:t>;</w:t>
      </w:r>
    </w:p>
    <w:p w:rsidR="008F3755" w:rsidRPr="00E37BED" w:rsidRDefault="004A4929" w:rsidP="00C74A2D">
      <w:pPr>
        <w:pStyle w:val="BodyText"/>
        <w:spacing w:before="100" w:beforeAutospacing="1" w:after="100" w:afterAutospacing="1" w:line="20" w:lineRule="atLeast"/>
        <w:ind w:firstLine="708"/>
        <w:rPr>
          <w:rFonts w:ascii="Calibri Light" w:hAnsi="Calibri Light" w:cstheme="minorHAnsi"/>
          <w:sz w:val="22"/>
        </w:rPr>
      </w:pPr>
      <w:r w:rsidRPr="00E37BED">
        <w:rPr>
          <w:rFonts w:ascii="Calibri Light" w:hAnsi="Calibri Light" w:cstheme="minorHAnsi"/>
          <w:sz w:val="22"/>
        </w:rPr>
        <w:t>Када говоримо о домаћем законодавству посматрану област налазимо обухваћену у следећим правним актима:</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Устав Републике Србије;</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Закон о министарствима;</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 xml:space="preserve">Закон о управљању миграцијама;   </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Закон о азилу;</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Закон о избеглицама;</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Закон о странцима;</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Кривични законик;</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Закон о за</w:t>
      </w:r>
      <w:r w:rsidR="00441A49" w:rsidRPr="00E37BED">
        <w:rPr>
          <w:rFonts w:ascii="Calibri Light" w:hAnsi="Calibri Light" w:cstheme="minorHAnsi"/>
          <w:sz w:val="22"/>
        </w:rPr>
        <w:t>ш</w:t>
      </w:r>
      <w:r w:rsidRPr="00E37BED">
        <w:rPr>
          <w:rFonts w:ascii="Calibri Light" w:hAnsi="Calibri Light" w:cstheme="minorHAnsi"/>
          <w:sz w:val="22"/>
        </w:rPr>
        <w:t>тити др</w:t>
      </w:r>
      <w:r w:rsidR="00441A49" w:rsidRPr="00E37BED">
        <w:rPr>
          <w:rFonts w:ascii="Calibri Light" w:hAnsi="Calibri Light" w:cstheme="minorHAnsi"/>
          <w:sz w:val="22"/>
        </w:rPr>
        <w:t>ж</w:t>
      </w:r>
      <w:r w:rsidRPr="00E37BED">
        <w:rPr>
          <w:rFonts w:ascii="Calibri Light" w:hAnsi="Calibri Light" w:cstheme="minorHAnsi"/>
          <w:sz w:val="22"/>
        </w:rPr>
        <w:t>авне границе;</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Закон о забрани дискриминације;</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Закон о запошљавању странаца;</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Закон о основама система образовања и васпитања;</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Закон о основној школи и Закон о средњој школи;</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lastRenderedPageBreak/>
        <w:t>Закон о здравственој заштити;</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Закон о здравственом осигурању;</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Закон о социјалној заштити;</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Уредба о утврђивању Програма подстицаја за спровођење мера и активности неопходних за достизање утврђених циљева из области управљања миграцијама у јединицама локалне самоуправе за 2016. годину</w:t>
      </w:r>
      <w:r w:rsidR="002105CA" w:rsidRPr="00E37BED">
        <w:rPr>
          <w:rFonts w:ascii="Calibri Light" w:hAnsi="Calibri Light" w:cstheme="minorHAnsi"/>
          <w:sz w:val="22"/>
        </w:rPr>
        <w:t>;</w:t>
      </w:r>
    </w:p>
    <w:p w:rsidR="004A4929" w:rsidRPr="00E37BED" w:rsidRDefault="004A4929" w:rsidP="00C74A2D">
      <w:pPr>
        <w:pStyle w:val="BodyText"/>
        <w:numPr>
          <w:ilvl w:val="0"/>
          <w:numId w:val="13"/>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Уредба о мерилима за утвр</w:t>
      </w:r>
      <w:r w:rsidR="002105CA" w:rsidRPr="00E37BED">
        <w:rPr>
          <w:rFonts w:ascii="Calibri Light" w:hAnsi="Calibri Light" w:cstheme="minorHAnsi"/>
          <w:sz w:val="22"/>
        </w:rPr>
        <w:t>ђи</w:t>
      </w:r>
      <w:r w:rsidRPr="00E37BED">
        <w:rPr>
          <w:rFonts w:ascii="Calibri Light" w:hAnsi="Calibri Light" w:cstheme="minorHAnsi"/>
          <w:sz w:val="22"/>
        </w:rPr>
        <w:t>вање приоритета за сме</w:t>
      </w:r>
      <w:r w:rsidR="002105CA" w:rsidRPr="00E37BED">
        <w:rPr>
          <w:rFonts w:ascii="Calibri Light" w:hAnsi="Calibri Light" w:cstheme="minorHAnsi"/>
          <w:sz w:val="22"/>
        </w:rPr>
        <w:t>ш</w:t>
      </w:r>
      <w:r w:rsidRPr="00E37BED">
        <w:rPr>
          <w:rFonts w:ascii="Calibri Light" w:hAnsi="Calibri Light" w:cstheme="minorHAnsi"/>
          <w:sz w:val="22"/>
        </w:rPr>
        <w:t>тај лица којима је признато право на уто</w:t>
      </w:r>
      <w:r w:rsidR="002105CA" w:rsidRPr="00E37BED">
        <w:rPr>
          <w:rFonts w:ascii="Calibri Light" w:hAnsi="Calibri Light" w:cstheme="minorHAnsi"/>
          <w:sz w:val="22"/>
        </w:rPr>
        <w:t>ч</w:t>
      </w:r>
      <w:r w:rsidRPr="00E37BED">
        <w:rPr>
          <w:rFonts w:ascii="Calibri Light" w:hAnsi="Calibri Light" w:cstheme="minorHAnsi"/>
          <w:sz w:val="22"/>
        </w:rPr>
        <w:t>исте или додељена супсидијарна за</w:t>
      </w:r>
      <w:r w:rsidR="002105CA" w:rsidRPr="00E37BED">
        <w:rPr>
          <w:rFonts w:ascii="Calibri Light" w:hAnsi="Calibri Light" w:cstheme="minorHAnsi"/>
          <w:sz w:val="22"/>
        </w:rPr>
        <w:t>ш</w:t>
      </w:r>
      <w:r w:rsidRPr="00E37BED">
        <w:rPr>
          <w:rFonts w:ascii="Calibri Light" w:hAnsi="Calibri Light" w:cstheme="minorHAnsi"/>
          <w:sz w:val="22"/>
        </w:rPr>
        <w:t xml:space="preserve">тита и условима </w:t>
      </w:r>
      <w:r w:rsidR="002105CA" w:rsidRPr="00E37BED">
        <w:rPr>
          <w:rFonts w:ascii="Calibri Light" w:hAnsi="Calibri Light" w:cstheme="minorHAnsi"/>
          <w:sz w:val="22"/>
        </w:rPr>
        <w:t>к</w:t>
      </w:r>
      <w:r w:rsidRPr="00E37BED">
        <w:rPr>
          <w:rFonts w:ascii="Calibri Light" w:hAnsi="Calibri Light" w:cstheme="minorHAnsi"/>
          <w:sz w:val="22"/>
        </w:rPr>
        <w:t>ори</w:t>
      </w:r>
      <w:r w:rsidR="00441A49" w:rsidRPr="00E37BED">
        <w:rPr>
          <w:rFonts w:ascii="Calibri Light" w:hAnsi="Calibri Light" w:cstheme="minorHAnsi"/>
          <w:sz w:val="22"/>
        </w:rPr>
        <w:t>шћ</w:t>
      </w:r>
      <w:r w:rsidRPr="00E37BED">
        <w:rPr>
          <w:rFonts w:ascii="Calibri Light" w:hAnsi="Calibri Light" w:cstheme="minorHAnsi"/>
          <w:sz w:val="22"/>
        </w:rPr>
        <w:t>ења стамбеног простора за привремени сме</w:t>
      </w:r>
      <w:r w:rsidR="002105CA" w:rsidRPr="00E37BED">
        <w:rPr>
          <w:rFonts w:ascii="Calibri Light" w:hAnsi="Calibri Light" w:cstheme="minorHAnsi"/>
          <w:sz w:val="22"/>
        </w:rPr>
        <w:t>ш</w:t>
      </w:r>
      <w:r w:rsidRPr="00E37BED">
        <w:rPr>
          <w:rFonts w:ascii="Calibri Light" w:hAnsi="Calibri Light" w:cstheme="minorHAnsi"/>
          <w:sz w:val="22"/>
        </w:rPr>
        <w:t>тај</w:t>
      </w:r>
      <w:r w:rsidR="002105CA" w:rsidRPr="00E37BED">
        <w:rPr>
          <w:rFonts w:ascii="Calibri Light" w:hAnsi="Calibri Light" w:cstheme="minorHAnsi"/>
          <w:sz w:val="22"/>
        </w:rPr>
        <w:t>;</w:t>
      </w:r>
    </w:p>
    <w:p w:rsidR="008F3755" w:rsidRPr="00E37BED" w:rsidRDefault="008F3755" w:rsidP="00C74A2D">
      <w:pPr>
        <w:pStyle w:val="BodyText"/>
        <w:numPr>
          <w:ilvl w:val="2"/>
          <w:numId w:val="7"/>
        </w:numPr>
        <w:spacing w:before="100" w:beforeAutospacing="1" w:after="100" w:afterAutospacing="1" w:line="20" w:lineRule="atLeast"/>
        <w:outlineLvl w:val="2"/>
        <w:rPr>
          <w:rFonts w:ascii="Calibri Light" w:hAnsi="Calibri Light" w:cstheme="minorHAnsi"/>
          <w:b/>
          <w:bCs/>
          <w:color w:val="1F497D" w:themeColor="text2"/>
        </w:rPr>
      </w:pPr>
      <w:bookmarkStart w:id="42" w:name="_Toc469489151"/>
      <w:r w:rsidRPr="00E37BED">
        <w:rPr>
          <w:rFonts w:ascii="Calibri Light" w:hAnsi="Calibri Light" w:cstheme="minorHAnsi"/>
          <w:b/>
          <w:bCs/>
          <w:color w:val="1F497D" w:themeColor="text2"/>
        </w:rPr>
        <w:t>Стратешки оквир у области управљања миграцијама</w:t>
      </w:r>
      <w:bookmarkEnd w:id="42"/>
    </w:p>
    <w:p w:rsidR="005F576C" w:rsidRPr="00E37BED" w:rsidRDefault="005F576C" w:rsidP="00C74A2D">
      <w:pPr>
        <w:pStyle w:val="BodyText"/>
        <w:spacing w:before="100" w:beforeAutospacing="1" w:after="100" w:afterAutospacing="1" w:line="20" w:lineRule="atLeast"/>
        <w:ind w:firstLine="708"/>
        <w:rPr>
          <w:rFonts w:ascii="Calibri Light" w:hAnsi="Calibri Light" w:cstheme="minorHAnsi"/>
          <w:bCs/>
          <w:sz w:val="22"/>
        </w:rPr>
      </w:pPr>
      <w:r w:rsidRPr="00E37BED">
        <w:rPr>
          <w:rFonts w:ascii="Calibri Light" w:hAnsi="Calibri Light" w:cstheme="minorHAnsi"/>
          <w:bCs/>
          <w:sz w:val="22"/>
        </w:rPr>
        <w:t>Преглед документацијео радном окружењу обухватио је неколико кључних националних стратешких докума</w:t>
      </w:r>
      <w:r w:rsidR="00441A49" w:rsidRPr="00E37BED">
        <w:rPr>
          <w:rFonts w:ascii="Calibri Light" w:hAnsi="Calibri Light" w:cstheme="minorHAnsi"/>
          <w:bCs/>
          <w:sz w:val="22"/>
        </w:rPr>
        <w:t xml:space="preserve">ната релевантних за ову област </w:t>
      </w:r>
      <w:r w:rsidRPr="00E37BED">
        <w:rPr>
          <w:rFonts w:ascii="Calibri Light" w:hAnsi="Calibri Light" w:cstheme="minorHAnsi"/>
          <w:bCs/>
          <w:sz w:val="22"/>
        </w:rPr>
        <w:t>и реализоване и актуелне пројекте и програме намењене избеглим и ИРЛ у Општини Врњачка Бања.</w:t>
      </w:r>
    </w:p>
    <w:p w:rsidR="005F576C" w:rsidRPr="00E37BED" w:rsidRDefault="005F576C" w:rsidP="00C74A2D">
      <w:pPr>
        <w:pStyle w:val="BodyText"/>
        <w:spacing w:before="100" w:beforeAutospacing="1" w:after="100" w:afterAutospacing="1" w:line="20" w:lineRule="atLeast"/>
        <w:ind w:firstLine="708"/>
        <w:rPr>
          <w:rFonts w:ascii="Calibri Light" w:hAnsi="Calibri Light" w:cstheme="minorHAnsi"/>
          <w:sz w:val="22"/>
        </w:rPr>
      </w:pPr>
      <w:r w:rsidRPr="00E37BED">
        <w:rPr>
          <w:rFonts w:ascii="Calibri Light" w:hAnsi="Calibri Light" w:cstheme="minorHAnsi"/>
          <w:bCs/>
          <w:sz w:val="22"/>
        </w:rPr>
        <w:t>Национални стратешки документи од значаја за питања избеглих, ИРЛ и повратника су:</w:t>
      </w:r>
      <w:r w:rsidRPr="00E37BED">
        <w:rPr>
          <w:rFonts w:ascii="Calibri Light" w:hAnsi="Calibri Light" w:cstheme="minorHAnsi"/>
          <w:sz w:val="22"/>
        </w:rPr>
        <w:tab/>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Национални програм интеграције Републике Србије у Европску унију;</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Стратегија за управљање миграцијама;</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Стратегија супротстављања илегалним миграцијама у Републици Србији....</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Стратегија реинтеграције повратника по основу споразума о реадмисији;</w:t>
      </w:r>
    </w:p>
    <w:p w:rsidR="005F576C"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Национална стратегија за ре</w:t>
      </w:r>
      <w:r w:rsidR="00441A49" w:rsidRPr="00E37BED">
        <w:rPr>
          <w:rFonts w:ascii="Calibri Light" w:hAnsi="Calibri Light" w:cstheme="minorHAnsi"/>
          <w:sz w:val="22"/>
        </w:rPr>
        <w:t>ш</w:t>
      </w:r>
      <w:r w:rsidRPr="00E37BED">
        <w:rPr>
          <w:rFonts w:ascii="Calibri Light" w:hAnsi="Calibri Light" w:cstheme="minorHAnsi"/>
          <w:sz w:val="22"/>
        </w:rPr>
        <w:t>авање питања избеглица и интерно расељених лица за период од 2016</w:t>
      </w:r>
      <w:r w:rsidR="00441A49" w:rsidRPr="00E37BED">
        <w:rPr>
          <w:rFonts w:ascii="Calibri Light" w:hAnsi="Calibri Light" w:cstheme="minorHAnsi"/>
          <w:sz w:val="22"/>
        </w:rPr>
        <w:t>.</w:t>
      </w:r>
      <w:r w:rsidRPr="00E37BED">
        <w:rPr>
          <w:rFonts w:ascii="Calibri Light" w:hAnsi="Calibri Light" w:cstheme="minorHAnsi"/>
          <w:sz w:val="22"/>
        </w:rPr>
        <w:t xml:space="preserve"> до 2020. године;</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Стратегија интегрисаног управљања границом у Републици Србији;</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Стратегија борбе против трговине људима у Републици Србији;</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Национална стратегија за борбу против организованог криминала;</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Стратегија за унапре</w:t>
      </w:r>
      <w:r w:rsidR="00E37BED">
        <w:rPr>
          <w:rFonts w:ascii="Calibri Light" w:hAnsi="Calibri Light" w:cstheme="minorHAnsi"/>
          <w:sz w:val="22"/>
        </w:rPr>
        <w:t>ђ</w:t>
      </w:r>
      <w:r w:rsidRPr="00E37BED">
        <w:rPr>
          <w:rFonts w:ascii="Calibri Light" w:hAnsi="Calibri Light" w:cstheme="minorHAnsi"/>
          <w:sz w:val="22"/>
        </w:rPr>
        <w:t>ење поло</w:t>
      </w:r>
      <w:r w:rsidR="00441A49" w:rsidRPr="00E37BED">
        <w:rPr>
          <w:rFonts w:ascii="Calibri Light" w:hAnsi="Calibri Light" w:cstheme="minorHAnsi"/>
          <w:sz w:val="22"/>
        </w:rPr>
        <w:t>ж</w:t>
      </w:r>
      <w:r w:rsidRPr="00E37BED">
        <w:rPr>
          <w:rFonts w:ascii="Calibri Light" w:hAnsi="Calibri Light" w:cstheme="minorHAnsi"/>
          <w:sz w:val="22"/>
        </w:rPr>
        <w:t>аја Рома у Републици Србији;</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Стратегија одр</w:t>
      </w:r>
      <w:r w:rsidR="00CB0328" w:rsidRPr="00E37BED">
        <w:rPr>
          <w:rFonts w:ascii="Calibri Light" w:hAnsi="Calibri Light" w:cstheme="minorHAnsi"/>
          <w:sz w:val="22"/>
        </w:rPr>
        <w:t>ж</w:t>
      </w:r>
      <w:r w:rsidRPr="00E37BED">
        <w:rPr>
          <w:rFonts w:ascii="Calibri Light" w:hAnsi="Calibri Light" w:cstheme="minorHAnsi"/>
          <w:sz w:val="22"/>
        </w:rPr>
        <w:t>ивог опстанка и повратка на Косово и Метохију;</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Стратегија јавног здравља Републике Србије;</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Национална стратегија одр</w:t>
      </w:r>
      <w:r w:rsidR="00CB0328" w:rsidRPr="00E37BED">
        <w:rPr>
          <w:rFonts w:ascii="Calibri Light" w:hAnsi="Calibri Light" w:cstheme="minorHAnsi"/>
          <w:sz w:val="22"/>
        </w:rPr>
        <w:t>ж</w:t>
      </w:r>
      <w:r w:rsidRPr="00E37BED">
        <w:rPr>
          <w:rFonts w:ascii="Calibri Light" w:hAnsi="Calibri Light" w:cstheme="minorHAnsi"/>
          <w:sz w:val="22"/>
        </w:rPr>
        <w:t>ивог развоја;</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Национална стратегија за младе;</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Национална стратегија запо</w:t>
      </w:r>
      <w:r w:rsidR="00CB0328" w:rsidRPr="00E37BED">
        <w:rPr>
          <w:rFonts w:ascii="Calibri Light" w:hAnsi="Calibri Light" w:cstheme="minorHAnsi"/>
          <w:sz w:val="22"/>
        </w:rPr>
        <w:t>ш</w:t>
      </w:r>
      <w:r w:rsidRPr="00E37BED">
        <w:rPr>
          <w:rFonts w:ascii="Calibri Light" w:hAnsi="Calibri Light" w:cstheme="minorHAnsi"/>
          <w:sz w:val="22"/>
        </w:rPr>
        <w:t>љавања за период 2011-2020. године;</w:t>
      </w:r>
    </w:p>
    <w:p w:rsidR="004A4929" w:rsidRPr="00E37BED" w:rsidRDefault="004A4929" w:rsidP="00C74A2D">
      <w:pPr>
        <w:pStyle w:val="BodyText"/>
        <w:numPr>
          <w:ilvl w:val="0"/>
          <w:numId w:val="12"/>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Стратегија о</w:t>
      </w:r>
      <w:r w:rsidR="00CB0328" w:rsidRPr="00E37BED">
        <w:rPr>
          <w:rFonts w:ascii="Calibri Light" w:hAnsi="Calibri Light" w:cstheme="minorHAnsi"/>
          <w:sz w:val="22"/>
        </w:rPr>
        <w:t>ч</w:t>
      </w:r>
      <w:r w:rsidRPr="00E37BED">
        <w:rPr>
          <w:rFonts w:ascii="Calibri Light" w:hAnsi="Calibri Light" w:cstheme="minorHAnsi"/>
          <w:sz w:val="22"/>
        </w:rPr>
        <w:t>увања и ја</w:t>
      </w:r>
      <w:r w:rsidR="00CB0328" w:rsidRPr="00E37BED">
        <w:rPr>
          <w:rFonts w:ascii="Calibri Light" w:hAnsi="Calibri Light" w:cstheme="minorHAnsi"/>
          <w:sz w:val="22"/>
        </w:rPr>
        <w:t>ч</w:t>
      </w:r>
      <w:r w:rsidRPr="00E37BED">
        <w:rPr>
          <w:rFonts w:ascii="Calibri Light" w:hAnsi="Calibri Light" w:cstheme="minorHAnsi"/>
          <w:sz w:val="22"/>
        </w:rPr>
        <w:t>ања односа мати</w:t>
      </w:r>
      <w:r w:rsidR="00CB0328" w:rsidRPr="00E37BED">
        <w:rPr>
          <w:rFonts w:ascii="Calibri Light" w:hAnsi="Calibri Light" w:cstheme="minorHAnsi"/>
          <w:sz w:val="22"/>
        </w:rPr>
        <w:t>ч</w:t>
      </w:r>
      <w:r w:rsidRPr="00E37BED">
        <w:rPr>
          <w:rFonts w:ascii="Calibri Light" w:hAnsi="Calibri Light" w:cstheme="minorHAnsi"/>
          <w:sz w:val="22"/>
        </w:rPr>
        <w:t>не др</w:t>
      </w:r>
      <w:r w:rsidR="00CB0328" w:rsidRPr="00E37BED">
        <w:rPr>
          <w:rFonts w:ascii="Calibri Light" w:hAnsi="Calibri Light" w:cstheme="minorHAnsi"/>
          <w:sz w:val="22"/>
        </w:rPr>
        <w:t>ж</w:t>
      </w:r>
      <w:r w:rsidRPr="00E37BED">
        <w:rPr>
          <w:rFonts w:ascii="Calibri Light" w:hAnsi="Calibri Light" w:cstheme="minorHAnsi"/>
          <w:sz w:val="22"/>
        </w:rPr>
        <w:t>аве и дијаспоре и мати</w:t>
      </w:r>
      <w:r w:rsidR="00CB0328" w:rsidRPr="00E37BED">
        <w:rPr>
          <w:rFonts w:ascii="Calibri Light" w:hAnsi="Calibri Light" w:cstheme="minorHAnsi"/>
          <w:sz w:val="22"/>
        </w:rPr>
        <w:t>ч</w:t>
      </w:r>
      <w:r w:rsidRPr="00E37BED">
        <w:rPr>
          <w:rFonts w:ascii="Calibri Light" w:hAnsi="Calibri Light" w:cstheme="minorHAnsi"/>
          <w:sz w:val="22"/>
        </w:rPr>
        <w:t>не др</w:t>
      </w:r>
      <w:r w:rsidR="00CB0328" w:rsidRPr="00E37BED">
        <w:rPr>
          <w:rFonts w:ascii="Calibri Light" w:hAnsi="Calibri Light" w:cstheme="minorHAnsi"/>
          <w:sz w:val="22"/>
        </w:rPr>
        <w:t>ж</w:t>
      </w:r>
      <w:r w:rsidRPr="00E37BED">
        <w:rPr>
          <w:rFonts w:ascii="Calibri Light" w:hAnsi="Calibri Light" w:cstheme="minorHAnsi"/>
          <w:sz w:val="22"/>
        </w:rPr>
        <w:t>аве и Срба у региону;</w:t>
      </w:r>
    </w:p>
    <w:p w:rsidR="005F576C" w:rsidRPr="00E37BED" w:rsidRDefault="005F576C" w:rsidP="00C74A2D">
      <w:pPr>
        <w:pStyle w:val="BodyText"/>
        <w:spacing w:before="100" w:beforeAutospacing="1" w:after="100" w:afterAutospacing="1" w:line="20" w:lineRule="atLeast"/>
        <w:ind w:firstLine="708"/>
        <w:rPr>
          <w:rFonts w:ascii="Calibri Light" w:hAnsi="Calibri Light" w:cstheme="minorHAnsi"/>
          <w:sz w:val="22"/>
        </w:rPr>
      </w:pPr>
      <w:r w:rsidRPr="00E37BED">
        <w:rPr>
          <w:rFonts w:ascii="Calibri Light" w:hAnsi="Calibri Light" w:cstheme="minorHAnsi"/>
          <w:sz w:val="22"/>
        </w:rPr>
        <w:t>Локална стратешка документа која представљају оквир за помоћ угроженим социјалним групама, па тако и и избеглим,</w:t>
      </w:r>
      <w:r w:rsidR="008F3755" w:rsidRPr="00E37BED">
        <w:rPr>
          <w:rFonts w:ascii="Calibri Light" w:hAnsi="Calibri Light" w:cstheme="minorHAnsi"/>
          <w:sz w:val="22"/>
        </w:rPr>
        <w:t xml:space="preserve"> ИРЛ и повратницима  су:</w:t>
      </w:r>
    </w:p>
    <w:p w:rsidR="005F576C" w:rsidRPr="00E37BED" w:rsidRDefault="00CB0328" w:rsidP="00C74A2D">
      <w:pPr>
        <w:pStyle w:val="BodyText"/>
        <w:numPr>
          <w:ilvl w:val="0"/>
          <w:numId w:val="10"/>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Стратегија одрживог развоја општине Врњачка Бања 2013-2023;</w:t>
      </w:r>
    </w:p>
    <w:p w:rsidR="00CB0328" w:rsidRPr="00E37BED" w:rsidRDefault="00CB0328" w:rsidP="00C74A2D">
      <w:pPr>
        <w:pStyle w:val="BodyText"/>
        <w:numPr>
          <w:ilvl w:val="0"/>
          <w:numId w:val="10"/>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 xml:space="preserve">Локални </w:t>
      </w:r>
      <w:r w:rsidR="009729D0" w:rsidRPr="00E37BED">
        <w:rPr>
          <w:rFonts w:ascii="Calibri Light" w:hAnsi="Calibri Light" w:cstheme="minorHAnsi"/>
          <w:sz w:val="22"/>
        </w:rPr>
        <w:t>акциони план за младе 2016-2020;</w:t>
      </w:r>
    </w:p>
    <w:p w:rsidR="00D04D6E" w:rsidRPr="00E37BED" w:rsidRDefault="00D04D6E" w:rsidP="00C74A2D">
      <w:pPr>
        <w:pStyle w:val="BodyText"/>
        <w:numPr>
          <w:ilvl w:val="0"/>
          <w:numId w:val="10"/>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Годишњи локални акциони планови за запошљавање.</w:t>
      </w:r>
    </w:p>
    <w:p w:rsidR="00533E5B" w:rsidRDefault="00533E5B" w:rsidP="00533E5B">
      <w:pPr>
        <w:pStyle w:val="BodyText"/>
        <w:numPr>
          <w:ilvl w:val="0"/>
          <w:numId w:val="10"/>
        </w:numPr>
        <w:spacing w:before="100" w:beforeAutospacing="1" w:after="100" w:afterAutospacing="1" w:line="20" w:lineRule="atLeast"/>
        <w:rPr>
          <w:rFonts w:ascii="Calibri Light" w:hAnsi="Calibri Light" w:cstheme="minorHAnsi"/>
          <w:sz w:val="22"/>
        </w:rPr>
      </w:pPr>
      <w:r w:rsidRPr="00E37BED">
        <w:rPr>
          <w:rFonts w:ascii="Calibri Light" w:hAnsi="Calibri Light" w:cstheme="minorHAnsi"/>
          <w:sz w:val="22"/>
        </w:rPr>
        <w:t>Локални акциони план за унапређење положаја избеглих и интерно расељених лица у општини Врњачка Бања за период 2013- 2016. године</w:t>
      </w:r>
    </w:p>
    <w:p w:rsidR="005478AA" w:rsidRDefault="005478AA" w:rsidP="005478AA">
      <w:pPr>
        <w:pStyle w:val="BodyText"/>
        <w:spacing w:before="100" w:beforeAutospacing="1" w:after="100" w:afterAutospacing="1" w:line="20" w:lineRule="atLeast"/>
        <w:rPr>
          <w:rFonts w:ascii="Calibri Light" w:hAnsi="Calibri Light" w:cstheme="minorHAnsi"/>
          <w:sz w:val="22"/>
        </w:rPr>
      </w:pPr>
    </w:p>
    <w:p w:rsidR="005478AA" w:rsidRDefault="005478AA" w:rsidP="005478AA">
      <w:pPr>
        <w:pStyle w:val="BodyText"/>
        <w:spacing w:before="100" w:beforeAutospacing="1" w:after="100" w:afterAutospacing="1" w:line="20" w:lineRule="atLeast"/>
        <w:rPr>
          <w:rFonts w:ascii="Calibri Light" w:hAnsi="Calibri Light" w:cstheme="minorHAnsi"/>
          <w:sz w:val="22"/>
        </w:rPr>
      </w:pPr>
    </w:p>
    <w:p w:rsidR="005478AA" w:rsidRPr="00E37BED" w:rsidRDefault="005478AA" w:rsidP="005478AA">
      <w:pPr>
        <w:pStyle w:val="BodyText"/>
        <w:spacing w:before="100" w:beforeAutospacing="1" w:after="100" w:afterAutospacing="1" w:line="20" w:lineRule="atLeast"/>
        <w:rPr>
          <w:rFonts w:ascii="Calibri Light" w:hAnsi="Calibri Light" w:cstheme="minorHAnsi"/>
          <w:sz w:val="22"/>
        </w:rPr>
      </w:pPr>
    </w:p>
    <w:p w:rsidR="009C2EDE" w:rsidRPr="00E37BED" w:rsidRDefault="0043585B" w:rsidP="00C74A2D">
      <w:pPr>
        <w:pStyle w:val="BodyText"/>
        <w:numPr>
          <w:ilvl w:val="1"/>
          <w:numId w:val="7"/>
        </w:numPr>
        <w:spacing w:before="100" w:beforeAutospacing="1" w:after="100" w:afterAutospacing="1" w:line="20" w:lineRule="atLeast"/>
        <w:ind w:left="357" w:hanging="357"/>
        <w:outlineLvl w:val="1"/>
        <w:rPr>
          <w:rFonts w:ascii="Calibri Light" w:hAnsi="Calibri Light" w:cstheme="minorHAnsi"/>
          <w:b/>
          <w:color w:val="1F497D" w:themeColor="text2"/>
          <w:sz w:val="28"/>
          <w:szCs w:val="28"/>
        </w:rPr>
      </w:pPr>
      <w:bookmarkStart w:id="43" w:name="_Toc469489152"/>
      <w:r w:rsidRPr="00E37BED">
        <w:rPr>
          <w:rFonts w:ascii="Calibri Light" w:hAnsi="Calibri Light" w:cstheme="minorHAnsi"/>
          <w:b/>
          <w:color w:val="1F497D" w:themeColor="text2"/>
          <w:sz w:val="28"/>
          <w:szCs w:val="28"/>
        </w:rPr>
        <w:lastRenderedPageBreak/>
        <w:t xml:space="preserve">Анализа стања </w:t>
      </w:r>
      <w:r w:rsidRPr="00E37BED">
        <w:rPr>
          <w:rFonts w:ascii="Calibri Light" w:hAnsi="Calibri Light"/>
          <w:b/>
          <w:color w:val="1F497D" w:themeColor="text2"/>
          <w:sz w:val="28"/>
          <w:szCs w:val="28"/>
        </w:rPr>
        <w:t>(SWOT анализа)</w:t>
      </w:r>
      <w:bookmarkEnd w:id="43"/>
    </w:p>
    <w:p w:rsidR="0046746F" w:rsidRPr="00E37BED" w:rsidRDefault="0046746F" w:rsidP="00C74A2D">
      <w:pPr>
        <w:spacing w:before="100" w:beforeAutospacing="1" w:after="100" w:afterAutospacing="1" w:line="20" w:lineRule="atLeast"/>
        <w:ind w:right="-23" w:firstLine="567"/>
        <w:jc w:val="both"/>
        <w:rPr>
          <w:rFonts w:ascii="Calibri Light" w:hAnsi="Calibri Light" w:cstheme="minorHAnsi"/>
        </w:rPr>
      </w:pPr>
      <w:r w:rsidRPr="00E37BED">
        <w:rPr>
          <w:rFonts w:ascii="Calibri Light" w:hAnsi="Calibri Light" w:cstheme="minorHAnsi"/>
        </w:rPr>
        <w:t>Као квалитативна допуна статистичкој анализи користи се техника  SWOT анализе (SWOT je акроним енглеских речи: strenghts – снаге, weaknesses – слабости, opportunities – шансе, threats – опасности).</w:t>
      </w:r>
      <w:r w:rsidRPr="00E37BED">
        <w:rPr>
          <w:rStyle w:val="FootnoteReference"/>
          <w:rFonts w:ascii="Calibri Light" w:hAnsi="Calibri Light" w:cstheme="minorHAnsi"/>
        </w:rPr>
        <w:footnoteReference w:id="18"/>
      </w:r>
    </w:p>
    <w:p w:rsidR="0046746F" w:rsidRPr="00E37BED" w:rsidRDefault="0046746F" w:rsidP="00C74A2D">
      <w:pPr>
        <w:spacing w:before="100" w:beforeAutospacing="1" w:after="100" w:afterAutospacing="1" w:line="20" w:lineRule="atLeast"/>
        <w:ind w:right="-23" w:firstLine="567"/>
        <w:jc w:val="both"/>
        <w:rPr>
          <w:rFonts w:ascii="Calibri Light" w:hAnsi="Calibri Light" w:cstheme="minorHAnsi"/>
        </w:rPr>
      </w:pPr>
      <w:r w:rsidRPr="00E37BED">
        <w:rPr>
          <w:rFonts w:ascii="Calibri Light" w:hAnsi="Calibri Light" w:cstheme="minorHAnsi"/>
        </w:rPr>
        <w:t>По овом моделу, све прикупљене информације о стању на тржишту рада и перспективама у интерном и екстерном економском и социјалном окружењу класификују се у оквиру четири категорије: снаге, слабости, шансе и опасности. Анализа служи за откривање унутрашњих и спољних фактора који имају позитивни или негативни утицај на остварење циља – повећање запошљавања. Анализа унутрашњих фактора подразумева њихову класификацију на снаге и слабости које смо препознали код себе (јединица посматрања). Анализа екстерних фактора подразумева њихову класификацију на шансе или опасности које долазе, односно прете из окружења у којем јединица посматрања постоји и послује.</w:t>
      </w:r>
    </w:p>
    <w:p w:rsidR="0046746F" w:rsidRPr="00E37BED" w:rsidRDefault="0046746F" w:rsidP="00C74A2D">
      <w:pPr>
        <w:spacing w:before="100" w:beforeAutospacing="1" w:after="100" w:afterAutospacing="1" w:line="20" w:lineRule="atLeast"/>
        <w:ind w:right="-23" w:firstLine="567"/>
        <w:jc w:val="both"/>
        <w:rPr>
          <w:rFonts w:ascii="Calibri Light" w:hAnsi="Calibri Light" w:cstheme="minorHAnsi"/>
        </w:rPr>
      </w:pPr>
      <w:r w:rsidRPr="00E37BED">
        <w:rPr>
          <w:rFonts w:ascii="Calibri Light" w:hAnsi="Calibri Light" w:cstheme="minorHAnsi"/>
        </w:rPr>
        <w:t>Циљ примене SWOT анализе,  осим јасног сагледавања ситуације, јесте и да се повежу интерне карактеристике локалне средине и утицаји који долазе из њеног окружења. Снаге би требало усмерити на искоришћавање шанси или минимизирање  опасности. С друге стране, откривене слабости потребно је минимизирати како би се искористиле шансе или предупредиле опасности које долазе из окружења. Модел за SWOT анализу  нивоа ризика на тржишту рада је посебно разрађена матрица намењена анализи ситуације у вези са проблемом незапослености са којим се суочава локална заједница. Циљ попуњавања ове матрице јесте да укаже на постојање снага, слабости, шанси и опасности по повећање запослености или одржавање стања високе незапослености у локалној заједници.</w:t>
      </w:r>
    </w:p>
    <w:p w:rsidR="0046746F" w:rsidRPr="00E37BED" w:rsidRDefault="0046746F" w:rsidP="00C74A2D">
      <w:pPr>
        <w:spacing w:before="100" w:beforeAutospacing="1" w:after="100" w:afterAutospacing="1" w:line="20" w:lineRule="atLeast"/>
        <w:ind w:right="-23" w:firstLine="567"/>
        <w:jc w:val="both"/>
        <w:rPr>
          <w:rFonts w:ascii="Calibri Light" w:hAnsi="Calibri Light" w:cstheme="minorHAnsi"/>
        </w:rPr>
      </w:pPr>
      <w:r w:rsidRPr="00E37BED">
        <w:rPr>
          <w:rFonts w:ascii="Calibri Light" w:hAnsi="Calibri Light" w:cstheme="minorHAnsi"/>
        </w:rPr>
        <w:t>Могуће су четири алтернативне стратегије:</w:t>
      </w:r>
    </w:p>
    <w:p w:rsidR="0046746F" w:rsidRPr="00E37BED" w:rsidRDefault="0046746F" w:rsidP="00C74A2D">
      <w:pPr>
        <w:pStyle w:val="ListParagraph"/>
        <w:numPr>
          <w:ilvl w:val="1"/>
          <w:numId w:val="25"/>
        </w:numPr>
        <w:spacing w:before="100" w:beforeAutospacing="1" w:after="100" w:afterAutospacing="1" w:line="20" w:lineRule="atLeast"/>
        <w:ind w:left="993" w:right="-23" w:hanging="425"/>
        <w:jc w:val="both"/>
        <w:rPr>
          <w:rFonts w:ascii="Calibri Light" w:hAnsi="Calibri Light" w:cstheme="minorHAnsi"/>
        </w:rPr>
      </w:pPr>
      <w:r w:rsidRPr="00E37BED">
        <w:rPr>
          <w:rFonts w:ascii="Calibri Light" w:hAnsi="Calibri Light" w:cstheme="minorHAnsi"/>
        </w:rPr>
        <w:t>повезивање снага и шанси, тако што ћете препознате снаге употребити како бисте искористили очекиване шансе (S-O стратегија);</w:t>
      </w:r>
    </w:p>
    <w:p w:rsidR="0046746F" w:rsidRPr="00E37BED" w:rsidRDefault="0046746F" w:rsidP="00C74A2D">
      <w:pPr>
        <w:pStyle w:val="ListParagraph"/>
        <w:numPr>
          <w:ilvl w:val="1"/>
          <w:numId w:val="25"/>
        </w:numPr>
        <w:spacing w:before="100" w:beforeAutospacing="1" w:after="100" w:afterAutospacing="1" w:line="20" w:lineRule="atLeast"/>
        <w:ind w:left="993" w:right="-23" w:hanging="425"/>
        <w:jc w:val="both"/>
        <w:rPr>
          <w:rFonts w:ascii="Calibri Light" w:hAnsi="Calibri Light" w:cstheme="minorHAnsi"/>
        </w:rPr>
      </w:pPr>
      <w:r w:rsidRPr="00E37BED">
        <w:rPr>
          <w:rFonts w:ascii="Calibri Light" w:hAnsi="Calibri Light" w:cstheme="minorHAnsi"/>
        </w:rPr>
        <w:t>повезивање снага и опасности, тако што ћете препознате снаге употребити како бисте умањили опасности које вам прете из окружења (S-T стратегија);</w:t>
      </w:r>
    </w:p>
    <w:p w:rsidR="0046746F" w:rsidRPr="00E37BED" w:rsidRDefault="0046746F" w:rsidP="00C74A2D">
      <w:pPr>
        <w:pStyle w:val="ListParagraph"/>
        <w:numPr>
          <w:ilvl w:val="1"/>
          <w:numId w:val="25"/>
        </w:numPr>
        <w:spacing w:before="100" w:beforeAutospacing="1" w:after="100" w:afterAutospacing="1" w:line="20" w:lineRule="atLeast"/>
        <w:ind w:left="993" w:right="-23" w:hanging="425"/>
        <w:jc w:val="both"/>
        <w:rPr>
          <w:rFonts w:ascii="Calibri Light" w:hAnsi="Calibri Light" w:cstheme="minorHAnsi"/>
        </w:rPr>
      </w:pPr>
      <w:r w:rsidRPr="00E37BED">
        <w:rPr>
          <w:rFonts w:ascii="Calibri Light" w:hAnsi="Calibri Light" w:cstheme="minorHAnsi"/>
        </w:rPr>
        <w:t>повезивање слабости и шанси, тако што ћете препознате  слабости настојати да поправите како бисте искористили потенцијалне шансе (W-O); и</w:t>
      </w:r>
    </w:p>
    <w:p w:rsidR="0046746F" w:rsidRPr="00E37BED" w:rsidRDefault="0046746F" w:rsidP="00C74A2D">
      <w:pPr>
        <w:pStyle w:val="ListParagraph"/>
        <w:numPr>
          <w:ilvl w:val="1"/>
          <w:numId w:val="25"/>
        </w:numPr>
        <w:spacing w:before="100" w:beforeAutospacing="1" w:after="100" w:afterAutospacing="1" w:line="20" w:lineRule="atLeast"/>
        <w:ind w:left="993" w:right="-23" w:hanging="425"/>
        <w:jc w:val="both"/>
        <w:rPr>
          <w:rFonts w:ascii="Calibri Light" w:hAnsi="Calibri Light" w:cstheme="minorHAnsi"/>
        </w:rPr>
      </w:pPr>
      <w:r w:rsidRPr="00E37BED">
        <w:rPr>
          <w:rFonts w:ascii="Calibri Light" w:hAnsi="Calibri Light" w:cstheme="minorHAnsi"/>
        </w:rPr>
        <w:t>повезивање слабости и опасности, тако што ћете препознате слабости настојати да исправите како бисте спремно дочекали могућа нежељена дешавања у окружењу (W-T).</w:t>
      </w:r>
    </w:p>
    <w:p w:rsidR="008159CA" w:rsidRPr="00E37BED" w:rsidRDefault="008159CA" w:rsidP="00C74A2D">
      <w:pPr>
        <w:spacing w:before="240" w:after="240" w:line="20" w:lineRule="atLeast"/>
        <w:ind w:firstLine="709"/>
        <w:jc w:val="both"/>
        <w:rPr>
          <w:rFonts w:ascii="Calibri Light" w:hAnsi="Calibri Light" w:cs="Tahoma"/>
          <w:szCs w:val="20"/>
        </w:rPr>
      </w:pPr>
      <w:r w:rsidRPr="00E37BED">
        <w:rPr>
          <w:rFonts w:ascii="Calibri Light" w:hAnsi="Calibri Light" w:cs="Tahoma"/>
          <w:szCs w:val="20"/>
        </w:rPr>
        <w:t xml:space="preserve">Опредељење Локалног акционог плана </w:t>
      </w:r>
      <w:r w:rsidRPr="00E37BED">
        <w:rPr>
          <w:rFonts w:ascii="Calibri Light" w:hAnsi="Calibri Light" w:cs="Tahoma"/>
          <w:bCs/>
          <w:szCs w:val="20"/>
        </w:rPr>
        <w:t>за избегла, ИРЛ, повратнике и лица из трећих земаља општине Врњачка Бања 2017-2020</w:t>
      </w:r>
      <w:r w:rsidRPr="00E37BED">
        <w:rPr>
          <w:rFonts w:ascii="Calibri Light" w:hAnsi="Calibri Light" w:cs="Tahoma"/>
          <w:szCs w:val="20"/>
        </w:rPr>
        <w:t xml:space="preserve"> је комбинована стратегија </w:t>
      </w:r>
      <w:r w:rsidRPr="00E37BED">
        <w:rPr>
          <w:rFonts w:ascii="Calibri Light" w:hAnsi="Calibri Light" w:cs="Tahoma"/>
          <w:b/>
          <w:bCs/>
          <w:szCs w:val="20"/>
        </w:rPr>
        <w:t>SO (max- max) - WO (min-max)</w:t>
      </w:r>
    </w:p>
    <w:p w:rsidR="008159CA" w:rsidRPr="00E37BED" w:rsidRDefault="008159CA" w:rsidP="00C74A2D">
      <w:pPr>
        <w:numPr>
          <w:ilvl w:val="1"/>
          <w:numId w:val="26"/>
        </w:numPr>
        <w:spacing w:before="240" w:after="240" w:line="20" w:lineRule="atLeast"/>
        <w:jc w:val="both"/>
        <w:rPr>
          <w:rFonts w:ascii="Calibri Light" w:hAnsi="Calibri Light" w:cs="Tahoma"/>
          <w:szCs w:val="20"/>
        </w:rPr>
      </w:pPr>
      <w:r w:rsidRPr="00E37BED">
        <w:rPr>
          <w:rFonts w:ascii="Calibri Light" w:hAnsi="Calibri Light" w:cs="Tahoma"/>
          <w:b/>
          <w:bCs/>
          <w:szCs w:val="20"/>
        </w:rPr>
        <w:t>SO (max- max)</w:t>
      </w:r>
      <w:r w:rsidRPr="00E37BED">
        <w:rPr>
          <w:rFonts w:ascii="Calibri Light" w:hAnsi="Calibri Light" w:cs="Tahoma"/>
          <w:szCs w:val="20"/>
        </w:rPr>
        <w:t xml:space="preserve"> засновано на максималном искоришћавању снага Општине под повољним околностима тј. шансама које нуди окружење. </w:t>
      </w:r>
    </w:p>
    <w:p w:rsidR="008159CA" w:rsidRPr="00E37BED" w:rsidRDefault="008159CA" w:rsidP="00C74A2D">
      <w:pPr>
        <w:numPr>
          <w:ilvl w:val="2"/>
          <w:numId w:val="26"/>
        </w:numPr>
        <w:spacing w:before="240" w:after="240" w:line="20" w:lineRule="atLeast"/>
        <w:jc w:val="both"/>
        <w:rPr>
          <w:rFonts w:ascii="Calibri Light" w:hAnsi="Calibri Light" w:cs="Tahoma"/>
          <w:szCs w:val="20"/>
        </w:rPr>
      </w:pPr>
      <w:r w:rsidRPr="00E37BED">
        <w:rPr>
          <w:rFonts w:ascii="Calibri Light" w:hAnsi="Calibri Light" w:cs="Tahoma"/>
          <w:bCs/>
          <w:szCs w:val="20"/>
        </w:rPr>
        <w:t>Потребно је ставити у функцију све природне и људске ресурсе са којима Врњачка Бања располаже (</w:t>
      </w:r>
      <w:r w:rsidRPr="00E37BED">
        <w:rPr>
          <w:rFonts w:ascii="Calibri Light" w:hAnsi="Calibri Light" w:cstheme="minorHAnsi"/>
          <w:sz w:val="24"/>
        </w:rPr>
        <w:t>постојање квалификоване радне снаге;</w:t>
      </w:r>
      <w:r w:rsidRPr="00E37BED">
        <w:rPr>
          <w:rFonts w:ascii="Calibri Light" w:hAnsi="Calibri Light" w:cstheme="minorHAnsi"/>
        </w:rPr>
        <w:t xml:space="preserve"> плодно земљиште, шумски комплекси, водени потенцијал, природне лепоте; могућности за brownfield инвестиције и др.</w:t>
      </w:r>
      <w:r w:rsidRPr="00E37BED">
        <w:rPr>
          <w:rFonts w:ascii="Calibri Light" w:hAnsi="Calibri Light" w:cs="Tahoma"/>
          <w:bCs/>
          <w:szCs w:val="20"/>
        </w:rPr>
        <w:t>) како би се максимизирала корист од имплементације националних стратешких докумената у овој области.</w:t>
      </w:r>
    </w:p>
    <w:p w:rsidR="008159CA" w:rsidRPr="00E37BED" w:rsidRDefault="008159CA" w:rsidP="00C74A2D">
      <w:pPr>
        <w:numPr>
          <w:ilvl w:val="1"/>
          <w:numId w:val="26"/>
        </w:numPr>
        <w:spacing w:before="240" w:after="240" w:line="20" w:lineRule="atLeast"/>
        <w:jc w:val="both"/>
        <w:rPr>
          <w:rFonts w:ascii="Calibri Light" w:hAnsi="Calibri Light" w:cs="Tahoma"/>
          <w:szCs w:val="20"/>
        </w:rPr>
      </w:pPr>
      <w:r w:rsidRPr="00E37BED">
        <w:rPr>
          <w:rFonts w:ascii="Calibri Light" w:hAnsi="Calibri Light" w:cs="Tahoma"/>
          <w:b/>
          <w:bCs/>
          <w:szCs w:val="20"/>
        </w:rPr>
        <w:t>WO (min-max)</w:t>
      </w:r>
      <w:r w:rsidRPr="00E37BED">
        <w:rPr>
          <w:rFonts w:ascii="Calibri Light" w:hAnsi="Calibri Light" w:cs="Tahoma"/>
          <w:szCs w:val="20"/>
        </w:rPr>
        <w:t xml:space="preserve"> којом се минимизирају слабости, а максимизирају погодности (шансе). Циљ је да се повољни фактори окружења искористе ради превазилажења унутрашњих слабости.</w:t>
      </w:r>
    </w:p>
    <w:p w:rsidR="00983481" w:rsidRPr="005478AA" w:rsidRDefault="008159CA" w:rsidP="005478AA">
      <w:pPr>
        <w:pStyle w:val="ListParagraph"/>
        <w:numPr>
          <w:ilvl w:val="2"/>
          <w:numId w:val="26"/>
        </w:numPr>
        <w:spacing w:before="100" w:beforeAutospacing="1" w:after="100" w:afterAutospacing="1" w:line="20" w:lineRule="atLeast"/>
        <w:ind w:right="-23"/>
        <w:jc w:val="both"/>
        <w:rPr>
          <w:rFonts w:ascii="Calibri Light" w:hAnsi="Calibri Light" w:cstheme="minorHAnsi"/>
          <w:b/>
          <w:sz w:val="28"/>
        </w:rPr>
      </w:pPr>
      <w:r w:rsidRPr="00E37BED">
        <w:rPr>
          <w:rFonts w:ascii="Calibri Light" w:hAnsi="Calibri Light" w:cs="Tahoma"/>
          <w:bCs/>
          <w:szCs w:val="20"/>
        </w:rPr>
        <w:lastRenderedPageBreak/>
        <w:t xml:space="preserve">Потребно јемаксимизирати корист од имплементације националних стратешких докумената у овој области, у циљу решавања питања </w:t>
      </w:r>
      <w:r w:rsidRPr="00E37BED">
        <w:rPr>
          <w:rFonts w:ascii="Calibri Light" w:hAnsi="Calibri Light" w:cs="MyriadPro-SemiCnIt"/>
          <w:iCs/>
        </w:rPr>
        <w:t>неуспелих приватизација, финансијске кризе јавних предузећа, неповољне образовне структуре незапослених и др.</w:t>
      </w:r>
    </w:p>
    <w:tbl>
      <w:tblPr>
        <w:tblStyle w:val="TableGrid"/>
        <w:tblW w:w="0" w:type="auto"/>
        <w:tblLook w:val="04A0"/>
      </w:tblPr>
      <w:tblGrid>
        <w:gridCol w:w="498"/>
        <w:gridCol w:w="3841"/>
        <w:gridCol w:w="510"/>
        <w:gridCol w:w="541"/>
        <w:gridCol w:w="4074"/>
        <w:gridCol w:w="498"/>
      </w:tblGrid>
      <w:tr w:rsidR="008C4638" w:rsidRPr="00E37BED" w:rsidTr="003114B9">
        <w:tc>
          <w:tcPr>
            <w:tcW w:w="492" w:type="dxa"/>
            <w:tcBorders>
              <w:top w:val="single" w:sz="4" w:space="0" w:color="auto"/>
              <w:left w:val="single" w:sz="4" w:space="0" w:color="auto"/>
              <w:bottom w:val="nil"/>
              <w:right w:val="nil"/>
              <w:tl2br w:val="single" w:sz="4" w:space="0" w:color="auto"/>
            </w:tcBorders>
          </w:tcPr>
          <w:p w:rsidR="008C4638" w:rsidRPr="00E37BED" w:rsidRDefault="008C4638" w:rsidP="00C74A2D">
            <w:pPr>
              <w:pStyle w:val="BodyText"/>
              <w:spacing w:before="100" w:beforeAutospacing="1" w:after="100" w:afterAutospacing="1" w:line="20" w:lineRule="atLeast"/>
              <w:ind w:firstLine="0"/>
              <w:rPr>
                <w:rFonts w:ascii="Calibri Light" w:hAnsi="Calibri Light" w:cstheme="minorHAnsi"/>
                <w:sz w:val="22"/>
              </w:rPr>
            </w:pPr>
          </w:p>
        </w:tc>
        <w:tc>
          <w:tcPr>
            <w:tcW w:w="13825" w:type="dxa"/>
            <w:gridSpan w:val="4"/>
            <w:tcBorders>
              <w:top w:val="single" w:sz="4" w:space="0" w:color="auto"/>
              <w:left w:val="nil"/>
              <w:right w:val="nil"/>
            </w:tcBorders>
            <w:vAlign w:val="center"/>
          </w:tcPr>
          <w:p w:rsidR="008C4638" w:rsidRPr="00E37BED" w:rsidRDefault="008C4638" w:rsidP="00C74A2D">
            <w:pPr>
              <w:pStyle w:val="BodyText"/>
              <w:spacing w:before="120" w:after="120" w:line="20" w:lineRule="atLeast"/>
              <w:ind w:firstLine="0"/>
              <w:jc w:val="center"/>
              <w:rPr>
                <w:rFonts w:ascii="Calibri Light" w:hAnsi="Calibri Light" w:cstheme="minorHAnsi"/>
                <w:b/>
                <w:sz w:val="22"/>
              </w:rPr>
            </w:pPr>
            <w:r w:rsidRPr="00E37BED">
              <w:rPr>
                <w:rFonts w:ascii="Calibri Light" w:hAnsi="Calibri Light" w:cstheme="minorHAnsi"/>
                <w:b/>
                <w:sz w:val="22"/>
              </w:rPr>
              <w:t>УНУТРАШЊИ</w:t>
            </w:r>
          </w:p>
        </w:tc>
        <w:tc>
          <w:tcPr>
            <w:tcW w:w="361" w:type="dxa"/>
            <w:tcBorders>
              <w:top w:val="single" w:sz="4" w:space="0" w:color="auto"/>
              <w:left w:val="nil"/>
              <w:bottom w:val="nil"/>
              <w:right w:val="single" w:sz="4" w:space="0" w:color="auto"/>
              <w:tr2bl w:val="single" w:sz="4" w:space="0" w:color="auto"/>
            </w:tcBorders>
          </w:tcPr>
          <w:p w:rsidR="008C4638" w:rsidRPr="00E37BED" w:rsidRDefault="008C4638" w:rsidP="00C74A2D">
            <w:pPr>
              <w:pStyle w:val="BodyText"/>
              <w:spacing w:before="100" w:beforeAutospacing="1" w:after="100" w:afterAutospacing="1" w:line="20" w:lineRule="atLeast"/>
              <w:ind w:firstLine="0"/>
              <w:rPr>
                <w:rFonts w:ascii="Calibri Light" w:hAnsi="Calibri Light" w:cstheme="minorHAnsi"/>
                <w:sz w:val="22"/>
              </w:rPr>
            </w:pPr>
          </w:p>
        </w:tc>
      </w:tr>
      <w:tr w:rsidR="008C4638" w:rsidRPr="00E37BED" w:rsidTr="006E42D8">
        <w:trPr>
          <w:cantSplit/>
          <w:trHeight w:val="1134"/>
        </w:trPr>
        <w:tc>
          <w:tcPr>
            <w:tcW w:w="492" w:type="dxa"/>
            <w:vMerge w:val="restart"/>
            <w:tcBorders>
              <w:top w:val="nil"/>
            </w:tcBorders>
            <w:textDirection w:val="btLr"/>
            <w:vAlign w:val="center"/>
          </w:tcPr>
          <w:p w:rsidR="008C4638" w:rsidRPr="00E37BED" w:rsidRDefault="008C4638" w:rsidP="00C74A2D">
            <w:pPr>
              <w:pStyle w:val="BodyText"/>
              <w:spacing w:before="100" w:beforeAutospacing="1" w:after="100" w:afterAutospacing="1" w:line="20" w:lineRule="atLeast"/>
              <w:ind w:left="113" w:right="113" w:firstLine="0"/>
              <w:jc w:val="center"/>
              <w:rPr>
                <w:rFonts w:ascii="Calibri Light" w:hAnsi="Calibri Light" w:cstheme="minorHAnsi"/>
                <w:b/>
                <w:sz w:val="22"/>
              </w:rPr>
            </w:pPr>
            <w:r w:rsidRPr="00E37BED">
              <w:rPr>
                <w:rFonts w:ascii="Calibri Light" w:hAnsi="Calibri Light" w:cstheme="minorHAnsi"/>
                <w:b/>
                <w:sz w:val="22"/>
              </w:rPr>
              <w:t>П</w:t>
            </w:r>
            <w:r w:rsidR="006E42D8" w:rsidRPr="00E37BED">
              <w:rPr>
                <w:rFonts w:ascii="Calibri Light" w:hAnsi="Calibri Light" w:cstheme="minorHAnsi"/>
                <w:b/>
                <w:sz w:val="22"/>
              </w:rPr>
              <w:t>ОЗИТИВНИ</w:t>
            </w:r>
          </w:p>
        </w:tc>
        <w:tc>
          <w:tcPr>
            <w:tcW w:w="6351" w:type="dxa"/>
            <w:tcBorders>
              <w:bottom w:val="single" w:sz="4" w:space="0" w:color="auto"/>
            </w:tcBorders>
          </w:tcPr>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Заинтересованост општине Врњачка Бања за избеглице, интерно расељена лица и повратнике</w:t>
            </w:r>
          </w:p>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Људски ресурси, искуство и посвећеност повереника, адекватно образовање и стручност чланова Савета за миграције</w:t>
            </w:r>
          </w:p>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Висок ниво радног морала</w:t>
            </w:r>
          </w:p>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Добар географски положај</w:t>
            </w:r>
          </w:p>
          <w:p w:rsidR="008C4638" w:rsidRPr="00E37BED" w:rsidRDefault="00545BD0"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Искуство у сарадњи са донаторима и партнерима и в</w:t>
            </w:r>
            <w:r w:rsidR="008C4638" w:rsidRPr="00E37BED">
              <w:rPr>
                <w:rFonts w:ascii="Calibri Light" w:hAnsi="Calibri Light" w:cstheme="minorHAnsi"/>
                <w:sz w:val="20"/>
              </w:rPr>
              <w:t xml:space="preserve">елики број успешно реализованих </w:t>
            </w:r>
            <w:r w:rsidRPr="00E37BED">
              <w:rPr>
                <w:rFonts w:ascii="Calibri Light" w:hAnsi="Calibri Light" w:cstheme="minorHAnsi"/>
                <w:sz w:val="20"/>
              </w:rPr>
              <w:t>пројеката</w:t>
            </w:r>
          </w:p>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Природна богатстава</w:t>
            </w:r>
          </w:p>
          <w:p w:rsidR="008C4638" w:rsidRPr="00E37BED" w:rsidRDefault="00545BD0"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Постојање локалних стратешких докумената који такође обухватају мигранте као циљну групу ЛАП-а</w:t>
            </w:r>
          </w:p>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Политички стабилна локална самоуправа</w:t>
            </w:r>
          </w:p>
        </w:tc>
        <w:tc>
          <w:tcPr>
            <w:tcW w:w="528" w:type="dxa"/>
            <w:tcBorders>
              <w:bottom w:val="single" w:sz="4" w:space="0" w:color="auto"/>
            </w:tcBorders>
            <w:textDirection w:val="btLr"/>
            <w:vAlign w:val="center"/>
          </w:tcPr>
          <w:p w:rsidR="008C4638" w:rsidRPr="00E37BED" w:rsidRDefault="008C4638" w:rsidP="00C74A2D">
            <w:pPr>
              <w:pStyle w:val="BodyText"/>
              <w:spacing w:before="100" w:beforeAutospacing="1" w:after="100" w:afterAutospacing="1" w:line="20" w:lineRule="atLeast"/>
              <w:ind w:left="113" w:right="113" w:firstLine="0"/>
              <w:jc w:val="left"/>
              <w:rPr>
                <w:rFonts w:ascii="Calibri Light" w:hAnsi="Calibri Light" w:cstheme="minorHAnsi"/>
                <w:sz w:val="22"/>
              </w:rPr>
            </w:pPr>
            <w:r w:rsidRPr="00E37BED">
              <w:rPr>
                <w:rFonts w:ascii="Calibri Light" w:hAnsi="Calibri Light" w:cstheme="minorHAnsi"/>
                <w:sz w:val="22"/>
              </w:rPr>
              <w:t>STRENGTHS</w:t>
            </w:r>
          </w:p>
        </w:tc>
        <w:tc>
          <w:tcPr>
            <w:tcW w:w="604" w:type="dxa"/>
            <w:tcBorders>
              <w:bottom w:val="single" w:sz="4" w:space="0" w:color="auto"/>
            </w:tcBorders>
            <w:textDirection w:val="btLr"/>
            <w:vAlign w:val="center"/>
          </w:tcPr>
          <w:p w:rsidR="008C4638" w:rsidRPr="00E37BED" w:rsidRDefault="008C4638" w:rsidP="00C74A2D">
            <w:pPr>
              <w:pStyle w:val="BodyText"/>
              <w:spacing w:before="100" w:beforeAutospacing="1" w:after="100" w:afterAutospacing="1" w:line="20" w:lineRule="atLeast"/>
              <w:ind w:left="113" w:right="113" w:firstLine="0"/>
              <w:jc w:val="left"/>
              <w:rPr>
                <w:rFonts w:ascii="Calibri Light" w:hAnsi="Calibri Light" w:cstheme="minorHAnsi"/>
                <w:sz w:val="22"/>
              </w:rPr>
            </w:pPr>
            <w:r w:rsidRPr="00E37BED">
              <w:rPr>
                <w:rFonts w:ascii="Calibri Light" w:hAnsi="Calibri Light" w:cstheme="minorHAnsi"/>
                <w:sz w:val="22"/>
              </w:rPr>
              <w:t>WEAKNESS</w:t>
            </w:r>
          </w:p>
        </w:tc>
        <w:tc>
          <w:tcPr>
            <w:tcW w:w="6342" w:type="dxa"/>
          </w:tcPr>
          <w:p w:rsidR="00545BD0" w:rsidRPr="00E37BED" w:rsidRDefault="00545BD0"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Ограничени фондови локалне самоуправе</w:t>
            </w:r>
          </w:p>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Нерешени имовинско-правни односи у локалној заједници</w:t>
            </w:r>
          </w:p>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Висока стопа незапослености у локалној заједници</w:t>
            </w:r>
          </w:p>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Недовољна информисаност шире локалне јавности о питањима избеглих, ИРЛ и повратника</w:t>
            </w:r>
          </w:p>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Избеглице, ИРЛ и повратници нису самоорганизовани, немају удружење и тако немају организован друштвени утицај</w:t>
            </w:r>
          </w:p>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Образовна структура избеглица и ИРЛ и повратника је неповољна (и по степену образовања, и по томе што не одговара потребама локалне заједнице)</w:t>
            </w:r>
          </w:p>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Непотпуна и неажурна база података о повратницима(повратници се не пријављују и не пријављују промене)</w:t>
            </w:r>
          </w:p>
          <w:p w:rsidR="008C4638" w:rsidRPr="00E37BED" w:rsidRDefault="008C4638" w:rsidP="00C74A2D">
            <w:pPr>
              <w:pStyle w:val="BodyText"/>
              <w:numPr>
                <w:ilvl w:val="0"/>
                <w:numId w:val="24"/>
              </w:numPr>
              <w:spacing w:line="20" w:lineRule="atLeast"/>
              <w:ind w:left="357" w:hanging="357"/>
              <w:jc w:val="left"/>
              <w:rPr>
                <w:rFonts w:ascii="Calibri Light" w:hAnsi="Calibri Light" w:cstheme="minorHAnsi"/>
                <w:sz w:val="20"/>
              </w:rPr>
            </w:pPr>
            <w:r w:rsidRPr="00E37BED">
              <w:rPr>
                <w:rFonts w:ascii="Calibri Light" w:hAnsi="Calibri Light" w:cstheme="minorHAnsi"/>
                <w:sz w:val="20"/>
              </w:rPr>
              <w:t>Слаба заинтересованост повратника за укључивање у програме миграције становништва</w:t>
            </w:r>
          </w:p>
        </w:tc>
        <w:tc>
          <w:tcPr>
            <w:tcW w:w="361" w:type="dxa"/>
            <w:vMerge w:val="restart"/>
            <w:tcBorders>
              <w:top w:val="nil"/>
            </w:tcBorders>
            <w:textDirection w:val="tbRl"/>
            <w:vAlign w:val="center"/>
          </w:tcPr>
          <w:p w:rsidR="008C4638" w:rsidRPr="00E37BED" w:rsidRDefault="006E42D8" w:rsidP="00C74A2D">
            <w:pPr>
              <w:pStyle w:val="BodyText"/>
              <w:spacing w:before="100" w:beforeAutospacing="1" w:after="100" w:afterAutospacing="1" w:line="20" w:lineRule="atLeast"/>
              <w:ind w:left="113" w:right="113" w:firstLine="0"/>
              <w:jc w:val="center"/>
              <w:rPr>
                <w:rFonts w:ascii="Calibri Light" w:hAnsi="Calibri Light" w:cstheme="minorHAnsi"/>
                <w:b/>
                <w:sz w:val="22"/>
              </w:rPr>
            </w:pPr>
            <w:r w:rsidRPr="00E37BED">
              <w:rPr>
                <w:rFonts w:ascii="Calibri Light" w:hAnsi="Calibri Light" w:cstheme="minorHAnsi"/>
                <w:b/>
                <w:sz w:val="22"/>
              </w:rPr>
              <w:t>НЕГАТИВНИ</w:t>
            </w:r>
          </w:p>
        </w:tc>
      </w:tr>
      <w:tr w:rsidR="008C4638" w:rsidRPr="00E37BED" w:rsidTr="003114B9">
        <w:trPr>
          <w:cantSplit/>
          <w:trHeight w:val="449"/>
        </w:trPr>
        <w:tc>
          <w:tcPr>
            <w:tcW w:w="492" w:type="dxa"/>
            <w:vMerge/>
          </w:tcPr>
          <w:p w:rsidR="008C4638" w:rsidRPr="00E37BED" w:rsidRDefault="008C4638" w:rsidP="00C74A2D">
            <w:pPr>
              <w:pStyle w:val="BodyText"/>
              <w:spacing w:before="100" w:beforeAutospacing="1" w:after="100" w:afterAutospacing="1" w:line="20" w:lineRule="atLeast"/>
              <w:ind w:firstLine="0"/>
              <w:rPr>
                <w:rFonts w:ascii="Calibri Light" w:hAnsi="Calibri Light" w:cstheme="minorHAnsi"/>
                <w:sz w:val="22"/>
              </w:rPr>
            </w:pPr>
          </w:p>
        </w:tc>
        <w:tc>
          <w:tcPr>
            <w:tcW w:w="6351" w:type="dxa"/>
            <w:tcBorders>
              <w:bottom w:val="single" w:sz="4" w:space="0" w:color="auto"/>
              <w:right w:val="single" w:sz="4" w:space="0" w:color="auto"/>
            </w:tcBorders>
            <w:vAlign w:val="center"/>
          </w:tcPr>
          <w:p w:rsidR="008C4638" w:rsidRPr="00E37BED" w:rsidRDefault="008C4638" w:rsidP="00C74A2D">
            <w:pPr>
              <w:pStyle w:val="BodyText"/>
              <w:spacing w:before="100" w:beforeAutospacing="1" w:after="100" w:afterAutospacing="1" w:line="20" w:lineRule="atLeast"/>
              <w:ind w:firstLine="0"/>
              <w:jc w:val="center"/>
              <w:rPr>
                <w:rFonts w:ascii="Calibri Light" w:hAnsi="Calibri Light" w:cstheme="minorHAnsi"/>
                <w:sz w:val="22"/>
              </w:rPr>
            </w:pPr>
            <w:r w:rsidRPr="00E37BED">
              <w:rPr>
                <w:rFonts w:ascii="Calibri Light" w:hAnsi="Calibri Light" w:cstheme="minorHAnsi"/>
                <w:sz w:val="22"/>
              </w:rPr>
              <w:t>СНАГЕ</w:t>
            </w:r>
          </w:p>
        </w:tc>
        <w:tc>
          <w:tcPr>
            <w:tcW w:w="528" w:type="dxa"/>
            <w:tcBorders>
              <w:top w:val="single" w:sz="4" w:space="0" w:color="auto"/>
              <w:left w:val="single" w:sz="4" w:space="0" w:color="auto"/>
              <w:bottom w:val="single" w:sz="4" w:space="0" w:color="auto"/>
              <w:right w:val="single" w:sz="4" w:space="0" w:color="auto"/>
            </w:tcBorders>
            <w:vAlign w:val="center"/>
          </w:tcPr>
          <w:p w:rsidR="008C4638" w:rsidRPr="00E37BED" w:rsidRDefault="008C4638" w:rsidP="00C74A2D">
            <w:pPr>
              <w:pStyle w:val="BodyText"/>
              <w:spacing w:before="100" w:beforeAutospacing="1" w:after="100" w:afterAutospacing="1" w:line="20" w:lineRule="atLeast"/>
              <w:ind w:firstLine="0"/>
              <w:jc w:val="center"/>
              <w:rPr>
                <w:rFonts w:ascii="Calibri Light" w:hAnsi="Calibri Light" w:cstheme="minorHAnsi"/>
                <w:b/>
                <w:sz w:val="22"/>
              </w:rPr>
            </w:pPr>
            <w:r w:rsidRPr="00E37BED">
              <w:rPr>
                <w:rFonts w:ascii="Calibri Light" w:hAnsi="Calibri Light" w:cstheme="minorHAnsi"/>
                <w:b/>
                <w:sz w:val="22"/>
              </w:rPr>
              <w:t>S</w:t>
            </w:r>
          </w:p>
        </w:tc>
        <w:tc>
          <w:tcPr>
            <w:tcW w:w="604" w:type="dxa"/>
            <w:tcBorders>
              <w:top w:val="single" w:sz="4" w:space="0" w:color="auto"/>
              <w:left w:val="single" w:sz="4" w:space="0" w:color="auto"/>
              <w:bottom w:val="single" w:sz="4" w:space="0" w:color="auto"/>
              <w:right w:val="single" w:sz="4" w:space="0" w:color="auto"/>
            </w:tcBorders>
            <w:vAlign w:val="center"/>
          </w:tcPr>
          <w:p w:rsidR="008C4638" w:rsidRPr="00E37BED" w:rsidRDefault="008C4638" w:rsidP="00C74A2D">
            <w:pPr>
              <w:pStyle w:val="BodyText"/>
              <w:spacing w:before="100" w:beforeAutospacing="1" w:after="100" w:afterAutospacing="1" w:line="20" w:lineRule="atLeast"/>
              <w:ind w:firstLine="0"/>
              <w:jc w:val="center"/>
              <w:rPr>
                <w:rFonts w:ascii="Calibri Light" w:hAnsi="Calibri Light" w:cstheme="minorHAnsi"/>
                <w:b/>
                <w:sz w:val="22"/>
              </w:rPr>
            </w:pPr>
            <w:r w:rsidRPr="00E37BED">
              <w:rPr>
                <w:rFonts w:ascii="Calibri Light" w:hAnsi="Calibri Light" w:cstheme="minorHAnsi"/>
                <w:b/>
                <w:sz w:val="22"/>
              </w:rPr>
              <w:t>W</w:t>
            </w:r>
          </w:p>
        </w:tc>
        <w:tc>
          <w:tcPr>
            <w:tcW w:w="6342" w:type="dxa"/>
            <w:tcBorders>
              <w:left w:val="single" w:sz="4" w:space="0" w:color="auto"/>
              <w:bottom w:val="single" w:sz="4" w:space="0" w:color="auto"/>
            </w:tcBorders>
            <w:vAlign w:val="center"/>
          </w:tcPr>
          <w:p w:rsidR="008C4638" w:rsidRPr="00E37BED" w:rsidRDefault="008C4638" w:rsidP="00C74A2D">
            <w:pPr>
              <w:pStyle w:val="BodyText"/>
              <w:spacing w:before="100" w:beforeAutospacing="1" w:after="100" w:afterAutospacing="1" w:line="20" w:lineRule="atLeast"/>
              <w:ind w:firstLine="0"/>
              <w:jc w:val="center"/>
              <w:rPr>
                <w:rFonts w:ascii="Calibri Light" w:hAnsi="Calibri Light" w:cstheme="minorHAnsi"/>
                <w:sz w:val="22"/>
              </w:rPr>
            </w:pPr>
            <w:r w:rsidRPr="00E37BED">
              <w:rPr>
                <w:rFonts w:ascii="Calibri Light" w:hAnsi="Calibri Light" w:cstheme="minorHAnsi"/>
                <w:sz w:val="22"/>
              </w:rPr>
              <w:t>СЛАБОСТИ</w:t>
            </w:r>
          </w:p>
        </w:tc>
        <w:tc>
          <w:tcPr>
            <w:tcW w:w="361" w:type="dxa"/>
            <w:vMerge/>
          </w:tcPr>
          <w:p w:rsidR="008C4638" w:rsidRPr="00E37BED" w:rsidRDefault="008C4638" w:rsidP="00C74A2D">
            <w:pPr>
              <w:pStyle w:val="BodyText"/>
              <w:spacing w:before="100" w:beforeAutospacing="1" w:after="100" w:afterAutospacing="1" w:line="20" w:lineRule="atLeast"/>
              <w:ind w:firstLine="0"/>
              <w:rPr>
                <w:rFonts w:ascii="Calibri Light" w:hAnsi="Calibri Light" w:cstheme="minorHAnsi"/>
                <w:sz w:val="22"/>
              </w:rPr>
            </w:pPr>
          </w:p>
        </w:tc>
      </w:tr>
      <w:tr w:rsidR="008C4638" w:rsidRPr="00E37BED" w:rsidTr="003114B9">
        <w:trPr>
          <w:cantSplit/>
          <w:trHeight w:val="397"/>
        </w:trPr>
        <w:tc>
          <w:tcPr>
            <w:tcW w:w="492" w:type="dxa"/>
            <w:vMerge/>
          </w:tcPr>
          <w:p w:rsidR="008C4638" w:rsidRPr="00E37BED" w:rsidRDefault="008C4638" w:rsidP="00C74A2D">
            <w:pPr>
              <w:pStyle w:val="BodyText"/>
              <w:spacing w:before="100" w:beforeAutospacing="1" w:after="100" w:afterAutospacing="1" w:line="20" w:lineRule="atLeast"/>
              <w:ind w:firstLine="0"/>
              <w:rPr>
                <w:rFonts w:ascii="Calibri Light" w:hAnsi="Calibri Light" w:cstheme="minorHAnsi"/>
                <w:sz w:val="22"/>
              </w:rPr>
            </w:pPr>
          </w:p>
        </w:tc>
        <w:tc>
          <w:tcPr>
            <w:tcW w:w="6351" w:type="dxa"/>
            <w:tcBorders>
              <w:right w:val="single" w:sz="4" w:space="0" w:color="auto"/>
            </w:tcBorders>
            <w:vAlign w:val="center"/>
          </w:tcPr>
          <w:p w:rsidR="008C4638" w:rsidRPr="00E37BED" w:rsidRDefault="008C4638" w:rsidP="00C74A2D">
            <w:pPr>
              <w:pStyle w:val="BodyText"/>
              <w:spacing w:before="100" w:beforeAutospacing="1" w:after="100" w:afterAutospacing="1" w:line="20" w:lineRule="atLeast"/>
              <w:ind w:firstLine="0"/>
              <w:jc w:val="center"/>
              <w:rPr>
                <w:rFonts w:ascii="Calibri Light" w:hAnsi="Calibri Light" w:cstheme="minorHAnsi"/>
                <w:sz w:val="22"/>
              </w:rPr>
            </w:pPr>
            <w:r w:rsidRPr="00E37BED">
              <w:rPr>
                <w:rFonts w:ascii="Calibri Light" w:hAnsi="Calibri Light" w:cstheme="minorHAnsi"/>
                <w:sz w:val="22"/>
              </w:rPr>
              <w:t>МОГУЋНОСТИ</w:t>
            </w:r>
          </w:p>
        </w:tc>
        <w:tc>
          <w:tcPr>
            <w:tcW w:w="528" w:type="dxa"/>
            <w:tcBorders>
              <w:left w:val="single" w:sz="4" w:space="0" w:color="auto"/>
              <w:bottom w:val="single" w:sz="4" w:space="0" w:color="auto"/>
              <w:right w:val="single" w:sz="4" w:space="0" w:color="auto"/>
            </w:tcBorders>
            <w:vAlign w:val="center"/>
          </w:tcPr>
          <w:p w:rsidR="008C4638" w:rsidRPr="00E37BED" w:rsidRDefault="008C4638" w:rsidP="00C74A2D">
            <w:pPr>
              <w:pStyle w:val="BodyText"/>
              <w:spacing w:before="100" w:beforeAutospacing="1" w:after="100" w:afterAutospacing="1" w:line="20" w:lineRule="atLeast"/>
              <w:ind w:firstLine="0"/>
              <w:jc w:val="center"/>
              <w:rPr>
                <w:rFonts w:ascii="Calibri Light" w:hAnsi="Calibri Light" w:cstheme="minorHAnsi"/>
                <w:b/>
                <w:sz w:val="22"/>
              </w:rPr>
            </w:pPr>
            <w:r w:rsidRPr="00E37BED">
              <w:rPr>
                <w:rFonts w:ascii="Calibri Light" w:hAnsi="Calibri Light" w:cstheme="minorHAnsi"/>
                <w:b/>
                <w:sz w:val="22"/>
              </w:rPr>
              <w:t>O</w:t>
            </w:r>
          </w:p>
        </w:tc>
        <w:tc>
          <w:tcPr>
            <w:tcW w:w="604" w:type="dxa"/>
            <w:tcBorders>
              <w:left w:val="single" w:sz="4" w:space="0" w:color="auto"/>
              <w:bottom w:val="single" w:sz="4" w:space="0" w:color="auto"/>
              <w:right w:val="single" w:sz="4" w:space="0" w:color="auto"/>
            </w:tcBorders>
            <w:vAlign w:val="center"/>
          </w:tcPr>
          <w:p w:rsidR="008C4638" w:rsidRPr="00E37BED" w:rsidRDefault="008C4638" w:rsidP="00C74A2D">
            <w:pPr>
              <w:pStyle w:val="BodyText"/>
              <w:spacing w:before="100" w:beforeAutospacing="1" w:after="100" w:afterAutospacing="1" w:line="20" w:lineRule="atLeast"/>
              <w:ind w:firstLine="0"/>
              <w:jc w:val="center"/>
              <w:rPr>
                <w:rFonts w:ascii="Calibri Light" w:hAnsi="Calibri Light" w:cstheme="minorHAnsi"/>
                <w:b/>
                <w:sz w:val="22"/>
              </w:rPr>
            </w:pPr>
            <w:r w:rsidRPr="00E37BED">
              <w:rPr>
                <w:rFonts w:ascii="Calibri Light" w:hAnsi="Calibri Light" w:cstheme="minorHAnsi"/>
                <w:b/>
                <w:sz w:val="22"/>
              </w:rPr>
              <w:t>T</w:t>
            </w:r>
          </w:p>
        </w:tc>
        <w:tc>
          <w:tcPr>
            <w:tcW w:w="6342" w:type="dxa"/>
            <w:tcBorders>
              <w:left w:val="single" w:sz="4" w:space="0" w:color="auto"/>
            </w:tcBorders>
            <w:vAlign w:val="center"/>
          </w:tcPr>
          <w:p w:rsidR="008C4638" w:rsidRPr="00E37BED" w:rsidRDefault="008C4638" w:rsidP="00C74A2D">
            <w:pPr>
              <w:pStyle w:val="BodyText"/>
              <w:spacing w:before="100" w:beforeAutospacing="1" w:after="100" w:afterAutospacing="1" w:line="20" w:lineRule="atLeast"/>
              <w:ind w:firstLine="0"/>
              <w:jc w:val="center"/>
              <w:rPr>
                <w:rFonts w:ascii="Calibri Light" w:hAnsi="Calibri Light" w:cstheme="minorHAnsi"/>
                <w:sz w:val="22"/>
              </w:rPr>
            </w:pPr>
            <w:r w:rsidRPr="00E37BED">
              <w:rPr>
                <w:rFonts w:ascii="Calibri Light" w:hAnsi="Calibri Light" w:cstheme="minorHAnsi"/>
                <w:sz w:val="22"/>
              </w:rPr>
              <w:t>ПРЕТЊЕ</w:t>
            </w:r>
          </w:p>
        </w:tc>
        <w:tc>
          <w:tcPr>
            <w:tcW w:w="361" w:type="dxa"/>
            <w:vMerge/>
          </w:tcPr>
          <w:p w:rsidR="008C4638" w:rsidRPr="00E37BED" w:rsidRDefault="008C4638" w:rsidP="00C74A2D">
            <w:pPr>
              <w:pStyle w:val="BodyText"/>
              <w:spacing w:before="100" w:beforeAutospacing="1" w:after="100" w:afterAutospacing="1" w:line="20" w:lineRule="atLeast"/>
              <w:ind w:firstLine="0"/>
              <w:rPr>
                <w:rFonts w:ascii="Calibri Light" w:hAnsi="Calibri Light" w:cstheme="minorHAnsi"/>
                <w:sz w:val="22"/>
              </w:rPr>
            </w:pPr>
          </w:p>
        </w:tc>
      </w:tr>
      <w:tr w:rsidR="008C4638" w:rsidRPr="00E37BED" w:rsidTr="003114B9">
        <w:trPr>
          <w:cantSplit/>
          <w:trHeight w:val="1134"/>
        </w:trPr>
        <w:tc>
          <w:tcPr>
            <w:tcW w:w="492" w:type="dxa"/>
            <w:vMerge/>
            <w:tcBorders>
              <w:bottom w:val="nil"/>
            </w:tcBorders>
          </w:tcPr>
          <w:p w:rsidR="008C4638" w:rsidRPr="00E37BED" w:rsidRDefault="008C4638" w:rsidP="00C74A2D">
            <w:pPr>
              <w:pStyle w:val="BodyText"/>
              <w:spacing w:before="100" w:beforeAutospacing="1" w:after="100" w:afterAutospacing="1" w:line="20" w:lineRule="atLeast"/>
              <w:ind w:firstLine="0"/>
              <w:rPr>
                <w:rFonts w:ascii="Calibri Light" w:hAnsi="Calibri Light" w:cstheme="minorHAnsi"/>
                <w:sz w:val="22"/>
              </w:rPr>
            </w:pPr>
          </w:p>
        </w:tc>
        <w:tc>
          <w:tcPr>
            <w:tcW w:w="6351" w:type="dxa"/>
            <w:tcBorders>
              <w:bottom w:val="single" w:sz="4" w:space="0" w:color="auto"/>
            </w:tcBorders>
          </w:tcPr>
          <w:p w:rsidR="008C4638" w:rsidRPr="00E37BED" w:rsidRDefault="008C4638" w:rsidP="00C74A2D">
            <w:pPr>
              <w:pStyle w:val="BodyText"/>
              <w:numPr>
                <w:ilvl w:val="0"/>
                <w:numId w:val="24"/>
              </w:numPr>
              <w:tabs>
                <w:tab w:val="clear" w:pos="360"/>
              </w:tabs>
              <w:spacing w:line="20" w:lineRule="atLeast"/>
              <w:ind w:left="391" w:hanging="391"/>
              <w:jc w:val="left"/>
              <w:rPr>
                <w:rFonts w:ascii="Calibri Light" w:hAnsi="Calibri Light" w:cstheme="minorHAnsi"/>
                <w:sz w:val="20"/>
              </w:rPr>
            </w:pPr>
            <w:r w:rsidRPr="00E37BED">
              <w:rPr>
                <w:rFonts w:ascii="Calibri Light" w:hAnsi="Calibri Light" w:cstheme="minorHAnsi"/>
                <w:sz w:val="20"/>
              </w:rPr>
              <w:t>Постојање политичке воље за решавање проблема избеглица и ИРЛ на националном нивоу</w:t>
            </w:r>
          </w:p>
          <w:p w:rsidR="008C4638" w:rsidRPr="00E37BED" w:rsidRDefault="008C4638" w:rsidP="00C74A2D">
            <w:pPr>
              <w:pStyle w:val="BodyText"/>
              <w:numPr>
                <w:ilvl w:val="0"/>
                <w:numId w:val="24"/>
              </w:numPr>
              <w:tabs>
                <w:tab w:val="clear" w:pos="360"/>
              </w:tabs>
              <w:spacing w:line="20" w:lineRule="atLeast"/>
              <w:ind w:left="391" w:hanging="391"/>
              <w:jc w:val="left"/>
              <w:rPr>
                <w:rFonts w:ascii="Calibri Light" w:hAnsi="Calibri Light" w:cstheme="minorHAnsi"/>
                <w:sz w:val="20"/>
              </w:rPr>
            </w:pPr>
            <w:r w:rsidRPr="00E37BED">
              <w:rPr>
                <w:rFonts w:ascii="Calibri Light" w:hAnsi="Calibri Light" w:cstheme="minorHAnsi"/>
                <w:sz w:val="20"/>
              </w:rPr>
              <w:t>Постојање Националне стратегије за решавање проблема избеглица и других релевантних националних стратегија</w:t>
            </w:r>
          </w:p>
          <w:p w:rsidR="008C4638" w:rsidRPr="00E37BED" w:rsidRDefault="008C4638" w:rsidP="00C74A2D">
            <w:pPr>
              <w:pStyle w:val="BodyText"/>
              <w:numPr>
                <w:ilvl w:val="0"/>
                <w:numId w:val="24"/>
              </w:numPr>
              <w:tabs>
                <w:tab w:val="clear" w:pos="360"/>
              </w:tabs>
              <w:spacing w:line="20" w:lineRule="atLeast"/>
              <w:ind w:left="391" w:hanging="391"/>
              <w:jc w:val="left"/>
              <w:rPr>
                <w:rFonts w:ascii="Calibri Light" w:hAnsi="Calibri Light" w:cstheme="minorHAnsi"/>
                <w:sz w:val="20"/>
              </w:rPr>
            </w:pPr>
            <w:r w:rsidRPr="00E37BED">
              <w:rPr>
                <w:rFonts w:ascii="Calibri Light" w:hAnsi="Calibri Light" w:cstheme="minorHAnsi"/>
                <w:sz w:val="20"/>
              </w:rPr>
              <w:t>Подршка Комесаријата за избеглице и миграције Републике Србије</w:t>
            </w:r>
          </w:p>
          <w:p w:rsidR="008C4638" w:rsidRPr="00E37BED" w:rsidRDefault="008C4638" w:rsidP="00C74A2D">
            <w:pPr>
              <w:pStyle w:val="BodyText"/>
              <w:numPr>
                <w:ilvl w:val="0"/>
                <w:numId w:val="24"/>
              </w:numPr>
              <w:tabs>
                <w:tab w:val="clear" w:pos="360"/>
              </w:tabs>
              <w:spacing w:line="20" w:lineRule="atLeast"/>
              <w:ind w:left="391" w:hanging="391"/>
              <w:jc w:val="left"/>
              <w:rPr>
                <w:rFonts w:ascii="Calibri Light" w:hAnsi="Calibri Light" w:cstheme="minorHAnsi"/>
                <w:sz w:val="20"/>
              </w:rPr>
            </w:pPr>
            <w:r w:rsidRPr="00E37BED">
              <w:rPr>
                <w:rFonts w:ascii="Calibri Light" w:hAnsi="Calibri Light" w:cstheme="minorHAnsi"/>
                <w:sz w:val="20"/>
              </w:rPr>
              <w:t>Подршка UNHCR-a</w:t>
            </w:r>
          </w:p>
          <w:p w:rsidR="008C4638" w:rsidRPr="00E37BED" w:rsidRDefault="008C4638" w:rsidP="00C74A2D">
            <w:pPr>
              <w:pStyle w:val="BodyText"/>
              <w:numPr>
                <w:ilvl w:val="0"/>
                <w:numId w:val="24"/>
              </w:numPr>
              <w:tabs>
                <w:tab w:val="clear" w:pos="360"/>
              </w:tabs>
              <w:spacing w:line="20" w:lineRule="atLeast"/>
              <w:ind w:left="391" w:hanging="391"/>
              <w:jc w:val="left"/>
              <w:rPr>
                <w:rFonts w:ascii="Calibri Light" w:hAnsi="Calibri Light" w:cstheme="minorHAnsi"/>
                <w:sz w:val="20"/>
              </w:rPr>
            </w:pPr>
            <w:r w:rsidRPr="00E37BED">
              <w:rPr>
                <w:rFonts w:ascii="Calibri Light" w:hAnsi="Calibri Light" w:cstheme="minorHAnsi"/>
                <w:sz w:val="20"/>
              </w:rPr>
              <w:t>Постојање планова и програма НСЗ (нарочито за самозапошљавање)</w:t>
            </w:r>
          </w:p>
          <w:p w:rsidR="008C4638" w:rsidRPr="00E37BED" w:rsidRDefault="008C4638" w:rsidP="00C74A2D">
            <w:pPr>
              <w:pStyle w:val="BodyText"/>
              <w:numPr>
                <w:ilvl w:val="0"/>
                <w:numId w:val="24"/>
              </w:numPr>
              <w:tabs>
                <w:tab w:val="clear" w:pos="360"/>
              </w:tabs>
              <w:spacing w:line="20" w:lineRule="atLeast"/>
              <w:ind w:left="391" w:hanging="391"/>
              <w:jc w:val="left"/>
              <w:rPr>
                <w:rFonts w:ascii="Calibri Light" w:hAnsi="Calibri Light" w:cstheme="minorHAnsi"/>
                <w:sz w:val="20"/>
              </w:rPr>
            </w:pPr>
            <w:r w:rsidRPr="00E37BED">
              <w:rPr>
                <w:rFonts w:ascii="Calibri Light" w:hAnsi="Calibri Light" w:cstheme="minorHAnsi"/>
                <w:sz w:val="20"/>
              </w:rPr>
              <w:t>Фондови ЕУ</w:t>
            </w:r>
          </w:p>
          <w:p w:rsidR="008C4638" w:rsidRPr="00E37BED" w:rsidRDefault="008C4638" w:rsidP="00C74A2D">
            <w:pPr>
              <w:pStyle w:val="BodyText"/>
              <w:numPr>
                <w:ilvl w:val="0"/>
                <w:numId w:val="24"/>
              </w:numPr>
              <w:tabs>
                <w:tab w:val="clear" w:pos="360"/>
              </w:tabs>
              <w:spacing w:line="20" w:lineRule="atLeast"/>
              <w:ind w:left="391" w:hanging="391"/>
              <w:jc w:val="left"/>
              <w:rPr>
                <w:rFonts w:ascii="Calibri Light" w:hAnsi="Calibri Light" w:cstheme="minorHAnsi"/>
                <w:sz w:val="20"/>
              </w:rPr>
            </w:pPr>
            <w:r w:rsidRPr="00E37BED">
              <w:rPr>
                <w:rFonts w:ascii="Calibri Light" w:hAnsi="Calibri Light" w:cstheme="minorHAnsi"/>
                <w:sz w:val="20"/>
              </w:rPr>
              <w:t xml:space="preserve">Стране директне </w:t>
            </w:r>
            <w:r w:rsidR="00C84805" w:rsidRPr="00E37BED">
              <w:rPr>
                <w:rFonts w:ascii="Calibri Light" w:hAnsi="Calibri Light" w:cstheme="minorHAnsi"/>
                <w:sz w:val="20"/>
              </w:rPr>
              <w:t>инвестиције</w:t>
            </w:r>
          </w:p>
          <w:p w:rsidR="008C4638" w:rsidRPr="00E37BED" w:rsidRDefault="008C4638" w:rsidP="00C74A2D">
            <w:pPr>
              <w:pStyle w:val="BodyText"/>
              <w:numPr>
                <w:ilvl w:val="0"/>
                <w:numId w:val="24"/>
              </w:numPr>
              <w:tabs>
                <w:tab w:val="clear" w:pos="360"/>
              </w:tabs>
              <w:spacing w:line="20" w:lineRule="atLeast"/>
              <w:ind w:left="391" w:hanging="391"/>
              <w:jc w:val="left"/>
              <w:rPr>
                <w:rFonts w:ascii="Calibri Light" w:hAnsi="Calibri Light" w:cstheme="minorHAnsi"/>
                <w:sz w:val="20"/>
              </w:rPr>
            </w:pPr>
            <w:r w:rsidRPr="00E37BED">
              <w:rPr>
                <w:rFonts w:ascii="Calibri Light" w:hAnsi="Calibri Light" w:cstheme="minorHAnsi"/>
                <w:sz w:val="20"/>
              </w:rPr>
              <w:t>Пораст интересовања (туристичко место I категорије) за наше подручје у многим областима (хотелијерство и туризам, здравство,  спорт, wellness…)</w:t>
            </w:r>
          </w:p>
        </w:tc>
        <w:tc>
          <w:tcPr>
            <w:tcW w:w="528" w:type="dxa"/>
            <w:tcBorders>
              <w:top w:val="single" w:sz="4" w:space="0" w:color="auto"/>
              <w:bottom w:val="single" w:sz="4" w:space="0" w:color="auto"/>
            </w:tcBorders>
            <w:textDirection w:val="tbRl"/>
          </w:tcPr>
          <w:p w:rsidR="008C4638" w:rsidRPr="00E37BED" w:rsidRDefault="008C4638" w:rsidP="00C74A2D">
            <w:pPr>
              <w:pStyle w:val="BodyText"/>
              <w:spacing w:before="100" w:beforeAutospacing="1" w:after="100" w:afterAutospacing="1" w:line="20" w:lineRule="atLeast"/>
              <w:ind w:left="113" w:right="113" w:firstLine="0"/>
              <w:jc w:val="left"/>
              <w:rPr>
                <w:rFonts w:ascii="Calibri Light" w:hAnsi="Calibri Light" w:cstheme="minorHAnsi"/>
                <w:sz w:val="22"/>
              </w:rPr>
            </w:pPr>
            <w:r w:rsidRPr="00E37BED">
              <w:rPr>
                <w:rFonts w:ascii="Calibri Light" w:hAnsi="Calibri Light" w:cstheme="minorHAnsi"/>
                <w:sz w:val="22"/>
              </w:rPr>
              <w:t>OPPORTUNITIES</w:t>
            </w:r>
          </w:p>
        </w:tc>
        <w:tc>
          <w:tcPr>
            <w:tcW w:w="604" w:type="dxa"/>
            <w:tcBorders>
              <w:top w:val="single" w:sz="4" w:space="0" w:color="auto"/>
              <w:bottom w:val="single" w:sz="4" w:space="0" w:color="auto"/>
            </w:tcBorders>
            <w:textDirection w:val="tbRl"/>
          </w:tcPr>
          <w:p w:rsidR="008C4638" w:rsidRPr="00E37BED" w:rsidRDefault="008C4638" w:rsidP="00C74A2D">
            <w:pPr>
              <w:pStyle w:val="BodyText"/>
              <w:spacing w:before="100" w:beforeAutospacing="1" w:after="100" w:afterAutospacing="1" w:line="20" w:lineRule="atLeast"/>
              <w:ind w:left="113" w:right="113" w:firstLine="0"/>
              <w:jc w:val="left"/>
              <w:rPr>
                <w:rFonts w:ascii="Calibri Light" w:hAnsi="Calibri Light" w:cstheme="minorHAnsi"/>
                <w:sz w:val="22"/>
              </w:rPr>
            </w:pPr>
            <w:r w:rsidRPr="00E37BED">
              <w:rPr>
                <w:rFonts w:ascii="Calibri Light" w:hAnsi="Calibri Light" w:cstheme="minorHAnsi"/>
                <w:sz w:val="22"/>
              </w:rPr>
              <w:t>THREATS</w:t>
            </w:r>
          </w:p>
        </w:tc>
        <w:tc>
          <w:tcPr>
            <w:tcW w:w="6342" w:type="dxa"/>
            <w:tcBorders>
              <w:bottom w:val="single" w:sz="4" w:space="0" w:color="auto"/>
            </w:tcBorders>
          </w:tcPr>
          <w:p w:rsidR="00545BD0" w:rsidRPr="00E37BED" w:rsidRDefault="00545BD0" w:rsidP="00C74A2D">
            <w:pPr>
              <w:pStyle w:val="BodyText"/>
              <w:numPr>
                <w:ilvl w:val="0"/>
                <w:numId w:val="24"/>
              </w:numPr>
              <w:tabs>
                <w:tab w:val="clear" w:pos="360"/>
              </w:tabs>
              <w:spacing w:line="20" w:lineRule="atLeast"/>
              <w:ind w:left="369" w:hanging="369"/>
              <w:jc w:val="left"/>
              <w:rPr>
                <w:rFonts w:ascii="Calibri Light" w:hAnsi="Calibri Light" w:cstheme="minorHAnsi"/>
                <w:sz w:val="20"/>
              </w:rPr>
            </w:pPr>
            <w:r w:rsidRPr="00E37BED">
              <w:rPr>
                <w:rFonts w:ascii="Calibri Light" w:hAnsi="Calibri Light" w:cstheme="minorHAnsi"/>
                <w:sz w:val="20"/>
              </w:rPr>
              <w:t>Спора имплементација стратегија и закона који се баве избеглим и ИРЛ</w:t>
            </w:r>
          </w:p>
          <w:p w:rsidR="00545BD0" w:rsidRPr="00E37BED" w:rsidRDefault="00545BD0" w:rsidP="00C74A2D">
            <w:pPr>
              <w:pStyle w:val="BodyText"/>
              <w:numPr>
                <w:ilvl w:val="0"/>
                <w:numId w:val="24"/>
              </w:numPr>
              <w:tabs>
                <w:tab w:val="clear" w:pos="360"/>
              </w:tabs>
              <w:spacing w:line="20" w:lineRule="atLeast"/>
              <w:ind w:left="369" w:hanging="369"/>
              <w:jc w:val="left"/>
              <w:rPr>
                <w:rFonts w:ascii="Calibri Light" w:hAnsi="Calibri Light" w:cstheme="minorHAnsi"/>
                <w:sz w:val="20"/>
              </w:rPr>
            </w:pPr>
            <w:r w:rsidRPr="00E37BED">
              <w:rPr>
                <w:rFonts w:ascii="Calibri Light" w:hAnsi="Calibri Light" w:cstheme="minorHAnsi"/>
                <w:sz w:val="20"/>
              </w:rPr>
              <w:t>Постепено смањење донаторских фондова</w:t>
            </w:r>
          </w:p>
          <w:p w:rsidR="008C4638" w:rsidRPr="00E37BED" w:rsidRDefault="008C4638" w:rsidP="00C74A2D">
            <w:pPr>
              <w:pStyle w:val="BodyText"/>
              <w:numPr>
                <w:ilvl w:val="0"/>
                <w:numId w:val="24"/>
              </w:numPr>
              <w:tabs>
                <w:tab w:val="clear" w:pos="360"/>
              </w:tabs>
              <w:spacing w:line="20" w:lineRule="atLeast"/>
              <w:ind w:left="369" w:hanging="369"/>
              <w:jc w:val="left"/>
              <w:rPr>
                <w:rFonts w:ascii="Calibri Light" w:hAnsi="Calibri Light" w:cstheme="minorHAnsi"/>
                <w:sz w:val="20"/>
              </w:rPr>
            </w:pPr>
            <w:r w:rsidRPr="00E37BED">
              <w:rPr>
                <w:rFonts w:ascii="Calibri Light" w:hAnsi="Calibri Light" w:cstheme="minorHAnsi"/>
                <w:sz w:val="20"/>
              </w:rPr>
              <w:t>Непостојање републичких прописа око решавања имовинско-правних односа</w:t>
            </w:r>
          </w:p>
          <w:p w:rsidR="008C4638" w:rsidRPr="00E37BED" w:rsidRDefault="008C4638" w:rsidP="00C74A2D">
            <w:pPr>
              <w:pStyle w:val="BodyText"/>
              <w:numPr>
                <w:ilvl w:val="0"/>
                <w:numId w:val="24"/>
              </w:numPr>
              <w:tabs>
                <w:tab w:val="clear" w:pos="360"/>
              </w:tabs>
              <w:spacing w:line="20" w:lineRule="atLeast"/>
              <w:ind w:left="369" w:hanging="369"/>
              <w:jc w:val="left"/>
              <w:rPr>
                <w:rFonts w:ascii="Calibri Light" w:hAnsi="Calibri Light" w:cstheme="minorHAnsi"/>
                <w:sz w:val="20"/>
              </w:rPr>
            </w:pPr>
            <w:r w:rsidRPr="00E37BED">
              <w:rPr>
                <w:rFonts w:ascii="Calibri Light" w:hAnsi="Calibri Light" w:cstheme="minorHAnsi"/>
                <w:sz w:val="20"/>
              </w:rPr>
              <w:t>Нејасан тренд и обим процеса реадмисије и повратка држављана Србије у локалну заједницу</w:t>
            </w:r>
          </w:p>
          <w:p w:rsidR="008C4638" w:rsidRPr="00E37BED" w:rsidRDefault="008C4638" w:rsidP="00C74A2D">
            <w:pPr>
              <w:pStyle w:val="BodyText"/>
              <w:numPr>
                <w:ilvl w:val="0"/>
                <w:numId w:val="24"/>
              </w:numPr>
              <w:tabs>
                <w:tab w:val="clear" w:pos="360"/>
              </w:tabs>
              <w:spacing w:line="20" w:lineRule="atLeast"/>
              <w:ind w:left="369" w:hanging="369"/>
              <w:jc w:val="left"/>
              <w:rPr>
                <w:rFonts w:ascii="Calibri Light" w:hAnsi="Calibri Light" w:cstheme="minorHAnsi"/>
                <w:sz w:val="20"/>
              </w:rPr>
            </w:pPr>
            <w:r w:rsidRPr="00E37BED">
              <w:rPr>
                <w:rFonts w:ascii="Calibri Light" w:hAnsi="Calibri Light" w:cstheme="minorHAnsi"/>
                <w:sz w:val="20"/>
              </w:rPr>
              <w:t>Неуспешне приватизације највећих привредних субјеката на територији општине</w:t>
            </w:r>
          </w:p>
        </w:tc>
        <w:tc>
          <w:tcPr>
            <w:tcW w:w="361" w:type="dxa"/>
            <w:vMerge/>
            <w:tcBorders>
              <w:bottom w:val="nil"/>
            </w:tcBorders>
          </w:tcPr>
          <w:p w:rsidR="008C4638" w:rsidRPr="00E37BED" w:rsidRDefault="008C4638" w:rsidP="00C74A2D">
            <w:pPr>
              <w:pStyle w:val="BodyText"/>
              <w:spacing w:before="100" w:beforeAutospacing="1" w:after="100" w:afterAutospacing="1" w:line="20" w:lineRule="atLeast"/>
              <w:ind w:firstLine="0"/>
              <w:rPr>
                <w:rFonts w:ascii="Calibri Light" w:hAnsi="Calibri Light" w:cstheme="minorHAnsi"/>
                <w:sz w:val="22"/>
              </w:rPr>
            </w:pPr>
          </w:p>
        </w:tc>
      </w:tr>
      <w:tr w:rsidR="008C4638" w:rsidRPr="00E37BED" w:rsidTr="003114B9">
        <w:tc>
          <w:tcPr>
            <w:tcW w:w="492" w:type="dxa"/>
            <w:tcBorders>
              <w:top w:val="nil"/>
              <w:left w:val="single" w:sz="4" w:space="0" w:color="auto"/>
              <w:bottom w:val="single" w:sz="4" w:space="0" w:color="auto"/>
              <w:right w:val="nil"/>
              <w:tr2bl w:val="single" w:sz="4" w:space="0" w:color="auto"/>
            </w:tcBorders>
          </w:tcPr>
          <w:p w:rsidR="008C4638" w:rsidRPr="00E37BED" w:rsidRDefault="008C4638" w:rsidP="00C74A2D">
            <w:pPr>
              <w:pStyle w:val="BodyText"/>
              <w:spacing w:before="100" w:beforeAutospacing="1" w:after="100" w:afterAutospacing="1" w:line="20" w:lineRule="atLeast"/>
              <w:ind w:firstLine="0"/>
              <w:rPr>
                <w:rFonts w:ascii="Calibri Light" w:hAnsi="Calibri Light" w:cstheme="minorHAnsi"/>
                <w:sz w:val="22"/>
              </w:rPr>
            </w:pPr>
          </w:p>
        </w:tc>
        <w:tc>
          <w:tcPr>
            <w:tcW w:w="13825" w:type="dxa"/>
            <w:gridSpan w:val="4"/>
            <w:tcBorders>
              <w:left w:val="nil"/>
              <w:bottom w:val="single" w:sz="4" w:space="0" w:color="auto"/>
              <w:right w:val="nil"/>
            </w:tcBorders>
            <w:vAlign w:val="center"/>
          </w:tcPr>
          <w:p w:rsidR="008C4638" w:rsidRPr="00E37BED" w:rsidRDefault="008C4638" w:rsidP="00C74A2D">
            <w:pPr>
              <w:pStyle w:val="BodyText"/>
              <w:spacing w:before="120" w:after="120" w:line="20" w:lineRule="atLeast"/>
              <w:ind w:firstLine="0"/>
              <w:jc w:val="center"/>
              <w:rPr>
                <w:rFonts w:ascii="Calibri Light" w:hAnsi="Calibri Light" w:cstheme="minorHAnsi"/>
                <w:b/>
                <w:sz w:val="22"/>
              </w:rPr>
            </w:pPr>
            <w:r w:rsidRPr="00E37BED">
              <w:rPr>
                <w:rFonts w:ascii="Calibri Light" w:hAnsi="Calibri Light" w:cstheme="minorHAnsi"/>
                <w:b/>
                <w:sz w:val="22"/>
              </w:rPr>
              <w:t>СПОЉАШЊИ</w:t>
            </w:r>
          </w:p>
        </w:tc>
        <w:tc>
          <w:tcPr>
            <w:tcW w:w="361" w:type="dxa"/>
            <w:tcBorders>
              <w:top w:val="nil"/>
              <w:left w:val="nil"/>
              <w:bottom w:val="single" w:sz="4" w:space="0" w:color="auto"/>
              <w:right w:val="single" w:sz="4" w:space="0" w:color="auto"/>
              <w:tl2br w:val="single" w:sz="4" w:space="0" w:color="auto"/>
            </w:tcBorders>
          </w:tcPr>
          <w:p w:rsidR="008C4638" w:rsidRPr="00E37BED" w:rsidRDefault="008C4638" w:rsidP="00C74A2D">
            <w:pPr>
              <w:pStyle w:val="BodyText"/>
              <w:spacing w:before="100" w:beforeAutospacing="1" w:after="100" w:afterAutospacing="1" w:line="20" w:lineRule="atLeast"/>
              <w:ind w:firstLine="0"/>
              <w:rPr>
                <w:rFonts w:ascii="Calibri Light" w:hAnsi="Calibri Light" w:cstheme="minorHAnsi"/>
                <w:sz w:val="22"/>
              </w:rPr>
            </w:pPr>
          </w:p>
        </w:tc>
      </w:tr>
    </w:tbl>
    <w:p w:rsidR="0043585B" w:rsidRPr="00E37BED" w:rsidRDefault="0043585B" w:rsidP="00BB2DA1">
      <w:pPr>
        <w:pStyle w:val="BodyText"/>
        <w:numPr>
          <w:ilvl w:val="1"/>
          <w:numId w:val="7"/>
        </w:numPr>
        <w:spacing w:before="100" w:beforeAutospacing="1" w:after="100" w:afterAutospacing="1" w:line="20" w:lineRule="atLeast"/>
        <w:ind w:left="357" w:hanging="357"/>
        <w:outlineLvl w:val="1"/>
        <w:rPr>
          <w:rFonts w:ascii="Calibri Light" w:hAnsi="Calibri Light" w:cstheme="minorHAnsi"/>
          <w:b/>
          <w:color w:val="1F497D" w:themeColor="text2"/>
          <w:sz w:val="28"/>
          <w:szCs w:val="28"/>
        </w:rPr>
      </w:pPr>
      <w:bookmarkStart w:id="44" w:name="_Toc469489153"/>
      <w:r w:rsidRPr="00E37BED">
        <w:rPr>
          <w:rFonts w:ascii="Calibri Light" w:hAnsi="Calibri Light" w:cstheme="minorHAnsi"/>
          <w:b/>
          <w:color w:val="1F497D" w:themeColor="text2"/>
          <w:sz w:val="28"/>
          <w:szCs w:val="28"/>
        </w:rPr>
        <w:lastRenderedPageBreak/>
        <w:t>Анализа заинтересованих страна</w:t>
      </w:r>
      <w:bookmarkEnd w:id="44"/>
    </w:p>
    <w:p w:rsidR="000338BC" w:rsidRPr="00E37BED" w:rsidRDefault="000338BC" w:rsidP="00C74A2D">
      <w:pPr>
        <w:autoSpaceDE w:val="0"/>
        <w:autoSpaceDN w:val="0"/>
        <w:adjustRightInd w:val="0"/>
        <w:spacing w:line="20" w:lineRule="atLeast"/>
        <w:ind w:firstLine="708"/>
        <w:rPr>
          <w:rFonts w:ascii="Calibri Light" w:hAnsi="Calibri Light" w:cs="ArialNarrow"/>
          <w:szCs w:val="23"/>
        </w:rPr>
      </w:pPr>
      <w:r w:rsidRPr="00E37BED">
        <w:rPr>
          <w:rFonts w:ascii="Calibri Light" w:hAnsi="Calibri Light" w:cs="ArialNarrow"/>
          <w:szCs w:val="23"/>
        </w:rPr>
        <w:t xml:space="preserve">Анализом заинтересованих страна препознате су кључне заинтересоване стране за  решавање питања избеглих, интерно расељених лица и повратника на територији општине Врњачка Бања, које се односе на крајње кориснике/це услуга и кључне партнере у локалној самоуправи. </w:t>
      </w:r>
    </w:p>
    <w:p w:rsidR="000338BC" w:rsidRPr="00E37BED" w:rsidRDefault="000338BC" w:rsidP="00C74A2D">
      <w:pPr>
        <w:autoSpaceDE w:val="0"/>
        <w:autoSpaceDN w:val="0"/>
        <w:adjustRightInd w:val="0"/>
        <w:spacing w:line="20" w:lineRule="atLeast"/>
        <w:ind w:firstLine="0"/>
        <w:rPr>
          <w:rFonts w:ascii="Calibri Light" w:hAnsi="Calibri Light" w:cs="ArialNarrow"/>
          <w:szCs w:val="23"/>
        </w:rPr>
      </w:pPr>
    </w:p>
    <w:p w:rsidR="00BB3D89" w:rsidRPr="00E37BED" w:rsidRDefault="000338BC" w:rsidP="00C74A2D">
      <w:pPr>
        <w:pStyle w:val="ListParagraph"/>
        <w:numPr>
          <w:ilvl w:val="2"/>
          <w:numId w:val="7"/>
        </w:numPr>
        <w:autoSpaceDE w:val="0"/>
        <w:autoSpaceDN w:val="0"/>
        <w:adjustRightInd w:val="0"/>
        <w:spacing w:line="20" w:lineRule="atLeast"/>
        <w:outlineLvl w:val="2"/>
        <w:rPr>
          <w:rFonts w:ascii="Calibri Light" w:hAnsi="Calibri Light" w:cs="ArialNarrow"/>
          <w:b/>
          <w:color w:val="1F497D" w:themeColor="text2"/>
          <w:sz w:val="24"/>
          <w:szCs w:val="23"/>
        </w:rPr>
      </w:pPr>
      <w:bookmarkStart w:id="45" w:name="_Toc469489154"/>
      <w:r w:rsidRPr="00E37BED">
        <w:rPr>
          <w:rFonts w:ascii="Calibri Light" w:hAnsi="Calibri Light" w:cs="ArialNarrow"/>
          <w:b/>
          <w:color w:val="1F497D" w:themeColor="text2"/>
          <w:sz w:val="24"/>
          <w:szCs w:val="23"/>
        </w:rPr>
        <w:t xml:space="preserve">Крајњи корисници/це </w:t>
      </w:r>
      <w:r w:rsidR="00983481" w:rsidRPr="00E37BED">
        <w:rPr>
          <w:rFonts w:ascii="Calibri Light" w:hAnsi="Calibri Light" w:cs="ArialNarrow"/>
          <w:b/>
          <w:color w:val="1F497D" w:themeColor="text2"/>
          <w:sz w:val="24"/>
          <w:szCs w:val="23"/>
        </w:rPr>
        <w:t>локалног акционог плана за унапређење положаја миграната су</w:t>
      </w:r>
      <w:bookmarkEnd w:id="45"/>
    </w:p>
    <w:p w:rsidR="00BB3D89" w:rsidRPr="00E37BED" w:rsidRDefault="00BB3D89" w:rsidP="00C74A2D">
      <w:pPr>
        <w:autoSpaceDE w:val="0"/>
        <w:autoSpaceDN w:val="0"/>
        <w:adjustRightInd w:val="0"/>
        <w:spacing w:line="20" w:lineRule="atLeast"/>
        <w:ind w:firstLine="0"/>
        <w:rPr>
          <w:rFonts w:ascii="Calibri Light" w:hAnsi="Calibri Light" w:cs="ArialNarrow"/>
          <w:szCs w:val="23"/>
        </w:rPr>
      </w:pPr>
    </w:p>
    <w:p w:rsidR="000338BC" w:rsidRPr="00E37BED" w:rsidRDefault="00BB3D89" w:rsidP="00C74A2D">
      <w:pPr>
        <w:autoSpaceDE w:val="0"/>
        <w:autoSpaceDN w:val="0"/>
        <w:adjustRightInd w:val="0"/>
        <w:spacing w:line="20" w:lineRule="atLeast"/>
        <w:ind w:firstLine="0"/>
        <w:rPr>
          <w:rFonts w:ascii="Calibri Light" w:hAnsi="Calibri Light" w:cs="ArialNarrow"/>
          <w:szCs w:val="23"/>
        </w:rPr>
      </w:pPr>
      <w:r w:rsidRPr="00E37BED">
        <w:rPr>
          <w:rFonts w:ascii="Calibri Light" w:hAnsi="Calibri Light" w:cs="ArialNarrow"/>
          <w:szCs w:val="23"/>
        </w:rPr>
        <w:t xml:space="preserve">Крајњи корисници/це  </w:t>
      </w:r>
      <w:r w:rsidR="000338BC" w:rsidRPr="00E37BED">
        <w:rPr>
          <w:rFonts w:ascii="Calibri Light" w:hAnsi="Calibri Light" w:cs="ArialNarrow"/>
          <w:szCs w:val="23"/>
        </w:rPr>
        <w:t>Локалног акционог плана за решавање питања избеглих, интерно расељених лица и повратника су:</w:t>
      </w:r>
    </w:p>
    <w:p w:rsidR="000338BC" w:rsidRPr="00E37BED" w:rsidRDefault="00EE2CCB" w:rsidP="00861535">
      <w:pPr>
        <w:pStyle w:val="ListParagraph"/>
        <w:numPr>
          <w:ilvl w:val="0"/>
          <w:numId w:val="52"/>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Избеглице;</w:t>
      </w:r>
    </w:p>
    <w:p w:rsidR="00EE2CCB" w:rsidRPr="00E37BED" w:rsidRDefault="00EE2CCB" w:rsidP="00861535">
      <w:pPr>
        <w:pStyle w:val="ListParagraph"/>
        <w:numPr>
          <w:ilvl w:val="0"/>
          <w:numId w:val="52"/>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Интерно расељена лица;</w:t>
      </w:r>
    </w:p>
    <w:p w:rsidR="00EE2CCB" w:rsidRPr="00E37BED" w:rsidRDefault="00EE2CCB" w:rsidP="00861535">
      <w:pPr>
        <w:pStyle w:val="ListParagraph"/>
        <w:numPr>
          <w:ilvl w:val="0"/>
          <w:numId w:val="52"/>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Повратници по споразуму о реадмисији;</w:t>
      </w:r>
    </w:p>
    <w:p w:rsidR="00EE2CCB" w:rsidRPr="00E37BED" w:rsidRDefault="00EE2CCB" w:rsidP="00861535">
      <w:pPr>
        <w:pStyle w:val="ListParagraph"/>
        <w:numPr>
          <w:ilvl w:val="0"/>
          <w:numId w:val="52"/>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Тражиоци азила;</w:t>
      </w:r>
    </w:p>
    <w:p w:rsidR="00EE2CCB" w:rsidRPr="00E37BED" w:rsidRDefault="00EE2CCB" w:rsidP="00861535">
      <w:pPr>
        <w:pStyle w:val="ListParagraph"/>
        <w:numPr>
          <w:ilvl w:val="0"/>
          <w:numId w:val="52"/>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Мигранти у потреби без утврђеног статуса.</w:t>
      </w:r>
    </w:p>
    <w:p w:rsidR="00EE2CCB" w:rsidRPr="00E37BED" w:rsidRDefault="00EE2CCB" w:rsidP="00EE2CCB">
      <w:pPr>
        <w:pStyle w:val="ListParagraph"/>
        <w:autoSpaceDE w:val="0"/>
        <w:autoSpaceDN w:val="0"/>
        <w:adjustRightInd w:val="0"/>
        <w:spacing w:line="20" w:lineRule="atLeast"/>
        <w:ind w:firstLine="0"/>
        <w:rPr>
          <w:rFonts w:ascii="Calibri Light" w:hAnsi="Calibri Light" w:cs="ArialNarrow"/>
          <w:szCs w:val="23"/>
        </w:rPr>
      </w:pPr>
    </w:p>
    <w:p w:rsidR="00BB3D89" w:rsidRPr="00E37BED" w:rsidRDefault="00BB3D89" w:rsidP="00C74A2D">
      <w:pPr>
        <w:pStyle w:val="ListParagraph"/>
        <w:numPr>
          <w:ilvl w:val="2"/>
          <w:numId w:val="7"/>
        </w:numPr>
        <w:autoSpaceDE w:val="0"/>
        <w:autoSpaceDN w:val="0"/>
        <w:adjustRightInd w:val="0"/>
        <w:spacing w:line="20" w:lineRule="atLeast"/>
        <w:outlineLvl w:val="2"/>
        <w:rPr>
          <w:rFonts w:ascii="Calibri Light" w:hAnsi="Calibri Light" w:cs="ArialNarrow"/>
          <w:b/>
          <w:color w:val="1F497D" w:themeColor="text2"/>
          <w:sz w:val="24"/>
          <w:szCs w:val="23"/>
        </w:rPr>
      </w:pPr>
      <w:bookmarkStart w:id="46" w:name="_Toc469489155"/>
      <w:r w:rsidRPr="00E37BED">
        <w:rPr>
          <w:rFonts w:ascii="Calibri Light" w:hAnsi="Calibri Light" w:cs="ArialNarrow"/>
          <w:b/>
          <w:color w:val="1F497D" w:themeColor="text2"/>
          <w:sz w:val="24"/>
          <w:szCs w:val="23"/>
        </w:rPr>
        <w:t>Кључни партнери</w:t>
      </w:r>
      <w:bookmarkEnd w:id="46"/>
    </w:p>
    <w:p w:rsidR="00BB3D89" w:rsidRPr="00E37BED" w:rsidRDefault="00BB3D89" w:rsidP="00C74A2D">
      <w:pPr>
        <w:autoSpaceDE w:val="0"/>
        <w:autoSpaceDN w:val="0"/>
        <w:adjustRightInd w:val="0"/>
        <w:spacing w:line="20" w:lineRule="atLeast"/>
        <w:ind w:firstLine="0"/>
        <w:rPr>
          <w:rFonts w:ascii="Calibri Light" w:hAnsi="Calibri Light" w:cs="ArialNarrow"/>
          <w:szCs w:val="23"/>
        </w:rPr>
      </w:pPr>
    </w:p>
    <w:p w:rsidR="006E42D8" w:rsidRPr="00E37BED" w:rsidRDefault="00BB3D89" w:rsidP="00C74A2D">
      <w:pPr>
        <w:autoSpaceDE w:val="0"/>
        <w:autoSpaceDN w:val="0"/>
        <w:adjustRightInd w:val="0"/>
        <w:spacing w:line="20" w:lineRule="atLeast"/>
        <w:ind w:firstLine="0"/>
        <w:rPr>
          <w:rFonts w:ascii="Calibri Light" w:hAnsi="Calibri Light" w:cs="ArialNarrow"/>
          <w:szCs w:val="23"/>
        </w:rPr>
      </w:pPr>
      <w:r w:rsidRPr="00E37BED">
        <w:rPr>
          <w:rFonts w:ascii="Calibri Light" w:hAnsi="Calibri Light" w:cs="ArialNarrow"/>
          <w:szCs w:val="23"/>
        </w:rPr>
        <w:t>Кључни партнери у решавању проблема избеглих, ИРЛ и повратника на територији општине Врњачка Бања су:</w:t>
      </w:r>
    </w:p>
    <w:p w:rsidR="006E42D8" w:rsidRPr="00E37BED" w:rsidRDefault="006E42D8" w:rsidP="00C74A2D">
      <w:pPr>
        <w:pStyle w:val="ListParagraph"/>
        <w:numPr>
          <w:ilvl w:val="0"/>
          <w:numId w:val="28"/>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Локална самоуправа</w:t>
      </w:r>
    </w:p>
    <w:p w:rsidR="006E42D8" w:rsidRPr="00E37BED" w:rsidRDefault="006E42D8" w:rsidP="00C74A2D">
      <w:pPr>
        <w:pStyle w:val="ListParagraph"/>
        <w:numPr>
          <w:ilvl w:val="0"/>
          <w:numId w:val="28"/>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Повереништво за избеглице</w:t>
      </w:r>
    </w:p>
    <w:p w:rsidR="006E42D8" w:rsidRPr="00E37BED" w:rsidRDefault="006E42D8" w:rsidP="00C74A2D">
      <w:pPr>
        <w:pStyle w:val="ListParagraph"/>
        <w:numPr>
          <w:ilvl w:val="0"/>
          <w:numId w:val="28"/>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Центар за социјални рад</w:t>
      </w:r>
    </w:p>
    <w:p w:rsidR="006E42D8" w:rsidRPr="00E37BED" w:rsidRDefault="006E42D8" w:rsidP="00C74A2D">
      <w:pPr>
        <w:pStyle w:val="ListParagraph"/>
        <w:numPr>
          <w:ilvl w:val="0"/>
          <w:numId w:val="28"/>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Национална служба за запошљавање</w:t>
      </w:r>
    </w:p>
    <w:p w:rsidR="006E42D8" w:rsidRPr="00E37BED" w:rsidRDefault="006E42D8" w:rsidP="00C74A2D">
      <w:pPr>
        <w:pStyle w:val="ListParagraph"/>
        <w:numPr>
          <w:ilvl w:val="0"/>
          <w:numId w:val="28"/>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Црвени крст</w:t>
      </w:r>
    </w:p>
    <w:p w:rsidR="006E42D8" w:rsidRPr="00E37BED" w:rsidRDefault="006E42D8" w:rsidP="00C74A2D">
      <w:pPr>
        <w:pStyle w:val="ListParagraph"/>
        <w:numPr>
          <w:ilvl w:val="0"/>
          <w:numId w:val="28"/>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Дом здравља</w:t>
      </w:r>
    </w:p>
    <w:p w:rsidR="00EE2CCB" w:rsidRPr="00E37BED" w:rsidRDefault="00EE2CCB" w:rsidP="00EE2CCB">
      <w:pPr>
        <w:pStyle w:val="ListParagraph"/>
        <w:autoSpaceDE w:val="0"/>
        <w:autoSpaceDN w:val="0"/>
        <w:adjustRightInd w:val="0"/>
        <w:spacing w:line="20" w:lineRule="atLeast"/>
        <w:ind w:left="360" w:firstLine="0"/>
        <w:rPr>
          <w:rFonts w:ascii="Calibri Light" w:hAnsi="Calibri Light" w:cs="ArialNarrow"/>
          <w:szCs w:val="23"/>
        </w:rPr>
      </w:pPr>
    </w:p>
    <w:tbl>
      <w:tblPr>
        <w:tblStyle w:val="TableGrid"/>
        <w:tblW w:w="0" w:type="auto"/>
        <w:tblLook w:val="04A0"/>
      </w:tblPr>
      <w:tblGrid>
        <w:gridCol w:w="1207"/>
        <w:gridCol w:w="3030"/>
        <w:gridCol w:w="1961"/>
        <w:gridCol w:w="1939"/>
        <w:gridCol w:w="1825"/>
      </w:tblGrid>
      <w:tr w:rsidR="00341E78" w:rsidRPr="00E37BED" w:rsidTr="00341E78">
        <w:trPr>
          <w:tblHeader/>
        </w:trPr>
        <w:tc>
          <w:tcPr>
            <w:tcW w:w="1220" w:type="dxa"/>
          </w:tcPr>
          <w:p w:rsidR="00371FAD" w:rsidRPr="00E37BED" w:rsidRDefault="00585230" w:rsidP="00C74A2D">
            <w:pPr>
              <w:autoSpaceDE w:val="0"/>
              <w:autoSpaceDN w:val="0"/>
              <w:adjustRightInd w:val="0"/>
              <w:spacing w:before="120" w:after="120" w:line="20" w:lineRule="atLeast"/>
              <w:ind w:firstLine="0"/>
              <w:jc w:val="center"/>
              <w:rPr>
                <w:rFonts w:ascii="Calibri Light" w:hAnsi="Calibri Light" w:cs="Arial-BoldMT"/>
                <w:b/>
                <w:bCs/>
                <w:sz w:val="16"/>
              </w:rPr>
            </w:pPr>
            <w:r w:rsidRPr="00E37BED">
              <w:rPr>
                <w:rFonts w:ascii="Calibri Light" w:hAnsi="Calibri Light" w:cs="Arial-BoldMT"/>
                <w:b/>
                <w:bCs/>
                <w:sz w:val="16"/>
              </w:rPr>
              <w:t>ПАРТНЕР</w:t>
            </w:r>
          </w:p>
        </w:tc>
        <w:tc>
          <w:tcPr>
            <w:tcW w:w="5096" w:type="dxa"/>
          </w:tcPr>
          <w:p w:rsidR="00371FAD" w:rsidRPr="00E37BED" w:rsidRDefault="00585230" w:rsidP="00C74A2D">
            <w:pPr>
              <w:autoSpaceDE w:val="0"/>
              <w:autoSpaceDN w:val="0"/>
              <w:adjustRightInd w:val="0"/>
              <w:spacing w:before="120" w:after="120" w:line="20" w:lineRule="atLeast"/>
              <w:ind w:firstLine="0"/>
              <w:jc w:val="center"/>
              <w:rPr>
                <w:rFonts w:ascii="Calibri Light" w:hAnsi="Calibri Light" w:cs="Arial-BoldMT"/>
                <w:b/>
                <w:bCs/>
                <w:sz w:val="16"/>
              </w:rPr>
            </w:pPr>
            <w:r w:rsidRPr="00E37BED">
              <w:rPr>
                <w:rFonts w:ascii="Calibri Light" w:hAnsi="Calibri Light" w:cs="Arial-BoldMT"/>
                <w:b/>
                <w:bCs/>
                <w:sz w:val="16"/>
              </w:rPr>
              <w:t>ОСНОВНЕ КАРАКТЕРИСТИКЕ</w:t>
            </w:r>
          </w:p>
        </w:tc>
        <w:tc>
          <w:tcPr>
            <w:tcW w:w="2853" w:type="dxa"/>
          </w:tcPr>
          <w:p w:rsidR="00371FAD" w:rsidRPr="00E37BED" w:rsidRDefault="00585230" w:rsidP="00C74A2D">
            <w:pPr>
              <w:autoSpaceDE w:val="0"/>
              <w:autoSpaceDN w:val="0"/>
              <w:adjustRightInd w:val="0"/>
              <w:spacing w:before="120" w:after="120" w:line="20" w:lineRule="atLeast"/>
              <w:ind w:firstLine="0"/>
              <w:jc w:val="center"/>
              <w:rPr>
                <w:rFonts w:ascii="Calibri Light" w:hAnsi="Calibri Light" w:cs="Arial-BoldMT"/>
                <w:b/>
                <w:bCs/>
                <w:sz w:val="16"/>
              </w:rPr>
            </w:pPr>
            <w:r w:rsidRPr="00E37BED">
              <w:rPr>
                <w:rFonts w:ascii="Calibri Light" w:hAnsi="Calibri Light" w:cs="Arial-BoldMT"/>
                <w:b/>
                <w:bCs/>
                <w:sz w:val="16"/>
              </w:rPr>
              <w:t>ПОТРЕБЕ И ИНТЕРЕСИ</w:t>
            </w:r>
          </w:p>
        </w:tc>
        <w:tc>
          <w:tcPr>
            <w:tcW w:w="2843" w:type="dxa"/>
          </w:tcPr>
          <w:p w:rsidR="00371FAD" w:rsidRPr="00E37BED" w:rsidRDefault="00585230" w:rsidP="00C74A2D">
            <w:pPr>
              <w:autoSpaceDE w:val="0"/>
              <w:autoSpaceDN w:val="0"/>
              <w:adjustRightInd w:val="0"/>
              <w:spacing w:before="120" w:after="120" w:line="20" w:lineRule="atLeast"/>
              <w:ind w:firstLine="0"/>
              <w:jc w:val="center"/>
              <w:rPr>
                <w:rFonts w:ascii="Calibri Light" w:hAnsi="Calibri Light" w:cs="Arial-BoldMT"/>
                <w:b/>
                <w:bCs/>
                <w:sz w:val="16"/>
              </w:rPr>
            </w:pPr>
            <w:r w:rsidRPr="00E37BED">
              <w:rPr>
                <w:rFonts w:ascii="Calibri Light" w:hAnsi="Calibri Light" w:cs="Arial-BoldMT"/>
                <w:b/>
                <w:bCs/>
                <w:sz w:val="16"/>
              </w:rPr>
              <w:t>КАПАЦИТЕТИ</w:t>
            </w:r>
          </w:p>
        </w:tc>
        <w:tc>
          <w:tcPr>
            <w:tcW w:w="2656" w:type="dxa"/>
          </w:tcPr>
          <w:p w:rsidR="00371FAD" w:rsidRPr="00E37BED" w:rsidRDefault="00585230" w:rsidP="00C74A2D">
            <w:pPr>
              <w:autoSpaceDE w:val="0"/>
              <w:autoSpaceDN w:val="0"/>
              <w:adjustRightInd w:val="0"/>
              <w:spacing w:before="120" w:after="120" w:line="20" w:lineRule="atLeast"/>
              <w:ind w:firstLine="0"/>
              <w:jc w:val="center"/>
              <w:rPr>
                <w:rFonts w:ascii="Calibri Light" w:hAnsi="Calibri Light" w:cs="Arial-BoldMT"/>
                <w:b/>
                <w:bCs/>
                <w:sz w:val="16"/>
              </w:rPr>
            </w:pPr>
            <w:r w:rsidRPr="00E37BED">
              <w:rPr>
                <w:rFonts w:ascii="Calibri Light" w:hAnsi="Calibri Light" w:cs="Arial-BoldMT"/>
                <w:b/>
                <w:bCs/>
                <w:sz w:val="16"/>
              </w:rPr>
              <w:t>МОТИВИ</w:t>
            </w:r>
          </w:p>
        </w:tc>
      </w:tr>
      <w:tr w:rsidR="00341E78" w:rsidRPr="00E37BED" w:rsidTr="00341E78">
        <w:trPr>
          <w:cantSplit/>
          <w:trHeight w:val="2628"/>
        </w:trPr>
        <w:tc>
          <w:tcPr>
            <w:tcW w:w="1220" w:type="dxa"/>
          </w:tcPr>
          <w:p w:rsidR="00585230" w:rsidRPr="00E37BED" w:rsidRDefault="00585230" w:rsidP="00C74A2D">
            <w:pPr>
              <w:autoSpaceDE w:val="0"/>
              <w:autoSpaceDN w:val="0"/>
              <w:adjustRightInd w:val="0"/>
              <w:spacing w:line="20" w:lineRule="atLeast"/>
              <w:ind w:firstLine="0"/>
              <w:jc w:val="center"/>
              <w:rPr>
                <w:rFonts w:ascii="Calibri Light" w:hAnsi="Calibri Light" w:cs="ArialMT"/>
                <w:sz w:val="16"/>
              </w:rPr>
            </w:pPr>
            <w:r w:rsidRPr="00E37BED">
              <w:rPr>
                <w:rFonts w:ascii="Calibri Light" w:hAnsi="Calibri Light" w:cs="Arial-BoldMT"/>
                <w:b/>
                <w:bCs/>
                <w:sz w:val="16"/>
              </w:rPr>
              <w:t>Локална самоуправа</w:t>
            </w:r>
          </w:p>
        </w:tc>
        <w:tc>
          <w:tcPr>
            <w:tcW w:w="5096" w:type="dxa"/>
          </w:tcPr>
          <w:p w:rsidR="00585230" w:rsidRPr="00E37BED" w:rsidRDefault="00585230" w:rsidP="00C74A2D">
            <w:pPr>
              <w:pStyle w:val="ListParagraph"/>
              <w:numPr>
                <w:ilvl w:val="0"/>
                <w:numId w:val="29"/>
              </w:numPr>
              <w:autoSpaceDE w:val="0"/>
              <w:autoSpaceDN w:val="0"/>
              <w:adjustRightInd w:val="0"/>
              <w:spacing w:line="20" w:lineRule="atLeast"/>
              <w:ind w:left="175" w:hanging="142"/>
              <w:rPr>
                <w:rFonts w:ascii="Calibri Light" w:hAnsi="Calibri Light" w:cs="ArialMT"/>
                <w:sz w:val="16"/>
              </w:rPr>
            </w:pPr>
            <w:r w:rsidRPr="00E37BED">
              <w:rPr>
                <w:rFonts w:ascii="Calibri Light" w:hAnsi="Calibri Light" w:cs="ArialMT"/>
                <w:sz w:val="16"/>
              </w:rPr>
              <w:t>Позиција и моћ у локалној заједници</w:t>
            </w:r>
          </w:p>
          <w:p w:rsidR="00585230" w:rsidRPr="00E37BED" w:rsidRDefault="00585230" w:rsidP="00C74A2D">
            <w:pPr>
              <w:pStyle w:val="ListParagraph"/>
              <w:numPr>
                <w:ilvl w:val="0"/>
                <w:numId w:val="29"/>
              </w:numPr>
              <w:autoSpaceDE w:val="0"/>
              <w:autoSpaceDN w:val="0"/>
              <w:adjustRightInd w:val="0"/>
              <w:spacing w:line="20" w:lineRule="atLeast"/>
              <w:ind w:left="175" w:hanging="142"/>
              <w:rPr>
                <w:rFonts w:ascii="Calibri Light" w:hAnsi="Calibri Light" w:cs="ArialMT"/>
                <w:sz w:val="16"/>
              </w:rPr>
            </w:pPr>
            <w:r w:rsidRPr="00E37BED">
              <w:rPr>
                <w:rFonts w:ascii="Calibri Light" w:hAnsi="Calibri Light" w:cs="ArialMT"/>
                <w:sz w:val="16"/>
              </w:rPr>
              <w:t>Законом предвиђено да у расподели средстава предвиди и средства за материјално обезбеђење у виду једнократних помоћи</w:t>
            </w:r>
          </w:p>
          <w:p w:rsidR="00585230" w:rsidRPr="00E37BED" w:rsidRDefault="00585230" w:rsidP="00C74A2D">
            <w:pPr>
              <w:pStyle w:val="ListParagraph"/>
              <w:numPr>
                <w:ilvl w:val="0"/>
                <w:numId w:val="29"/>
              </w:numPr>
              <w:autoSpaceDE w:val="0"/>
              <w:autoSpaceDN w:val="0"/>
              <w:adjustRightInd w:val="0"/>
              <w:spacing w:line="20" w:lineRule="atLeast"/>
              <w:ind w:left="175" w:hanging="142"/>
              <w:rPr>
                <w:rFonts w:ascii="Calibri Light" w:hAnsi="Calibri Light" w:cs="ArialMT"/>
                <w:sz w:val="16"/>
              </w:rPr>
            </w:pPr>
            <w:r w:rsidRPr="00E37BED">
              <w:rPr>
                <w:rFonts w:ascii="Calibri Light" w:hAnsi="Calibri Light" w:cs="ArialMT"/>
                <w:sz w:val="16"/>
              </w:rPr>
              <w:t>У оквиру Службе за привреду, локални економски развој и друштвене делатности решава лична стања грађана па тако и избеглих и интерно расељених лица</w:t>
            </w:r>
          </w:p>
          <w:p w:rsidR="00585230" w:rsidRPr="00E37BED" w:rsidRDefault="00585230" w:rsidP="00C74A2D">
            <w:pPr>
              <w:pStyle w:val="ListParagraph"/>
              <w:numPr>
                <w:ilvl w:val="0"/>
                <w:numId w:val="29"/>
              </w:numPr>
              <w:autoSpaceDE w:val="0"/>
              <w:autoSpaceDN w:val="0"/>
              <w:adjustRightInd w:val="0"/>
              <w:spacing w:line="20" w:lineRule="atLeast"/>
              <w:ind w:left="175" w:hanging="142"/>
              <w:rPr>
                <w:rFonts w:ascii="Calibri Light" w:hAnsi="Calibri Light" w:cs="ArialMT"/>
                <w:sz w:val="16"/>
              </w:rPr>
            </w:pPr>
            <w:r w:rsidRPr="00E37BED">
              <w:rPr>
                <w:rFonts w:ascii="Calibri Light" w:hAnsi="Calibri Light" w:cs="ArialMT"/>
                <w:sz w:val="16"/>
              </w:rPr>
              <w:t>Позиција у буџету намењена за ове сврхе</w:t>
            </w:r>
          </w:p>
        </w:tc>
        <w:tc>
          <w:tcPr>
            <w:tcW w:w="2853" w:type="dxa"/>
          </w:tcPr>
          <w:p w:rsidR="00585230" w:rsidRPr="00E37BED" w:rsidRDefault="00585230" w:rsidP="00C74A2D">
            <w:pPr>
              <w:pStyle w:val="ListParagraph"/>
              <w:numPr>
                <w:ilvl w:val="0"/>
                <w:numId w:val="30"/>
              </w:numPr>
              <w:autoSpaceDE w:val="0"/>
              <w:autoSpaceDN w:val="0"/>
              <w:adjustRightInd w:val="0"/>
              <w:spacing w:line="20" w:lineRule="atLeast"/>
              <w:ind w:left="175" w:hanging="142"/>
              <w:rPr>
                <w:rFonts w:ascii="Calibri Light" w:hAnsi="Calibri Light" w:cs="ArialMT"/>
                <w:sz w:val="16"/>
              </w:rPr>
            </w:pPr>
            <w:r w:rsidRPr="00E37BED">
              <w:rPr>
                <w:rFonts w:ascii="Calibri Light" w:hAnsi="Calibri Light" w:cs="ArialMT"/>
                <w:sz w:val="16"/>
              </w:rPr>
              <w:t>Интегрисати избегла и интерно расељена лица која желе да остану у локалној средини са локалним становништвом</w:t>
            </w:r>
          </w:p>
          <w:p w:rsidR="00585230" w:rsidRPr="00E37BED" w:rsidRDefault="00585230" w:rsidP="00C74A2D">
            <w:pPr>
              <w:pStyle w:val="ListParagraph"/>
              <w:numPr>
                <w:ilvl w:val="0"/>
                <w:numId w:val="30"/>
              </w:numPr>
              <w:autoSpaceDE w:val="0"/>
              <w:autoSpaceDN w:val="0"/>
              <w:adjustRightInd w:val="0"/>
              <w:spacing w:line="20" w:lineRule="atLeast"/>
              <w:ind w:left="175" w:hanging="142"/>
              <w:rPr>
                <w:rFonts w:ascii="Calibri Light" w:hAnsi="Calibri Light" w:cs="ArialMT"/>
                <w:sz w:val="16"/>
              </w:rPr>
            </w:pPr>
            <w:r w:rsidRPr="00E37BED">
              <w:rPr>
                <w:rFonts w:ascii="Calibri Light" w:hAnsi="Calibri Light" w:cs="ArialMT"/>
                <w:sz w:val="16"/>
              </w:rPr>
              <w:t>Политичка воља за јачањем Општине у циљу успешнијег решавања социјалних проблема свих грађана па тиме и избеглих и ИРЛ.</w:t>
            </w:r>
          </w:p>
          <w:p w:rsidR="00585230" w:rsidRPr="00E37BED" w:rsidRDefault="00585230" w:rsidP="00C74A2D">
            <w:pPr>
              <w:autoSpaceDE w:val="0"/>
              <w:autoSpaceDN w:val="0"/>
              <w:adjustRightInd w:val="0"/>
              <w:spacing w:line="20" w:lineRule="atLeast"/>
              <w:ind w:left="175" w:hanging="142"/>
              <w:rPr>
                <w:rFonts w:ascii="Calibri Light" w:hAnsi="Calibri Light" w:cs="Arial-BoldMT"/>
                <w:b/>
                <w:bCs/>
                <w:sz w:val="16"/>
              </w:rPr>
            </w:pPr>
          </w:p>
        </w:tc>
        <w:tc>
          <w:tcPr>
            <w:tcW w:w="2843" w:type="dxa"/>
          </w:tcPr>
          <w:p w:rsidR="00585230" w:rsidRPr="00E37BED" w:rsidRDefault="00585230" w:rsidP="00C74A2D">
            <w:pPr>
              <w:pStyle w:val="ListParagraph"/>
              <w:numPr>
                <w:ilvl w:val="0"/>
                <w:numId w:val="31"/>
              </w:numPr>
              <w:autoSpaceDE w:val="0"/>
              <w:autoSpaceDN w:val="0"/>
              <w:adjustRightInd w:val="0"/>
              <w:spacing w:line="20" w:lineRule="atLeast"/>
              <w:ind w:left="175" w:hanging="142"/>
              <w:rPr>
                <w:rFonts w:ascii="Calibri Light" w:hAnsi="Calibri Light" w:cs="ArialMT"/>
                <w:sz w:val="16"/>
              </w:rPr>
            </w:pPr>
            <w:r w:rsidRPr="00E37BED">
              <w:rPr>
                <w:rFonts w:ascii="Calibri Light" w:hAnsi="Calibri Light" w:cs="ArialMT"/>
                <w:sz w:val="16"/>
              </w:rPr>
              <w:t>Људски капацитети</w:t>
            </w:r>
          </w:p>
          <w:p w:rsidR="00585230" w:rsidRPr="00E37BED" w:rsidRDefault="00585230" w:rsidP="00C74A2D">
            <w:pPr>
              <w:pStyle w:val="ListParagraph"/>
              <w:numPr>
                <w:ilvl w:val="0"/>
                <w:numId w:val="31"/>
              </w:numPr>
              <w:autoSpaceDE w:val="0"/>
              <w:autoSpaceDN w:val="0"/>
              <w:adjustRightInd w:val="0"/>
              <w:spacing w:line="20" w:lineRule="atLeast"/>
              <w:ind w:left="175" w:hanging="142"/>
              <w:rPr>
                <w:rFonts w:ascii="Calibri Light" w:hAnsi="Calibri Light" w:cs="ArialMT"/>
                <w:sz w:val="16"/>
              </w:rPr>
            </w:pPr>
            <w:r w:rsidRPr="00E37BED">
              <w:rPr>
                <w:rFonts w:ascii="Calibri Light" w:hAnsi="Calibri Light" w:cs="ArialMT"/>
                <w:sz w:val="16"/>
              </w:rPr>
              <w:t>Буџет</w:t>
            </w:r>
          </w:p>
          <w:p w:rsidR="00585230" w:rsidRPr="00E37BED" w:rsidRDefault="00585230" w:rsidP="00C74A2D">
            <w:pPr>
              <w:autoSpaceDE w:val="0"/>
              <w:autoSpaceDN w:val="0"/>
              <w:adjustRightInd w:val="0"/>
              <w:spacing w:line="20" w:lineRule="atLeast"/>
              <w:ind w:left="175" w:hanging="142"/>
              <w:rPr>
                <w:rFonts w:ascii="Calibri Light" w:hAnsi="Calibri Light" w:cs="Arial-BoldMT"/>
                <w:b/>
                <w:bCs/>
                <w:sz w:val="16"/>
              </w:rPr>
            </w:pPr>
          </w:p>
        </w:tc>
        <w:tc>
          <w:tcPr>
            <w:tcW w:w="2656" w:type="dxa"/>
          </w:tcPr>
          <w:p w:rsidR="00585230" w:rsidRPr="00E37BED" w:rsidRDefault="00585230" w:rsidP="00C74A2D">
            <w:pPr>
              <w:pStyle w:val="ListParagraph"/>
              <w:numPr>
                <w:ilvl w:val="0"/>
                <w:numId w:val="32"/>
              </w:numPr>
              <w:autoSpaceDE w:val="0"/>
              <w:autoSpaceDN w:val="0"/>
              <w:adjustRightInd w:val="0"/>
              <w:spacing w:line="20" w:lineRule="atLeast"/>
              <w:ind w:left="175" w:hanging="142"/>
              <w:rPr>
                <w:rFonts w:ascii="Calibri Light" w:hAnsi="Calibri Light" w:cs="ArialMT"/>
                <w:sz w:val="16"/>
              </w:rPr>
            </w:pPr>
            <w:r w:rsidRPr="00E37BED">
              <w:rPr>
                <w:rFonts w:ascii="Calibri Light" w:hAnsi="Calibri Light" w:cs="ArialMT"/>
                <w:sz w:val="16"/>
              </w:rPr>
              <w:t>Трајно решење проблема избеглих и интерно расељених лица</w:t>
            </w:r>
          </w:p>
        </w:tc>
      </w:tr>
      <w:tr w:rsidR="00341E78" w:rsidRPr="00E37BED" w:rsidTr="00341E78">
        <w:trPr>
          <w:trHeight w:val="2369"/>
        </w:trPr>
        <w:tc>
          <w:tcPr>
            <w:tcW w:w="1220" w:type="dxa"/>
            <w:vAlign w:val="center"/>
          </w:tcPr>
          <w:p w:rsidR="00341E78" w:rsidRPr="00E37BED" w:rsidRDefault="00341E78" w:rsidP="00C74A2D">
            <w:pPr>
              <w:autoSpaceDE w:val="0"/>
              <w:autoSpaceDN w:val="0"/>
              <w:adjustRightInd w:val="0"/>
              <w:spacing w:line="20" w:lineRule="atLeast"/>
              <w:ind w:firstLine="0"/>
              <w:jc w:val="center"/>
              <w:rPr>
                <w:rFonts w:ascii="Calibri Light" w:hAnsi="Calibri Light" w:cs="Arial-BoldMT"/>
                <w:b/>
                <w:bCs/>
                <w:sz w:val="16"/>
              </w:rPr>
            </w:pPr>
            <w:r w:rsidRPr="00E37BED">
              <w:rPr>
                <w:rFonts w:ascii="Calibri Light" w:hAnsi="Calibri Light" w:cs="Arial-BoldMT"/>
                <w:b/>
                <w:bCs/>
                <w:sz w:val="16"/>
              </w:rPr>
              <w:t>Повереништво за избеглице</w:t>
            </w:r>
          </w:p>
        </w:tc>
        <w:tc>
          <w:tcPr>
            <w:tcW w:w="5096" w:type="dxa"/>
          </w:tcPr>
          <w:p w:rsidR="00341E78" w:rsidRPr="00E37BED" w:rsidRDefault="00341E78" w:rsidP="00C74A2D">
            <w:pPr>
              <w:pStyle w:val="ListParagraph"/>
              <w:numPr>
                <w:ilvl w:val="0"/>
                <w:numId w:val="33"/>
              </w:numPr>
              <w:autoSpaceDE w:val="0"/>
              <w:autoSpaceDN w:val="0"/>
              <w:adjustRightInd w:val="0"/>
              <w:spacing w:line="20" w:lineRule="atLeast"/>
              <w:ind w:left="228" w:hanging="219"/>
              <w:rPr>
                <w:rFonts w:ascii="Calibri Light" w:hAnsi="Calibri Light" w:cs="Arial-BoldMT"/>
                <w:bCs/>
                <w:sz w:val="16"/>
              </w:rPr>
            </w:pPr>
            <w:r w:rsidRPr="00E37BED">
              <w:rPr>
                <w:rFonts w:ascii="Calibri Light" w:hAnsi="Calibri Light" w:cs="Arial-BoldMT"/>
                <w:bCs/>
                <w:sz w:val="16"/>
              </w:rPr>
              <w:t xml:space="preserve">Део Општинске управе који врши поверене послове, у оквиру своје основне делатности и координације различитих програма на локалном нивоу </w:t>
            </w:r>
          </w:p>
          <w:p w:rsidR="00341E78" w:rsidRPr="00E37BED" w:rsidRDefault="00341E78" w:rsidP="00C74A2D">
            <w:pPr>
              <w:pStyle w:val="ListParagraph"/>
              <w:numPr>
                <w:ilvl w:val="0"/>
                <w:numId w:val="33"/>
              </w:numPr>
              <w:autoSpaceDE w:val="0"/>
              <w:autoSpaceDN w:val="0"/>
              <w:adjustRightInd w:val="0"/>
              <w:spacing w:line="20" w:lineRule="atLeast"/>
              <w:ind w:left="228" w:hanging="219"/>
              <w:rPr>
                <w:rFonts w:ascii="Calibri Light" w:hAnsi="Calibri Light" w:cs="Arial-BoldMT"/>
                <w:bCs/>
                <w:sz w:val="16"/>
              </w:rPr>
            </w:pPr>
            <w:r w:rsidRPr="00E37BED">
              <w:rPr>
                <w:rFonts w:ascii="Calibri Light" w:hAnsi="Calibri Light" w:cs="Arial-BoldMT"/>
                <w:bCs/>
                <w:sz w:val="16"/>
              </w:rPr>
              <w:t>Пружа обухватну подршку избеглим, интерно расељеним лицима и повратницима кроз различите програме и индивидуалну помоћ;</w:t>
            </w:r>
          </w:p>
        </w:tc>
        <w:tc>
          <w:tcPr>
            <w:tcW w:w="2853" w:type="dxa"/>
          </w:tcPr>
          <w:p w:rsidR="00341E78" w:rsidRPr="00E37BED" w:rsidRDefault="00341E78" w:rsidP="00C74A2D">
            <w:pPr>
              <w:pStyle w:val="ListParagraph"/>
              <w:numPr>
                <w:ilvl w:val="0"/>
                <w:numId w:val="33"/>
              </w:numPr>
              <w:spacing w:line="20" w:lineRule="atLeast"/>
              <w:ind w:left="237" w:hanging="219"/>
              <w:rPr>
                <w:rFonts w:ascii="Calibri Light" w:hAnsi="Calibri Light" w:cs="Arial-BoldMT"/>
                <w:bCs/>
                <w:sz w:val="16"/>
              </w:rPr>
            </w:pPr>
            <w:r w:rsidRPr="00E37BED">
              <w:rPr>
                <w:rFonts w:ascii="Calibri Light" w:hAnsi="Calibri Light" w:cs="Arial-BoldMT"/>
                <w:bCs/>
                <w:sz w:val="16"/>
              </w:rPr>
              <w:t>Интегрисати избегла и интерно расељена лица која желе да остану у локалној средини са локалним становништвом</w:t>
            </w:r>
          </w:p>
        </w:tc>
        <w:tc>
          <w:tcPr>
            <w:tcW w:w="2843" w:type="dxa"/>
          </w:tcPr>
          <w:p w:rsidR="00341E78" w:rsidRPr="00E37BED" w:rsidRDefault="00341E78" w:rsidP="00C74A2D">
            <w:pPr>
              <w:pStyle w:val="ListParagraph"/>
              <w:numPr>
                <w:ilvl w:val="0"/>
                <w:numId w:val="33"/>
              </w:numPr>
              <w:autoSpaceDE w:val="0"/>
              <w:autoSpaceDN w:val="0"/>
              <w:adjustRightInd w:val="0"/>
              <w:spacing w:line="20" w:lineRule="atLeast"/>
              <w:ind w:left="219" w:hanging="219"/>
              <w:rPr>
                <w:rFonts w:ascii="Calibri Light" w:hAnsi="Calibri Light" w:cs="ArialMT"/>
                <w:sz w:val="16"/>
              </w:rPr>
            </w:pPr>
            <w:r w:rsidRPr="00E37BED">
              <w:rPr>
                <w:rFonts w:ascii="Calibri Light" w:hAnsi="Calibri Light" w:cs="ArialMT"/>
                <w:sz w:val="16"/>
              </w:rPr>
              <w:t>Људски капацитети</w:t>
            </w:r>
          </w:p>
        </w:tc>
        <w:tc>
          <w:tcPr>
            <w:tcW w:w="2656" w:type="dxa"/>
          </w:tcPr>
          <w:p w:rsidR="00341E78" w:rsidRPr="00E37BED" w:rsidRDefault="00341E78" w:rsidP="00C74A2D">
            <w:pPr>
              <w:pStyle w:val="ListParagraph"/>
              <w:numPr>
                <w:ilvl w:val="0"/>
                <w:numId w:val="33"/>
              </w:numPr>
              <w:autoSpaceDE w:val="0"/>
              <w:autoSpaceDN w:val="0"/>
              <w:adjustRightInd w:val="0"/>
              <w:spacing w:line="20" w:lineRule="atLeast"/>
              <w:ind w:left="201" w:hanging="205"/>
              <w:rPr>
                <w:rFonts w:ascii="Calibri Light" w:hAnsi="Calibri Light" w:cs="ArialMT"/>
                <w:sz w:val="16"/>
              </w:rPr>
            </w:pPr>
            <w:r w:rsidRPr="00E37BED">
              <w:rPr>
                <w:rFonts w:ascii="Calibri Light" w:hAnsi="Calibri Light" w:cs="ArialMT"/>
                <w:sz w:val="16"/>
              </w:rPr>
              <w:t>Трајно решење проблема избеглих и интерно расељених лица</w:t>
            </w:r>
          </w:p>
        </w:tc>
      </w:tr>
      <w:tr w:rsidR="00341E78" w:rsidRPr="00E37BED" w:rsidTr="00341E78">
        <w:trPr>
          <w:trHeight w:val="2369"/>
        </w:trPr>
        <w:tc>
          <w:tcPr>
            <w:tcW w:w="1220" w:type="dxa"/>
            <w:vAlign w:val="center"/>
          </w:tcPr>
          <w:p w:rsidR="00585230" w:rsidRPr="00E37BED" w:rsidRDefault="00585230" w:rsidP="00C74A2D">
            <w:pPr>
              <w:autoSpaceDE w:val="0"/>
              <w:autoSpaceDN w:val="0"/>
              <w:adjustRightInd w:val="0"/>
              <w:spacing w:line="20" w:lineRule="atLeast"/>
              <w:ind w:firstLine="0"/>
              <w:jc w:val="center"/>
              <w:rPr>
                <w:rFonts w:ascii="Calibri Light" w:hAnsi="Calibri Light" w:cs="Arial-BoldMT"/>
                <w:b/>
                <w:bCs/>
                <w:sz w:val="16"/>
              </w:rPr>
            </w:pPr>
            <w:r w:rsidRPr="00E37BED">
              <w:rPr>
                <w:rFonts w:ascii="Calibri Light" w:hAnsi="Calibri Light" w:cs="Arial-BoldMT"/>
                <w:b/>
                <w:bCs/>
                <w:sz w:val="16"/>
              </w:rPr>
              <w:lastRenderedPageBreak/>
              <w:t>Центар за социјални рад</w:t>
            </w:r>
          </w:p>
        </w:tc>
        <w:tc>
          <w:tcPr>
            <w:tcW w:w="5096" w:type="dxa"/>
          </w:tcPr>
          <w:p w:rsidR="00585230" w:rsidRPr="00E37BED" w:rsidRDefault="00585230" w:rsidP="00C74A2D">
            <w:pPr>
              <w:pStyle w:val="ListParagraph"/>
              <w:numPr>
                <w:ilvl w:val="0"/>
                <w:numId w:val="33"/>
              </w:numPr>
              <w:autoSpaceDE w:val="0"/>
              <w:autoSpaceDN w:val="0"/>
              <w:adjustRightInd w:val="0"/>
              <w:spacing w:line="20" w:lineRule="atLeast"/>
              <w:ind w:left="175" w:hanging="142"/>
              <w:rPr>
                <w:rFonts w:ascii="Calibri Light" w:hAnsi="Calibri Light" w:cs="Arial-BoldMT"/>
                <w:bCs/>
                <w:sz w:val="16"/>
              </w:rPr>
            </w:pPr>
            <w:r w:rsidRPr="00E37BED">
              <w:rPr>
                <w:rFonts w:ascii="Calibri Light" w:hAnsi="Calibri Light" w:cs="Arial-BoldMT"/>
                <w:bCs/>
                <w:sz w:val="16"/>
              </w:rPr>
              <w:t>Законска обавеза и овлашћење, усмерава , посредује и пружа заштиту деци са инвалидитетом, деци без родитеља, смештај деце у хранитељске породице, одређује старатељство над децом, ради са</w:t>
            </w:r>
          </w:p>
          <w:p w:rsidR="00585230" w:rsidRPr="00E37BED" w:rsidRDefault="00585230" w:rsidP="00C74A2D">
            <w:pPr>
              <w:pStyle w:val="ListParagraph"/>
              <w:numPr>
                <w:ilvl w:val="0"/>
                <w:numId w:val="33"/>
              </w:numPr>
              <w:autoSpaceDE w:val="0"/>
              <w:autoSpaceDN w:val="0"/>
              <w:adjustRightInd w:val="0"/>
              <w:spacing w:line="20" w:lineRule="atLeast"/>
              <w:ind w:left="175" w:hanging="142"/>
              <w:rPr>
                <w:rFonts w:ascii="Calibri Light" w:hAnsi="Calibri Light" w:cs="Arial-BoldMT"/>
                <w:bCs/>
                <w:sz w:val="16"/>
              </w:rPr>
            </w:pPr>
            <w:r w:rsidRPr="00E37BED">
              <w:rPr>
                <w:rFonts w:ascii="Calibri Light" w:hAnsi="Calibri Light" w:cs="Arial-BoldMT"/>
                <w:bCs/>
                <w:sz w:val="16"/>
              </w:rPr>
              <w:t xml:space="preserve">децом која су у сукобу са законом, са старијим малолетницима против којих је покренут прекршајни поступак и са њиховим породицама. Центар за </w:t>
            </w:r>
            <w:r w:rsidR="00C84805" w:rsidRPr="00E37BED">
              <w:rPr>
                <w:rFonts w:ascii="Calibri Light" w:hAnsi="Calibri Light" w:cs="Arial-BoldMT"/>
                <w:bCs/>
                <w:sz w:val="16"/>
              </w:rPr>
              <w:t>социјални</w:t>
            </w:r>
            <w:r w:rsidRPr="00E37BED">
              <w:rPr>
                <w:rFonts w:ascii="Calibri Light" w:hAnsi="Calibri Light" w:cs="Arial-BoldMT"/>
                <w:bCs/>
                <w:sz w:val="16"/>
              </w:rPr>
              <w:t xml:space="preserve"> рад се бави и материјално</w:t>
            </w:r>
          </w:p>
          <w:p w:rsidR="00585230" w:rsidRPr="00E37BED" w:rsidRDefault="00585230" w:rsidP="00C74A2D">
            <w:pPr>
              <w:pStyle w:val="ListParagraph"/>
              <w:numPr>
                <w:ilvl w:val="0"/>
                <w:numId w:val="33"/>
              </w:numPr>
              <w:autoSpaceDE w:val="0"/>
              <w:autoSpaceDN w:val="0"/>
              <w:adjustRightInd w:val="0"/>
              <w:spacing w:line="20" w:lineRule="atLeast"/>
              <w:ind w:left="175" w:hanging="142"/>
              <w:rPr>
                <w:rFonts w:ascii="Calibri Light" w:hAnsi="Calibri Light" w:cs="Arial-BoldMT"/>
                <w:b/>
                <w:bCs/>
                <w:sz w:val="16"/>
              </w:rPr>
            </w:pPr>
            <w:r w:rsidRPr="00E37BED">
              <w:rPr>
                <w:rFonts w:ascii="Calibri Light" w:hAnsi="Calibri Light" w:cs="Arial-BoldMT"/>
                <w:bCs/>
                <w:sz w:val="16"/>
              </w:rPr>
              <w:t>необезбеђеним старим лицима, доделом МОП-а, једнократне новчане помоћи, туђе неге, старатељством за лица решена пословне способности, заштита старих и омладине од злостављања и занемаривања. Наведене активности усмерене су на домицилно становништво као и на избегла и ИРЛ, као посебну социјалну групу</w:t>
            </w:r>
          </w:p>
        </w:tc>
        <w:tc>
          <w:tcPr>
            <w:tcW w:w="2853" w:type="dxa"/>
          </w:tcPr>
          <w:p w:rsidR="00585230" w:rsidRPr="00E37BED" w:rsidRDefault="00585230" w:rsidP="00C74A2D">
            <w:pPr>
              <w:pStyle w:val="ListParagraph"/>
              <w:numPr>
                <w:ilvl w:val="0"/>
                <w:numId w:val="33"/>
              </w:numPr>
              <w:autoSpaceDE w:val="0"/>
              <w:autoSpaceDN w:val="0"/>
              <w:adjustRightInd w:val="0"/>
              <w:spacing w:line="20" w:lineRule="atLeast"/>
              <w:ind w:left="175" w:hanging="142"/>
              <w:rPr>
                <w:rFonts w:ascii="Calibri Light" w:hAnsi="Calibri Light" w:cs="Arial-BoldMT"/>
                <w:b/>
                <w:bCs/>
                <w:sz w:val="16"/>
              </w:rPr>
            </w:pPr>
            <w:r w:rsidRPr="00E37BED">
              <w:rPr>
                <w:rFonts w:ascii="Calibri Light" w:hAnsi="Calibri Light" w:cs="Arial-BoldMT"/>
                <w:bCs/>
                <w:sz w:val="16"/>
              </w:rPr>
              <w:t>Смањење број избеглих и интерно расељених лица корисника разних облика социјалне помоћи.</w:t>
            </w:r>
          </w:p>
        </w:tc>
        <w:tc>
          <w:tcPr>
            <w:tcW w:w="2843" w:type="dxa"/>
          </w:tcPr>
          <w:p w:rsidR="00585230" w:rsidRPr="00E37BED" w:rsidRDefault="00585230" w:rsidP="00C74A2D">
            <w:pPr>
              <w:pStyle w:val="ListParagraph"/>
              <w:numPr>
                <w:ilvl w:val="0"/>
                <w:numId w:val="33"/>
              </w:numPr>
              <w:autoSpaceDE w:val="0"/>
              <w:autoSpaceDN w:val="0"/>
              <w:adjustRightInd w:val="0"/>
              <w:spacing w:line="20" w:lineRule="atLeast"/>
              <w:ind w:left="175" w:hanging="142"/>
              <w:rPr>
                <w:rFonts w:ascii="Calibri Light" w:hAnsi="Calibri Light" w:cs="Arial-BoldMT"/>
                <w:bCs/>
                <w:sz w:val="16"/>
              </w:rPr>
            </w:pPr>
            <w:r w:rsidRPr="00E37BED">
              <w:rPr>
                <w:rFonts w:ascii="Calibri Light" w:hAnsi="Calibri Light" w:cs="Arial-BoldMT"/>
                <w:bCs/>
                <w:sz w:val="16"/>
              </w:rPr>
              <w:t>Људски капацитети (стручна знања)</w:t>
            </w:r>
          </w:p>
          <w:p w:rsidR="00585230" w:rsidRPr="00E37BED" w:rsidRDefault="00585230" w:rsidP="00C74A2D">
            <w:pPr>
              <w:pStyle w:val="ListParagraph"/>
              <w:numPr>
                <w:ilvl w:val="0"/>
                <w:numId w:val="33"/>
              </w:numPr>
              <w:autoSpaceDE w:val="0"/>
              <w:autoSpaceDN w:val="0"/>
              <w:adjustRightInd w:val="0"/>
              <w:spacing w:line="20" w:lineRule="atLeast"/>
              <w:ind w:left="175" w:hanging="142"/>
              <w:rPr>
                <w:rFonts w:ascii="Calibri Light" w:hAnsi="Calibri Light" w:cs="Arial-BoldMT"/>
                <w:bCs/>
                <w:sz w:val="16"/>
              </w:rPr>
            </w:pPr>
            <w:r w:rsidRPr="00E37BED">
              <w:rPr>
                <w:rFonts w:ascii="Calibri Light" w:hAnsi="Calibri Light" w:cs="Arial-BoldMT"/>
                <w:bCs/>
                <w:sz w:val="16"/>
              </w:rPr>
              <w:t>Финансијска средства намењена у ове сврхе од надлежног</w:t>
            </w:r>
          </w:p>
          <w:p w:rsidR="00585230" w:rsidRPr="00E37BED" w:rsidRDefault="00585230" w:rsidP="00C74A2D">
            <w:pPr>
              <w:pStyle w:val="ListParagraph"/>
              <w:numPr>
                <w:ilvl w:val="0"/>
                <w:numId w:val="33"/>
              </w:numPr>
              <w:autoSpaceDE w:val="0"/>
              <w:autoSpaceDN w:val="0"/>
              <w:adjustRightInd w:val="0"/>
              <w:spacing w:line="20" w:lineRule="atLeast"/>
              <w:ind w:left="175" w:hanging="142"/>
              <w:rPr>
                <w:rFonts w:ascii="Calibri Light" w:hAnsi="Calibri Light" w:cs="Arial-BoldMT"/>
                <w:b/>
                <w:bCs/>
                <w:sz w:val="16"/>
              </w:rPr>
            </w:pPr>
            <w:r w:rsidRPr="00E37BED">
              <w:rPr>
                <w:rFonts w:ascii="Calibri Light" w:hAnsi="Calibri Light" w:cs="Arial-BoldMT"/>
                <w:bCs/>
                <w:sz w:val="16"/>
              </w:rPr>
              <w:t>Комесаријата</w:t>
            </w:r>
          </w:p>
        </w:tc>
        <w:tc>
          <w:tcPr>
            <w:tcW w:w="2656" w:type="dxa"/>
          </w:tcPr>
          <w:p w:rsidR="00585230" w:rsidRPr="00E37BED" w:rsidRDefault="00585230" w:rsidP="00C74A2D">
            <w:pPr>
              <w:pStyle w:val="ListParagraph"/>
              <w:numPr>
                <w:ilvl w:val="0"/>
                <w:numId w:val="34"/>
              </w:numPr>
              <w:autoSpaceDE w:val="0"/>
              <w:autoSpaceDN w:val="0"/>
              <w:adjustRightInd w:val="0"/>
              <w:spacing w:line="20" w:lineRule="atLeast"/>
              <w:ind w:left="175" w:hanging="142"/>
              <w:rPr>
                <w:rFonts w:ascii="Calibri Light" w:hAnsi="Calibri Light" w:cs="Arial-BoldMT"/>
                <w:b/>
                <w:bCs/>
                <w:sz w:val="16"/>
              </w:rPr>
            </w:pPr>
            <w:r w:rsidRPr="00E37BED">
              <w:rPr>
                <w:rFonts w:ascii="Calibri Light" w:hAnsi="Calibri Light" w:cs="Arial-BoldMT"/>
                <w:bCs/>
                <w:sz w:val="16"/>
              </w:rPr>
              <w:t>Трајно решење проблема избеглих и интерно расељених лица</w:t>
            </w:r>
          </w:p>
        </w:tc>
      </w:tr>
      <w:tr w:rsidR="00341E78" w:rsidRPr="00E37BED" w:rsidTr="00341E78">
        <w:tc>
          <w:tcPr>
            <w:tcW w:w="1220" w:type="dxa"/>
          </w:tcPr>
          <w:p w:rsidR="00585230" w:rsidRPr="00E37BED" w:rsidRDefault="00585230" w:rsidP="00C74A2D">
            <w:pPr>
              <w:autoSpaceDE w:val="0"/>
              <w:autoSpaceDN w:val="0"/>
              <w:adjustRightInd w:val="0"/>
              <w:spacing w:line="20" w:lineRule="atLeast"/>
              <w:ind w:firstLine="0"/>
              <w:jc w:val="center"/>
              <w:rPr>
                <w:rFonts w:ascii="Calibri Light" w:hAnsi="Calibri Light" w:cs="Arial-BoldMT"/>
                <w:b/>
                <w:bCs/>
                <w:sz w:val="16"/>
              </w:rPr>
            </w:pPr>
            <w:r w:rsidRPr="00E37BED">
              <w:rPr>
                <w:rFonts w:ascii="Calibri Light" w:hAnsi="Calibri Light" w:cs="Arial-BoldMT"/>
                <w:b/>
                <w:bCs/>
                <w:sz w:val="16"/>
              </w:rPr>
              <w:t>Национална служба за запошљавање</w:t>
            </w:r>
          </w:p>
        </w:tc>
        <w:tc>
          <w:tcPr>
            <w:tcW w:w="5096" w:type="dxa"/>
          </w:tcPr>
          <w:p w:rsidR="00585230" w:rsidRPr="00E37BED" w:rsidRDefault="00585230" w:rsidP="00C74A2D">
            <w:pPr>
              <w:pStyle w:val="ListParagraph"/>
              <w:numPr>
                <w:ilvl w:val="0"/>
                <w:numId w:val="34"/>
              </w:numPr>
              <w:autoSpaceDE w:val="0"/>
              <w:autoSpaceDN w:val="0"/>
              <w:adjustRightInd w:val="0"/>
              <w:spacing w:line="20" w:lineRule="atLeast"/>
              <w:ind w:left="171" w:hanging="142"/>
              <w:rPr>
                <w:rFonts w:ascii="Calibri Light" w:hAnsi="Calibri Light" w:cs="Arial-BoldMT"/>
                <w:bCs/>
                <w:sz w:val="16"/>
              </w:rPr>
            </w:pPr>
            <w:r w:rsidRPr="00E37BED">
              <w:rPr>
                <w:rFonts w:ascii="Calibri Light" w:hAnsi="Calibri Light" w:cs="Arial-BoldMT"/>
                <w:bCs/>
                <w:sz w:val="16"/>
              </w:rPr>
              <w:t>Законски основ - основана је законом, обавља послове запошљавања и то: обавештавање о могућностима за запошљавање, посредовање, саветовање о избору занимања, организовање додатног образовања и обуке и спровођење програма и мера активне политике запошљавања</w:t>
            </w:r>
            <w:r w:rsidR="006053AD" w:rsidRPr="00E37BED">
              <w:rPr>
                <w:rFonts w:ascii="Calibri Light" w:hAnsi="Calibri Light" w:cs="Arial-BoldMT"/>
                <w:bCs/>
                <w:sz w:val="16"/>
              </w:rPr>
              <w:t xml:space="preserve"> и </w:t>
            </w:r>
            <w:r w:rsidR="00C84805" w:rsidRPr="00E37BED">
              <w:rPr>
                <w:rFonts w:ascii="Calibri Light" w:hAnsi="Calibri Light" w:cs="Arial-BoldMT"/>
                <w:bCs/>
                <w:sz w:val="16"/>
              </w:rPr>
              <w:t>само запошљавања</w:t>
            </w:r>
            <w:r w:rsidR="006053AD" w:rsidRPr="00E37BED">
              <w:rPr>
                <w:rFonts w:ascii="Calibri Light" w:hAnsi="Calibri Light" w:cs="Arial-BoldMT"/>
                <w:bCs/>
                <w:sz w:val="16"/>
              </w:rPr>
              <w:t xml:space="preserve"> кроз које</w:t>
            </w:r>
            <w:r w:rsidR="006053AD" w:rsidRPr="00E37BED">
              <w:rPr>
                <w:rFonts w:ascii="Calibri Light" w:hAnsi="Calibri Light" w:cs="ArialNarrow"/>
                <w:sz w:val="16"/>
                <w:szCs w:val="23"/>
              </w:rPr>
              <w:t xml:space="preserve"> даје одређене приоритете избеглим и интерно расељеним лицима.</w:t>
            </w:r>
          </w:p>
          <w:p w:rsidR="00585230" w:rsidRPr="00E37BED" w:rsidRDefault="00585230" w:rsidP="00C74A2D">
            <w:pPr>
              <w:pStyle w:val="ListParagraph"/>
              <w:numPr>
                <w:ilvl w:val="0"/>
                <w:numId w:val="28"/>
              </w:numPr>
              <w:autoSpaceDE w:val="0"/>
              <w:autoSpaceDN w:val="0"/>
              <w:adjustRightInd w:val="0"/>
              <w:spacing w:line="20" w:lineRule="atLeast"/>
              <w:ind w:left="171" w:hanging="142"/>
              <w:rPr>
                <w:rFonts w:ascii="Calibri Light" w:hAnsi="Calibri Light" w:cs="Arial-BoldMT"/>
                <w:bCs/>
                <w:sz w:val="16"/>
              </w:rPr>
            </w:pPr>
            <w:r w:rsidRPr="00E37BED">
              <w:rPr>
                <w:rFonts w:ascii="Calibri Light" w:hAnsi="Calibri Light" w:cs="Arial-BoldMT"/>
                <w:bCs/>
                <w:sz w:val="16"/>
              </w:rPr>
              <w:t>НСЗ пружа помоћ у тражењу посла, та мера одвија се кроз велики број активности и програма које укључују оцену способности и квалификација, саветовања и израду индивидуалних планова тражења посла као и посебне програме за посебно погођене групе.</w:t>
            </w:r>
          </w:p>
          <w:p w:rsidR="006053AD" w:rsidRPr="00E37BED" w:rsidRDefault="00585230" w:rsidP="00C74A2D">
            <w:pPr>
              <w:pStyle w:val="ListParagraph"/>
              <w:numPr>
                <w:ilvl w:val="0"/>
                <w:numId w:val="28"/>
              </w:numPr>
              <w:autoSpaceDE w:val="0"/>
              <w:autoSpaceDN w:val="0"/>
              <w:adjustRightInd w:val="0"/>
              <w:spacing w:line="20" w:lineRule="atLeast"/>
              <w:ind w:left="171" w:hanging="142"/>
              <w:rPr>
                <w:rFonts w:ascii="Calibri Light" w:hAnsi="Calibri Light" w:cs="Arial-BoldMT"/>
                <w:bCs/>
                <w:sz w:val="16"/>
              </w:rPr>
            </w:pPr>
            <w:r w:rsidRPr="00E37BED">
              <w:rPr>
                <w:rFonts w:ascii="Calibri Light" w:hAnsi="Calibri Light" w:cs="Arial-BoldMT"/>
                <w:bCs/>
                <w:sz w:val="16"/>
              </w:rPr>
              <w:t>НСЗ води евиденције о лицима која траже запослење и послодавцима.</w:t>
            </w:r>
          </w:p>
        </w:tc>
        <w:tc>
          <w:tcPr>
            <w:tcW w:w="2853" w:type="dxa"/>
          </w:tcPr>
          <w:p w:rsidR="00585230" w:rsidRPr="00E37BED" w:rsidRDefault="00585230" w:rsidP="00C74A2D">
            <w:pPr>
              <w:pStyle w:val="ListParagraph"/>
              <w:numPr>
                <w:ilvl w:val="0"/>
                <w:numId w:val="28"/>
              </w:numPr>
              <w:autoSpaceDE w:val="0"/>
              <w:autoSpaceDN w:val="0"/>
              <w:adjustRightInd w:val="0"/>
              <w:spacing w:line="20" w:lineRule="atLeast"/>
              <w:ind w:left="117" w:hanging="117"/>
              <w:rPr>
                <w:rFonts w:ascii="Calibri Light" w:hAnsi="Calibri Light" w:cs="Arial-BoldMT"/>
                <w:bCs/>
                <w:sz w:val="16"/>
              </w:rPr>
            </w:pPr>
            <w:r w:rsidRPr="00E37BED">
              <w:rPr>
                <w:rFonts w:ascii="Calibri Light" w:hAnsi="Calibri Light" w:cs="Arial-BoldMT"/>
                <w:bCs/>
                <w:sz w:val="16"/>
              </w:rPr>
              <w:t>Ефикасно спровођење акционог плана запошљавања, усклађивање понуде и тражње и повећање броја запослених.</w:t>
            </w:r>
          </w:p>
          <w:p w:rsidR="00585230" w:rsidRPr="00E37BED" w:rsidRDefault="00585230" w:rsidP="00C74A2D">
            <w:pPr>
              <w:pStyle w:val="ListParagraph"/>
              <w:numPr>
                <w:ilvl w:val="0"/>
                <w:numId w:val="28"/>
              </w:numPr>
              <w:autoSpaceDE w:val="0"/>
              <w:autoSpaceDN w:val="0"/>
              <w:adjustRightInd w:val="0"/>
              <w:spacing w:line="20" w:lineRule="atLeast"/>
              <w:ind w:left="117" w:hanging="117"/>
              <w:rPr>
                <w:rFonts w:ascii="Calibri Light" w:hAnsi="Calibri Light" w:cs="Arial-BoldMT"/>
                <w:bCs/>
                <w:sz w:val="16"/>
              </w:rPr>
            </w:pPr>
            <w:r w:rsidRPr="00E37BED">
              <w:rPr>
                <w:rFonts w:ascii="Calibri Light" w:hAnsi="Calibri Light" w:cs="Arial-BoldMT"/>
                <w:bCs/>
                <w:sz w:val="16"/>
              </w:rPr>
              <w:t>У области политике запошљавања предузимање мера борбе против незапослености, повећање обима активних мера запошљавања на тржишту рада - подршка страним инвестицијама, подршка пр</w:t>
            </w:r>
            <w:r w:rsidR="003414D9" w:rsidRPr="00E37BED">
              <w:rPr>
                <w:rFonts w:ascii="Calibri Light" w:hAnsi="Calibri Light" w:cs="Arial-BoldMT"/>
                <w:bCs/>
                <w:sz w:val="16"/>
              </w:rPr>
              <w:t>е</w:t>
            </w:r>
            <w:r w:rsidRPr="00E37BED">
              <w:rPr>
                <w:rFonts w:ascii="Calibri Light" w:hAnsi="Calibri Light" w:cs="Arial-BoldMT"/>
                <w:bCs/>
                <w:sz w:val="16"/>
              </w:rPr>
              <w:t>дузетништву, подстицање оснивања малих и средњих предузећа.</w:t>
            </w:r>
          </w:p>
          <w:p w:rsidR="00585230" w:rsidRPr="00E37BED" w:rsidRDefault="00585230" w:rsidP="00C74A2D">
            <w:pPr>
              <w:pStyle w:val="ListParagraph"/>
              <w:numPr>
                <w:ilvl w:val="0"/>
                <w:numId w:val="28"/>
              </w:numPr>
              <w:autoSpaceDE w:val="0"/>
              <w:autoSpaceDN w:val="0"/>
              <w:adjustRightInd w:val="0"/>
              <w:spacing w:line="20" w:lineRule="atLeast"/>
              <w:ind w:left="117" w:hanging="117"/>
              <w:rPr>
                <w:rFonts w:ascii="Calibri Light" w:hAnsi="Calibri Light" w:cs="Arial-BoldMT"/>
                <w:bCs/>
                <w:sz w:val="16"/>
              </w:rPr>
            </w:pPr>
            <w:r w:rsidRPr="00E37BED">
              <w:rPr>
                <w:rFonts w:ascii="Calibri Light" w:hAnsi="Calibri Light" w:cs="Arial-BoldMT"/>
                <w:bCs/>
                <w:sz w:val="16"/>
              </w:rPr>
              <w:t>Олакшавање положаја избеглих и ИРЛ на тржишту рада у ц</w:t>
            </w:r>
            <w:r w:rsidR="003414D9" w:rsidRPr="00E37BED">
              <w:rPr>
                <w:rFonts w:ascii="Calibri Light" w:hAnsi="Calibri Light" w:cs="Arial-BoldMT"/>
                <w:bCs/>
                <w:sz w:val="16"/>
              </w:rPr>
              <w:t>иљу повећања стопе запослености.</w:t>
            </w:r>
          </w:p>
        </w:tc>
        <w:tc>
          <w:tcPr>
            <w:tcW w:w="2843" w:type="dxa"/>
          </w:tcPr>
          <w:p w:rsidR="003414D9" w:rsidRPr="00E37BED" w:rsidRDefault="003414D9" w:rsidP="00C74A2D">
            <w:pPr>
              <w:pStyle w:val="ListParagraph"/>
              <w:numPr>
                <w:ilvl w:val="0"/>
                <w:numId w:val="28"/>
              </w:numPr>
              <w:autoSpaceDE w:val="0"/>
              <w:autoSpaceDN w:val="0"/>
              <w:adjustRightInd w:val="0"/>
              <w:spacing w:line="20" w:lineRule="atLeast"/>
              <w:ind w:left="91" w:hanging="91"/>
              <w:rPr>
                <w:rFonts w:ascii="Calibri Light" w:hAnsi="Calibri Light" w:cs="Arial-BoldMT"/>
                <w:bCs/>
                <w:sz w:val="16"/>
              </w:rPr>
            </w:pPr>
            <w:r w:rsidRPr="00E37BED">
              <w:rPr>
                <w:rFonts w:ascii="Calibri Light" w:hAnsi="Calibri Light" w:cs="Arial-BoldMT"/>
                <w:bCs/>
                <w:sz w:val="16"/>
              </w:rPr>
              <w:t>НСЗ располаже просторним капацитетима и стручним ресурсима за спровођење мера политике запошљавања.</w:t>
            </w:r>
          </w:p>
          <w:p w:rsidR="003414D9" w:rsidRPr="00E37BED" w:rsidRDefault="003414D9" w:rsidP="00C74A2D">
            <w:pPr>
              <w:pStyle w:val="ListParagraph"/>
              <w:numPr>
                <w:ilvl w:val="0"/>
                <w:numId w:val="28"/>
              </w:numPr>
              <w:autoSpaceDE w:val="0"/>
              <w:autoSpaceDN w:val="0"/>
              <w:adjustRightInd w:val="0"/>
              <w:spacing w:line="20" w:lineRule="atLeast"/>
              <w:ind w:left="91" w:hanging="91"/>
              <w:rPr>
                <w:rFonts w:ascii="Calibri Light" w:hAnsi="Calibri Light" w:cs="Arial-BoldMT"/>
                <w:bCs/>
                <w:sz w:val="16"/>
              </w:rPr>
            </w:pPr>
            <w:r w:rsidRPr="00E37BED">
              <w:rPr>
                <w:rFonts w:ascii="Calibri Light" w:hAnsi="Calibri Light" w:cs="Arial-BoldMT"/>
                <w:bCs/>
                <w:sz w:val="16"/>
              </w:rPr>
              <w:t>Финансијска средства за рад  НСЗ су обезбеђена у буџету Републике</w:t>
            </w:r>
          </w:p>
          <w:p w:rsidR="00585230" w:rsidRPr="00E37BED" w:rsidRDefault="003414D9" w:rsidP="00C74A2D">
            <w:pPr>
              <w:pStyle w:val="ListParagraph"/>
              <w:numPr>
                <w:ilvl w:val="0"/>
                <w:numId w:val="28"/>
              </w:numPr>
              <w:autoSpaceDE w:val="0"/>
              <w:autoSpaceDN w:val="0"/>
              <w:adjustRightInd w:val="0"/>
              <w:spacing w:line="20" w:lineRule="atLeast"/>
              <w:ind w:left="91" w:hanging="91"/>
              <w:rPr>
                <w:rFonts w:ascii="Calibri Light" w:hAnsi="Calibri Light" w:cs="Arial-BoldMT"/>
                <w:bCs/>
                <w:sz w:val="16"/>
              </w:rPr>
            </w:pPr>
            <w:r w:rsidRPr="00E37BED">
              <w:rPr>
                <w:rFonts w:ascii="Calibri Light" w:hAnsi="Calibri Light" w:cs="Arial-BoldMT"/>
                <w:bCs/>
                <w:sz w:val="16"/>
              </w:rPr>
              <w:t>Србије.</w:t>
            </w:r>
          </w:p>
        </w:tc>
        <w:tc>
          <w:tcPr>
            <w:tcW w:w="2656" w:type="dxa"/>
          </w:tcPr>
          <w:p w:rsidR="003414D9" w:rsidRPr="00E37BED" w:rsidRDefault="003414D9" w:rsidP="00C74A2D">
            <w:pPr>
              <w:pStyle w:val="ListParagraph"/>
              <w:numPr>
                <w:ilvl w:val="0"/>
                <w:numId w:val="28"/>
              </w:numPr>
              <w:autoSpaceDE w:val="0"/>
              <w:autoSpaceDN w:val="0"/>
              <w:adjustRightInd w:val="0"/>
              <w:spacing w:line="20" w:lineRule="atLeast"/>
              <w:ind w:left="201" w:hanging="201"/>
              <w:rPr>
                <w:rFonts w:ascii="Calibri Light" w:hAnsi="Calibri Light" w:cs="Arial-BoldMT"/>
                <w:bCs/>
                <w:sz w:val="16"/>
              </w:rPr>
            </w:pPr>
            <w:r w:rsidRPr="00E37BED">
              <w:rPr>
                <w:rFonts w:ascii="Calibri Light" w:hAnsi="Calibri Light" w:cs="Arial-BoldMT"/>
                <w:bCs/>
                <w:sz w:val="16"/>
              </w:rPr>
              <w:t>Основни мотиви деловања НСЗ јесу друштвено-економски развој и успешно решавање проблема незапослености уопште, а тако и међу избеглим и ИРЛ-има.</w:t>
            </w:r>
          </w:p>
          <w:p w:rsidR="00585230" w:rsidRPr="00E37BED" w:rsidRDefault="003414D9" w:rsidP="00C74A2D">
            <w:pPr>
              <w:pStyle w:val="ListParagraph"/>
              <w:numPr>
                <w:ilvl w:val="0"/>
                <w:numId w:val="28"/>
              </w:numPr>
              <w:autoSpaceDE w:val="0"/>
              <w:autoSpaceDN w:val="0"/>
              <w:adjustRightInd w:val="0"/>
              <w:spacing w:line="20" w:lineRule="atLeast"/>
              <w:ind w:left="201" w:hanging="201"/>
              <w:rPr>
                <w:rFonts w:ascii="Calibri Light" w:hAnsi="Calibri Light" w:cs="Arial-BoldMT"/>
                <w:bCs/>
                <w:sz w:val="16"/>
              </w:rPr>
            </w:pPr>
            <w:r w:rsidRPr="00E37BED">
              <w:rPr>
                <w:rFonts w:ascii="Calibri Light" w:hAnsi="Calibri Light" w:cs="Arial-BoldMT"/>
                <w:bCs/>
                <w:sz w:val="16"/>
              </w:rPr>
              <w:t>Повећање броја запослених међу избеглим и ИРЛ-има утиче на смањење социјалних проблема, повећање животног стандарда и тако на целокупни друштвено-економски развој средине.</w:t>
            </w:r>
          </w:p>
        </w:tc>
      </w:tr>
      <w:tr w:rsidR="00341E78" w:rsidRPr="00E37BED" w:rsidTr="00341E78">
        <w:tc>
          <w:tcPr>
            <w:tcW w:w="1220" w:type="dxa"/>
          </w:tcPr>
          <w:p w:rsidR="00585230" w:rsidRPr="00E37BED" w:rsidRDefault="003414D9" w:rsidP="00C74A2D">
            <w:pPr>
              <w:autoSpaceDE w:val="0"/>
              <w:autoSpaceDN w:val="0"/>
              <w:adjustRightInd w:val="0"/>
              <w:spacing w:line="20" w:lineRule="atLeast"/>
              <w:ind w:firstLine="0"/>
              <w:jc w:val="center"/>
              <w:rPr>
                <w:rFonts w:ascii="Calibri Light" w:hAnsi="Calibri Light" w:cs="Arial-BoldMT"/>
                <w:b/>
                <w:bCs/>
                <w:sz w:val="16"/>
              </w:rPr>
            </w:pPr>
            <w:r w:rsidRPr="00E37BED">
              <w:rPr>
                <w:rFonts w:ascii="Calibri Light" w:hAnsi="Calibri Light" w:cs="Arial-BoldMT"/>
                <w:b/>
                <w:bCs/>
                <w:sz w:val="16"/>
              </w:rPr>
              <w:t>Црвени крст</w:t>
            </w:r>
          </w:p>
        </w:tc>
        <w:tc>
          <w:tcPr>
            <w:tcW w:w="5096" w:type="dxa"/>
          </w:tcPr>
          <w:p w:rsidR="003414D9" w:rsidRPr="00E37BED" w:rsidRDefault="003414D9" w:rsidP="00C74A2D">
            <w:pPr>
              <w:pStyle w:val="ListParagraph"/>
              <w:numPr>
                <w:ilvl w:val="0"/>
                <w:numId w:val="35"/>
              </w:numPr>
              <w:autoSpaceDE w:val="0"/>
              <w:autoSpaceDN w:val="0"/>
              <w:adjustRightInd w:val="0"/>
              <w:spacing w:line="20" w:lineRule="atLeast"/>
              <w:ind w:left="120" w:hanging="120"/>
              <w:rPr>
                <w:rFonts w:ascii="Calibri Light" w:hAnsi="Calibri Light" w:cs="Arial-BoldMT"/>
                <w:bCs/>
                <w:sz w:val="16"/>
              </w:rPr>
            </w:pPr>
            <w:r w:rsidRPr="00E37BED">
              <w:rPr>
                <w:rFonts w:ascii="Calibri Light" w:hAnsi="Calibri Light" w:cs="Arial-BoldMT"/>
                <w:bCs/>
                <w:sz w:val="16"/>
              </w:rPr>
              <w:t>Хуманитарна, непрофитна и добровољна организација – саставни део Црвеног крста Србије.</w:t>
            </w:r>
          </w:p>
          <w:p w:rsidR="003414D9" w:rsidRPr="00E37BED" w:rsidRDefault="003414D9" w:rsidP="00C74A2D">
            <w:pPr>
              <w:pStyle w:val="ListParagraph"/>
              <w:numPr>
                <w:ilvl w:val="0"/>
                <w:numId w:val="35"/>
              </w:numPr>
              <w:autoSpaceDE w:val="0"/>
              <w:autoSpaceDN w:val="0"/>
              <w:adjustRightInd w:val="0"/>
              <w:spacing w:line="20" w:lineRule="atLeast"/>
              <w:ind w:left="120" w:hanging="120"/>
              <w:rPr>
                <w:rFonts w:ascii="Calibri Light" w:hAnsi="Calibri Light" w:cs="Arial-BoldMT"/>
                <w:bCs/>
                <w:sz w:val="16"/>
              </w:rPr>
            </w:pPr>
            <w:r w:rsidRPr="00E37BED">
              <w:rPr>
                <w:rFonts w:ascii="Calibri Light" w:hAnsi="Calibri Light" w:cs="Arial-BoldMT"/>
                <w:bCs/>
                <w:sz w:val="16"/>
              </w:rPr>
              <w:t>Непрофитни сектор који има могућност финансирања активности, програма и пројеката од донација.</w:t>
            </w:r>
          </w:p>
          <w:p w:rsidR="003414D9" w:rsidRPr="00E37BED" w:rsidRDefault="003414D9" w:rsidP="00C74A2D">
            <w:pPr>
              <w:pStyle w:val="ListParagraph"/>
              <w:numPr>
                <w:ilvl w:val="0"/>
                <w:numId w:val="35"/>
              </w:numPr>
              <w:autoSpaceDE w:val="0"/>
              <w:autoSpaceDN w:val="0"/>
              <w:adjustRightInd w:val="0"/>
              <w:spacing w:line="20" w:lineRule="atLeast"/>
              <w:ind w:left="120" w:hanging="120"/>
              <w:rPr>
                <w:rFonts w:ascii="Calibri Light" w:hAnsi="Calibri Light" w:cs="Arial-BoldMT"/>
                <w:bCs/>
                <w:sz w:val="16"/>
              </w:rPr>
            </w:pPr>
            <w:r w:rsidRPr="00E37BED">
              <w:rPr>
                <w:rFonts w:ascii="Calibri Light" w:hAnsi="Calibri Light" w:cs="Arial-BoldMT"/>
                <w:bCs/>
                <w:sz w:val="16"/>
              </w:rPr>
              <w:t>Законске обавезе врши кроз јавна овлашћења, здравствене и социјалне програме и активности, који произилазе из циљева и задатака Међународног покрета Црвеног крста.</w:t>
            </w:r>
          </w:p>
          <w:p w:rsidR="00585230" w:rsidRPr="00E37BED" w:rsidRDefault="003414D9" w:rsidP="00C74A2D">
            <w:pPr>
              <w:pStyle w:val="ListParagraph"/>
              <w:numPr>
                <w:ilvl w:val="0"/>
                <w:numId w:val="35"/>
              </w:numPr>
              <w:autoSpaceDE w:val="0"/>
              <w:autoSpaceDN w:val="0"/>
              <w:adjustRightInd w:val="0"/>
              <w:spacing w:line="20" w:lineRule="atLeast"/>
              <w:ind w:left="120" w:hanging="120"/>
              <w:rPr>
                <w:rFonts w:ascii="Calibri Light" w:hAnsi="Calibri Light" w:cs="Arial-BoldMT"/>
                <w:bCs/>
                <w:sz w:val="16"/>
              </w:rPr>
            </w:pPr>
            <w:r w:rsidRPr="00E37BED">
              <w:rPr>
                <w:rFonts w:ascii="Calibri Light" w:hAnsi="Calibri Light" w:cs="Arial-BoldMT"/>
                <w:bCs/>
                <w:sz w:val="16"/>
              </w:rPr>
              <w:t>Наведене активности усмерене су на домицилно становништво као и на избегла и ИРЛ , као посебну социјалну групу.</w:t>
            </w:r>
          </w:p>
        </w:tc>
        <w:tc>
          <w:tcPr>
            <w:tcW w:w="2853" w:type="dxa"/>
          </w:tcPr>
          <w:p w:rsidR="003414D9" w:rsidRPr="00E37BED" w:rsidRDefault="003414D9" w:rsidP="00C74A2D">
            <w:pPr>
              <w:pStyle w:val="ListParagraph"/>
              <w:numPr>
                <w:ilvl w:val="0"/>
                <w:numId w:val="35"/>
              </w:numPr>
              <w:autoSpaceDE w:val="0"/>
              <w:autoSpaceDN w:val="0"/>
              <w:adjustRightInd w:val="0"/>
              <w:spacing w:line="20" w:lineRule="atLeast"/>
              <w:ind w:left="108" w:hanging="108"/>
              <w:rPr>
                <w:rFonts w:ascii="Calibri Light" w:hAnsi="Calibri Light" w:cs="Arial-BoldMT"/>
                <w:bCs/>
                <w:sz w:val="16"/>
              </w:rPr>
            </w:pPr>
            <w:r w:rsidRPr="00E37BED">
              <w:rPr>
                <w:rFonts w:ascii="Calibri Light" w:hAnsi="Calibri Light" w:cs="Arial-BoldMT"/>
                <w:bCs/>
                <w:sz w:val="16"/>
              </w:rPr>
              <w:t>См</w:t>
            </w:r>
            <w:r w:rsidR="005D51C0" w:rsidRPr="00E37BED">
              <w:rPr>
                <w:rFonts w:ascii="Calibri Light" w:hAnsi="Calibri Light" w:cs="Arial-BoldMT"/>
                <w:bCs/>
                <w:sz w:val="16"/>
              </w:rPr>
              <w:t xml:space="preserve">ањењу броја социјално угроженог </w:t>
            </w:r>
            <w:r w:rsidRPr="00E37BED">
              <w:rPr>
                <w:rFonts w:ascii="Calibri Light" w:hAnsi="Calibri Light" w:cs="Arial-BoldMT"/>
                <w:bCs/>
                <w:sz w:val="16"/>
              </w:rPr>
              <w:t>становништва</w:t>
            </w:r>
          </w:p>
          <w:p w:rsidR="00585230" w:rsidRPr="00E37BED" w:rsidRDefault="003414D9" w:rsidP="00C74A2D">
            <w:pPr>
              <w:pStyle w:val="ListParagraph"/>
              <w:numPr>
                <w:ilvl w:val="0"/>
                <w:numId w:val="35"/>
              </w:numPr>
              <w:autoSpaceDE w:val="0"/>
              <w:autoSpaceDN w:val="0"/>
              <w:adjustRightInd w:val="0"/>
              <w:spacing w:line="20" w:lineRule="atLeast"/>
              <w:ind w:left="108" w:hanging="108"/>
              <w:rPr>
                <w:rFonts w:ascii="Calibri Light" w:hAnsi="Calibri Light" w:cs="Arial-BoldMT"/>
                <w:b/>
                <w:bCs/>
                <w:sz w:val="16"/>
              </w:rPr>
            </w:pPr>
            <w:r w:rsidRPr="00E37BED">
              <w:rPr>
                <w:rFonts w:ascii="Calibri Light" w:hAnsi="Calibri Light" w:cs="Arial-BoldMT"/>
                <w:bCs/>
                <w:sz w:val="16"/>
              </w:rPr>
              <w:t>Допринос у оснаживању социјално угрожених лица као и избеглих и интерно расељених лица кроз реализацију специфичних програма и пројеката</w:t>
            </w:r>
          </w:p>
        </w:tc>
        <w:tc>
          <w:tcPr>
            <w:tcW w:w="2843" w:type="dxa"/>
          </w:tcPr>
          <w:p w:rsidR="005D51C0" w:rsidRPr="00E37BED" w:rsidRDefault="005D51C0" w:rsidP="00C74A2D">
            <w:pPr>
              <w:pStyle w:val="ListParagraph"/>
              <w:numPr>
                <w:ilvl w:val="0"/>
                <w:numId w:val="36"/>
              </w:numPr>
              <w:autoSpaceDE w:val="0"/>
              <w:autoSpaceDN w:val="0"/>
              <w:adjustRightInd w:val="0"/>
              <w:spacing w:line="20" w:lineRule="atLeast"/>
              <w:ind w:left="233" w:hanging="219"/>
              <w:rPr>
                <w:rFonts w:ascii="Calibri Light" w:hAnsi="Calibri Light" w:cs="Arial-BoldMT"/>
                <w:bCs/>
                <w:sz w:val="16"/>
              </w:rPr>
            </w:pPr>
            <w:r w:rsidRPr="00E37BED">
              <w:rPr>
                <w:rFonts w:ascii="Calibri Light" w:hAnsi="Calibri Light" w:cs="Arial-BoldMT"/>
                <w:bCs/>
                <w:sz w:val="16"/>
              </w:rPr>
              <w:t>Искуство и дугогодишња традиција</w:t>
            </w:r>
          </w:p>
          <w:p w:rsidR="005D51C0" w:rsidRPr="00E37BED" w:rsidRDefault="005D51C0" w:rsidP="00C74A2D">
            <w:pPr>
              <w:pStyle w:val="ListParagraph"/>
              <w:numPr>
                <w:ilvl w:val="0"/>
                <w:numId w:val="36"/>
              </w:numPr>
              <w:autoSpaceDE w:val="0"/>
              <w:autoSpaceDN w:val="0"/>
              <w:adjustRightInd w:val="0"/>
              <w:spacing w:line="20" w:lineRule="atLeast"/>
              <w:ind w:left="233" w:hanging="219"/>
              <w:rPr>
                <w:rFonts w:ascii="Calibri Light" w:hAnsi="Calibri Light" w:cs="Arial-BoldMT"/>
                <w:bCs/>
                <w:sz w:val="16"/>
              </w:rPr>
            </w:pPr>
            <w:r w:rsidRPr="00E37BED">
              <w:rPr>
                <w:rFonts w:ascii="Calibri Light" w:hAnsi="Calibri Light" w:cs="Arial-BoldMT"/>
                <w:bCs/>
                <w:sz w:val="16"/>
              </w:rPr>
              <w:t>Могућност обезбеђења донација кроз систем Националног друштва</w:t>
            </w:r>
          </w:p>
          <w:p w:rsidR="005D51C0" w:rsidRPr="00E37BED" w:rsidRDefault="005D51C0" w:rsidP="00C74A2D">
            <w:pPr>
              <w:pStyle w:val="ListParagraph"/>
              <w:numPr>
                <w:ilvl w:val="0"/>
                <w:numId w:val="36"/>
              </w:numPr>
              <w:autoSpaceDE w:val="0"/>
              <w:autoSpaceDN w:val="0"/>
              <w:adjustRightInd w:val="0"/>
              <w:spacing w:line="20" w:lineRule="atLeast"/>
              <w:ind w:left="233" w:hanging="219"/>
              <w:rPr>
                <w:rFonts w:ascii="Calibri Light" w:hAnsi="Calibri Light" w:cs="Arial-BoldMT"/>
                <w:bCs/>
                <w:sz w:val="16"/>
              </w:rPr>
            </w:pPr>
            <w:r w:rsidRPr="00E37BED">
              <w:rPr>
                <w:rFonts w:ascii="Calibri Light" w:hAnsi="Calibri Light" w:cs="Arial-BoldMT"/>
                <w:bCs/>
                <w:sz w:val="16"/>
              </w:rPr>
              <w:t>ЦКС</w:t>
            </w:r>
          </w:p>
          <w:p w:rsidR="005D51C0" w:rsidRPr="00E37BED" w:rsidRDefault="005D51C0" w:rsidP="00C74A2D">
            <w:pPr>
              <w:pStyle w:val="ListParagraph"/>
              <w:numPr>
                <w:ilvl w:val="0"/>
                <w:numId w:val="36"/>
              </w:numPr>
              <w:autoSpaceDE w:val="0"/>
              <w:autoSpaceDN w:val="0"/>
              <w:adjustRightInd w:val="0"/>
              <w:spacing w:line="20" w:lineRule="atLeast"/>
              <w:ind w:left="233" w:hanging="219"/>
              <w:rPr>
                <w:rFonts w:ascii="Calibri Light" w:hAnsi="Calibri Light" w:cs="Arial-BoldMT"/>
                <w:bCs/>
                <w:sz w:val="16"/>
              </w:rPr>
            </w:pPr>
            <w:r w:rsidRPr="00E37BED">
              <w:rPr>
                <w:rFonts w:ascii="Calibri Light" w:hAnsi="Calibri Light" w:cs="Arial-BoldMT"/>
                <w:bCs/>
                <w:sz w:val="16"/>
              </w:rPr>
              <w:t>Људски ресурси – кадровски потенцијали професионалаца и мреже волонтера</w:t>
            </w:r>
          </w:p>
          <w:p w:rsidR="00585230" w:rsidRPr="00E37BED" w:rsidRDefault="005D51C0" w:rsidP="00C74A2D">
            <w:pPr>
              <w:pStyle w:val="ListParagraph"/>
              <w:numPr>
                <w:ilvl w:val="0"/>
                <w:numId w:val="36"/>
              </w:numPr>
              <w:autoSpaceDE w:val="0"/>
              <w:autoSpaceDN w:val="0"/>
              <w:adjustRightInd w:val="0"/>
              <w:spacing w:line="20" w:lineRule="atLeast"/>
              <w:ind w:left="233" w:hanging="219"/>
              <w:rPr>
                <w:rFonts w:ascii="Calibri Light" w:hAnsi="Calibri Light" w:cs="Arial-BoldMT"/>
                <w:b/>
                <w:bCs/>
                <w:sz w:val="16"/>
              </w:rPr>
            </w:pPr>
            <w:r w:rsidRPr="00E37BED">
              <w:rPr>
                <w:rFonts w:ascii="Calibri Light" w:hAnsi="Calibri Light" w:cs="Arial-BoldMT"/>
                <w:bCs/>
                <w:sz w:val="16"/>
              </w:rPr>
              <w:t>Могућност ангажовања материјално-техничких ресурса ЦКС у одговору на несреће</w:t>
            </w:r>
          </w:p>
        </w:tc>
        <w:tc>
          <w:tcPr>
            <w:tcW w:w="2656" w:type="dxa"/>
          </w:tcPr>
          <w:p w:rsidR="00585230" w:rsidRPr="00E37BED" w:rsidRDefault="005D51C0" w:rsidP="00C74A2D">
            <w:pPr>
              <w:pStyle w:val="ListParagraph"/>
              <w:numPr>
                <w:ilvl w:val="0"/>
                <w:numId w:val="36"/>
              </w:numPr>
              <w:autoSpaceDE w:val="0"/>
              <w:autoSpaceDN w:val="0"/>
              <w:adjustRightInd w:val="0"/>
              <w:spacing w:line="20" w:lineRule="atLeast"/>
              <w:ind w:left="216" w:hanging="219"/>
              <w:rPr>
                <w:rFonts w:ascii="Calibri Light" w:hAnsi="Calibri Light" w:cs="Arial-BoldMT"/>
                <w:bCs/>
                <w:sz w:val="16"/>
              </w:rPr>
            </w:pPr>
            <w:r w:rsidRPr="00E37BED">
              <w:rPr>
                <w:rFonts w:ascii="Calibri Light" w:hAnsi="Calibri Light" w:cs="Arial-BoldMT"/>
                <w:bCs/>
                <w:sz w:val="16"/>
              </w:rPr>
              <w:t>Допринос трајном решавању проблема избеглих и интерно расељених лица</w:t>
            </w:r>
          </w:p>
        </w:tc>
      </w:tr>
      <w:tr w:rsidR="005D51C0" w:rsidRPr="00E37BED" w:rsidTr="00341E78">
        <w:tc>
          <w:tcPr>
            <w:tcW w:w="1220" w:type="dxa"/>
          </w:tcPr>
          <w:p w:rsidR="005D51C0" w:rsidRPr="00E37BED" w:rsidRDefault="00341E78" w:rsidP="00C74A2D">
            <w:pPr>
              <w:autoSpaceDE w:val="0"/>
              <w:autoSpaceDN w:val="0"/>
              <w:adjustRightInd w:val="0"/>
              <w:spacing w:line="20" w:lineRule="atLeast"/>
              <w:ind w:firstLine="0"/>
              <w:jc w:val="center"/>
              <w:rPr>
                <w:rFonts w:ascii="Calibri Light" w:hAnsi="Calibri Light" w:cs="Arial-BoldMT"/>
                <w:b/>
                <w:bCs/>
                <w:sz w:val="16"/>
              </w:rPr>
            </w:pPr>
            <w:r w:rsidRPr="00E37BED">
              <w:rPr>
                <w:rFonts w:ascii="Calibri Light" w:hAnsi="Calibri Light" w:cs="Arial-BoldMT"/>
                <w:b/>
                <w:bCs/>
                <w:sz w:val="16"/>
              </w:rPr>
              <w:lastRenderedPageBreak/>
              <w:t>Дом здравља</w:t>
            </w:r>
          </w:p>
        </w:tc>
        <w:tc>
          <w:tcPr>
            <w:tcW w:w="5096" w:type="dxa"/>
          </w:tcPr>
          <w:p w:rsidR="007C3D74" w:rsidRPr="00E37BED" w:rsidRDefault="007C3D74" w:rsidP="00C74A2D">
            <w:pPr>
              <w:pStyle w:val="ListParagraph"/>
              <w:numPr>
                <w:ilvl w:val="0"/>
                <w:numId w:val="35"/>
              </w:numPr>
              <w:autoSpaceDE w:val="0"/>
              <w:autoSpaceDN w:val="0"/>
              <w:adjustRightInd w:val="0"/>
              <w:spacing w:line="20" w:lineRule="atLeast"/>
              <w:rPr>
                <w:rFonts w:ascii="Calibri Light" w:hAnsi="Calibri Light" w:cs="Arial-BoldMT"/>
                <w:bCs/>
                <w:sz w:val="16"/>
              </w:rPr>
            </w:pPr>
            <w:r w:rsidRPr="00E37BED">
              <w:rPr>
                <w:rFonts w:ascii="Calibri Light" w:hAnsi="Calibri Light" w:cs="Arial-BoldMT"/>
                <w:bCs/>
                <w:sz w:val="16"/>
              </w:rPr>
              <w:t>Врши спровођење закона о здравственој заштити</w:t>
            </w:r>
          </w:p>
          <w:p w:rsidR="007C3D74" w:rsidRPr="00E37BED" w:rsidRDefault="007C3D74" w:rsidP="00C74A2D">
            <w:pPr>
              <w:pStyle w:val="ListParagraph"/>
              <w:numPr>
                <w:ilvl w:val="0"/>
                <w:numId w:val="35"/>
              </w:numPr>
              <w:autoSpaceDE w:val="0"/>
              <w:autoSpaceDN w:val="0"/>
              <w:adjustRightInd w:val="0"/>
              <w:spacing w:line="20" w:lineRule="atLeast"/>
              <w:rPr>
                <w:rFonts w:ascii="Calibri Light" w:hAnsi="Calibri Light" w:cs="Arial-BoldMT"/>
                <w:bCs/>
                <w:sz w:val="16"/>
              </w:rPr>
            </w:pPr>
            <w:r w:rsidRPr="00E37BED">
              <w:rPr>
                <w:rFonts w:ascii="Calibri Light" w:hAnsi="Calibri Light" w:cs="Arial-BoldMT"/>
                <w:bCs/>
                <w:sz w:val="16"/>
              </w:rPr>
              <w:t>Дефинише локалне протоколе за обољења и стања која представљају водеће узроке смрти и обољења.</w:t>
            </w:r>
          </w:p>
          <w:p w:rsidR="007C3D74" w:rsidRPr="00E37BED" w:rsidRDefault="007C3D74" w:rsidP="00C74A2D">
            <w:pPr>
              <w:pStyle w:val="ListParagraph"/>
              <w:numPr>
                <w:ilvl w:val="0"/>
                <w:numId w:val="35"/>
              </w:numPr>
              <w:autoSpaceDE w:val="0"/>
              <w:autoSpaceDN w:val="0"/>
              <w:adjustRightInd w:val="0"/>
              <w:spacing w:line="20" w:lineRule="atLeast"/>
              <w:rPr>
                <w:rFonts w:ascii="Calibri Light" w:hAnsi="Calibri Light" w:cs="Arial-BoldMT"/>
                <w:bCs/>
                <w:sz w:val="16"/>
              </w:rPr>
            </w:pPr>
            <w:r w:rsidRPr="00E37BED">
              <w:rPr>
                <w:rFonts w:ascii="Calibri Light" w:hAnsi="Calibri Light" w:cs="Arial-BoldMT"/>
                <w:bCs/>
                <w:sz w:val="16"/>
              </w:rPr>
              <w:t>Спровођење програма за смањење смртности од превентабилних обољења ( Акутна, респираторна обољења, ТБЦ)</w:t>
            </w:r>
          </w:p>
          <w:p w:rsidR="007C3D74" w:rsidRPr="00E37BED" w:rsidRDefault="007C3D74" w:rsidP="00C74A2D">
            <w:pPr>
              <w:pStyle w:val="ListParagraph"/>
              <w:numPr>
                <w:ilvl w:val="0"/>
                <w:numId w:val="35"/>
              </w:numPr>
              <w:autoSpaceDE w:val="0"/>
              <w:autoSpaceDN w:val="0"/>
              <w:adjustRightInd w:val="0"/>
              <w:spacing w:line="20" w:lineRule="atLeast"/>
              <w:rPr>
                <w:rFonts w:ascii="Calibri Light" w:hAnsi="Calibri Light" w:cs="Arial-BoldMT"/>
                <w:bCs/>
                <w:sz w:val="16"/>
              </w:rPr>
            </w:pPr>
            <w:r w:rsidRPr="00E37BED">
              <w:rPr>
                <w:rFonts w:ascii="Calibri Light" w:hAnsi="Calibri Light" w:cs="Arial-BoldMT"/>
                <w:bCs/>
                <w:sz w:val="16"/>
              </w:rPr>
              <w:t>Успостављање сарадње и партнерства између здравства, образовног и система безбедности невладиног и владиног сектора.</w:t>
            </w:r>
          </w:p>
          <w:p w:rsidR="007C3D74" w:rsidRPr="00E37BED" w:rsidRDefault="007C3D74" w:rsidP="00C74A2D">
            <w:pPr>
              <w:pStyle w:val="ListParagraph"/>
              <w:numPr>
                <w:ilvl w:val="0"/>
                <w:numId w:val="35"/>
              </w:numPr>
              <w:autoSpaceDE w:val="0"/>
              <w:autoSpaceDN w:val="0"/>
              <w:adjustRightInd w:val="0"/>
              <w:spacing w:line="20" w:lineRule="atLeast"/>
              <w:rPr>
                <w:rFonts w:ascii="Calibri Light" w:hAnsi="Calibri Light" w:cs="Arial-BoldMT"/>
                <w:bCs/>
                <w:sz w:val="16"/>
              </w:rPr>
            </w:pPr>
            <w:r w:rsidRPr="00E37BED">
              <w:rPr>
                <w:rFonts w:ascii="Calibri Light" w:hAnsi="Calibri Light" w:cs="Arial-BoldMT"/>
                <w:bCs/>
                <w:sz w:val="16"/>
              </w:rPr>
              <w:t>Мултимедијалне образовне кампање о здравој исхрани. Јачање свести породице и заједнице о правима која им</w:t>
            </w:r>
          </w:p>
          <w:p w:rsidR="007C3D74" w:rsidRPr="00E37BED" w:rsidRDefault="007C3D74" w:rsidP="00C74A2D">
            <w:pPr>
              <w:pStyle w:val="ListParagraph"/>
              <w:numPr>
                <w:ilvl w:val="0"/>
                <w:numId w:val="35"/>
              </w:numPr>
              <w:autoSpaceDE w:val="0"/>
              <w:autoSpaceDN w:val="0"/>
              <w:adjustRightInd w:val="0"/>
              <w:spacing w:line="20" w:lineRule="atLeast"/>
              <w:rPr>
                <w:rFonts w:ascii="Calibri Light" w:hAnsi="Calibri Light" w:cs="Arial-BoldMT"/>
                <w:bCs/>
                <w:sz w:val="16"/>
              </w:rPr>
            </w:pPr>
            <w:r w:rsidRPr="00E37BED">
              <w:rPr>
                <w:rFonts w:ascii="Calibri Light" w:hAnsi="Calibri Light" w:cs="Arial-BoldMT"/>
                <w:bCs/>
                <w:sz w:val="16"/>
              </w:rPr>
              <w:t>припадају у систему здравствене заштите.</w:t>
            </w:r>
          </w:p>
          <w:p w:rsidR="007C3D74" w:rsidRPr="00E37BED" w:rsidRDefault="007C3D74" w:rsidP="00C74A2D">
            <w:pPr>
              <w:pStyle w:val="ListParagraph"/>
              <w:numPr>
                <w:ilvl w:val="0"/>
                <w:numId w:val="35"/>
              </w:numPr>
              <w:autoSpaceDE w:val="0"/>
              <w:autoSpaceDN w:val="0"/>
              <w:adjustRightInd w:val="0"/>
              <w:spacing w:line="20" w:lineRule="atLeast"/>
              <w:rPr>
                <w:rFonts w:ascii="Calibri Light" w:hAnsi="Calibri Light" w:cs="Arial-BoldMT"/>
                <w:bCs/>
                <w:sz w:val="16"/>
              </w:rPr>
            </w:pPr>
            <w:r w:rsidRPr="00E37BED">
              <w:rPr>
                <w:rFonts w:ascii="Calibri Light" w:hAnsi="Calibri Light" w:cs="Arial-BoldMT"/>
                <w:bCs/>
                <w:sz w:val="16"/>
              </w:rPr>
              <w:t>Вршњачка едукација и пројекти из области репродуктивног здравља.</w:t>
            </w:r>
          </w:p>
          <w:p w:rsidR="007C3D74" w:rsidRPr="00E37BED" w:rsidRDefault="007C3D74" w:rsidP="00C74A2D">
            <w:pPr>
              <w:pStyle w:val="ListParagraph"/>
              <w:numPr>
                <w:ilvl w:val="0"/>
                <w:numId w:val="35"/>
              </w:numPr>
              <w:autoSpaceDE w:val="0"/>
              <w:autoSpaceDN w:val="0"/>
              <w:adjustRightInd w:val="0"/>
              <w:spacing w:line="20" w:lineRule="atLeast"/>
              <w:rPr>
                <w:rFonts w:ascii="Calibri Light" w:hAnsi="Calibri Light" w:cs="Arial-BoldMT"/>
                <w:bCs/>
                <w:sz w:val="16"/>
              </w:rPr>
            </w:pPr>
            <w:r w:rsidRPr="00E37BED">
              <w:rPr>
                <w:rFonts w:ascii="Calibri Light" w:hAnsi="Calibri Light" w:cs="Arial-BoldMT"/>
                <w:bCs/>
                <w:sz w:val="16"/>
              </w:rPr>
              <w:t>Унапређење рада Саветовалишта за младе.</w:t>
            </w:r>
          </w:p>
          <w:p w:rsidR="005D51C0" w:rsidRPr="00E37BED" w:rsidRDefault="007C3D74" w:rsidP="00C74A2D">
            <w:pPr>
              <w:pStyle w:val="ListParagraph"/>
              <w:numPr>
                <w:ilvl w:val="0"/>
                <w:numId w:val="35"/>
              </w:numPr>
              <w:autoSpaceDE w:val="0"/>
              <w:autoSpaceDN w:val="0"/>
              <w:adjustRightInd w:val="0"/>
              <w:spacing w:line="20" w:lineRule="atLeast"/>
              <w:rPr>
                <w:rFonts w:ascii="Calibri Light" w:hAnsi="Calibri Light" w:cs="Arial-BoldMT"/>
                <w:bCs/>
                <w:sz w:val="16"/>
              </w:rPr>
            </w:pPr>
            <w:r w:rsidRPr="00E37BED">
              <w:rPr>
                <w:rFonts w:ascii="Calibri Light" w:hAnsi="Calibri Light" w:cs="Arial-BoldMT"/>
                <w:bCs/>
                <w:sz w:val="16"/>
              </w:rPr>
              <w:t>Кампања против конзумирања дувана, алкохола и дроге</w:t>
            </w:r>
          </w:p>
        </w:tc>
        <w:tc>
          <w:tcPr>
            <w:tcW w:w="2853" w:type="dxa"/>
          </w:tcPr>
          <w:p w:rsidR="00936BB0" w:rsidRPr="00E37BED" w:rsidRDefault="00936BB0" w:rsidP="00C74A2D">
            <w:pPr>
              <w:pStyle w:val="ListParagraph"/>
              <w:numPr>
                <w:ilvl w:val="0"/>
                <w:numId w:val="35"/>
              </w:numPr>
              <w:autoSpaceDE w:val="0"/>
              <w:autoSpaceDN w:val="0"/>
              <w:adjustRightInd w:val="0"/>
              <w:spacing w:line="20" w:lineRule="atLeast"/>
              <w:rPr>
                <w:rFonts w:ascii="Calibri Light" w:hAnsi="Calibri Light" w:cs="Arial-BoldMT"/>
                <w:bCs/>
                <w:sz w:val="16"/>
              </w:rPr>
            </w:pPr>
            <w:r w:rsidRPr="00E37BED">
              <w:rPr>
                <w:rFonts w:ascii="Calibri Light" w:hAnsi="Calibri Light" w:cs="Arial-BoldMT"/>
                <w:bCs/>
                <w:sz w:val="16"/>
              </w:rPr>
              <w:t>Смањити број здравствено угрожених лица</w:t>
            </w:r>
          </w:p>
          <w:p w:rsidR="005D51C0" w:rsidRPr="00E37BED" w:rsidRDefault="00936BB0" w:rsidP="00C74A2D">
            <w:pPr>
              <w:pStyle w:val="ListParagraph"/>
              <w:numPr>
                <w:ilvl w:val="0"/>
                <w:numId w:val="35"/>
              </w:numPr>
              <w:autoSpaceDE w:val="0"/>
              <w:autoSpaceDN w:val="0"/>
              <w:adjustRightInd w:val="0"/>
              <w:spacing w:line="20" w:lineRule="atLeast"/>
              <w:rPr>
                <w:rFonts w:ascii="Calibri Light" w:hAnsi="Calibri Light" w:cs="Arial-BoldMT"/>
                <w:bCs/>
                <w:sz w:val="16"/>
              </w:rPr>
            </w:pPr>
            <w:r w:rsidRPr="00E37BED">
              <w:rPr>
                <w:rFonts w:ascii="Calibri Light" w:hAnsi="Calibri Light" w:cs="Arial-BoldMT"/>
                <w:bCs/>
                <w:sz w:val="16"/>
              </w:rPr>
              <w:t>Обезбедити информисаност лица о здрављу и њихово учествовање у доношењу одлука која се тичу здравља</w:t>
            </w:r>
          </w:p>
        </w:tc>
        <w:tc>
          <w:tcPr>
            <w:tcW w:w="2843" w:type="dxa"/>
          </w:tcPr>
          <w:p w:rsidR="00936BB0" w:rsidRPr="00E37BED" w:rsidRDefault="00936BB0" w:rsidP="00C74A2D">
            <w:pPr>
              <w:pStyle w:val="ListParagraph"/>
              <w:numPr>
                <w:ilvl w:val="0"/>
                <w:numId w:val="36"/>
              </w:numPr>
              <w:autoSpaceDE w:val="0"/>
              <w:autoSpaceDN w:val="0"/>
              <w:adjustRightInd w:val="0"/>
              <w:spacing w:line="20" w:lineRule="atLeast"/>
              <w:ind w:left="232" w:hanging="219"/>
              <w:rPr>
                <w:rFonts w:ascii="Calibri Light" w:hAnsi="Calibri Light" w:cs="Arial-BoldMT"/>
                <w:bCs/>
                <w:sz w:val="16"/>
              </w:rPr>
            </w:pPr>
            <w:r w:rsidRPr="00E37BED">
              <w:rPr>
                <w:rFonts w:ascii="Calibri Light" w:hAnsi="Calibri Light" w:cs="Arial-BoldMT"/>
                <w:bCs/>
                <w:sz w:val="16"/>
              </w:rPr>
              <w:t>Радни простор здравствене установе</w:t>
            </w:r>
          </w:p>
          <w:p w:rsidR="005D51C0" w:rsidRPr="00E37BED" w:rsidRDefault="00936BB0" w:rsidP="00C74A2D">
            <w:pPr>
              <w:pStyle w:val="ListParagraph"/>
              <w:numPr>
                <w:ilvl w:val="0"/>
                <w:numId w:val="36"/>
              </w:numPr>
              <w:autoSpaceDE w:val="0"/>
              <w:autoSpaceDN w:val="0"/>
              <w:adjustRightInd w:val="0"/>
              <w:spacing w:line="20" w:lineRule="atLeast"/>
              <w:ind w:left="232" w:hanging="219"/>
              <w:rPr>
                <w:rFonts w:ascii="Calibri Light" w:hAnsi="Calibri Light" w:cs="Arial-BoldMT"/>
                <w:bCs/>
                <w:sz w:val="16"/>
              </w:rPr>
            </w:pPr>
            <w:r w:rsidRPr="00E37BED">
              <w:rPr>
                <w:rFonts w:ascii="Calibri Light" w:hAnsi="Calibri Light" w:cs="Arial-BoldMT"/>
                <w:bCs/>
                <w:sz w:val="16"/>
              </w:rPr>
              <w:t>Стручни медицински кадар са адекватном медицинком опремом</w:t>
            </w:r>
          </w:p>
        </w:tc>
        <w:tc>
          <w:tcPr>
            <w:tcW w:w="2656" w:type="dxa"/>
          </w:tcPr>
          <w:p w:rsidR="005D51C0" w:rsidRPr="00E37BED" w:rsidRDefault="00F848C5" w:rsidP="00C74A2D">
            <w:pPr>
              <w:pStyle w:val="ListParagraph"/>
              <w:numPr>
                <w:ilvl w:val="0"/>
                <w:numId w:val="36"/>
              </w:numPr>
              <w:autoSpaceDE w:val="0"/>
              <w:autoSpaceDN w:val="0"/>
              <w:adjustRightInd w:val="0"/>
              <w:spacing w:line="20" w:lineRule="atLeast"/>
              <w:ind w:left="215" w:hanging="219"/>
              <w:rPr>
                <w:rFonts w:ascii="Calibri Light" w:hAnsi="Calibri Light" w:cs="Arial-BoldMT"/>
                <w:bCs/>
                <w:sz w:val="16"/>
              </w:rPr>
            </w:pPr>
            <w:r w:rsidRPr="00E37BED">
              <w:rPr>
                <w:rFonts w:ascii="Calibri Light" w:hAnsi="Calibri Light" w:cs="Arial-BoldMT"/>
                <w:bCs/>
                <w:sz w:val="16"/>
              </w:rPr>
              <w:t>Решење здравствених проблема избеглих и интерно расељених лица, тј. смањити број здравствено угрожених лица</w:t>
            </w:r>
          </w:p>
        </w:tc>
      </w:tr>
    </w:tbl>
    <w:p w:rsidR="0043585B" w:rsidRPr="00E37BED" w:rsidRDefault="0043585B" w:rsidP="00C74A2D">
      <w:pPr>
        <w:pStyle w:val="BodyText"/>
        <w:numPr>
          <w:ilvl w:val="1"/>
          <w:numId w:val="7"/>
        </w:numPr>
        <w:spacing w:before="100" w:beforeAutospacing="1" w:after="100" w:afterAutospacing="1" w:line="20" w:lineRule="atLeast"/>
        <w:ind w:left="357" w:hanging="357"/>
        <w:outlineLvl w:val="1"/>
        <w:rPr>
          <w:rFonts w:ascii="Calibri Light" w:hAnsi="Calibri Light" w:cstheme="minorHAnsi"/>
          <w:b/>
          <w:color w:val="1F497D" w:themeColor="text2"/>
          <w:sz w:val="28"/>
        </w:rPr>
      </w:pPr>
      <w:bookmarkStart w:id="47" w:name="_Toc469489156"/>
      <w:r w:rsidRPr="00E37BED">
        <w:rPr>
          <w:rFonts w:ascii="Calibri Light" w:hAnsi="Calibri Light" w:cstheme="minorHAnsi"/>
          <w:b/>
          <w:color w:val="1F497D" w:themeColor="text2"/>
          <w:sz w:val="28"/>
        </w:rPr>
        <w:t>Анализа проблема</w:t>
      </w:r>
      <w:bookmarkEnd w:id="47"/>
    </w:p>
    <w:p w:rsidR="00F40A79" w:rsidRPr="00E37BED" w:rsidRDefault="00F40A79" w:rsidP="00C74A2D">
      <w:pPr>
        <w:autoSpaceDE w:val="0"/>
        <w:autoSpaceDN w:val="0"/>
        <w:adjustRightInd w:val="0"/>
        <w:spacing w:line="20" w:lineRule="atLeast"/>
        <w:ind w:firstLine="708"/>
        <w:jc w:val="both"/>
        <w:rPr>
          <w:rFonts w:ascii="Calibri Light" w:hAnsi="Calibri Light" w:cs="ArialNarrow"/>
          <w:szCs w:val="23"/>
        </w:rPr>
      </w:pPr>
      <w:r w:rsidRPr="00E37BED">
        <w:rPr>
          <w:rFonts w:ascii="Calibri Light" w:hAnsi="Calibri Light" w:cs="ArialNarrow"/>
          <w:szCs w:val="23"/>
        </w:rPr>
        <w:t>Један од првих корака у развоју активности за реализацију ЛАП-а јесте правилна и прецизна идентификација проблема. Након идентификације проблема, исти су проанализирани и створени су  међусобни односи. Управо је зато анализа проблема предуслов за правилно одређивање циљева ЛАП-а, а самим тиме и предуслов за његов успех. За потребе анализе користи се, метода проблемског стабла која помаже у проналажењу решења проблема мапирањем анатомије узрока и последица везаних за неки проблем.</w:t>
      </w:r>
    </w:p>
    <w:p w:rsidR="00F40A79" w:rsidRPr="00E37BED" w:rsidRDefault="00F40A79" w:rsidP="00C74A2D">
      <w:pPr>
        <w:autoSpaceDE w:val="0"/>
        <w:autoSpaceDN w:val="0"/>
        <w:adjustRightInd w:val="0"/>
        <w:spacing w:line="20" w:lineRule="atLeast"/>
        <w:ind w:firstLine="708"/>
        <w:rPr>
          <w:rFonts w:ascii="Calibri Light" w:hAnsi="Calibri Light" w:cs="ArialNarrow"/>
          <w:szCs w:val="23"/>
        </w:rPr>
      </w:pPr>
      <w:r w:rsidRPr="00E37BED">
        <w:rPr>
          <w:rFonts w:ascii="Calibri Light" w:hAnsi="Calibri Light" w:cs="ArialNarrow"/>
          <w:szCs w:val="23"/>
        </w:rPr>
        <w:t>Приступ решавања проблема коришћењем проблемског стабла има неколико предности:</w:t>
      </w:r>
    </w:p>
    <w:p w:rsidR="00F40A79" w:rsidRPr="00E37BED" w:rsidRDefault="00F40A79" w:rsidP="00C74A2D">
      <w:pPr>
        <w:autoSpaceDE w:val="0"/>
        <w:autoSpaceDN w:val="0"/>
        <w:adjustRightInd w:val="0"/>
        <w:spacing w:line="20" w:lineRule="atLeast"/>
        <w:ind w:firstLine="0"/>
        <w:rPr>
          <w:rFonts w:ascii="Calibri Light" w:hAnsi="Calibri Light" w:cs="ArialNarrow"/>
          <w:szCs w:val="23"/>
        </w:rPr>
      </w:pPr>
    </w:p>
    <w:p w:rsidR="00F40A79" w:rsidRPr="00E37BED" w:rsidRDefault="00F40A79" w:rsidP="00C74A2D">
      <w:pPr>
        <w:pStyle w:val="ListParagraph"/>
        <w:numPr>
          <w:ilvl w:val="0"/>
          <w:numId w:val="37"/>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проблем је могуће рашчланити у мање делове, чиме се добија јаснија слика приоритета и фокусирање на циљ</w:t>
      </w:r>
    </w:p>
    <w:p w:rsidR="00F40A79" w:rsidRPr="00E37BED" w:rsidRDefault="00F40A79" w:rsidP="00C74A2D">
      <w:pPr>
        <w:pStyle w:val="ListParagraph"/>
        <w:numPr>
          <w:ilvl w:val="0"/>
          <w:numId w:val="37"/>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стиче се јасније разумевање проблема и његових узрока</w:t>
      </w:r>
    </w:p>
    <w:p w:rsidR="00F40A79" w:rsidRPr="00E37BED" w:rsidRDefault="00F40A79" w:rsidP="00C74A2D">
      <w:pPr>
        <w:pStyle w:val="ListParagraph"/>
        <w:numPr>
          <w:ilvl w:val="0"/>
          <w:numId w:val="37"/>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помаже код препознавања основних проблема и њихових аргумената</w:t>
      </w:r>
    </w:p>
    <w:p w:rsidR="00F40A79" w:rsidRPr="00E37BED" w:rsidRDefault="00F40A79" w:rsidP="00C74A2D">
      <w:pPr>
        <w:pStyle w:val="ListParagraph"/>
        <w:numPr>
          <w:ilvl w:val="0"/>
          <w:numId w:val="37"/>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код нејасних делова проблема указује на потребу за додатним информацијама, доказима или ресурсима с циљем израде јасног решења</w:t>
      </w:r>
    </w:p>
    <w:p w:rsidR="00F40A79" w:rsidRPr="00E37BED" w:rsidRDefault="00F40A79" w:rsidP="00C74A2D">
      <w:pPr>
        <w:pStyle w:val="ListParagraph"/>
        <w:numPr>
          <w:ilvl w:val="0"/>
          <w:numId w:val="37"/>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решавају се тренутни проблеми, а не они из прошлости или будућности</w:t>
      </w:r>
    </w:p>
    <w:p w:rsidR="00F40A79" w:rsidRPr="00E37BED" w:rsidRDefault="00F40A79" w:rsidP="00C74A2D">
      <w:pPr>
        <w:pStyle w:val="ListParagraph"/>
        <w:numPr>
          <w:ilvl w:val="0"/>
          <w:numId w:val="37"/>
        </w:numPr>
        <w:autoSpaceDE w:val="0"/>
        <w:autoSpaceDN w:val="0"/>
        <w:adjustRightInd w:val="0"/>
        <w:spacing w:line="20" w:lineRule="atLeast"/>
        <w:rPr>
          <w:rFonts w:ascii="Calibri Light" w:hAnsi="Calibri Light" w:cs="ArialNarrow"/>
          <w:szCs w:val="23"/>
        </w:rPr>
      </w:pPr>
      <w:r w:rsidRPr="00E37BED">
        <w:rPr>
          <w:rFonts w:ascii="Calibri Light" w:hAnsi="Calibri Light" w:cs="ArialNarrow"/>
          <w:szCs w:val="23"/>
        </w:rPr>
        <w:t>процес анализе проблема доприноси његову бољем разумевању</w:t>
      </w:r>
    </w:p>
    <w:p w:rsidR="0095728E" w:rsidRPr="00E37BED" w:rsidRDefault="0095728E" w:rsidP="00C74A2D">
      <w:pPr>
        <w:autoSpaceDE w:val="0"/>
        <w:autoSpaceDN w:val="0"/>
        <w:adjustRightInd w:val="0"/>
        <w:spacing w:line="20" w:lineRule="atLeast"/>
        <w:ind w:firstLine="0"/>
        <w:rPr>
          <w:rFonts w:ascii="Calibri Light" w:hAnsi="Calibri Light" w:cs="ArialNarrow"/>
          <w:szCs w:val="23"/>
        </w:rPr>
      </w:pPr>
    </w:p>
    <w:p w:rsidR="000338BC" w:rsidRPr="00E37BED" w:rsidRDefault="00F52B1F" w:rsidP="00EE2CCB">
      <w:pPr>
        <w:autoSpaceDE w:val="0"/>
        <w:autoSpaceDN w:val="0"/>
        <w:adjustRightInd w:val="0"/>
        <w:spacing w:line="20" w:lineRule="atLeast"/>
        <w:ind w:firstLine="0"/>
        <w:jc w:val="center"/>
        <w:rPr>
          <w:rFonts w:ascii="Calibri Light" w:hAnsi="Calibri Light" w:cstheme="minorHAnsi"/>
        </w:rPr>
      </w:pPr>
      <w:r w:rsidRPr="00F52B1F">
        <w:pict>
          <v:group id="Group 153" o:spid="_x0000_s1034" style="width:340.05pt;height:334.15pt;mso-position-horizontal-relative:char;mso-position-vertical-relative:line" coordorigin=",159" coordsize="43185,4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">
            <v:group id="Group 154" o:spid="_x0000_s1035" style="position:absolute;top:4923;width:38596;height:37672" coordorigin=",16" coordsize="38596,3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Rectangle 163" o:spid="_x0000_s1036" style="position:absolute;top:16;width:10800;height:32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" filled="f" strokecolor="black [3213]" strokeweight=".25pt">
                <v:textbox>
                  <w:txbxContent>
                    <w:p w:rsidR="00E127FC" w:rsidRPr="00F23FA7" w:rsidRDefault="00E127FC" w:rsidP="00EE2CCB">
                      <w:pPr>
                        <w:ind w:firstLine="0"/>
                        <w:jc w:val="center"/>
                        <w:rPr>
                          <w:rFonts w:ascii="Calibri Light" w:hAnsi="Calibri Light"/>
                          <w:color w:val="000000" w:themeColor="text1"/>
                          <w:sz w:val="16"/>
                        </w:rPr>
                      </w:pPr>
                      <w:r>
                        <w:rPr>
                          <w:rFonts w:ascii="Calibri Light" w:hAnsi="Calibri Light"/>
                          <w:color w:val="000000" w:themeColor="text1"/>
                          <w:sz w:val="16"/>
                        </w:rPr>
                        <w:t>Пораст здрав. проблема</w:t>
                      </w:r>
                    </w:p>
                  </w:txbxContent>
                </v:textbox>
              </v:rect>
              <v:rect id="Rectangle 164" o:spid="_x0000_s1037" style="position:absolute;left:13900;top:27759;width:10795;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" filled="f" strokecolor="black [3213]" strokeweight=".25pt">
                <v:textbox>
                  <w:txbxContent>
                    <w:p w:rsidR="00E127FC" w:rsidRPr="00F23FA7" w:rsidRDefault="00E127FC" w:rsidP="00EE2CCB">
                      <w:pPr>
                        <w:pStyle w:val="NormalWeb"/>
                        <w:shd w:val="clear" w:color="auto" w:fill="FFFFFF" w:themeFill="background1"/>
                        <w:tabs>
                          <w:tab w:val="clear" w:pos="709"/>
                        </w:tabs>
                        <w:ind w:firstLine="0"/>
                        <w:jc w:val="center"/>
                      </w:pPr>
                      <w:r>
                        <w:rPr>
                          <w:rFonts w:ascii="Calibri Light" w:hAnsi="Calibri Light"/>
                          <w:color w:val="000000"/>
                          <w:sz w:val="16"/>
                          <w:szCs w:val="16"/>
                        </w:rPr>
                        <w:t>Незапосленост</w:t>
                      </w:r>
                    </w:p>
                  </w:txbxContent>
                </v:textbox>
              </v:rect>
              <v:rect id="Rectangle 165" o:spid="_x0000_s1038" style="position:absolute;left:27801;top:11454;width:10795;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" filled="f" strokecolor="black [3213]" strokeweight=".25pt">
                <v:textbox>
                  <w:txbxContent>
                    <w:p w:rsidR="00E127FC" w:rsidRPr="00F23FA7" w:rsidRDefault="00E127FC" w:rsidP="00EE2CCB">
                      <w:pPr>
                        <w:pStyle w:val="NormalWeb"/>
                        <w:tabs>
                          <w:tab w:val="clear" w:pos="709"/>
                        </w:tabs>
                        <w:ind w:firstLine="0"/>
                        <w:jc w:val="center"/>
                      </w:pPr>
                      <w:r>
                        <w:rPr>
                          <w:rFonts w:ascii="Calibri Light" w:hAnsi="Calibri Light"/>
                          <w:color w:val="000000"/>
                          <w:sz w:val="16"/>
                          <w:szCs w:val="16"/>
                          <w:shd w:val="clear" w:color="auto" w:fill="FFFFFF" w:themeFill="background1"/>
                        </w:rPr>
                        <w:t>Неприхваћеност од стране околине</w:t>
                      </w:r>
                    </w:p>
                  </w:txbxContent>
                </v:textbox>
              </v:rect>
              <v:rect id="Rectangle 166" o:spid="_x0000_s1039" style="position:absolute;left:27801;top:16;width:10795;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" filled="f" strokecolor="black [3213]" strokeweight=".25pt">
                <v:textbox>
                  <w:txbxContent>
                    <w:p w:rsidR="00E127FC" w:rsidRPr="00F23FA7" w:rsidRDefault="00E127FC" w:rsidP="00EE2CCB">
                      <w:pPr>
                        <w:pStyle w:val="NormalWeb"/>
                        <w:shd w:val="clear" w:color="auto" w:fill="FFFFFF" w:themeFill="background1"/>
                        <w:tabs>
                          <w:tab w:val="clear" w:pos="709"/>
                        </w:tabs>
                        <w:ind w:firstLine="0"/>
                        <w:jc w:val="center"/>
                      </w:pPr>
                      <w:r>
                        <w:rPr>
                          <w:rFonts w:ascii="Calibri Light" w:hAnsi="Calibri Light"/>
                          <w:color w:val="000000"/>
                          <w:sz w:val="16"/>
                          <w:szCs w:val="16"/>
                        </w:rPr>
                        <w:t>Маргинализација</w:t>
                      </w:r>
                    </w:p>
                  </w:txbxContent>
                </v:textbox>
              </v:rect>
              <v:rect id="Rectangle 167" o:spid="_x0000_s1040" style="position:absolute;left:13899;top:11392;width:10795;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" filled="f" strokecolor="black [3213]" strokeweight=".25pt">
                <v:textbox>
                  <w:txbxContent>
                    <w:p w:rsidR="00E127FC" w:rsidRDefault="00E127FC" w:rsidP="00EE2CCB">
                      <w:pPr>
                        <w:pStyle w:val="NormalWeb"/>
                        <w:shd w:val="clear" w:color="auto" w:fill="FFFFFF" w:themeFill="background1"/>
                        <w:tabs>
                          <w:tab w:val="clear" w:pos="709"/>
                        </w:tabs>
                        <w:ind w:firstLine="0"/>
                        <w:jc w:val="center"/>
                        <w:rPr>
                          <w:rFonts w:ascii="Calibri Light" w:hAnsi="Calibri Light"/>
                          <w:color w:val="000000"/>
                          <w:sz w:val="16"/>
                          <w:szCs w:val="16"/>
                        </w:rPr>
                      </w:pPr>
                      <w:r>
                        <w:rPr>
                          <w:rFonts w:ascii="Calibri Light" w:hAnsi="Calibri Light"/>
                          <w:color w:val="000000"/>
                          <w:sz w:val="16"/>
                          <w:szCs w:val="16"/>
                        </w:rPr>
                        <w:t xml:space="preserve">Више породица </w:t>
                      </w:r>
                    </w:p>
                    <w:p w:rsidR="00E127FC" w:rsidRPr="004B67D6" w:rsidRDefault="00E127FC" w:rsidP="00EE2CCB">
                      <w:pPr>
                        <w:pStyle w:val="NormalWeb"/>
                        <w:shd w:val="clear" w:color="auto" w:fill="FFFFFF" w:themeFill="background1"/>
                        <w:tabs>
                          <w:tab w:val="clear" w:pos="709"/>
                        </w:tabs>
                        <w:ind w:firstLine="0"/>
                        <w:jc w:val="center"/>
                      </w:pPr>
                      <w:r>
                        <w:rPr>
                          <w:rFonts w:ascii="Calibri Light" w:hAnsi="Calibri Light"/>
                          <w:color w:val="000000"/>
                          <w:sz w:val="16"/>
                          <w:szCs w:val="16"/>
                        </w:rPr>
                        <w:t xml:space="preserve"> у једном објекту</w:t>
                      </w:r>
                    </w:p>
                    <w:p w:rsidR="00E127FC" w:rsidRPr="00F23FA7" w:rsidRDefault="00E127FC" w:rsidP="00EE2CCB">
                      <w:pPr>
                        <w:pStyle w:val="NormalWeb"/>
                        <w:tabs>
                          <w:tab w:val="clear" w:pos="709"/>
                        </w:tabs>
                        <w:ind w:firstLine="0"/>
                        <w:jc w:val="center"/>
                      </w:pPr>
                    </w:p>
                  </w:txbxContent>
                </v:textbox>
              </v:rect>
              <v:rect id="Rectangle 168" o:spid="_x0000_s1041" style="position:absolute;left:10800;top:34446;width:10795;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" filled="f" strokecolor="black [3213]" strokeweight=".25pt">
                <v:textbox>
                  <w:txbxContent>
                    <w:p w:rsidR="00E127FC" w:rsidRPr="00AC44C0" w:rsidRDefault="00E127FC" w:rsidP="00EE2CCB">
                      <w:pPr>
                        <w:pStyle w:val="NormalWeb"/>
                        <w:shd w:val="clear" w:color="auto" w:fill="FFFFFF" w:themeFill="background1"/>
                        <w:tabs>
                          <w:tab w:val="clear" w:pos="709"/>
                        </w:tabs>
                        <w:ind w:firstLine="0"/>
                        <w:jc w:val="center"/>
                      </w:pPr>
                      <w:r>
                        <w:rPr>
                          <w:rFonts w:ascii="Calibri Light" w:hAnsi="Calibri Light"/>
                          <w:color w:val="000000"/>
                          <w:sz w:val="16"/>
                          <w:szCs w:val="16"/>
                        </w:rPr>
                        <w:t>Неповољна образовна структура</w:t>
                      </w:r>
                    </w:p>
                  </w:txbxContent>
                </v:textbox>
              </v:rect>
              <v:rect id="Rectangle 169" o:spid="_x0000_s1042" style="position:absolute;top:34448;width:10795;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" filled="f" strokecolor="black [3213]" strokeweight=".25pt">
                <v:textbox>
                  <w:txbxContent>
                    <w:p w:rsidR="00E127FC" w:rsidRPr="00C63EAC" w:rsidRDefault="00E127FC" w:rsidP="00EE2CCB">
                      <w:pPr>
                        <w:pStyle w:val="NormalWeb"/>
                        <w:shd w:val="clear" w:color="auto" w:fill="FFFFFF" w:themeFill="background1"/>
                        <w:tabs>
                          <w:tab w:val="clear" w:pos="709"/>
                        </w:tabs>
                        <w:spacing w:line="240" w:lineRule="auto"/>
                        <w:ind w:firstLine="0"/>
                        <w:jc w:val="center"/>
                      </w:pPr>
                      <w:r>
                        <w:rPr>
                          <w:rFonts w:ascii="Calibri Light" w:hAnsi="Calibri Light"/>
                          <w:color w:val="000000"/>
                          <w:sz w:val="16"/>
                          <w:szCs w:val="16"/>
                        </w:rPr>
                        <w:t>Послератни трауматски синдром</w:t>
                      </w:r>
                    </w:p>
                    <w:p w:rsidR="00E127FC" w:rsidRPr="004B67D6" w:rsidRDefault="00E127FC" w:rsidP="00EE2CCB">
                      <w:pPr>
                        <w:pStyle w:val="NormalWeb"/>
                        <w:shd w:val="clear" w:color="auto" w:fill="FFFFFF" w:themeFill="background1"/>
                        <w:tabs>
                          <w:tab w:val="clear" w:pos="709"/>
                        </w:tabs>
                        <w:ind w:firstLine="0"/>
                        <w:jc w:val="center"/>
                      </w:pPr>
                    </w:p>
                  </w:txbxContent>
                </v:textbox>
              </v:rect>
              <v:rect id="Rectangle 170" o:spid="_x0000_s1043" style="position:absolute;left:13903;top:111;width:10800;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" filled="f" strokecolor="black [3213]" strokeweight=".25pt">
                <v:textbox>
                  <w:txbxContent>
                    <w:p w:rsidR="00E127FC" w:rsidRPr="004B67D6" w:rsidRDefault="00E127FC" w:rsidP="00EE2CCB">
                      <w:pPr>
                        <w:pStyle w:val="NormalWeb"/>
                        <w:shd w:val="clear" w:color="auto" w:fill="FFFFFF" w:themeFill="background1"/>
                        <w:tabs>
                          <w:tab w:val="clear" w:pos="709"/>
                        </w:tabs>
                        <w:ind w:firstLine="0"/>
                        <w:jc w:val="center"/>
                      </w:pPr>
                      <w:r>
                        <w:rPr>
                          <w:rFonts w:ascii="Calibri Light" w:hAnsi="Calibri Light"/>
                          <w:color w:val="000000"/>
                          <w:sz w:val="16"/>
                          <w:szCs w:val="16"/>
                        </w:rPr>
                        <w:t>Неодговарајући услови смештаја</w:t>
                      </w:r>
                    </w:p>
                  </w:txbxContent>
                </v:textbox>
              </v:rect>
              <v:rect id="Rectangle 171" o:spid="_x0000_s1044" style="position:absolute;left:13900;top:22012;width:10795;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" filled="f" strokecolor="black [3213]" strokeweight=".25pt">
                <v:textbox>
                  <w:txbxContent>
                    <w:p w:rsidR="00E127FC" w:rsidRPr="004B67D6" w:rsidRDefault="00E127FC" w:rsidP="00EE2CCB">
                      <w:pPr>
                        <w:pStyle w:val="NormalWeb"/>
                        <w:tabs>
                          <w:tab w:val="clear" w:pos="709"/>
                        </w:tabs>
                        <w:ind w:firstLine="0"/>
                        <w:jc w:val="center"/>
                      </w:pPr>
                      <w:r>
                        <w:rPr>
                          <w:rFonts w:ascii="Calibri Light" w:hAnsi="Calibri Light"/>
                          <w:color w:val="000000"/>
                          <w:sz w:val="16"/>
                          <w:szCs w:val="16"/>
                        </w:rPr>
                        <w:t>Нерешено трајно стамбено питање</w:t>
                      </w:r>
                    </w:p>
                    <w:p w:rsidR="00E127FC" w:rsidRDefault="00E127FC" w:rsidP="00EE2CCB">
                      <w:pPr>
                        <w:pStyle w:val="NormalWeb"/>
                        <w:shd w:val="clear" w:color="auto" w:fill="FFFFFF" w:themeFill="background1"/>
                        <w:tabs>
                          <w:tab w:val="clear" w:pos="709"/>
                        </w:tabs>
                        <w:ind w:firstLine="0"/>
                        <w:jc w:val="center"/>
                      </w:pPr>
                      <w:r>
                        <w:rPr>
                          <w:rFonts w:ascii="Calibri Light" w:hAnsi="Calibri Light"/>
                          <w:color w:val="000000"/>
                          <w:sz w:val="16"/>
                          <w:szCs w:val="16"/>
                        </w:rPr>
                        <w:t>Низак животни стандард</w:t>
                      </w:r>
                    </w:p>
                  </w:txbxContent>
                </v:textbox>
              </v:rect>
              <v:rect id="Rectangle 172" o:spid="_x0000_s1045" style="position:absolute;top:5699;width:10795;height:32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" filled="f" strokecolor="black [3213]" strokeweight=".25pt">
                <v:textbox>
                  <w:txbxContent>
                    <w:p w:rsidR="00E127FC" w:rsidRPr="004B67D6" w:rsidRDefault="00E127FC" w:rsidP="00EE2CCB">
                      <w:pPr>
                        <w:pStyle w:val="NormalWeb"/>
                        <w:tabs>
                          <w:tab w:val="clear" w:pos="709"/>
                        </w:tabs>
                        <w:ind w:firstLine="0"/>
                        <w:jc w:val="center"/>
                      </w:pPr>
                      <w:r>
                        <w:rPr>
                          <w:rFonts w:ascii="Calibri Light" w:hAnsi="Calibri Light"/>
                          <w:color w:val="000000"/>
                          <w:sz w:val="16"/>
                          <w:szCs w:val="16"/>
                        </w:rPr>
                        <w:t>Низак ниво личне хигијене</w:t>
                      </w:r>
                    </w:p>
                  </w:txbxContent>
                </v:textbox>
              </v:rect>
              <v:rect id="Rectangle 173" o:spid="_x0000_s1046" style="position:absolute;left:13901;top:16297;width:10795;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" filled="f" strokecolor="black [3213]" strokeweight=".25pt">
                <v:textbox>
                  <w:txbxContent>
                    <w:p w:rsidR="00E127FC" w:rsidRDefault="00E127FC" w:rsidP="00EE2CCB">
                      <w:pPr>
                        <w:pStyle w:val="NormalWeb"/>
                        <w:shd w:val="clear" w:color="auto" w:fill="FFFFFF" w:themeFill="background1"/>
                        <w:tabs>
                          <w:tab w:val="clear" w:pos="709"/>
                        </w:tabs>
                        <w:ind w:firstLine="0"/>
                        <w:jc w:val="center"/>
                      </w:pPr>
                      <w:r>
                        <w:rPr>
                          <w:rFonts w:ascii="Calibri Light" w:hAnsi="Calibri Light"/>
                          <w:color w:val="000000"/>
                          <w:sz w:val="16"/>
                          <w:szCs w:val="16"/>
                        </w:rPr>
                        <w:t>Низак животни стандард</w:t>
                      </w:r>
                    </w:p>
                    <w:p w:rsidR="00E127FC" w:rsidRPr="004B67D6" w:rsidRDefault="00E127FC" w:rsidP="00EE2CCB">
                      <w:pPr>
                        <w:pStyle w:val="NormalWeb"/>
                        <w:tabs>
                          <w:tab w:val="clear" w:pos="709"/>
                        </w:tabs>
                        <w:ind w:firstLine="0"/>
                        <w:jc w:val="center"/>
                      </w:pPr>
                    </w:p>
                  </w:txbxContent>
                </v:textbox>
              </v:rect>
              <v:rect id="Rectangle 174" o:spid="_x0000_s1047" style="position:absolute;left:27801;top:5695;width:10795;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" filled="f" strokecolor="black [3213]" strokeweight=".25pt">
                <v:textbox>
                  <w:txbxContent>
                    <w:p w:rsidR="00E127FC" w:rsidRPr="00501906" w:rsidRDefault="00E127FC" w:rsidP="00EE2CCB">
                      <w:pPr>
                        <w:pStyle w:val="NormalWeb"/>
                        <w:shd w:val="clear" w:color="auto" w:fill="FFFFFF" w:themeFill="background1"/>
                        <w:tabs>
                          <w:tab w:val="clear" w:pos="709"/>
                        </w:tabs>
                        <w:ind w:firstLine="0"/>
                        <w:jc w:val="center"/>
                      </w:pPr>
                      <w:r>
                        <w:rPr>
                          <w:rFonts w:ascii="Calibri Light" w:hAnsi="Calibri Light"/>
                          <w:color w:val="000000"/>
                          <w:sz w:val="16"/>
                          <w:szCs w:val="16"/>
                        </w:rPr>
                        <w:t>Пораст криминалитета</w:t>
                      </w:r>
                    </w:p>
                  </w:txbxContent>
                </v:textbox>
              </v:rect>
              <v:rect id="Rectangle 175" o:spid="_x0000_s1048" style="position:absolute;left:21595;top:34450;width:10795;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" filled="f" strokecolor="black [3213]" strokeweight=".25pt">
                <v:textbox>
                  <w:txbxContent>
                    <w:p w:rsidR="00E127FC" w:rsidRPr="00C63EAC" w:rsidRDefault="00E127FC" w:rsidP="00EE2CCB">
                      <w:pPr>
                        <w:pStyle w:val="NormalWeb"/>
                        <w:shd w:val="clear" w:color="auto" w:fill="FFFFFF" w:themeFill="background1"/>
                        <w:tabs>
                          <w:tab w:val="clear" w:pos="709"/>
                        </w:tabs>
                        <w:ind w:firstLine="0"/>
                        <w:jc w:val="center"/>
                      </w:pPr>
                      <w:r>
                        <w:rPr>
                          <w:rFonts w:ascii="Calibri Light" w:hAnsi="Calibri Light"/>
                          <w:color w:val="000000"/>
                          <w:sz w:val="16"/>
                          <w:szCs w:val="16"/>
                        </w:rPr>
                        <w:t>Некомплетна документација</w:t>
                      </w:r>
                    </w:p>
                  </w:txbxContent>
                </v:textbox>
              </v:rect>
              <v:shapetype id="_x0000_t33" coordsize="21600,21600" o:spt="33" o:oned="t" path="m,l21600,r,21600e" filled="f">
                <v:stroke joinstyle="miter"/>
                <v:path arrowok="t" fillok="f" o:connecttype="none"/>
                <o:lock v:ext="edit" shapetype="t"/>
              </v:shapetype>
              <v:shape id="Connector: Elbow 176" o:spid="_x0000_s1049" type="#_x0000_t33" style="position:absolute;left:7114;top:27661;width:5070;height:8503;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" strokecolor="#4579b8 [3044]">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7" o:spid="_x0000_s1050" type="#_x0000_t34" style="position:absolute;left:16023;top:31172;width:3448;height:3100;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" strokecolor="#4579b8 [3044]">
                <v:stroke endarrow="block"/>
              </v:shape>
              <v:shape id="Connector: Elbow 178" o:spid="_x0000_s1051" type="#_x0000_t33" style="position:absolute;left:23308;top:30765;width:5072;height:2297;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" strokecolor="#4579b8 [3044]">
                <v:stroke endarrow="block"/>
              </v:shape>
              <v:shape id="Connector: Elbow 179" o:spid="_x0000_s1052" type="#_x0000_t34" style="position:absolute;left:18043;top:26505;width:2509;height:127;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" strokecolor="#4579b8 [3044]">
                <v:stroke endarrow="block"/>
              </v:shape>
              <v:shape id="Connector: Elbow 180" o:spid="_x0000_s1053" type="#_x0000_t34" style="position:absolute;left:18059;top:20773;width:2477;height:2;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" strokecolor="#4579b8 [3044]">
                <v:stroke endarrow="block"/>
              </v:shape>
              <v:shape id="Connector: Elbow 181" o:spid="_x0000_s1054" type="#_x0000_t33" style="position:absolute;left:24696;top:14693;width:8502;height:3223;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" strokecolor="#4579b8 [3044]">
                <v:stroke endarrow="block"/>
              </v:shape>
              <v:shape id="Connector: Elbow 182" o:spid="_x0000_s1055" type="#_x0000_t33" style="position:absolute;left:5397;top:8947;width:8502;height:4065;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" strokecolor="#4579b8 [3044]">
                <v:stroke endarrow="block"/>
              </v:shape>
              <v:shape id="Connector: Elbow 183" o:spid="_x0000_s1056" type="#_x0000_t34" style="position:absolute;left:31938;top:10194;width:2521;height:127;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" strokecolor="#4579b8 [3044]">
                <v:stroke endarrow="block"/>
              </v:shape>
              <v:shape id="Connector: Elbow 184" o:spid="_x0000_s1057" type="#_x0000_t34" style="position:absolute;left:31978;top:4475;width:2441;height:127;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" strokecolor="#4579b8 [3044]">
                <v:stroke endarrow="block"/>
              </v:shape>
              <v:shape id="Connector: Elbow 185" o:spid="_x0000_s1058" type="#_x0000_t34" style="position:absolute;left:4241;top:4475;width:2439;height:127;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" strokecolor="#4579b8 [3044]">
                <v:stroke endarrow="block"/>
              </v:shape>
              <v:shape id="Connector: Elbow 186" o:spid="_x0000_s1059" type="#_x0000_t34" style="position:absolute;left:18465;top:15463;width:1666;height:2;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" strokecolor="#4579b8 [3044]">
                <v:stroke endarrow="block"/>
              </v:shape>
            </v:group>
            <v:rect id="Rectangle 155" o:spid="_x0000_s1060" style="position:absolute;top:159;width:38596;height:24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" filled="f" stroked="f" strokeweight=".25pt">
              <v:textbox>
                <w:txbxContent>
                  <w:p w:rsidR="00E127FC" w:rsidRPr="00D41C04" w:rsidRDefault="00E127FC" w:rsidP="00EE2CCB">
                    <w:pPr>
                      <w:pStyle w:val="NormalWeb"/>
                      <w:tabs>
                        <w:tab w:val="clear" w:pos="709"/>
                        <w:tab w:val="left" w:pos="708"/>
                      </w:tabs>
                      <w:jc w:val="center"/>
                      <w:rPr>
                        <w:b/>
                        <w:sz w:val="36"/>
                      </w:rPr>
                    </w:pPr>
                    <w:r w:rsidRPr="00D41C04">
                      <w:rPr>
                        <w:rFonts w:ascii="Calibri Light" w:hAnsi="Calibri Light"/>
                        <w:b/>
                        <w:color w:val="000000"/>
                        <w:sz w:val="22"/>
                        <w:szCs w:val="16"/>
                      </w:rPr>
                      <w:t>ДРВО ПРОБЛЕМА</w:t>
                    </w:r>
                  </w:p>
                </w:txbxContent>
              </v:textbox>
            </v:rect>
            <v:shape id="Connector: Elbow 156" o:spid="_x0000_s1061" type="#_x0000_t34" style="position:absolute;left:15278;top:12276;width:8043;height:6;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" strokecolor="#4579b8 [3044]">
              <v:stroke endarrow="block"/>
            </v:shape>
            <v:shape id="Connector: Elbow 157" o:spid="_x0000_s1062" type="#_x0000_t33" style="position:absolute;left:5397;top:13911;width:8504;height:8909;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" strokecolor="#4579b8 [3044]">
              <v:stroke endarrow="block"/>
            </v:shape>
            <v:rect id="Rectangle 158" o:spid="_x0000_s1063" style="position:absolute;left:32390;top:39363;width:10795;height:32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" filled="f" strokecolor="black [3213]" strokeweight=".25pt">
              <v:textbox>
                <w:txbxContent>
                  <w:p w:rsidR="00E127FC" w:rsidRPr="00E000A0" w:rsidRDefault="00E127FC" w:rsidP="00EE2CCB">
                    <w:pPr>
                      <w:pStyle w:val="NormalWeb"/>
                      <w:tabs>
                        <w:tab w:val="clear" w:pos="709"/>
                      </w:tabs>
                      <w:ind w:firstLine="0"/>
                      <w:jc w:val="center"/>
                    </w:pPr>
                    <w:r>
                      <w:rPr>
                        <w:rFonts w:ascii="Calibri Light" w:hAnsi="Calibri Light"/>
                        <w:color w:val="000000"/>
                        <w:sz w:val="16"/>
                        <w:szCs w:val="16"/>
                      </w:rPr>
                      <w:t>Отеж. располагање имовином</w:t>
                    </w:r>
                  </w:p>
                </w:txbxContent>
              </v:textbox>
            </v:rect>
            <v:shape id="Connector: Elbow 159" o:spid="_x0000_s1064" type="#_x0000_t33" style="position:absolute;left:25829;top:27400;width:10824;height:13092;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" strokecolor="#4579b8 [3044]">
              <v:stroke endarrow="block"/>
            </v:shape>
            <v:shape id="Connector: Elbow 160" o:spid="_x0000_s1065" type="#_x0000_t33" style="position:absolute;left:20435;top:32794;width:10817;height:2297;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" strokecolor="#4579b8 [3044]">
              <v:stroke endarrow="block"/>
            </v:shape>
            <w10:wrap type="none"/>
            <w10:anchorlock/>
          </v:group>
        </w:pict>
      </w:r>
    </w:p>
    <w:p w:rsidR="00EE2CCB" w:rsidRPr="00E37BED" w:rsidRDefault="00F52B1F" w:rsidP="00EE2CCB">
      <w:pPr>
        <w:pStyle w:val="BodyText"/>
        <w:spacing w:before="100" w:beforeAutospacing="1" w:after="100" w:afterAutospacing="1" w:line="20" w:lineRule="atLeast"/>
        <w:ind w:firstLine="0"/>
        <w:jc w:val="center"/>
        <w:rPr>
          <w:rFonts w:ascii="Calibri Light" w:hAnsi="Calibri Light" w:cstheme="minorHAnsi"/>
          <w:b/>
          <w:color w:val="1F497D" w:themeColor="text2"/>
          <w:sz w:val="32"/>
          <w:szCs w:val="22"/>
        </w:rPr>
      </w:pPr>
      <w:r w:rsidRPr="00F52B1F">
        <w:pict>
          <v:group id="Group 90" o:spid="_x0000_s1066" style="width:340.85pt;height:334.15pt;mso-position-horizontal-relative:char;mso-position-vertical-relative:line" coordorigin="49918,158" coordsize="43286,4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">
            <v:group id="Group 91" o:spid="_x0000_s1067" style="position:absolute;left:49918;top:4910;width:43287;height:37685" coordorigin="-4691,-22" coordsize="43287,37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106" o:spid="_x0000_s1068" style="position:absolute;width:10800;height:32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" filled="f" strokecolor="black [3213]" strokeweight=".25pt">
                <v:textbox>
                  <w:txbxContent>
                    <w:p w:rsidR="00E127FC" w:rsidRPr="00501906" w:rsidRDefault="00E127FC" w:rsidP="00EE2CCB">
                      <w:pPr>
                        <w:pStyle w:val="NormalWeb"/>
                        <w:tabs>
                          <w:tab w:val="clear" w:pos="709"/>
                        </w:tabs>
                        <w:ind w:firstLine="0"/>
                        <w:jc w:val="center"/>
                      </w:pPr>
                      <w:r>
                        <w:rPr>
                          <w:rFonts w:ascii="Calibri Light" w:hAnsi="Calibri Light"/>
                          <w:color w:val="000000"/>
                          <w:sz w:val="16"/>
                          <w:szCs w:val="16"/>
                        </w:rPr>
                        <w:t>Смањење здрав. проблема</w:t>
                      </w:r>
                    </w:p>
                    <w:p w:rsidR="00E127FC" w:rsidRDefault="00E127FC" w:rsidP="00EE2CCB">
                      <w:pPr>
                        <w:pStyle w:val="NormalWeb"/>
                        <w:tabs>
                          <w:tab w:val="clear" w:pos="709"/>
                          <w:tab w:val="left" w:pos="708"/>
                        </w:tabs>
                        <w:jc w:val="center"/>
                      </w:pPr>
                    </w:p>
                  </w:txbxContent>
                </v:textbox>
              </v:rect>
              <v:rect id="Rectangle 107" o:spid="_x0000_s1069" style="position:absolute;left:27801;top:11438;width:10795;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" filled="f" strokecolor="black [3213]" strokeweight=".25pt">
                <v:textbox>
                  <w:txbxContent>
                    <w:p w:rsidR="00E127FC" w:rsidRPr="00F23FA7" w:rsidRDefault="00E127FC" w:rsidP="00EE2CCB">
                      <w:pPr>
                        <w:pStyle w:val="NormalWeb"/>
                        <w:tabs>
                          <w:tab w:val="clear" w:pos="709"/>
                        </w:tabs>
                        <w:ind w:firstLine="0"/>
                        <w:jc w:val="center"/>
                      </w:pPr>
                      <w:r>
                        <w:rPr>
                          <w:rFonts w:ascii="Calibri Light" w:hAnsi="Calibri Light"/>
                          <w:color w:val="000000"/>
                          <w:sz w:val="16"/>
                          <w:szCs w:val="16"/>
                          <w:shd w:val="clear" w:color="auto" w:fill="FFFFFF" w:themeFill="background1"/>
                        </w:rPr>
                        <w:t>Разумевање од стране околине</w:t>
                      </w:r>
                    </w:p>
                    <w:p w:rsidR="00E127FC" w:rsidRDefault="00E127FC" w:rsidP="00EE2CCB">
                      <w:pPr>
                        <w:pStyle w:val="NormalWeb"/>
                        <w:tabs>
                          <w:tab w:val="clear" w:pos="709"/>
                          <w:tab w:val="left" w:pos="708"/>
                        </w:tabs>
                        <w:jc w:val="center"/>
                      </w:pPr>
                    </w:p>
                  </w:txbxContent>
                </v:textbox>
              </v:rect>
              <v:rect id="Rectangle 108" o:spid="_x0000_s1070" style="position:absolute;left:27801;width:10795;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" filled="f" strokecolor="black [3213]" strokeweight=".25pt">
                <v:textbox>
                  <w:txbxContent>
                    <w:p w:rsidR="00E127FC" w:rsidRDefault="00E127FC" w:rsidP="00EE2CCB">
                      <w:pPr>
                        <w:pStyle w:val="NormalWeb"/>
                        <w:tabs>
                          <w:tab w:val="clear" w:pos="709"/>
                        </w:tabs>
                        <w:ind w:firstLine="0"/>
                        <w:jc w:val="center"/>
                      </w:pPr>
                      <w:r>
                        <w:rPr>
                          <w:rFonts w:ascii="Calibri Light" w:hAnsi="Calibri Light"/>
                          <w:color w:val="000000"/>
                          <w:sz w:val="16"/>
                          <w:szCs w:val="16"/>
                        </w:rPr>
                        <w:t>Друштвена инклузија</w:t>
                      </w:r>
                    </w:p>
                  </w:txbxContent>
                </v:textbox>
              </v:rect>
              <v:rect id="Rectangle 109" o:spid="_x0000_s1071" style="position:absolute;left:13899;top:11563;width:10795;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" filled="f" strokecolor="black [3213]" strokeweight=".25pt">
                <v:textbox>
                  <w:txbxContent>
                    <w:p w:rsidR="00E127FC" w:rsidRDefault="00E127FC" w:rsidP="00EE2CCB">
                      <w:pPr>
                        <w:pStyle w:val="NormalWeb"/>
                        <w:tabs>
                          <w:tab w:val="clear" w:pos="709"/>
                        </w:tabs>
                        <w:ind w:firstLine="0"/>
                        <w:jc w:val="center"/>
                      </w:pPr>
                      <w:r>
                        <w:rPr>
                          <w:rFonts w:ascii="Calibri Light" w:hAnsi="Calibri Light"/>
                          <w:color w:val="000000"/>
                          <w:sz w:val="16"/>
                          <w:szCs w:val="16"/>
                        </w:rPr>
                        <w:t>Свака породица</w:t>
                      </w:r>
                    </w:p>
                    <w:p w:rsidR="00E127FC" w:rsidRDefault="00E127FC" w:rsidP="00EE2CCB">
                      <w:pPr>
                        <w:pStyle w:val="NormalWeb"/>
                        <w:tabs>
                          <w:tab w:val="clear" w:pos="709"/>
                          <w:tab w:val="left" w:pos="708"/>
                        </w:tabs>
                        <w:ind w:firstLine="0"/>
                        <w:jc w:val="center"/>
                      </w:pPr>
                      <w:r>
                        <w:rPr>
                          <w:rFonts w:ascii="Calibri Light" w:hAnsi="Calibri Light"/>
                          <w:color w:val="000000"/>
                          <w:sz w:val="16"/>
                          <w:szCs w:val="16"/>
                        </w:rPr>
                        <w:t>у свом објекту објекту</w:t>
                      </w:r>
                    </w:p>
                    <w:p w:rsidR="00E127FC" w:rsidRDefault="00E127FC" w:rsidP="00EE2CCB">
                      <w:pPr>
                        <w:pStyle w:val="NormalWeb"/>
                        <w:tabs>
                          <w:tab w:val="clear" w:pos="709"/>
                          <w:tab w:val="left" w:pos="708"/>
                        </w:tabs>
                        <w:jc w:val="center"/>
                      </w:pPr>
                      <w:r>
                        <w:t> </w:t>
                      </w:r>
                    </w:p>
                  </w:txbxContent>
                </v:textbox>
              </v:rect>
              <v:rect id="Rectangle 110" o:spid="_x0000_s1072" style="position:absolute;left:1612;top:34427;width:10007;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" filled="f" strokecolor="black [3213]" strokeweight=".25pt">
                <v:textbox>
                  <w:txbxContent>
                    <w:p w:rsidR="00E127FC" w:rsidRPr="000D07D2" w:rsidRDefault="00E127FC" w:rsidP="00EE2CCB">
                      <w:pPr>
                        <w:pStyle w:val="NormalWeb"/>
                        <w:tabs>
                          <w:tab w:val="clear" w:pos="709"/>
                        </w:tabs>
                        <w:ind w:firstLine="0"/>
                        <w:jc w:val="center"/>
                      </w:pPr>
                      <w:r>
                        <w:rPr>
                          <w:rFonts w:ascii="Calibri Light" w:hAnsi="Calibri Light"/>
                          <w:color w:val="000000"/>
                          <w:sz w:val="16"/>
                          <w:szCs w:val="16"/>
                        </w:rPr>
                        <w:t>Доквал., преквал. специјализација</w:t>
                      </w:r>
                    </w:p>
                  </w:txbxContent>
                </v:textbox>
              </v:rect>
              <v:rect id="Rectangle 111" o:spid="_x0000_s1073" style="position:absolute;left:-4691;top:34427;width:6303;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" filled="f" strokecolor="black [3213]" strokeweight=".25pt">
                <v:textbox>
                  <w:txbxContent>
                    <w:p w:rsidR="00E127FC" w:rsidRPr="000D07D2" w:rsidRDefault="00E127FC" w:rsidP="00EE2CCB">
                      <w:pPr>
                        <w:pStyle w:val="NormalWeb"/>
                        <w:tabs>
                          <w:tab w:val="clear" w:pos="709"/>
                        </w:tabs>
                        <w:ind w:firstLine="0"/>
                        <w:jc w:val="center"/>
                      </w:pPr>
                      <w:r>
                        <w:rPr>
                          <w:rFonts w:ascii="Calibri Light" w:hAnsi="Calibri Light"/>
                          <w:color w:val="000000"/>
                          <w:sz w:val="16"/>
                          <w:szCs w:val="16"/>
                        </w:rPr>
                        <w:t>Лечење ПТС</w:t>
                      </w:r>
                    </w:p>
                    <w:p w:rsidR="00E127FC" w:rsidRPr="005536F6" w:rsidRDefault="00E127FC" w:rsidP="00EE2CCB">
                      <w:pPr>
                        <w:pStyle w:val="NormalWeb"/>
                        <w:tabs>
                          <w:tab w:val="clear" w:pos="709"/>
                        </w:tabs>
                        <w:spacing w:line="240" w:lineRule="auto"/>
                        <w:ind w:firstLine="0"/>
                        <w:jc w:val="center"/>
                      </w:pPr>
                    </w:p>
                  </w:txbxContent>
                </v:textbox>
              </v:rect>
              <v:rect id="Rectangle 112" o:spid="_x0000_s1074" style="position:absolute;left:13894;top:-22;width:10800;height:32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" filled="f" strokecolor="black [3213]" strokeweight=".25pt">
                <v:textbox>
                  <w:txbxContent>
                    <w:p w:rsidR="00E127FC" w:rsidRDefault="00E127FC" w:rsidP="00EE2CCB">
                      <w:pPr>
                        <w:pStyle w:val="NormalWeb"/>
                        <w:tabs>
                          <w:tab w:val="clear" w:pos="709"/>
                        </w:tabs>
                        <w:ind w:firstLine="0"/>
                        <w:jc w:val="center"/>
                      </w:pPr>
                      <w:r>
                        <w:rPr>
                          <w:rFonts w:ascii="Calibri Light" w:hAnsi="Calibri Light"/>
                          <w:color w:val="000000"/>
                          <w:sz w:val="16"/>
                          <w:szCs w:val="16"/>
                        </w:rPr>
                        <w:t>Одговарајући услови смештаја</w:t>
                      </w:r>
                    </w:p>
                  </w:txbxContent>
                </v:textbox>
              </v:rect>
              <v:rect id="Rectangle 113" o:spid="_x0000_s1075" style="position:absolute;left:11501;top:21019;width:15592;height:67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" filled="f" strokecolor="black [3213]" strokeweight=".25pt">
                <v:textbox>
                  <w:txbxContent>
                    <w:p w:rsidR="00E127FC" w:rsidRDefault="00E127FC" w:rsidP="00EE2CCB">
                      <w:pPr>
                        <w:pStyle w:val="NormalWeb"/>
                        <w:tabs>
                          <w:tab w:val="clear" w:pos="709"/>
                        </w:tabs>
                        <w:ind w:firstLine="0"/>
                        <w:jc w:val="center"/>
                        <w:rPr>
                          <w:rFonts w:ascii="Calibri Light" w:hAnsi="Calibri Light"/>
                          <w:color w:val="000000"/>
                          <w:sz w:val="16"/>
                          <w:szCs w:val="22"/>
                        </w:rPr>
                      </w:pPr>
                      <w:r w:rsidRPr="00D01042">
                        <w:rPr>
                          <w:rFonts w:ascii="Calibri Light" w:hAnsi="Calibri Light"/>
                          <w:color w:val="000000"/>
                          <w:sz w:val="16"/>
                          <w:szCs w:val="22"/>
                        </w:rPr>
                        <w:t>Откуп</w:t>
                      </w:r>
                      <w:r>
                        <w:rPr>
                          <w:rFonts w:ascii="Calibri Light" w:hAnsi="Calibri Light"/>
                          <w:color w:val="000000"/>
                          <w:sz w:val="16"/>
                          <w:szCs w:val="22"/>
                        </w:rPr>
                        <w:t>/додела</w:t>
                      </w:r>
                      <w:r w:rsidRPr="00D01042">
                        <w:rPr>
                          <w:rFonts w:ascii="Calibri Light" w:hAnsi="Calibri Light"/>
                          <w:color w:val="000000"/>
                          <w:sz w:val="16"/>
                          <w:szCs w:val="22"/>
                        </w:rPr>
                        <w:t xml:space="preserve"> сеос. кућа </w:t>
                      </w:r>
                    </w:p>
                    <w:p w:rsidR="00E127FC" w:rsidRPr="00D01042" w:rsidRDefault="00E127FC" w:rsidP="00EE2CCB">
                      <w:pPr>
                        <w:pStyle w:val="NormalWeb"/>
                        <w:tabs>
                          <w:tab w:val="clear" w:pos="709"/>
                        </w:tabs>
                        <w:ind w:firstLine="0"/>
                        <w:jc w:val="center"/>
                        <w:rPr>
                          <w:rFonts w:ascii="Calibri Light" w:hAnsi="Calibri Light"/>
                          <w:color w:val="000000"/>
                          <w:sz w:val="16"/>
                          <w:szCs w:val="22"/>
                        </w:rPr>
                      </w:pPr>
                      <w:r w:rsidRPr="00D01042">
                        <w:rPr>
                          <w:rFonts w:ascii="Calibri Light" w:hAnsi="Calibri Light"/>
                          <w:color w:val="000000"/>
                          <w:sz w:val="16"/>
                          <w:szCs w:val="22"/>
                        </w:rPr>
                        <w:t>Набавка</w:t>
                      </w:r>
                      <w:r>
                        <w:rPr>
                          <w:rFonts w:ascii="Calibri Light" w:hAnsi="Calibri Light"/>
                          <w:color w:val="000000"/>
                          <w:sz w:val="16"/>
                          <w:szCs w:val="22"/>
                        </w:rPr>
                        <w:t>/додела</w:t>
                      </w:r>
                      <w:r w:rsidRPr="00D01042">
                        <w:rPr>
                          <w:rFonts w:ascii="Calibri Light" w:hAnsi="Calibri Light"/>
                          <w:color w:val="000000"/>
                          <w:sz w:val="16"/>
                          <w:szCs w:val="22"/>
                        </w:rPr>
                        <w:t xml:space="preserve"> грађ. мат.</w:t>
                      </w:r>
                    </w:p>
                    <w:p w:rsidR="00E127FC" w:rsidRDefault="00E127FC" w:rsidP="00EE2CCB">
                      <w:pPr>
                        <w:pStyle w:val="NormalWeb"/>
                        <w:tabs>
                          <w:tab w:val="clear" w:pos="709"/>
                        </w:tabs>
                        <w:ind w:firstLine="0"/>
                        <w:jc w:val="center"/>
                        <w:rPr>
                          <w:rFonts w:ascii="Calibri Light" w:hAnsi="Calibri Light"/>
                          <w:sz w:val="16"/>
                          <w:szCs w:val="22"/>
                        </w:rPr>
                      </w:pPr>
                      <w:r>
                        <w:rPr>
                          <w:rFonts w:ascii="Calibri Light" w:hAnsi="Calibri Light"/>
                          <w:sz w:val="16"/>
                          <w:szCs w:val="22"/>
                        </w:rPr>
                        <w:t>Набавка/доделамонт</w:t>
                      </w:r>
                      <w:r w:rsidRPr="00D01042">
                        <w:rPr>
                          <w:rFonts w:ascii="Calibri Light" w:hAnsi="Calibri Light"/>
                          <w:sz w:val="16"/>
                          <w:szCs w:val="22"/>
                        </w:rPr>
                        <w:t xml:space="preserve">. </w:t>
                      </w:r>
                      <w:r>
                        <w:rPr>
                          <w:rFonts w:ascii="Calibri Light" w:hAnsi="Calibri Light"/>
                          <w:sz w:val="16"/>
                          <w:szCs w:val="22"/>
                        </w:rPr>
                        <w:t>кућа</w:t>
                      </w:r>
                    </w:p>
                    <w:p w:rsidR="00E127FC" w:rsidRPr="00D01042" w:rsidRDefault="00E127FC" w:rsidP="00EE2CCB">
                      <w:pPr>
                        <w:pStyle w:val="NormalWeb"/>
                        <w:tabs>
                          <w:tab w:val="clear" w:pos="709"/>
                        </w:tabs>
                        <w:ind w:firstLine="0"/>
                        <w:jc w:val="center"/>
                        <w:rPr>
                          <w:rFonts w:ascii="Calibri Light" w:hAnsi="Calibri Light"/>
                          <w:sz w:val="16"/>
                          <w:szCs w:val="22"/>
                        </w:rPr>
                      </w:pPr>
                      <w:r>
                        <w:rPr>
                          <w:rFonts w:ascii="Calibri Light" w:hAnsi="Calibri Light"/>
                          <w:sz w:val="16"/>
                          <w:szCs w:val="22"/>
                        </w:rPr>
                        <w:t xml:space="preserve">Куповина/додел. станова </w:t>
                      </w:r>
                    </w:p>
                  </w:txbxContent>
                </v:textbox>
              </v:rect>
              <v:rect id="Rectangle 114" o:spid="_x0000_s1076" style="position:absolute;top:5683;width:10795;height:32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" filled="f" strokecolor="black [3213]" strokeweight=".25pt">
                <v:textbox>
                  <w:txbxContent>
                    <w:p w:rsidR="00E127FC" w:rsidRDefault="00E127FC" w:rsidP="00EE2CCB">
                      <w:pPr>
                        <w:pStyle w:val="NormalWeb"/>
                        <w:tabs>
                          <w:tab w:val="clear" w:pos="709"/>
                        </w:tabs>
                        <w:ind w:firstLine="0"/>
                        <w:jc w:val="center"/>
                      </w:pPr>
                      <w:r>
                        <w:rPr>
                          <w:rFonts w:ascii="Calibri Light" w:hAnsi="Calibri Light"/>
                          <w:color w:val="000000"/>
                          <w:sz w:val="16"/>
                          <w:szCs w:val="16"/>
                        </w:rPr>
                        <w:t>Нормалан ниво личне хигијене</w:t>
                      </w:r>
                    </w:p>
                    <w:p w:rsidR="00E127FC" w:rsidRDefault="00E127FC" w:rsidP="00EE2CCB">
                      <w:pPr>
                        <w:pStyle w:val="NormalWeb"/>
                        <w:tabs>
                          <w:tab w:val="clear" w:pos="709"/>
                          <w:tab w:val="left" w:pos="708"/>
                        </w:tabs>
                        <w:jc w:val="center"/>
                      </w:pPr>
                    </w:p>
                  </w:txbxContent>
                </v:textbox>
              </v:rect>
              <v:rect id="Rectangle 115" o:spid="_x0000_s1077" style="position:absolute;left:13901;top:16280;width:10795;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" filled="f" strokecolor="black [3213]" strokeweight=".25pt">
                <v:textbox>
                  <w:txbxContent>
                    <w:p w:rsidR="00E127FC" w:rsidRDefault="00E127FC" w:rsidP="00EE2CCB">
                      <w:pPr>
                        <w:pStyle w:val="NormalWeb"/>
                        <w:tabs>
                          <w:tab w:val="clear" w:pos="709"/>
                        </w:tabs>
                        <w:ind w:firstLine="0"/>
                        <w:jc w:val="center"/>
                      </w:pPr>
                      <w:r>
                        <w:rPr>
                          <w:rFonts w:ascii="Calibri Light" w:hAnsi="Calibri Light"/>
                          <w:color w:val="000000"/>
                          <w:sz w:val="16"/>
                          <w:szCs w:val="16"/>
                        </w:rPr>
                        <w:t>Подигнут животни стандард</w:t>
                      </w:r>
                    </w:p>
                    <w:p w:rsidR="00E127FC" w:rsidRDefault="00E127FC" w:rsidP="00EE2CCB">
                      <w:pPr>
                        <w:pStyle w:val="NormalWeb"/>
                        <w:tabs>
                          <w:tab w:val="clear" w:pos="709"/>
                        </w:tabs>
                        <w:ind w:firstLine="0"/>
                        <w:jc w:val="center"/>
                      </w:pPr>
                    </w:p>
                    <w:p w:rsidR="00E127FC" w:rsidRDefault="00E127FC" w:rsidP="00EE2CCB">
                      <w:pPr>
                        <w:pStyle w:val="NormalWeb"/>
                        <w:tabs>
                          <w:tab w:val="clear" w:pos="709"/>
                        </w:tabs>
                        <w:ind w:firstLine="0"/>
                        <w:jc w:val="center"/>
                      </w:pPr>
                    </w:p>
                  </w:txbxContent>
                </v:textbox>
              </v:rect>
              <v:rect id="Rectangle 116" o:spid="_x0000_s1078" style="position:absolute;left:27801;top:5679;width:10795;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" filled="f" strokecolor="black [3213]" strokeweight=".25pt">
                <v:textbox>
                  <w:txbxContent>
                    <w:p w:rsidR="00E127FC" w:rsidRDefault="00E127FC" w:rsidP="00EE2CCB">
                      <w:pPr>
                        <w:pStyle w:val="NormalWeb"/>
                        <w:tabs>
                          <w:tab w:val="clear" w:pos="709"/>
                        </w:tabs>
                        <w:ind w:firstLine="0"/>
                        <w:jc w:val="center"/>
                      </w:pPr>
                      <w:r>
                        <w:rPr>
                          <w:rFonts w:ascii="Calibri Light" w:hAnsi="Calibri Light"/>
                          <w:color w:val="000000"/>
                          <w:sz w:val="16"/>
                          <w:szCs w:val="16"/>
                        </w:rPr>
                        <w:t>Пад криминалитета</w:t>
                      </w:r>
                    </w:p>
                  </w:txbxContent>
                </v:textbox>
              </v:rect>
              <v:rect id="Rectangle 117" o:spid="_x0000_s1079" style="position:absolute;left:11619;top:34427;width:12592;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" filled="f" strokecolor="black [3213]" strokeweight=".25pt">
                <v:textbox>
                  <w:txbxContent>
                    <w:p w:rsidR="00E127FC" w:rsidRDefault="00E127FC" w:rsidP="00EE2CCB">
                      <w:pPr>
                        <w:pStyle w:val="NormalWeb"/>
                        <w:tabs>
                          <w:tab w:val="clear" w:pos="709"/>
                        </w:tabs>
                        <w:ind w:firstLine="0"/>
                        <w:jc w:val="center"/>
                        <w:rPr>
                          <w:rFonts w:ascii="Calibri Light" w:hAnsi="Calibri Light"/>
                          <w:color w:val="000000"/>
                          <w:sz w:val="16"/>
                          <w:szCs w:val="16"/>
                        </w:rPr>
                      </w:pPr>
                      <w:r>
                        <w:rPr>
                          <w:rFonts w:ascii="Calibri Light" w:hAnsi="Calibri Light"/>
                          <w:color w:val="000000"/>
                          <w:sz w:val="16"/>
                          <w:szCs w:val="16"/>
                        </w:rPr>
                        <w:t>Компл. док. уз подршку</w:t>
                      </w:r>
                    </w:p>
                    <w:p w:rsidR="00E127FC" w:rsidRDefault="00E127FC" w:rsidP="00EE2CCB">
                      <w:pPr>
                        <w:pStyle w:val="NormalWeb"/>
                        <w:tabs>
                          <w:tab w:val="clear" w:pos="709"/>
                        </w:tabs>
                        <w:ind w:firstLine="0"/>
                        <w:jc w:val="center"/>
                      </w:pPr>
                      <w:r>
                        <w:rPr>
                          <w:rFonts w:ascii="Calibri Light" w:hAnsi="Calibri Light"/>
                          <w:color w:val="000000"/>
                          <w:sz w:val="16"/>
                          <w:szCs w:val="16"/>
                        </w:rPr>
                        <w:t>КИРС-а  и НВО</w:t>
                      </w:r>
                    </w:p>
                  </w:txbxContent>
                </v:textbox>
              </v:rect>
              <v:shape id="Connector: Elbow 118" o:spid="_x0000_s1080" type="#_x0000_t33" style="position:absolute;left:3254;top:26176;width:3458;height:13044;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" strokecolor="#4579b8 [3044]">
                <v:stroke endarrow="block"/>
              </v:shape>
              <v:shape id="Connector: Elbow 119" o:spid="_x0000_s1081" type="#_x0000_t34" style="position:absolute;left:12037;top:27166;width:1839;height:12684;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" strokecolor="#4579b8 [3044]">
                <v:stroke endarrow="block"/>
              </v:shape>
              <v:shape id="Connector: Elbow 120" o:spid="_x0000_s1082" type="#_x0000_t33" style="position:absolute;left:27519;top:30544;width:3459;height:4309;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" strokecolor="#4579b8 [3044]">
                <v:stroke endarrow="block"/>
              </v:shape>
              <v:shape id="Connector: Elbow 121" o:spid="_x0000_s1083" type="#_x0000_t34" style="position:absolute;left:18485;top:28536;width:1626;height:2;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" strokecolor="#4579b8 [3044]">
                <v:stroke endarrow="block"/>
              </v:shape>
              <v:shape id="Connector: Elbow 122" o:spid="_x0000_s1084" type="#_x0000_t34" style="position:absolute;left:18539;top:20259;width:1518;height:2;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" strokecolor="#4579b8 [3044]">
                <v:stroke endarrow="block"/>
              </v:shape>
              <v:shape id="Connector: Elbow 123" o:spid="_x0000_s1085" type="#_x0000_t33" style="position:absolute;left:5397;top:8929;width:8504;height:8967;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" strokecolor="#4579b8 [3044]">
                <v:stroke endarrow="block"/>
              </v:shape>
              <v:shape id="Connector: Elbow 124" o:spid="_x0000_s1086" type="#_x0000_t33" style="position:absolute;left:24696;top:14676;width:8502;height:3224;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" strokecolor="#4579b8 [3044]">
                <v:stroke endarrow="block"/>
              </v:shape>
              <v:shape id="Connector: Elbow 125" o:spid="_x0000_s1087" type="#_x0000_t34" style="position:absolute;left:31939;top:10177;width:2520;height:127;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" strokecolor="#4579b8 [3044]">
                <v:stroke endarrow="block"/>
              </v:shape>
              <v:shape id="Connector: Elbow 147" o:spid="_x0000_s1088" type="#_x0000_t34" style="position:absolute;left:31979;top:4458;width:2440;height:127;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" strokecolor="#4579b8 [3044]">
                <v:stroke endarrow="block"/>
              </v:shape>
              <v:shape id="Connector: Elbow 151" o:spid="_x0000_s1089" type="#_x0000_t34" style="position:absolute;left:4241;top:4459;width:2439;height:127;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" strokecolor="#4579b8 [3044]">
                <v:stroke endarrow="block"/>
              </v:shape>
              <v:rect id="Rectangle 152" o:spid="_x0000_s1090" style="position:absolute;left:11505;top:29350;width:15589;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" fillcolor="white [3212]" strokecolor="black [3213]" strokeweight=".25pt">
                <v:textbox>
                  <w:txbxContent>
                    <w:p w:rsidR="00E127FC" w:rsidRPr="00455E65" w:rsidRDefault="00E127FC" w:rsidP="00EE2CCB">
                      <w:pPr>
                        <w:pStyle w:val="NormalWeb"/>
                        <w:tabs>
                          <w:tab w:val="clear" w:pos="709"/>
                        </w:tabs>
                        <w:ind w:firstLine="0"/>
                        <w:jc w:val="center"/>
                      </w:pPr>
                      <w:r>
                        <w:rPr>
                          <w:rFonts w:ascii="Calibri Light" w:hAnsi="Calibri Light"/>
                          <w:color w:val="000000"/>
                          <w:sz w:val="16"/>
                          <w:szCs w:val="16"/>
                        </w:rPr>
                        <w:t>Економско оснаживање / запошљавање</w:t>
                      </w:r>
                    </w:p>
                  </w:txbxContent>
                </v:textbox>
              </v:rect>
            </v:group>
            <v:rect id="Rectangle 93" o:spid="_x0000_s1091" style="position:absolute;left:54609;top:158;width:38596;height:27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" filled="f" stroked="f" strokeweight=".25pt">
              <v:textbox>
                <w:txbxContent>
                  <w:p w:rsidR="00E127FC" w:rsidRPr="00D41C04" w:rsidRDefault="00E127FC" w:rsidP="00EE2CCB">
                    <w:pPr>
                      <w:pStyle w:val="NormalWeb"/>
                      <w:tabs>
                        <w:tab w:val="clear" w:pos="709"/>
                        <w:tab w:val="left" w:pos="708"/>
                      </w:tabs>
                      <w:jc w:val="center"/>
                    </w:pPr>
                    <w:r>
                      <w:rPr>
                        <w:rFonts w:ascii="Calibri Light" w:hAnsi="Calibri Light"/>
                        <w:b/>
                        <w:bCs/>
                        <w:color w:val="000000"/>
                        <w:sz w:val="22"/>
                        <w:szCs w:val="22"/>
                      </w:rPr>
                      <w:t>ДРВО РЕШЕЊА</w:t>
                    </w:r>
                  </w:p>
                </w:txbxContent>
              </v:textbox>
            </v:rect>
            <v:shape id="Connector: Elbow 94" o:spid="_x0000_s1092" type="#_x0000_t34" style="position:absolute;left:73168;top:20469;width:1478;height:2;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" strokecolor="#4579b8 [3044]">
              <v:stroke endarrow="block"/>
            </v:shape>
            <v:shape id="Connector: Elbow 95" o:spid="_x0000_s1093" type="#_x0000_t34" style="position:absolute;left:69731;top:12322;width:8347;height:2;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" strokecolor="#4579b8 [3044]">
              <v:stroke endarrow="block"/>
            </v:shape>
            <v:shape id="Connector: Elbow 96" o:spid="_x0000_s1094" type="#_x0000_t33" style="position:absolute;left:60007;top:13862;width:8502;height:425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" strokecolor="#4579b8 [3044]">
              <v:stroke endarrow="block"/>
            </v:shape>
            <v:rect id="Rectangle 97" o:spid="_x0000_s1095" style="position:absolute;left:78821;top:39358;width:14384;height:32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" filled="f" strokecolor="black [3213]" strokeweight=".25pt">
              <v:textbox>
                <w:txbxContent>
                  <w:p w:rsidR="00E127FC" w:rsidRDefault="00E127FC" w:rsidP="00EE2CCB">
                    <w:pPr>
                      <w:pStyle w:val="NormalWeb"/>
                      <w:tabs>
                        <w:tab w:val="clear" w:pos="709"/>
                        <w:tab w:val="left" w:pos="708"/>
                      </w:tabs>
                      <w:ind w:firstLine="0"/>
                      <w:jc w:val="center"/>
                      <w:rPr>
                        <w:rFonts w:ascii="Calibri Light" w:hAnsi="Calibri Light"/>
                        <w:sz w:val="16"/>
                      </w:rPr>
                    </w:pPr>
                    <w:r>
                      <w:rPr>
                        <w:rFonts w:ascii="Calibri Light" w:hAnsi="Calibri Light"/>
                        <w:sz w:val="16"/>
                      </w:rPr>
                      <w:t xml:space="preserve">Олак. расп. имов. уз подр. </w:t>
                    </w:r>
                  </w:p>
                  <w:p w:rsidR="00E127FC" w:rsidRPr="00D01042" w:rsidRDefault="00E127FC" w:rsidP="00EE2CCB">
                    <w:pPr>
                      <w:pStyle w:val="NormalWeb"/>
                      <w:tabs>
                        <w:tab w:val="clear" w:pos="709"/>
                        <w:tab w:val="left" w:pos="708"/>
                      </w:tabs>
                      <w:ind w:firstLine="0"/>
                      <w:jc w:val="center"/>
                      <w:rPr>
                        <w:rFonts w:ascii="Calibri Light" w:hAnsi="Calibri Light"/>
                        <w:sz w:val="16"/>
                      </w:rPr>
                    </w:pPr>
                    <w:r>
                      <w:rPr>
                        <w:rFonts w:ascii="Calibri Light" w:hAnsi="Calibri Light"/>
                        <w:sz w:val="16"/>
                      </w:rPr>
                      <w:t>КИРС-а и НВО</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98" o:spid="_x0000_s1096" type="#_x0000_t35" style="position:absolute;left:72087;top:29736;width:10054;height:9178;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" adj="878,26980" strokecolor="#4579b8 [3044]">
              <v:stroke endarrow="block"/>
            </v:shape>
            <v:shape id="Connector: Elbow 99" o:spid="_x0000_s1097" type="#_x0000_t33" style="position:absolute;left:78830;top:32175;width:10056;height:4310;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" strokecolor="#4579b8 [3044]">
              <v:stroke endarrow="block"/>
            </v:shape>
            <v:shape id="Connector: Elbow 105" o:spid="_x0000_s1098" type="#_x0000_t35" style="position:absolute;left:75385;top:33039;width:3458;height:9178;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" adj="5743,28563" strokecolor="#4579b8 [3044]">
              <v:stroke endarrow="block"/>
            </v:shape>
            <w10:wrap type="none"/>
            <w10:anchorlock/>
          </v:group>
        </w:pict>
      </w:r>
    </w:p>
    <w:p w:rsidR="005B6C85" w:rsidRPr="00E37BED" w:rsidRDefault="00B546D9" w:rsidP="00C74A2D">
      <w:pPr>
        <w:pStyle w:val="BodyText"/>
        <w:numPr>
          <w:ilvl w:val="1"/>
          <w:numId w:val="7"/>
        </w:numPr>
        <w:spacing w:before="100" w:beforeAutospacing="1" w:after="100" w:afterAutospacing="1" w:line="20" w:lineRule="atLeast"/>
        <w:rPr>
          <w:rFonts w:ascii="Calibri Light" w:hAnsi="Calibri Light" w:cstheme="minorHAnsi"/>
          <w:b/>
          <w:color w:val="1F497D" w:themeColor="text2"/>
          <w:sz w:val="32"/>
          <w:szCs w:val="22"/>
        </w:rPr>
      </w:pPr>
      <w:r w:rsidRPr="00E37BED">
        <w:rPr>
          <w:rFonts w:ascii="Calibri Light" w:hAnsi="Calibri Light" w:cstheme="minorHAnsi"/>
          <w:b/>
          <w:color w:val="1F497D" w:themeColor="text2"/>
          <w:sz w:val="32"/>
        </w:rPr>
        <w:lastRenderedPageBreak/>
        <w:t>ЗАКЉУЧЦИ</w:t>
      </w:r>
    </w:p>
    <w:p w:rsidR="00CB6515" w:rsidRPr="00E37BED" w:rsidRDefault="00455E65" w:rsidP="00EE2CCB">
      <w:pPr>
        <w:spacing w:line="20" w:lineRule="atLeast"/>
        <w:ind w:firstLine="708"/>
        <w:jc w:val="both"/>
        <w:rPr>
          <w:rFonts w:ascii="Calibri Light" w:hAnsi="Calibri Light"/>
        </w:rPr>
      </w:pPr>
      <w:r w:rsidRPr="00E37BED">
        <w:rPr>
          <w:rFonts w:ascii="Calibri Light" w:hAnsi="Calibri Light"/>
          <w:b/>
          <w:bCs/>
        </w:rPr>
        <w:t>Претходне анализе су</w:t>
      </w:r>
      <w:r w:rsidR="00CB6515" w:rsidRPr="00E37BED">
        <w:rPr>
          <w:rFonts w:ascii="Calibri Light" w:hAnsi="Calibri Light"/>
        </w:rPr>
        <w:t xml:space="preserve"> показала да су главни проблеми избеглих, интерно расељених лица иповратника у </w:t>
      </w:r>
      <w:r w:rsidR="00E000A0" w:rsidRPr="00E37BED">
        <w:rPr>
          <w:rFonts w:ascii="Calibri Light" w:hAnsi="Calibri Light"/>
        </w:rPr>
        <w:t>Општини Врњачка Бања</w:t>
      </w:r>
      <w:r w:rsidR="00CB6515" w:rsidRPr="00E37BED">
        <w:rPr>
          <w:rFonts w:ascii="Calibri Light" w:hAnsi="Calibri Light"/>
        </w:rPr>
        <w:t>:</w:t>
      </w:r>
    </w:p>
    <w:p w:rsidR="00455E65" w:rsidRPr="00E37BED" w:rsidRDefault="00455E65" w:rsidP="00EE2CCB">
      <w:pPr>
        <w:spacing w:line="20" w:lineRule="atLeast"/>
        <w:ind w:firstLine="0"/>
        <w:jc w:val="both"/>
        <w:rPr>
          <w:rFonts w:ascii="Calibri Light" w:hAnsi="Calibri Light"/>
          <w:b/>
          <w:bCs/>
        </w:rPr>
      </w:pPr>
    </w:p>
    <w:p w:rsidR="00E000A0" w:rsidRPr="00E37BED" w:rsidRDefault="00E000A0" w:rsidP="00EE2CCB">
      <w:pPr>
        <w:spacing w:line="20" w:lineRule="atLeast"/>
        <w:ind w:firstLine="0"/>
        <w:jc w:val="both"/>
        <w:rPr>
          <w:rFonts w:ascii="Calibri Light" w:hAnsi="Calibri Light"/>
        </w:rPr>
      </w:pPr>
      <w:r w:rsidRPr="00E37BED">
        <w:rPr>
          <w:rFonts w:ascii="Calibri Light" w:hAnsi="Calibri Light"/>
          <w:b/>
          <w:bCs/>
        </w:rPr>
        <w:t xml:space="preserve">1) Незапосленост: </w:t>
      </w:r>
      <w:r w:rsidRPr="00E37BED">
        <w:rPr>
          <w:rFonts w:ascii="Calibri Light" w:hAnsi="Calibri Light"/>
        </w:rPr>
        <w:t>У Врњачкој Бањи је релативно низак ниво развијености малог и средњег предузетништва, не рачунајући услужни сектор (туризам) који је сезонског карактера, што објективно умањује могућност за запошљавање. Незапосленост је очигледна и код локалног становништва у целом Рашком округу. Због целокупне економнске ситуације и неповољне образовне структуре избегла и интерно расељена лица и повратници принуђени су да средства за егзистенцију својих породица траже у тз.“сивој зони“. У повратничким домаћинствима, у највећем броју случајева ниједан од чланова домаћинства није формално запослен, а на црно ради тек неколико. Међу анкетираним повратницима, тек неколицина обавља посао сваки дан, што упућује на изражену незапосленост и велики ризик од социјалне искључености.</w:t>
      </w:r>
    </w:p>
    <w:p w:rsidR="00E000A0" w:rsidRPr="00E37BED" w:rsidRDefault="00E000A0" w:rsidP="00EE2CCB">
      <w:pPr>
        <w:spacing w:line="20" w:lineRule="atLeast"/>
        <w:jc w:val="both"/>
        <w:rPr>
          <w:rFonts w:ascii="Calibri Light" w:hAnsi="Calibri Light"/>
          <w:b/>
          <w:bCs/>
        </w:rPr>
      </w:pPr>
    </w:p>
    <w:p w:rsidR="00E000A0" w:rsidRPr="00E37BED" w:rsidRDefault="00E000A0" w:rsidP="00EE2CCB">
      <w:pPr>
        <w:spacing w:line="20" w:lineRule="atLeast"/>
        <w:ind w:firstLine="0"/>
        <w:jc w:val="both"/>
        <w:rPr>
          <w:rFonts w:ascii="Calibri Light" w:hAnsi="Calibri Light"/>
        </w:rPr>
      </w:pPr>
      <w:r w:rsidRPr="00E37BED">
        <w:rPr>
          <w:rFonts w:ascii="Calibri Light" w:hAnsi="Calibri Light"/>
          <w:b/>
          <w:bCs/>
        </w:rPr>
        <w:t>2</w:t>
      </w:r>
      <w:r w:rsidR="00CB6515" w:rsidRPr="00E37BED">
        <w:rPr>
          <w:rFonts w:ascii="Calibri Light" w:hAnsi="Calibri Light"/>
          <w:b/>
          <w:bCs/>
        </w:rPr>
        <w:t xml:space="preserve">) Нерешено стамбено питање: </w:t>
      </w:r>
      <w:r w:rsidR="00CB6515" w:rsidRPr="00E37BED">
        <w:rPr>
          <w:rFonts w:ascii="Calibri Light" w:hAnsi="Calibri Light"/>
        </w:rPr>
        <w:t xml:space="preserve">Ово питање је посебно значајно за лица у приватном смештају.Лоша материјална ситуација као и висока цена закупа станова у </w:t>
      </w:r>
      <w:r w:rsidRPr="00E37BED">
        <w:rPr>
          <w:rFonts w:ascii="Calibri Light" w:hAnsi="Calibri Light"/>
        </w:rPr>
        <w:t>општини Врњачка Бања</w:t>
      </w:r>
      <w:r w:rsidR="00CB6515" w:rsidRPr="00E37BED">
        <w:rPr>
          <w:rFonts w:ascii="Calibri Light" w:hAnsi="Calibri Light"/>
        </w:rPr>
        <w:t xml:space="preserve"> условљавају животвишечланих породица у јако малом простору. У приватном смештају живи </w:t>
      </w:r>
      <w:r w:rsidRPr="00E37BED">
        <w:rPr>
          <w:rFonts w:ascii="Calibri Light" w:hAnsi="Calibri Light"/>
        </w:rPr>
        <w:t>око 250 породица</w:t>
      </w:r>
      <w:r w:rsidR="00CB6515" w:rsidRPr="00E37BED">
        <w:rPr>
          <w:rFonts w:ascii="Calibri Light" w:hAnsi="Calibri Light"/>
        </w:rPr>
        <w:t xml:space="preserve"> привременорасељених лица с четири и више чланова у неадекватним условима за живот, где плаћају високзакуп. И повратници у </w:t>
      </w:r>
      <w:r w:rsidRPr="00E37BED">
        <w:rPr>
          <w:rFonts w:ascii="Calibri Light" w:hAnsi="Calibri Light"/>
        </w:rPr>
        <w:t>Врњачку Бању</w:t>
      </w:r>
      <w:r w:rsidR="00CB6515" w:rsidRPr="00E37BED">
        <w:rPr>
          <w:rFonts w:ascii="Calibri Light" w:hAnsi="Calibri Light"/>
        </w:rPr>
        <w:t xml:space="preserve"> се суочавају са сличним проблемима – велики број породица сувишегенерацијске и вишечлане, живе у неусловним просторима, у малој квадратури с недовољнопростора. </w:t>
      </w:r>
    </w:p>
    <w:p w:rsidR="00CB6515" w:rsidRPr="00E37BED" w:rsidRDefault="00CB6515" w:rsidP="00EE2CCB">
      <w:pPr>
        <w:spacing w:line="20" w:lineRule="atLeast"/>
        <w:jc w:val="both"/>
        <w:rPr>
          <w:rFonts w:ascii="Calibri Light" w:hAnsi="Calibri Light"/>
        </w:rPr>
      </w:pPr>
    </w:p>
    <w:p w:rsidR="00CB6515" w:rsidRPr="00E37BED" w:rsidRDefault="00CB6515" w:rsidP="00EE2CCB">
      <w:pPr>
        <w:spacing w:line="20" w:lineRule="atLeast"/>
        <w:ind w:firstLine="0"/>
        <w:jc w:val="both"/>
        <w:rPr>
          <w:rFonts w:ascii="Calibri Light" w:hAnsi="Calibri Light"/>
        </w:rPr>
      </w:pPr>
      <w:r w:rsidRPr="00E37BED">
        <w:rPr>
          <w:rFonts w:ascii="Calibri Light" w:hAnsi="Calibri Light"/>
          <w:b/>
          <w:bCs/>
        </w:rPr>
        <w:t>3) Отежано располагање имовином</w:t>
      </w:r>
      <w:r w:rsidRPr="00E37BED">
        <w:rPr>
          <w:rFonts w:ascii="Calibri Light" w:hAnsi="Calibri Light"/>
        </w:rPr>
        <w:t xml:space="preserve">: Избегла лица чија је имовина остала у Хрватској и Боснии Херцеговини, као и интерно расељена лица с Косова и Метохије, имају проблема с коришћењеми управљањем својом имовином. У </w:t>
      </w:r>
      <w:r w:rsidR="00C84805" w:rsidRPr="00E37BED">
        <w:rPr>
          <w:rFonts w:ascii="Calibri Light" w:hAnsi="Calibri Light"/>
        </w:rPr>
        <w:t>Врњачкој</w:t>
      </w:r>
      <w:r w:rsidR="00E000A0" w:rsidRPr="00E37BED">
        <w:rPr>
          <w:rFonts w:ascii="Calibri Light" w:hAnsi="Calibri Light"/>
        </w:rPr>
        <w:t xml:space="preserve"> Бањи</w:t>
      </w:r>
      <w:r w:rsidRPr="00E37BED">
        <w:rPr>
          <w:rFonts w:ascii="Calibri Light" w:hAnsi="Calibri Light"/>
        </w:rPr>
        <w:t>, и избеглице и интерно расељена лица имају огромнихпроблема кад је њихова имовина у питању. Када су у питању повратници, живе у нелегализованим</w:t>
      </w:r>
      <w:r w:rsidR="00E000A0" w:rsidRPr="00E37BED">
        <w:rPr>
          <w:rFonts w:ascii="Calibri Light" w:hAnsi="Calibri Light"/>
        </w:rPr>
        <w:t xml:space="preserve"> објектима, </w:t>
      </w:r>
      <w:r w:rsidRPr="00E37BED">
        <w:rPr>
          <w:rFonts w:ascii="Calibri Light" w:hAnsi="Calibri Light"/>
        </w:rPr>
        <w:t>док су имовинско-прави односи нерешени у оквирувише генерација.</w:t>
      </w:r>
    </w:p>
    <w:p w:rsidR="00455E65" w:rsidRPr="00E37BED" w:rsidRDefault="00455E65" w:rsidP="00EE2CCB">
      <w:pPr>
        <w:spacing w:line="20" w:lineRule="atLeast"/>
        <w:ind w:firstLine="0"/>
        <w:jc w:val="both"/>
        <w:rPr>
          <w:rFonts w:ascii="Calibri Light" w:hAnsi="Calibri Light"/>
          <w:b/>
          <w:bCs/>
        </w:rPr>
      </w:pPr>
    </w:p>
    <w:p w:rsidR="00CB6515" w:rsidRPr="00E37BED" w:rsidRDefault="00CB6515" w:rsidP="00EE2CCB">
      <w:pPr>
        <w:spacing w:line="20" w:lineRule="atLeast"/>
        <w:ind w:firstLine="0"/>
        <w:jc w:val="both"/>
        <w:rPr>
          <w:rFonts w:ascii="Calibri Light" w:hAnsi="Calibri Light"/>
        </w:rPr>
      </w:pPr>
      <w:r w:rsidRPr="00E37BED">
        <w:rPr>
          <w:rFonts w:ascii="Calibri Light" w:hAnsi="Calibri Light"/>
          <w:b/>
          <w:bCs/>
        </w:rPr>
        <w:t xml:space="preserve">4) Инертност самих миграната </w:t>
      </w:r>
      <w:r w:rsidRPr="00E37BED">
        <w:rPr>
          <w:rFonts w:ascii="Calibri Light" w:hAnsi="Calibri Light"/>
        </w:rPr>
        <w:t>огледа се у њиховом вишегодишњем пасивном чекању да</w:t>
      </w:r>
      <w:r w:rsidR="00455E65" w:rsidRPr="00E37BED">
        <w:rPr>
          <w:rFonts w:ascii="Calibri Light" w:hAnsi="Calibri Light"/>
        </w:rPr>
        <w:t xml:space="preserve"> њихове проблеме реши држава,</w:t>
      </w:r>
      <w:r w:rsidRPr="00E37BED">
        <w:rPr>
          <w:rFonts w:ascii="Calibri Light" w:hAnsi="Calibri Light"/>
        </w:rPr>
        <w:t xml:space="preserve"> већина њих није спремна за испољавање и преузимањеиницијативе у тражењу решења за бољи и квалитетнији начин живота.</w:t>
      </w:r>
    </w:p>
    <w:p w:rsidR="00455E65" w:rsidRPr="00E37BED" w:rsidRDefault="00455E65" w:rsidP="00EE2CCB">
      <w:pPr>
        <w:spacing w:line="20" w:lineRule="atLeast"/>
        <w:jc w:val="both"/>
        <w:rPr>
          <w:rFonts w:ascii="Calibri Light" w:hAnsi="Calibri Light"/>
          <w:b/>
          <w:bCs/>
        </w:rPr>
      </w:pPr>
    </w:p>
    <w:p w:rsidR="00CB6515" w:rsidRPr="00E37BED" w:rsidRDefault="00CB6515" w:rsidP="00EE2CCB">
      <w:pPr>
        <w:spacing w:line="20" w:lineRule="atLeast"/>
        <w:ind w:firstLine="0"/>
        <w:jc w:val="both"/>
        <w:rPr>
          <w:rFonts w:ascii="Calibri Light" w:hAnsi="Calibri Light"/>
        </w:rPr>
      </w:pPr>
      <w:r w:rsidRPr="00E37BED">
        <w:rPr>
          <w:rFonts w:ascii="Calibri Light" w:hAnsi="Calibri Light"/>
        </w:rPr>
        <w:t>Из претходних анализа може се закључити следеће:</w:t>
      </w:r>
    </w:p>
    <w:p w:rsidR="00CB6515" w:rsidRPr="00E37BED" w:rsidRDefault="00CB6515" w:rsidP="00EE2CCB">
      <w:pPr>
        <w:spacing w:line="20" w:lineRule="atLeast"/>
        <w:jc w:val="both"/>
        <w:rPr>
          <w:rFonts w:ascii="Calibri Light" w:hAnsi="Calibri Light"/>
        </w:rPr>
      </w:pPr>
      <w:r w:rsidRPr="00E37BED">
        <w:rPr>
          <w:rFonts w:ascii="Calibri Light" w:hAnsi="Calibri Light"/>
        </w:rPr>
        <w:t xml:space="preserve">1. </w:t>
      </w:r>
      <w:r w:rsidR="00A0570D" w:rsidRPr="00E37BED">
        <w:rPr>
          <w:rFonts w:ascii="Calibri Light" w:hAnsi="Calibri Light"/>
        </w:rPr>
        <w:t>Општина Врњачка Бања</w:t>
      </w:r>
      <w:r w:rsidRPr="00E37BED">
        <w:rPr>
          <w:rFonts w:ascii="Calibri Light" w:hAnsi="Calibri Light"/>
        </w:rPr>
        <w:t xml:space="preserve"> има и пружа капацитете за унапређење положаја избеглих, интернорасељених лица и повратника на својој територији, нарочито у области људских ресурса,институционалног искуства и спремности локалне самоуправе да се бави проблемима овециљне групе грађана;</w:t>
      </w:r>
    </w:p>
    <w:p w:rsidR="00CB6515" w:rsidRPr="00E37BED" w:rsidRDefault="00CB6515" w:rsidP="00EE2CCB">
      <w:pPr>
        <w:spacing w:line="20" w:lineRule="atLeast"/>
        <w:jc w:val="both"/>
        <w:rPr>
          <w:rFonts w:ascii="Calibri Light" w:hAnsi="Calibri Light"/>
        </w:rPr>
      </w:pPr>
      <w:r w:rsidRPr="00E37BED">
        <w:rPr>
          <w:rFonts w:ascii="Calibri Light" w:hAnsi="Calibri Light"/>
        </w:rPr>
        <w:t>2. С обзиром на све проб</w:t>
      </w:r>
      <w:r w:rsidR="00A0570D" w:rsidRPr="00E37BED">
        <w:rPr>
          <w:rFonts w:ascii="Calibri Light" w:hAnsi="Calibri Light"/>
        </w:rPr>
        <w:t>леме које прати економска криза,</w:t>
      </w:r>
      <w:r w:rsidRPr="00E37BED">
        <w:rPr>
          <w:rFonts w:ascii="Calibri Light" w:hAnsi="Calibri Light"/>
        </w:rPr>
        <w:t xml:space="preserve"> као и различитих развојнихпотреба града, питање унапређења положаја избеглих, интерно расељених лица иповратника је једно од битних проблема у контексту развоја локалне заједнице;</w:t>
      </w:r>
    </w:p>
    <w:p w:rsidR="00CB6515" w:rsidRPr="00E37BED" w:rsidRDefault="00CB6515" w:rsidP="00EE2CCB">
      <w:pPr>
        <w:spacing w:line="20" w:lineRule="atLeast"/>
        <w:jc w:val="both"/>
        <w:rPr>
          <w:rFonts w:ascii="Calibri Light" w:hAnsi="Calibri Light"/>
        </w:rPr>
      </w:pPr>
      <w:r w:rsidRPr="00E37BED">
        <w:rPr>
          <w:rFonts w:ascii="Calibri Light" w:hAnsi="Calibri Light"/>
        </w:rPr>
        <w:t xml:space="preserve">3. Избегла и интерно расељена лица у </w:t>
      </w:r>
      <w:r w:rsidR="00A0570D" w:rsidRPr="00E37BED">
        <w:rPr>
          <w:rFonts w:ascii="Calibri Light" w:hAnsi="Calibri Light"/>
        </w:rPr>
        <w:t>општини Врњачка Бања</w:t>
      </w:r>
      <w:r w:rsidRPr="00E37BED">
        <w:rPr>
          <w:rFonts w:ascii="Calibri Light" w:hAnsi="Calibri Light"/>
        </w:rPr>
        <w:t xml:space="preserve"> имају релативно добар образовни ниво,који ипак не одговара потребама локалне самоуправе што отежава њихово запошљавање иактивно укључивање у живот локалне заједнице. С д</w:t>
      </w:r>
      <w:r w:rsidR="00A0570D" w:rsidRPr="00E37BED">
        <w:rPr>
          <w:rFonts w:ascii="Calibri Light" w:hAnsi="Calibri Light"/>
        </w:rPr>
        <w:t xml:space="preserve">руге стране, образовна структура </w:t>
      </w:r>
      <w:r w:rsidR="00A0570D" w:rsidRPr="00E37BED">
        <w:rPr>
          <w:rFonts w:ascii="Calibri Light" w:hAnsi="Calibri Light"/>
        </w:rPr>
        <w:tab/>
      </w:r>
      <w:r w:rsidRPr="00E37BED">
        <w:rPr>
          <w:rFonts w:ascii="Calibri Light" w:hAnsi="Calibri Light"/>
        </w:rPr>
        <w:t>повратничке популације је начелно ниска, чиме је њихов приступ запослењу релативноотежан.</w:t>
      </w:r>
    </w:p>
    <w:p w:rsidR="00CB6515" w:rsidRPr="00E37BED" w:rsidRDefault="00CB6515" w:rsidP="00EE2CCB">
      <w:pPr>
        <w:spacing w:line="20" w:lineRule="atLeast"/>
        <w:jc w:val="both"/>
        <w:rPr>
          <w:rFonts w:ascii="Calibri Light" w:hAnsi="Calibri Light"/>
        </w:rPr>
      </w:pPr>
      <w:r w:rsidRPr="00E37BED">
        <w:rPr>
          <w:rFonts w:ascii="Calibri Light" w:hAnsi="Calibri Light"/>
        </w:rPr>
        <w:t xml:space="preserve">4. Нерешено стамбено питање вишечланих, вишегенерацијских породица-корисникаприватног смештаја у </w:t>
      </w:r>
      <w:r w:rsidR="00A0570D" w:rsidRPr="00E37BED">
        <w:rPr>
          <w:rFonts w:ascii="Calibri Light" w:hAnsi="Calibri Light"/>
        </w:rPr>
        <w:t>општини Врњачка Бања</w:t>
      </w:r>
      <w:r w:rsidRPr="00E37BED">
        <w:rPr>
          <w:rFonts w:ascii="Calibri Light" w:hAnsi="Calibri Light"/>
        </w:rPr>
        <w:t xml:space="preserve"> и проблеми у располагању сопственом имовином уземљама порекла, значајно доприносе социјалном сиромаштву и неповољном квалитетуживота избеглих и интерно расељених лица и представљ</w:t>
      </w:r>
      <w:r w:rsidR="00A0570D" w:rsidRPr="00E37BED">
        <w:rPr>
          <w:rFonts w:ascii="Calibri Light" w:hAnsi="Calibri Light"/>
        </w:rPr>
        <w:t xml:space="preserve">ају један од кључних проблема за </w:t>
      </w:r>
      <w:r w:rsidRPr="00E37BED">
        <w:rPr>
          <w:rFonts w:ascii="Calibri Light" w:hAnsi="Calibri Light"/>
        </w:rPr>
        <w:t>унапређење њиховог положаја. Нерешени имовинско-правни односи оптере</w:t>
      </w:r>
      <w:r w:rsidR="00A0570D" w:rsidRPr="00E37BED">
        <w:rPr>
          <w:rFonts w:ascii="Calibri Light" w:hAnsi="Calibri Light"/>
        </w:rPr>
        <w:t>ћу</w:t>
      </w:r>
      <w:r w:rsidRPr="00E37BED">
        <w:rPr>
          <w:rFonts w:ascii="Calibri Light" w:hAnsi="Calibri Light"/>
        </w:rPr>
        <w:t>ју решавање стамбеног питања повратника</w:t>
      </w:r>
      <w:r w:rsidR="00A0570D" w:rsidRPr="00E37BED">
        <w:rPr>
          <w:rFonts w:ascii="Calibri Light" w:hAnsi="Calibri Light"/>
        </w:rPr>
        <w:t>.</w:t>
      </w:r>
    </w:p>
    <w:p w:rsidR="00B546D9" w:rsidRPr="00E37BED" w:rsidRDefault="00B546D9" w:rsidP="00EE2CCB">
      <w:pPr>
        <w:spacing w:line="20" w:lineRule="atLeast"/>
        <w:jc w:val="both"/>
        <w:rPr>
          <w:rFonts w:ascii="Calibri Light" w:hAnsi="Calibri Light"/>
        </w:rPr>
      </w:pPr>
    </w:p>
    <w:p w:rsidR="00B546D9" w:rsidRPr="00E37BED" w:rsidRDefault="00B546D9" w:rsidP="00C74A2D">
      <w:pPr>
        <w:pStyle w:val="BodyText"/>
        <w:spacing w:before="100" w:beforeAutospacing="1" w:after="100" w:afterAutospacing="1" w:line="20" w:lineRule="atLeast"/>
        <w:rPr>
          <w:rFonts w:ascii="Calibri Light" w:hAnsi="Calibri Light" w:cstheme="minorHAnsi"/>
          <w:b/>
          <w:sz w:val="20"/>
          <w:szCs w:val="22"/>
        </w:rPr>
      </w:pPr>
    </w:p>
    <w:p w:rsidR="008215A3" w:rsidRPr="00E37BED" w:rsidRDefault="009C367D" w:rsidP="00C74A2D">
      <w:pPr>
        <w:pStyle w:val="BodyText"/>
        <w:spacing w:before="100" w:beforeAutospacing="1" w:after="100" w:afterAutospacing="1" w:line="20" w:lineRule="atLeast"/>
        <w:ind w:firstLine="0"/>
        <w:outlineLvl w:val="0"/>
        <w:rPr>
          <w:rFonts w:ascii="Calibri Light" w:hAnsi="Calibri Light" w:cstheme="minorHAnsi"/>
          <w:b/>
          <w:color w:val="1F497D" w:themeColor="text2"/>
          <w:sz w:val="44"/>
          <w:szCs w:val="44"/>
        </w:rPr>
      </w:pPr>
      <w:bookmarkStart w:id="48" w:name="_Toc469489157"/>
      <w:r w:rsidRPr="00E37BED">
        <w:rPr>
          <w:rFonts w:ascii="Calibri Light" w:hAnsi="Calibri Light" w:cstheme="minorHAnsi"/>
          <w:b/>
          <w:color w:val="1F497D" w:themeColor="text2"/>
          <w:sz w:val="44"/>
          <w:szCs w:val="44"/>
        </w:rPr>
        <w:t>ПОГЛАВЉЕ 4</w:t>
      </w:r>
      <w:bookmarkEnd w:id="48"/>
    </w:p>
    <w:p w:rsidR="005B6C85" w:rsidRPr="00E37BED" w:rsidRDefault="005B6C85" w:rsidP="00C74A2D">
      <w:pPr>
        <w:pStyle w:val="BodyText"/>
        <w:numPr>
          <w:ilvl w:val="0"/>
          <w:numId w:val="7"/>
        </w:numPr>
        <w:spacing w:before="100" w:beforeAutospacing="1" w:after="100" w:afterAutospacing="1" w:line="20" w:lineRule="atLeast"/>
        <w:ind w:left="709" w:hanging="709"/>
        <w:outlineLvl w:val="0"/>
        <w:rPr>
          <w:rFonts w:ascii="Calibri Light" w:hAnsi="Calibri Light" w:cstheme="minorHAnsi"/>
          <w:b/>
          <w:color w:val="1F497D" w:themeColor="text2"/>
          <w:sz w:val="32"/>
          <w:szCs w:val="28"/>
        </w:rPr>
      </w:pPr>
      <w:bookmarkStart w:id="49" w:name="_Toc469489158"/>
      <w:r w:rsidRPr="00E37BED">
        <w:rPr>
          <w:rFonts w:ascii="Calibri Light" w:hAnsi="Calibri Light" w:cstheme="minorHAnsi"/>
          <w:b/>
          <w:color w:val="1F497D" w:themeColor="text2"/>
          <w:sz w:val="32"/>
          <w:szCs w:val="28"/>
        </w:rPr>
        <w:t>ЦИЉНЕ ГРУПЕ</w:t>
      </w:r>
      <w:bookmarkEnd w:id="49"/>
    </w:p>
    <w:p w:rsidR="00B32D48" w:rsidRPr="00E37BED" w:rsidRDefault="00B32D48" w:rsidP="00C74A2D">
      <w:pPr>
        <w:pStyle w:val="ListParagraph"/>
        <w:numPr>
          <w:ilvl w:val="1"/>
          <w:numId w:val="7"/>
        </w:numPr>
        <w:spacing w:before="100" w:beforeAutospacing="1" w:after="100" w:afterAutospacing="1" w:line="20" w:lineRule="atLeast"/>
        <w:ind w:left="357" w:right="-23" w:hanging="357"/>
        <w:jc w:val="both"/>
        <w:outlineLvl w:val="1"/>
        <w:rPr>
          <w:rFonts w:ascii="Calibri Light" w:hAnsi="Calibri Light" w:cstheme="minorHAnsi"/>
          <w:b/>
          <w:color w:val="1F497D" w:themeColor="text2"/>
          <w:sz w:val="28"/>
        </w:rPr>
      </w:pPr>
      <w:bookmarkStart w:id="50" w:name="_Toc469489159"/>
      <w:r w:rsidRPr="00E37BED">
        <w:rPr>
          <w:rFonts w:ascii="Calibri Light" w:hAnsi="Calibri Light" w:cstheme="minorHAnsi"/>
          <w:b/>
          <w:color w:val="1F497D" w:themeColor="text2"/>
          <w:sz w:val="28"/>
        </w:rPr>
        <w:t>Критеријуми за избор приоритетних група</w:t>
      </w:r>
      <w:bookmarkEnd w:id="50"/>
    </w:p>
    <w:p w:rsidR="008215A3" w:rsidRPr="00E37BED" w:rsidRDefault="008215A3" w:rsidP="00C74A2D">
      <w:p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 xml:space="preserve">Критеријуми </w:t>
      </w:r>
      <w:r w:rsidR="00167F34" w:rsidRPr="00E37BED">
        <w:rPr>
          <w:rFonts w:ascii="Calibri Light" w:hAnsi="Calibri Light" w:cstheme="minorHAnsi"/>
        </w:rPr>
        <w:t xml:space="preserve">коришћени </w:t>
      </w:r>
      <w:r w:rsidRPr="00E37BED">
        <w:rPr>
          <w:rFonts w:ascii="Calibri Light" w:hAnsi="Calibri Light" w:cstheme="minorHAnsi"/>
        </w:rPr>
        <w:t>за избор приоритетних група у оквиру Локалног акционог плана за решавање питања избеглих, интерно расељених лица и повратника на терито</w:t>
      </w:r>
      <w:r w:rsidR="008D08D3" w:rsidRPr="00E37BED">
        <w:rPr>
          <w:rFonts w:ascii="Calibri Light" w:hAnsi="Calibri Light" w:cstheme="minorHAnsi"/>
        </w:rPr>
        <w:t>рији општине Врњачка Вања су:</w:t>
      </w:r>
    </w:p>
    <w:p w:rsidR="00E65EF4" w:rsidRPr="00E37BED" w:rsidRDefault="00E65EF4" w:rsidP="00C74A2D">
      <w:pPr>
        <w:pStyle w:val="ListParagraph"/>
        <w:numPr>
          <w:ilvl w:val="0"/>
          <w:numId w:val="16"/>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уочљивост и комплексност проблема ове ц</w:t>
      </w:r>
      <w:r w:rsidR="003B46DB" w:rsidRPr="00E37BED">
        <w:rPr>
          <w:rFonts w:ascii="Calibri Light" w:hAnsi="Calibri Light" w:cstheme="minorHAnsi"/>
        </w:rPr>
        <w:t>иљне групе у локалној заједници;</w:t>
      </w:r>
    </w:p>
    <w:p w:rsidR="00E65EF4" w:rsidRPr="00E37BED" w:rsidRDefault="00E65EF4" w:rsidP="00C74A2D">
      <w:pPr>
        <w:pStyle w:val="ListParagraph"/>
        <w:numPr>
          <w:ilvl w:val="0"/>
          <w:numId w:val="16"/>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број чланова по</w:t>
      </w:r>
      <w:r w:rsidR="003B46DB" w:rsidRPr="00E37BED">
        <w:rPr>
          <w:rFonts w:ascii="Calibri Light" w:hAnsi="Calibri Light" w:cstheme="minorHAnsi"/>
        </w:rPr>
        <w:t>родице које имају исте проблеме;</w:t>
      </w:r>
    </w:p>
    <w:p w:rsidR="00E65EF4" w:rsidRPr="00E37BED" w:rsidRDefault="00E65EF4" w:rsidP="00C74A2D">
      <w:pPr>
        <w:pStyle w:val="ListParagraph"/>
        <w:numPr>
          <w:ilvl w:val="0"/>
          <w:numId w:val="16"/>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 xml:space="preserve">социјална структура породице (нпр. самохрани родитељи, породице са киднапованим чланом, породице са убијеним и несталим чланом, дете са сметњама у развоју, особе </w:t>
      </w:r>
      <w:r w:rsidR="003B46DB" w:rsidRPr="00E37BED">
        <w:rPr>
          <w:rFonts w:ascii="Calibri Light" w:hAnsi="Calibri Light" w:cstheme="minorHAnsi"/>
        </w:rPr>
        <w:t>старије од 65 година);</w:t>
      </w:r>
    </w:p>
    <w:p w:rsidR="003B46DB" w:rsidRPr="00E37BED" w:rsidRDefault="00E65EF4" w:rsidP="00C74A2D">
      <w:pPr>
        <w:pStyle w:val="ListParagraph"/>
        <w:numPr>
          <w:ilvl w:val="0"/>
          <w:numId w:val="16"/>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незапосленост и материј</w:t>
      </w:r>
      <w:r w:rsidR="003B46DB" w:rsidRPr="00E37BED">
        <w:rPr>
          <w:rFonts w:ascii="Calibri Light" w:hAnsi="Calibri Light" w:cstheme="minorHAnsi"/>
        </w:rPr>
        <w:t>ално сиромаштво ове циљне групе;</w:t>
      </w:r>
    </w:p>
    <w:p w:rsidR="003B46DB" w:rsidRPr="00E37BED" w:rsidRDefault="008215A3" w:rsidP="00C74A2D">
      <w:pPr>
        <w:pStyle w:val="ListParagraph"/>
        <w:numPr>
          <w:ilvl w:val="0"/>
          <w:numId w:val="16"/>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Стамбена угроженост циљне групе;</w:t>
      </w:r>
    </w:p>
    <w:p w:rsidR="008215A3" w:rsidRPr="00E37BED" w:rsidRDefault="003B46DB" w:rsidP="00C74A2D">
      <w:pPr>
        <w:pStyle w:val="ListParagraph"/>
        <w:numPr>
          <w:ilvl w:val="0"/>
          <w:numId w:val="16"/>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Хитност решавања проблема.</w:t>
      </w:r>
    </w:p>
    <w:p w:rsidR="00B24575" w:rsidRPr="00E37BED" w:rsidRDefault="00B24575" w:rsidP="00C74A2D">
      <w:pPr>
        <w:pStyle w:val="ListParagraph"/>
        <w:spacing w:before="100" w:beforeAutospacing="1" w:after="100" w:afterAutospacing="1" w:line="20" w:lineRule="atLeast"/>
        <w:ind w:left="1068" w:right="-23" w:firstLine="0"/>
        <w:jc w:val="both"/>
        <w:rPr>
          <w:rFonts w:ascii="Calibri Light" w:hAnsi="Calibri Light" w:cstheme="minorHAnsi"/>
        </w:rPr>
      </w:pPr>
    </w:p>
    <w:p w:rsidR="00B32D48" w:rsidRPr="00E37BED" w:rsidRDefault="00B32D48" w:rsidP="00C74A2D">
      <w:pPr>
        <w:pStyle w:val="ListParagraph"/>
        <w:numPr>
          <w:ilvl w:val="1"/>
          <w:numId w:val="7"/>
        </w:numPr>
        <w:spacing w:before="100" w:beforeAutospacing="1" w:after="100" w:afterAutospacing="1" w:line="20" w:lineRule="atLeast"/>
        <w:ind w:left="357" w:right="-23" w:hanging="357"/>
        <w:jc w:val="both"/>
        <w:outlineLvl w:val="1"/>
        <w:rPr>
          <w:rFonts w:ascii="Calibri Light" w:hAnsi="Calibri Light" w:cstheme="minorHAnsi"/>
          <w:b/>
          <w:color w:val="1F497D" w:themeColor="text2"/>
          <w:sz w:val="28"/>
        </w:rPr>
      </w:pPr>
      <w:bookmarkStart w:id="51" w:name="_Toc469489160"/>
      <w:r w:rsidRPr="00E37BED">
        <w:rPr>
          <w:rFonts w:ascii="Calibri Light" w:hAnsi="Calibri Light" w:cstheme="minorHAnsi"/>
          <w:b/>
          <w:color w:val="1F497D" w:themeColor="text2"/>
          <w:sz w:val="28"/>
        </w:rPr>
        <w:t>Приоритетне циљне групе</w:t>
      </w:r>
      <w:bookmarkEnd w:id="51"/>
    </w:p>
    <w:p w:rsidR="008215A3" w:rsidRPr="00E37BED" w:rsidRDefault="008215A3" w:rsidP="00C74A2D">
      <w:p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 xml:space="preserve">Приоритетне групе у оквиру </w:t>
      </w:r>
      <w:r w:rsidR="00B24575" w:rsidRPr="00E37BED">
        <w:rPr>
          <w:rFonts w:ascii="Calibri Light" w:hAnsi="Calibri Light" w:cstheme="minorHAnsi"/>
        </w:rPr>
        <w:t>овог плана локалне акције</w:t>
      </w:r>
      <w:r w:rsidRPr="00E37BED">
        <w:rPr>
          <w:rFonts w:ascii="Calibri Light" w:hAnsi="Calibri Light" w:cstheme="minorHAnsi"/>
        </w:rPr>
        <w:t xml:space="preserve"> на територији општине Врња</w:t>
      </w:r>
      <w:r w:rsidR="008D08D3" w:rsidRPr="00E37BED">
        <w:rPr>
          <w:rFonts w:ascii="Calibri Light" w:hAnsi="Calibri Light" w:cstheme="minorHAnsi"/>
        </w:rPr>
        <w:t>чка Бања су:</w:t>
      </w:r>
    </w:p>
    <w:p w:rsidR="00E73DC2" w:rsidRPr="00E37BED" w:rsidRDefault="00E73DC2" w:rsidP="00E73DC2">
      <w:pPr>
        <w:pStyle w:val="ListParagraph"/>
        <w:numPr>
          <w:ilvl w:val="0"/>
          <w:numId w:val="27"/>
        </w:numPr>
        <w:autoSpaceDE w:val="0"/>
        <w:autoSpaceDN w:val="0"/>
        <w:adjustRightInd w:val="0"/>
        <w:jc w:val="both"/>
        <w:rPr>
          <w:rFonts w:ascii="Calibri Light" w:hAnsi="Calibri Light" w:cs="ArialNarrow"/>
          <w:szCs w:val="23"/>
        </w:rPr>
      </w:pPr>
      <w:r w:rsidRPr="00E37BED">
        <w:rPr>
          <w:rFonts w:ascii="Calibri Light" w:hAnsi="Calibri Light" w:cs="ArialNarrow"/>
          <w:szCs w:val="23"/>
        </w:rPr>
        <w:t xml:space="preserve">Избегли, интерно расељени и повратници у приватном смештају који немају трајно решено стамбено питање – У приватном смештају има око </w:t>
      </w:r>
      <w:r w:rsidR="00BB2D0D" w:rsidRPr="00E37BED">
        <w:rPr>
          <w:rFonts w:ascii="Calibri Light" w:hAnsi="Calibri Light" w:cs="ArialNarrow"/>
          <w:szCs w:val="23"/>
        </w:rPr>
        <w:t>500</w:t>
      </w:r>
      <w:r w:rsidRPr="00E37BED">
        <w:rPr>
          <w:rFonts w:ascii="Calibri Light" w:hAnsi="Calibri Light" w:cs="ArialNarrow"/>
          <w:szCs w:val="23"/>
        </w:rPr>
        <w:t xml:space="preserve"> особа које живе испод границе сиромаштва. </w:t>
      </w:r>
    </w:p>
    <w:p w:rsidR="00E73DC2" w:rsidRPr="00E37BED" w:rsidRDefault="00E73DC2" w:rsidP="00E73DC2">
      <w:pPr>
        <w:pStyle w:val="ListParagraph"/>
        <w:numPr>
          <w:ilvl w:val="0"/>
          <w:numId w:val="27"/>
        </w:numPr>
        <w:autoSpaceDE w:val="0"/>
        <w:autoSpaceDN w:val="0"/>
        <w:adjustRightInd w:val="0"/>
        <w:jc w:val="both"/>
        <w:rPr>
          <w:rFonts w:ascii="Calibri Light" w:hAnsi="Calibri Light" w:cs="ArialNarrow"/>
          <w:szCs w:val="23"/>
        </w:rPr>
      </w:pPr>
      <w:r w:rsidRPr="00E37BED">
        <w:rPr>
          <w:rFonts w:ascii="Calibri Light" w:hAnsi="Calibri Light" w:cs="ArialNarrow"/>
          <w:szCs w:val="23"/>
        </w:rPr>
        <w:t xml:space="preserve">Избегли, интерно расељени и повратници који немају средстава да заврше започету стамбену изградњу – досадашњим програмима и пројектима идентификовано је 300 објеката у различитим фазама изградње.  </w:t>
      </w:r>
    </w:p>
    <w:p w:rsidR="00E73DC2" w:rsidRPr="00E37BED" w:rsidRDefault="00E73DC2" w:rsidP="00E73DC2">
      <w:pPr>
        <w:pStyle w:val="ListParagraph"/>
        <w:numPr>
          <w:ilvl w:val="0"/>
          <w:numId w:val="27"/>
        </w:numPr>
        <w:autoSpaceDE w:val="0"/>
        <w:autoSpaceDN w:val="0"/>
        <w:adjustRightInd w:val="0"/>
        <w:jc w:val="both"/>
        <w:rPr>
          <w:rFonts w:ascii="Calibri Light" w:hAnsi="Calibri Light" w:cs="ArialNarrow"/>
          <w:szCs w:val="23"/>
        </w:rPr>
      </w:pPr>
      <w:r w:rsidRPr="00E37BED">
        <w:rPr>
          <w:rFonts w:ascii="Calibri Light" w:hAnsi="Calibri Light" w:cs="ArialNarrow"/>
          <w:szCs w:val="23"/>
        </w:rPr>
        <w:t xml:space="preserve">Вишечлане и вишегенерацијске породице избеглих, интерно расељених лица и повратника – Оваква породична структура је карактеристична за интерно расељена лица, а донекле и повратнике. У питању су породице које имају пет и више чланова. Ове породице су до сада углавном биле </w:t>
      </w:r>
      <w:r w:rsidR="00C84805" w:rsidRPr="00E37BED">
        <w:rPr>
          <w:rFonts w:ascii="Calibri Light" w:hAnsi="Calibri Light" w:cs="ArialNarrow"/>
          <w:szCs w:val="23"/>
        </w:rPr>
        <w:t>корисници</w:t>
      </w:r>
      <w:r w:rsidRPr="00E37BED">
        <w:rPr>
          <w:rFonts w:ascii="Calibri Light" w:hAnsi="Calibri Light" w:cs="ArialNarrow"/>
          <w:szCs w:val="23"/>
        </w:rPr>
        <w:t xml:space="preserve"> програма грађевинских грантова и других програма у којима су управо из разлога њихове бројности имали предност. Међутим, још увек постоји значајан број породица које нису решиле своје стамбено и друга питања.</w:t>
      </w:r>
    </w:p>
    <w:p w:rsidR="00E73DC2" w:rsidRPr="00E37BED" w:rsidRDefault="00E73DC2" w:rsidP="00E73DC2">
      <w:pPr>
        <w:pStyle w:val="ListParagraph"/>
        <w:numPr>
          <w:ilvl w:val="0"/>
          <w:numId w:val="27"/>
        </w:numPr>
        <w:autoSpaceDE w:val="0"/>
        <w:autoSpaceDN w:val="0"/>
        <w:adjustRightInd w:val="0"/>
        <w:jc w:val="both"/>
        <w:rPr>
          <w:rFonts w:ascii="Calibri Light" w:hAnsi="Calibri Light" w:cs="ArialNarrow"/>
          <w:szCs w:val="23"/>
        </w:rPr>
      </w:pPr>
      <w:r w:rsidRPr="00E37BED">
        <w:rPr>
          <w:rFonts w:ascii="Calibri Light" w:hAnsi="Calibri Light" w:cs="ArialNarrow"/>
          <w:szCs w:val="23"/>
        </w:rPr>
        <w:t xml:space="preserve">Породице погинулих, киднапованих и несталих на  Косову и Метохији – Према евиденцији Повереништва, на територији општине Врњачка Бања има </w:t>
      </w:r>
      <w:r w:rsidR="00BB2D0D" w:rsidRPr="00E37BED">
        <w:rPr>
          <w:rFonts w:ascii="Calibri Light" w:hAnsi="Calibri Light" w:cs="ArialNarrow"/>
          <w:szCs w:val="23"/>
        </w:rPr>
        <w:t>20</w:t>
      </w:r>
      <w:r w:rsidRPr="00E37BED">
        <w:rPr>
          <w:rFonts w:ascii="Calibri Light" w:hAnsi="Calibri Light" w:cs="ArialNarrow"/>
          <w:szCs w:val="23"/>
        </w:rPr>
        <w:t xml:space="preserve"> оваквих породица. Суочени су са свим проблемима које имају остали интерно расељени, али је њихова  ситуација сложенија и тежа него код других интерно расељених лица.</w:t>
      </w:r>
    </w:p>
    <w:p w:rsidR="00E73DC2" w:rsidRPr="00E37BED" w:rsidRDefault="00E73DC2" w:rsidP="00E73DC2">
      <w:pPr>
        <w:pStyle w:val="ListParagraph"/>
        <w:numPr>
          <w:ilvl w:val="0"/>
          <w:numId w:val="27"/>
        </w:numPr>
        <w:autoSpaceDE w:val="0"/>
        <w:autoSpaceDN w:val="0"/>
        <w:adjustRightInd w:val="0"/>
        <w:jc w:val="both"/>
        <w:rPr>
          <w:rFonts w:ascii="Calibri Light" w:hAnsi="Calibri Light" w:cs="ArialNarrow"/>
          <w:szCs w:val="23"/>
        </w:rPr>
      </w:pPr>
      <w:r w:rsidRPr="00E37BED">
        <w:rPr>
          <w:rFonts w:ascii="Calibri Light" w:hAnsi="Calibri Light" w:cs="ArialNarrow"/>
          <w:szCs w:val="23"/>
        </w:rPr>
        <w:t xml:space="preserve">Код Националне службе за запошљавање – филијала Краљево – испостава Врњачка Бања постоји евиденција у којој је евидентирано </w:t>
      </w:r>
      <w:r w:rsidR="002B5C52" w:rsidRPr="00E37BED">
        <w:rPr>
          <w:rFonts w:ascii="Calibri Light" w:hAnsi="Calibri Light" w:cs="ArialNarrow"/>
          <w:szCs w:val="23"/>
        </w:rPr>
        <w:t>130</w:t>
      </w:r>
      <w:r w:rsidRPr="00E37BED">
        <w:rPr>
          <w:rFonts w:ascii="Calibri Light" w:hAnsi="Calibri Light" w:cs="ArialNarrow"/>
          <w:szCs w:val="23"/>
        </w:rPr>
        <w:t xml:space="preserve"> интерно расељених лица које су корисници новчане накнаде као бивши радници у ван привреди КиМ, </w:t>
      </w:r>
      <w:r w:rsidR="002B5C52" w:rsidRPr="00E37BED">
        <w:rPr>
          <w:rFonts w:ascii="Calibri Light" w:hAnsi="Calibri Light" w:cs="ArialNarrow"/>
          <w:szCs w:val="23"/>
        </w:rPr>
        <w:t>101</w:t>
      </w:r>
      <w:r w:rsidRPr="00E37BED">
        <w:rPr>
          <w:rFonts w:ascii="Calibri Light" w:hAnsi="Calibri Light" w:cs="ArialNarrow"/>
          <w:szCs w:val="23"/>
        </w:rPr>
        <w:t xml:space="preserve"> интерно расељена лица која су незапослена и </w:t>
      </w:r>
      <w:r w:rsidR="002B5C52" w:rsidRPr="00E37BED">
        <w:rPr>
          <w:rFonts w:ascii="Calibri Light" w:hAnsi="Calibri Light" w:cs="ArialNarrow"/>
          <w:szCs w:val="23"/>
        </w:rPr>
        <w:t>7</w:t>
      </w:r>
      <w:r w:rsidRPr="00E37BED">
        <w:rPr>
          <w:rFonts w:ascii="Calibri Light" w:hAnsi="Calibri Light" w:cs="ArialNarrow"/>
          <w:szCs w:val="23"/>
        </w:rPr>
        <w:t xml:space="preserve"> незапослених избеглица.</w:t>
      </w:r>
    </w:p>
    <w:p w:rsidR="00E73DC2" w:rsidRPr="00E37BED" w:rsidRDefault="00E73DC2" w:rsidP="00E73DC2">
      <w:pPr>
        <w:autoSpaceDE w:val="0"/>
        <w:autoSpaceDN w:val="0"/>
        <w:adjustRightInd w:val="0"/>
        <w:ind w:firstLine="0"/>
        <w:jc w:val="both"/>
        <w:rPr>
          <w:rFonts w:ascii="Calibri Light" w:hAnsi="Calibri Light" w:cs="ArialNarrow"/>
          <w:szCs w:val="23"/>
        </w:rPr>
      </w:pPr>
    </w:p>
    <w:p w:rsidR="00E73DC2" w:rsidRPr="00E37BED" w:rsidRDefault="00E73DC2" w:rsidP="00E73DC2">
      <w:pPr>
        <w:ind w:firstLine="0"/>
      </w:pPr>
      <w:r w:rsidRPr="00E37BED">
        <w:t>Посебно рањиве групе у оквиру претходних приоритета:</w:t>
      </w:r>
    </w:p>
    <w:p w:rsidR="00E73DC2" w:rsidRPr="00E37BED" w:rsidRDefault="00E73DC2" w:rsidP="00861535">
      <w:pPr>
        <w:pStyle w:val="ListParagraph"/>
        <w:numPr>
          <w:ilvl w:val="0"/>
          <w:numId w:val="53"/>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Породице чији је члан/ови ОСИ, хронично болесна особа и/или дете са сметњама у развоју</w:t>
      </w:r>
    </w:p>
    <w:p w:rsidR="00E73DC2" w:rsidRPr="00E37BED" w:rsidRDefault="00E73DC2" w:rsidP="00861535">
      <w:pPr>
        <w:pStyle w:val="ListParagraph"/>
        <w:numPr>
          <w:ilvl w:val="0"/>
          <w:numId w:val="53"/>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Породице у којима је жена носилац домаћинства</w:t>
      </w:r>
    </w:p>
    <w:p w:rsidR="00E73DC2" w:rsidRPr="00E37BED" w:rsidRDefault="00E73DC2" w:rsidP="00861535">
      <w:pPr>
        <w:pStyle w:val="ListParagraph"/>
        <w:numPr>
          <w:ilvl w:val="0"/>
          <w:numId w:val="53"/>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lastRenderedPageBreak/>
        <w:t>Самохрани родитељи</w:t>
      </w:r>
    </w:p>
    <w:p w:rsidR="00E73DC2" w:rsidRPr="00E37BED" w:rsidRDefault="00E73DC2" w:rsidP="00861535">
      <w:pPr>
        <w:pStyle w:val="ListParagraph"/>
        <w:numPr>
          <w:ilvl w:val="0"/>
          <w:numId w:val="53"/>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Вишечлане и вишегенерацијске породице</w:t>
      </w:r>
    </w:p>
    <w:p w:rsidR="00E73DC2" w:rsidRPr="00E37BED" w:rsidRDefault="00E73DC2" w:rsidP="00861535">
      <w:pPr>
        <w:pStyle w:val="ListParagraph"/>
        <w:numPr>
          <w:ilvl w:val="0"/>
          <w:numId w:val="53"/>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Породице погинулих, киднапованих и несталих на  Косову и Метохији</w:t>
      </w:r>
    </w:p>
    <w:p w:rsidR="00E73DC2" w:rsidRPr="00E37BED" w:rsidRDefault="00E73DC2" w:rsidP="00861535">
      <w:pPr>
        <w:pStyle w:val="ListParagraph"/>
        <w:numPr>
          <w:ilvl w:val="0"/>
          <w:numId w:val="53"/>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Становници нехигијенских насеља- интерно расељена лица и повратници по основу споразума о реадмисији ромске националности</w:t>
      </w:r>
    </w:p>
    <w:p w:rsidR="00E73DC2" w:rsidRPr="00E37BED" w:rsidRDefault="00E73DC2" w:rsidP="00861535">
      <w:pPr>
        <w:pStyle w:val="ListParagraph"/>
        <w:numPr>
          <w:ilvl w:val="0"/>
          <w:numId w:val="53"/>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 xml:space="preserve">Деца до 18 година без родитељске пратње у категорији тражиоци азила и/или мигранти у потреби без утврђеног статуса </w:t>
      </w:r>
    </w:p>
    <w:p w:rsidR="00F72330" w:rsidRPr="00E37BED" w:rsidRDefault="00F72330">
      <w:pPr>
        <w:rPr>
          <w:rFonts w:ascii="Calibri Light" w:hAnsi="Calibri Light" w:cstheme="minorHAnsi"/>
        </w:rPr>
      </w:pPr>
      <w:r w:rsidRPr="00E37BED">
        <w:rPr>
          <w:rFonts w:ascii="Calibri Light" w:hAnsi="Calibri Light" w:cstheme="minorHAnsi"/>
        </w:rPr>
        <w:br w:type="page"/>
      </w:r>
    </w:p>
    <w:p w:rsidR="007B2135" w:rsidRPr="00E37BED" w:rsidRDefault="007B2135" w:rsidP="00C74A2D">
      <w:pPr>
        <w:spacing w:before="100" w:beforeAutospacing="1" w:after="100" w:afterAutospacing="1" w:line="20" w:lineRule="atLeast"/>
        <w:ind w:right="-23"/>
        <w:jc w:val="both"/>
        <w:rPr>
          <w:rFonts w:ascii="Calibri Light" w:hAnsi="Calibri Light" w:cstheme="minorHAnsi"/>
        </w:rPr>
      </w:pPr>
    </w:p>
    <w:p w:rsidR="00167F34" w:rsidRPr="00E37BED" w:rsidRDefault="009C367D" w:rsidP="00C74A2D">
      <w:pPr>
        <w:spacing w:before="100" w:beforeAutospacing="1" w:after="100" w:afterAutospacing="1" w:line="20" w:lineRule="atLeast"/>
        <w:ind w:right="-23" w:firstLine="0"/>
        <w:jc w:val="both"/>
        <w:outlineLvl w:val="0"/>
        <w:rPr>
          <w:rFonts w:ascii="Calibri Light" w:hAnsi="Calibri Light" w:cstheme="minorHAnsi"/>
          <w:b/>
          <w:color w:val="1F497D" w:themeColor="text2"/>
          <w:sz w:val="44"/>
          <w:szCs w:val="44"/>
        </w:rPr>
      </w:pPr>
      <w:bookmarkStart w:id="52" w:name="_Toc469489161"/>
      <w:r w:rsidRPr="00E37BED">
        <w:rPr>
          <w:rFonts w:ascii="Calibri Light" w:hAnsi="Calibri Light" w:cstheme="minorHAnsi"/>
          <w:b/>
          <w:color w:val="1F497D" w:themeColor="text2"/>
          <w:sz w:val="44"/>
          <w:szCs w:val="44"/>
        </w:rPr>
        <w:t>ПОГЛАВЉЕ 5</w:t>
      </w:r>
      <w:bookmarkEnd w:id="52"/>
    </w:p>
    <w:p w:rsidR="00167F34" w:rsidRPr="00E37BED" w:rsidRDefault="005B6C85" w:rsidP="00C74A2D">
      <w:pPr>
        <w:pStyle w:val="ListParagraph"/>
        <w:numPr>
          <w:ilvl w:val="0"/>
          <w:numId w:val="17"/>
        </w:numPr>
        <w:spacing w:before="100" w:beforeAutospacing="1" w:after="100" w:afterAutospacing="1" w:line="20" w:lineRule="atLeast"/>
        <w:ind w:left="709" w:right="-23" w:hanging="709"/>
        <w:jc w:val="both"/>
        <w:outlineLvl w:val="0"/>
        <w:rPr>
          <w:rFonts w:ascii="Calibri Light" w:hAnsi="Calibri Light" w:cstheme="minorHAnsi"/>
          <w:b/>
          <w:color w:val="1F497D" w:themeColor="text2"/>
          <w:sz w:val="32"/>
          <w:szCs w:val="28"/>
        </w:rPr>
      </w:pPr>
      <w:bookmarkStart w:id="53" w:name="_Toc469489162"/>
      <w:r w:rsidRPr="00E37BED">
        <w:rPr>
          <w:rFonts w:ascii="Calibri Light" w:hAnsi="Calibri Light" w:cstheme="minorHAnsi"/>
          <w:b/>
          <w:color w:val="1F497D" w:themeColor="text2"/>
          <w:sz w:val="32"/>
          <w:szCs w:val="28"/>
        </w:rPr>
        <w:t>ОПШТИ И ПОСЕБНИ ЦИЉЕВИ</w:t>
      </w:r>
      <w:bookmarkEnd w:id="53"/>
    </w:p>
    <w:p w:rsidR="005B6C85" w:rsidRPr="00E37BED" w:rsidRDefault="00167F34" w:rsidP="00C74A2D">
      <w:pPr>
        <w:pStyle w:val="ListParagraph"/>
        <w:numPr>
          <w:ilvl w:val="1"/>
          <w:numId w:val="17"/>
        </w:numPr>
        <w:spacing w:before="100" w:beforeAutospacing="1" w:after="100" w:afterAutospacing="1" w:line="20" w:lineRule="atLeast"/>
        <w:ind w:left="646" w:right="-23" w:hanging="646"/>
        <w:jc w:val="both"/>
        <w:outlineLvl w:val="1"/>
        <w:rPr>
          <w:rFonts w:ascii="Calibri Light" w:hAnsi="Calibri Light" w:cstheme="minorHAnsi"/>
          <w:b/>
          <w:color w:val="1F497D" w:themeColor="text2"/>
          <w:sz w:val="28"/>
        </w:rPr>
      </w:pPr>
      <w:bookmarkStart w:id="54" w:name="_Toc469489163"/>
      <w:r w:rsidRPr="00E37BED">
        <w:rPr>
          <w:rFonts w:ascii="Calibri Light" w:hAnsi="Calibri Light" w:cstheme="minorHAnsi"/>
          <w:b/>
          <w:color w:val="1F497D" w:themeColor="text2"/>
          <w:sz w:val="28"/>
        </w:rPr>
        <w:t>Општи циљ</w:t>
      </w:r>
      <w:bookmarkEnd w:id="54"/>
    </w:p>
    <w:p w:rsidR="00167F34" w:rsidRPr="00E37BED" w:rsidRDefault="00167F34"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Општи циљ Локалног акционог плана је:</w:t>
      </w:r>
    </w:p>
    <w:p w:rsidR="00167F34" w:rsidRPr="00E37BED" w:rsidRDefault="00BB2D0D" w:rsidP="00C74A2D">
      <w:pPr>
        <w:spacing w:before="100" w:beforeAutospacing="1" w:after="100" w:afterAutospacing="1" w:line="20" w:lineRule="atLeast"/>
        <w:ind w:right="-23" w:firstLine="708"/>
        <w:jc w:val="both"/>
        <w:rPr>
          <w:rFonts w:ascii="Calibri Light" w:hAnsi="Calibri Light" w:cstheme="minorHAnsi"/>
          <w:b/>
        </w:rPr>
      </w:pPr>
      <w:r w:rsidRPr="00E37BED">
        <w:rPr>
          <w:rFonts w:cs="Times New Roman"/>
          <w:b/>
          <w:bCs/>
        </w:rPr>
        <w:t>„Јачање капацитета локалне самоуправе за решавање проблема миграната, промовисање толеранције према тражиоцима азила и мигрантима у потреби а без утврђеног статуса, као и побољшавање социо-материјалног положаја избеглих, интерно расељених лица и повратника по Споразуму о реадмисији на територији општине Врњачка Бања решавањем њихових стамбених потреба и подстицањем економски одрживих решења.“</w:t>
      </w:r>
    </w:p>
    <w:p w:rsidR="00B32D48" w:rsidRPr="00E37BED" w:rsidRDefault="00B32D48" w:rsidP="00C74A2D">
      <w:pPr>
        <w:pStyle w:val="ListParagraph"/>
        <w:numPr>
          <w:ilvl w:val="1"/>
          <w:numId w:val="17"/>
        </w:numPr>
        <w:spacing w:before="100" w:beforeAutospacing="1" w:after="100" w:afterAutospacing="1" w:line="20" w:lineRule="atLeast"/>
        <w:ind w:left="646" w:right="-23" w:hanging="646"/>
        <w:jc w:val="both"/>
        <w:outlineLvl w:val="1"/>
        <w:rPr>
          <w:rFonts w:ascii="Calibri Light" w:hAnsi="Calibri Light" w:cstheme="minorHAnsi"/>
          <w:b/>
        </w:rPr>
      </w:pPr>
      <w:bookmarkStart w:id="55" w:name="_Toc469489164"/>
      <w:r w:rsidRPr="00E37BED">
        <w:rPr>
          <w:rFonts w:ascii="Calibri Light" w:hAnsi="Calibri Light" w:cstheme="minorHAnsi"/>
          <w:b/>
          <w:color w:val="1F497D" w:themeColor="text2"/>
          <w:sz w:val="28"/>
        </w:rPr>
        <w:t>Специфични циљеви</w:t>
      </w:r>
      <w:bookmarkEnd w:id="55"/>
    </w:p>
    <w:p w:rsidR="00167F34" w:rsidRPr="00E37BED" w:rsidRDefault="00167F34"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Специфични циљеви овог плана су:</w:t>
      </w:r>
    </w:p>
    <w:p w:rsidR="000D07D2" w:rsidRPr="00E37BED" w:rsidRDefault="000D07D2" w:rsidP="00C74A2D">
      <w:pPr>
        <w:pStyle w:val="ListParagraph"/>
        <w:numPr>
          <w:ilvl w:val="0"/>
          <w:numId w:val="38"/>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економски оснажити најмање 250 породица избеглих, интерно расељених и повратника кроз програме доходовних активности;</w:t>
      </w:r>
    </w:p>
    <w:p w:rsidR="000D07D2" w:rsidRPr="00E37BED" w:rsidRDefault="000D07D2" w:rsidP="00C74A2D">
      <w:pPr>
        <w:pStyle w:val="ListParagraph"/>
        <w:numPr>
          <w:ilvl w:val="0"/>
          <w:numId w:val="38"/>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трајно решити стамбено питање за најмање 120 породица избеглих, интерно расељених лица и повратника доделом грантова у грађевинском материјалу за завршетак започете градње, или адаптацију неусловног стамбеног простора;</w:t>
      </w:r>
    </w:p>
    <w:p w:rsidR="000D07D2" w:rsidRPr="00E37BED" w:rsidRDefault="000D07D2" w:rsidP="00C74A2D">
      <w:pPr>
        <w:pStyle w:val="ListParagraph"/>
        <w:numPr>
          <w:ilvl w:val="0"/>
          <w:numId w:val="38"/>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трајно решити стамбено питање за најмање 55 породица избеглих, интерно расељених лица и повратника откупом домаћинстава с окућницом;</w:t>
      </w:r>
    </w:p>
    <w:p w:rsidR="000D07D2" w:rsidRPr="00E37BED" w:rsidRDefault="000D07D2" w:rsidP="00C74A2D">
      <w:pPr>
        <w:pStyle w:val="ListParagraph"/>
        <w:numPr>
          <w:ilvl w:val="0"/>
          <w:numId w:val="38"/>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трајно решити стамбено питање за најмање 32 породице избеглих, доделом станова за закуп, односно откуп;</w:t>
      </w:r>
    </w:p>
    <w:p w:rsidR="000D07D2" w:rsidRPr="00E37BED" w:rsidRDefault="000D07D2" w:rsidP="00C74A2D">
      <w:pPr>
        <w:pStyle w:val="ListParagraph"/>
        <w:numPr>
          <w:ilvl w:val="0"/>
          <w:numId w:val="38"/>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трајно решити стамбено питање за најмање 8 породица избеглих, доделом станова за становање у социјално заштићеним условима;</w:t>
      </w:r>
    </w:p>
    <w:p w:rsidR="000D07D2" w:rsidRPr="00E37BED" w:rsidRDefault="000D07D2" w:rsidP="00C74A2D">
      <w:pPr>
        <w:pStyle w:val="ListParagraph"/>
        <w:numPr>
          <w:ilvl w:val="0"/>
          <w:numId w:val="38"/>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трајно решити стамбено питање за најмање 6 породица избеглих, интерно расељених лица и повратника изградњом монтажних кућа;</w:t>
      </w:r>
    </w:p>
    <w:p w:rsidR="005C2235" w:rsidRPr="00E37BED" w:rsidRDefault="005C2235" w:rsidP="00C74A2D">
      <w:pPr>
        <w:pStyle w:val="ListParagraph"/>
        <w:numPr>
          <w:ilvl w:val="0"/>
          <w:numId w:val="38"/>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периоду од 2017. </w:t>
      </w:r>
      <w:r w:rsidR="00400309" w:rsidRPr="00E37BED">
        <w:rPr>
          <w:rFonts w:ascii="Calibri Light" w:hAnsi="Calibri Light" w:cstheme="minorHAnsi"/>
        </w:rPr>
        <w:t>године</w:t>
      </w:r>
      <w:r w:rsidRPr="00E37BED">
        <w:rPr>
          <w:rFonts w:ascii="Calibri Light" w:hAnsi="Calibri Light" w:cstheme="minorHAnsi"/>
        </w:rPr>
        <w:t xml:space="preserve"> до 2020. </w:t>
      </w:r>
      <w:r w:rsidR="00400309" w:rsidRPr="00E37BED">
        <w:rPr>
          <w:rFonts w:ascii="Calibri Light" w:hAnsi="Calibri Light" w:cstheme="minorHAnsi"/>
        </w:rPr>
        <w:t>године</w:t>
      </w:r>
      <w:r w:rsidRPr="00E37BED">
        <w:rPr>
          <w:rFonts w:ascii="Calibri Light" w:hAnsi="Calibri Light" w:cstheme="minorHAnsi"/>
        </w:rPr>
        <w:t xml:space="preserve"> реализовати 2 циклуса преквалификације и доквалификације за најмање 40 незапослених – радно способних избеглих лица, ИРЛ и повратника, у директној сарадњи са Националном службом за запошљавање.</w:t>
      </w:r>
    </w:p>
    <w:p w:rsidR="000D07D2" w:rsidRPr="00E37BED" w:rsidRDefault="000D07D2" w:rsidP="00C74A2D">
      <w:pPr>
        <w:pStyle w:val="ListParagraph"/>
        <w:numPr>
          <w:ilvl w:val="0"/>
          <w:numId w:val="38"/>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створити услове за јачање толеранције и разумевање потреба избеглих, интерно расељених, повратника, тражилаца азила и миграната у потреби без утврђеног статуса унапређењем квалитета живота у локалној заједници побољшањем комуналних услуга, опремањем простора за здравствене, едукативне, културно- уметничке и друге услуге, опремањем дечијих и спортских игралишта;</w:t>
      </w:r>
    </w:p>
    <w:p w:rsidR="00424BEC" w:rsidRPr="00E37BED" w:rsidRDefault="000D07D2" w:rsidP="00C74A2D">
      <w:pPr>
        <w:pStyle w:val="ListParagraph"/>
        <w:numPr>
          <w:ilvl w:val="0"/>
          <w:numId w:val="38"/>
        </w:numPr>
        <w:spacing w:before="100" w:beforeAutospacing="1" w:after="100" w:afterAutospacing="1" w:line="20" w:lineRule="atLeast"/>
        <w:ind w:left="2835" w:right="-23" w:hanging="2125"/>
        <w:jc w:val="both"/>
        <w:rPr>
          <w:rFonts w:ascii="Calibri Light" w:hAnsi="Calibri Light" w:cstheme="minorHAnsi"/>
        </w:rPr>
      </w:pPr>
      <w:r w:rsidRPr="00E37BED">
        <w:rPr>
          <w:rFonts w:ascii="Calibri Light" w:hAnsi="Calibri Light" w:cstheme="minorHAnsi"/>
        </w:rPr>
        <w:lastRenderedPageBreak/>
        <w:t xml:space="preserve">У </w:t>
      </w:r>
      <w:r w:rsidR="00400309" w:rsidRPr="00E37BED">
        <w:rPr>
          <w:rFonts w:ascii="Calibri Light" w:hAnsi="Calibri Light" w:cstheme="minorHAnsi"/>
        </w:rPr>
        <w:t xml:space="preserve">периоду од 2017. до 2021. </w:t>
      </w:r>
      <w:r w:rsidRPr="00E37BED">
        <w:rPr>
          <w:rFonts w:ascii="Calibri Light" w:hAnsi="Calibri Light" w:cstheme="minorHAnsi"/>
        </w:rPr>
        <w:t>године омогућити јачање капацитета институција локалне самоуправе у управљању миграцијама кроз обуку кадрова за израду пројектних предлога у циљу обезбеђивања средстава намењених мигрантима.</w:t>
      </w:r>
      <w:r w:rsidR="00424BEC" w:rsidRPr="00E37BED">
        <w:rPr>
          <w:rFonts w:ascii="Calibri Light" w:hAnsi="Calibri Light" w:cstheme="minorHAnsi"/>
        </w:rPr>
        <w:br w:type="page"/>
      </w:r>
    </w:p>
    <w:p w:rsidR="00E73DC2" w:rsidRPr="00E37BED" w:rsidRDefault="00E73DC2" w:rsidP="00E73DC2">
      <w:pPr>
        <w:spacing w:before="100" w:beforeAutospacing="1" w:after="100" w:afterAutospacing="1" w:line="20" w:lineRule="atLeast"/>
        <w:ind w:right="-23" w:firstLine="0"/>
        <w:jc w:val="both"/>
        <w:outlineLvl w:val="0"/>
        <w:rPr>
          <w:rFonts w:ascii="Calibri Light" w:hAnsi="Calibri Light" w:cstheme="minorHAnsi"/>
          <w:b/>
          <w:color w:val="1F497D" w:themeColor="text2"/>
          <w:sz w:val="48"/>
          <w:szCs w:val="48"/>
        </w:rPr>
        <w:sectPr w:rsidR="00E73DC2" w:rsidRPr="00E37BED" w:rsidSect="005D0187">
          <w:type w:val="continuous"/>
          <w:pgSz w:w="11906" w:h="16838"/>
          <w:pgMar w:top="1440" w:right="1080" w:bottom="1440" w:left="1080" w:header="708" w:footer="447" w:gutter="0"/>
          <w:cols w:space="708"/>
          <w:docGrid w:linePitch="360"/>
        </w:sectPr>
      </w:pPr>
    </w:p>
    <w:p w:rsidR="004A2354" w:rsidRPr="00E37BED" w:rsidRDefault="004A2354" w:rsidP="00E73DC2">
      <w:pPr>
        <w:spacing w:before="100" w:beforeAutospacing="1" w:after="100" w:afterAutospacing="1" w:line="20" w:lineRule="atLeast"/>
        <w:ind w:right="-23" w:firstLine="0"/>
        <w:jc w:val="both"/>
        <w:outlineLvl w:val="0"/>
        <w:rPr>
          <w:rFonts w:ascii="Calibri Light" w:hAnsi="Calibri Light" w:cstheme="minorHAnsi"/>
          <w:b/>
          <w:color w:val="1F497D" w:themeColor="text2"/>
          <w:sz w:val="48"/>
          <w:szCs w:val="48"/>
        </w:rPr>
      </w:pPr>
      <w:bookmarkStart w:id="56" w:name="_Toc469489165"/>
      <w:r w:rsidRPr="00E37BED">
        <w:rPr>
          <w:rFonts w:ascii="Calibri Light" w:hAnsi="Calibri Light" w:cstheme="minorHAnsi"/>
          <w:b/>
          <w:color w:val="1F497D" w:themeColor="text2"/>
          <w:sz w:val="48"/>
          <w:szCs w:val="48"/>
        </w:rPr>
        <w:lastRenderedPageBreak/>
        <w:t>ПОГЛАВЉЕ 6</w:t>
      </w:r>
      <w:bookmarkEnd w:id="56"/>
    </w:p>
    <w:p w:rsidR="005B6C85" w:rsidRPr="00E37BED" w:rsidRDefault="004A2354" w:rsidP="00C74A2D">
      <w:pPr>
        <w:spacing w:before="100" w:beforeAutospacing="1" w:after="100" w:afterAutospacing="1" w:line="20" w:lineRule="atLeast"/>
        <w:ind w:right="-23" w:firstLine="0"/>
        <w:jc w:val="both"/>
        <w:outlineLvl w:val="0"/>
        <w:rPr>
          <w:rFonts w:ascii="Calibri Light" w:hAnsi="Calibri Light" w:cstheme="minorHAnsi"/>
          <w:b/>
          <w:color w:val="1F497D" w:themeColor="text2"/>
          <w:sz w:val="32"/>
          <w:szCs w:val="28"/>
        </w:rPr>
      </w:pPr>
      <w:bookmarkStart w:id="57" w:name="_Toc469489166"/>
      <w:r w:rsidRPr="00E37BED">
        <w:rPr>
          <w:rFonts w:ascii="Calibri Light" w:hAnsi="Calibri Light" w:cstheme="minorHAnsi"/>
          <w:b/>
          <w:color w:val="1F497D" w:themeColor="text2"/>
          <w:sz w:val="32"/>
          <w:szCs w:val="28"/>
        </w:rPr>
        <w:t xml:space="preserve">6. </w:t>
      </w:r>
      <w:r w:rsidR="005B6C85" w:rsidRPr="00E37BED">
        <w:rPr>
          <w:rFonts w:ascii="Calibri Light" w:hAnsi="Calibri Light" w:cstheme="minorHAnsi"/>
          <w:b/>
          <w:color w:val="1F497D" w:themeColor="text2"/>
          <w:sz w:val="32"/>
          <w:szCs w:val="28"/>
        </w:rPr>
        <w:t>АКТИВНОСТИ – ЗАДАЦИ ЗА РЕАЛИЗАЦИЈУ ЛАП</w:t>
      </w:r>
      <w:bookmarkEnd w:id="57"/>
    </w:p>
    <w:tbl>
      <w:tblPr>
        <w:tblW w:w="5000" w:type="pct"/>
        <w:tblCellMar>
          <w:left w:w="10" w:type="dxa"/>
          <w:right w:w="10" w:type="dxa"/>
        </w:tblCellMar>
        <w:tblLook w:val="04A0"/>
      </w:tblPr>
      <w:tblGrid>
        <w:gridCol w:w="397"/>
        <w:gridCol w:w="3690"/>
        <w:gridCol w:w="1415"/>
        <w:gridCol w:w="858"/>
        <w:gridCol w:w="1328"/>
        <w:gridCol w:w="1006"/>
        <w:gridCol w:w="1767"/>
        <w:gridCol w:w="1501"/>
        <w:gridCol w:w="1012"/>
        <w:gridCol w:w="1004"/>
      </w:tblGrid>
      <w:tr w:rsidR="00883A73" w:rsidRPr="00E37BED" w:rsidTr="00E73DC2">
        <w:trPr>
          <w:trHeight w:val="475"/>
        </w:trPr>
        <w:tc>
          <w:tcPr>
            <w:tcW w:w="5000" w:type="pct"/>
            <w:gridSpan w:val="10"/>
            <w:tcBorders>
              <w:top w:val="single" w:sz="4" w:space="0" w:color="auto"/>
              <w:left w:val="single" w:sz="4" w:space="0" w:color="auto"/>
              <w:bottom w:val="single" w:sz="4" w:space="0" w:color="auto"/>
              <w:right w:val="single" w:sz="4" w:space="0" w:color="auto"/>
            </w:tcBorders>
          </w:tcPr>
          <w:p w:rsidR="00883A73" w:rsidRPr="00E37BED" w:rsidRDefault="00883A73" w:rsidP="00C74A2D">
            <w:pPr>
              <w:spacing w:line="20" w:lineRule="atLeast"/>
              <w:ind w:firstLine="0"/>
              <w:jc w:val="both"/>
              <w:outlineLvl w:val="1"/>
              <w:rPr>
                <w:rFonts w:ascii="Calibri Light" w:hAnsi="Calibri Light"/>
                <w:b/>
                <w:sz w:val="20"/>
                <w:szCs w:val="14"/>
              </w:rPr>
            </w:pPr>
            <w:bookmarkStart w:id="58" w:name="_Toc469489167"/>
            <w:r w:rsidRPr="00E37BED">
              <w:rPr>
                <w:rFonts w:ascii="Calibri Light" w:hAnsi="Calibri Light"/>
                <w:b/>
                <w:sz w:val="20"/>
                <w:szCs w:val="14"/>
              </w:rPr>
              <w:t xml:space="preserve">Специфични циљ </w:t>
            </w:r>
            <w:r w:rsidR="009C7DCF" w:rsidRPr="00E37BED">
              <w:rPr>
                <w:rFonts w:ascii="Calibri Light" w:hAnsi="Calibri Light"/>
                <w:b/>
                <w:sz w:val="20"/>
                <w:szCs w:val="14"/>
              </w:rPr>
              <w:t>1</w:t>
            </w:r>
            <w:bookmarkEnd w:id="58"/>
          </w:p>
        </w:tc>
      </w:tr>
      <w:tr w:rsidR="00883A73" w:rsidRPr="00E37BED" w:rsidTr="00E73DC2">
        <w:trPr>
          <w:trHeight w:val="70"/>
        </w:trPr>
        <w:tc>
          <w:tcPr>
            <w:tcW w:w="5000" w:type="pct"/>
            <w:gridSpan w:val="10"/>
            <w:tcBorders>
              <w:top w:val="single" w:sz="4" w:space="0" w:color="auto"/>
              <w:left w:val="single" w:sz="4" w:space="0" w:color="auto"/>
              <w:bottom w:val="single" w:sz="4" w:space="0" w:color="auto"/>
              <w:right w:val="single" w:sz="4" w:space="0" w:color="auto"/>
            </w:tcBorders>
          </w:tcPr>
          <w:p w:rsidR="00883A73" w:rsidRPr="00E37BED" w:rsidRDefault="00883A73" w:rsidP="00C74A2D">
            <w:pPr>
              <w:spacing w:line="20" w:lineRule="atLeast"/>
              <w:ind w:firstLine="0"/>
              <w:jc w:val="both"/>
              <w:rPr>
                <w:rFonts w:ascii="Calibri Light" w:hAnsi="Calibri Light"/>
                <w:b/>
                <w:sz w:val="20"/>
                <w:szCs w:val="14"/>
              </w:rPr>
            </w:pPr>
            <w:r w:rsidRPr="00E37BED">
              <w:rPr>
                <w:rFonts w:ascii="Calibri Light" w:hAnsi="Calibri Light"/>
                <w:b/>
                <w:sz w:val="20"/>
                <w:szCs w:val="14"/>
              </w:rPr>
              <w:t xml:space="preserve">У </w:t>
            </w:r>
            <w:r w:rsidR="00400309" w:rsidRPr="00E37BED">
              <w:rPr>
                <w:rFonts w:ascii="Calibri Light" w:hAnsi="Calibri Light"/>
                <w:b/>
                <w:sz w:val="20"/>
                <w:szCs w:val="14"/>
              </w:rPr>
              <w:t xml:space="preserve">периоду од 2017. до 2021. </w:t>
            </w:r>
            <w:r w:rsidRPr="00E37BED">
              <w:rPr>
                <w:rFonts w:ascii="Calibri Light" w:hAnsi="Calibri Light"/>
                <w:b/>
                <w:sz w:val="20"/>
                <w:szCs w:val="14"/>
              </w:rPr>
              <w:t xml:space="preserve">године, економски оснажити најмање </w:t>
            </w:r>
            <w:r w:rsidR="0073622E" w:rsidRPr="00E37BED">
              <w:rPr>
                <w:rFonts w:ascii="Calibri Light" w:hAnsi="Calibri Light"/>
                <w:b/>
                <w:sz w:val="20"/>
                <w:szCs w:val="14"/>
              </w:rPr>
              <w:t>250</w:t>
            </w:r>
            <w:r w:rsidRPr="00E37BED">
              <w:rPr>
                <w:rFonts w:ascii="Calibri Light" w:hAnsi="Calibri Light"/>
                <w:b/>
                <w:sz w:val="20"/>
                <w:szCs w:val="14"/>
              </w:rPr>
              <w:t xml:space="preserve"> породица избеглих лица, ИРЛ и повратника кроз</w:t>
            </w:r>
            <w:r w:rsidR="00783780" w:rsidRPr="00E37BED">
              <w:rPr>
                <w:rFonts w:ascii="Calibri Light" w:hAnsi="Calibri Light"/>
                <w:b/>
                <w:sz w:val="20"/>
                <w:szCs w:val="14"/>
              </w:rPr>
              <w:t xml:space="preserve"> програме доходовних активности</w:t>
            </w:r>
          </w:p>
        </w:tc>
      </w:tr>
      <w:tr w:rsidR="00E73DC2" w:rsidRPr="00E37BED" w:rsidTr="00C34E33">
        <w:trPr>
          <w:trHeight w:val="175"/>
        </w:trPr>
        <w:tc>
          <w:tcPr>
            <w:tcW w:w="142" w:type="pct"/>
            <w:tcBorders>
              <w:top w:val="single" w:sz="4" w:space="0" w:color="auto"/>
              <w:left w:val="single" w:sz="4" w:space="0" w:color="auto"/>
              <w:right w:val="single" w:sz="4" w:space="0" w:color="auto"/>
            </w:tcBorders>
          </w:tcPr>
          <w:p w:rsidR="00E73DC2" w:rsidRPr="00E37BED" w:rsidRDefault="00E73DC2" w:rsidP="00C74A2D">
            <w:pPr>
              <w:spacing w:line="20" w:lineRule="atLeast"/>
              <w:ind w:right="-12" w:firstLine="0"/>
              <w:jc w:val="center"/>
              <w:rPr>
                <w:rFonts w:ascii="Calibri Light" w:hAnsi="Calibri Light"/>
                <w:b/>
                <w:sz w:val="14"/>
                <w:szCs w:val="14"/>
              </w:rPr>
            </w:pPr>
          </w:p>
        </w:tc>
        <w:tc>
          <w:tcPr>
            <w:tcW w:w="1320" w:type="pct"/>
            <w:vMerge w:val="restart"/>
            <w:tcBorders>
              <w:top w:val="single" w:sz="4" w:space="0" w:color="auto"/>
              <w:left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Активности</w:t>
            </w:r>
          </w:p>
        </w:tc>
        <w:tc>
          <w:tcPr>
            <w:tcW w:w="506" w:type="pct"/>
            <w:vMerge w:val="restart"/>
            <w:tcBorders>
              <w:top w:val="single" w:sz="4" w:space="0" w:color="auto"/>
              <w:left w:val="single" w:sz="4" w:space="0" w:color="auto"/>
              <w:right w:val="single" w:sz="4" w:space="0" w:color="auto"/>
            </w:tcBorders>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Носиоци</w:t>
            </w:r>
          </w:p>
        </w:tc>
        <w:tc>
          <w:tcPr>
            <w:tcW w:w="307" w:type="pct"/>
            <w:vMerge w:val="restart"/>
            <w:tcBorders>
              <w:top w:val="single" w:sz="4" w:space="0" w:color="auto"/>
              <w:left w:val="single" w:sz="4" w:space="0" w:color="auto"/>
              <w:right w:val="single" w:sz="2"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Партнери у реализацији</w:t>
            </w:r>
          </w:p>
        </w:tc>
        <w:tc>
          <w:tcPr>
            <w:tcW w:w="475"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73DC2" w:rsidRPr="00E37BED" w:rsidRDefault="00E73DC2" w:rsidP="00C74A2D">
            <w:pPr>
              <w:pStyle w:val="Bodytext120"/>
              <w:spacing w:line="20" w:lineRule="atLeast"/>
              <w:jc w:val="center"/>
              <w:rPr>
                <w:rFonts w:ascii="Calibri Light" w:hAnsi="Calibri Light"/>
                <w:b/>
                <w:sz w:val="14"/>
                <w:szCs w:val="14"/>
              </w:rPr>
            </w:pPr>
            <w:r w:rsidRPr="00E37BED">
              <w:rPr>
                <w:rFonts w:ascii="Calibri Light" w:hAnsi="Calibri Light"/>
                <w:b/>
                <w:sz w:val="14"/>
                <w:szCs w:val="14"/>
              </w:rPr>
              <w:t>Планирано време реализације</w:t>
            </w:r>
          </w:p>
        </w:tc>
        <w:tc>
          <w:tcPr>
            <w:tcW w:w="1529"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Показатељи (индикатори) исхода</w:t>
            </w:r>
          </w:p>
        </w:tc>
        <w:tc>
          <w:tcPr>
            <w:tcW w:w="721" w:type="pct"/>
            <w:gridSpan w:val="2"/>
            <w:tcBorders>
              <w:top w:val="single" w:sz="4" w:space="0" w:color="auto"/>
              <w:left w:val="single" w:sz="2" w:space="0" w:color="auto"/>
              <w:bottom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Потребни ресурси</w:t>
            </w:r>
          </w:p>
        </w:tc>
      </w:tr>
      <w:tr w:rsidR="00E73DC2" w:rsidRPr="00E37BED" w:rsidTr="00C34E33">
        <w:trPr>
          <w:trHeight w:val="79"/>
        </w:trPr>
        <w:tc>
          <w:tcPr>
            <w:tcW w:w="142" w:type="pct"/>
            <w:tcBorders>
              <w:left w:val="single" w:sz="4" w:space="0" w:color="auto"/>
              <w:right w:val="single" w:sz="4" w:space="0" w:color="auto"/>
            </w:tcBorders>
            <w:shd w:val="clear" w:color="auto" w:fill="FFFFFF"/>
          </w:tcPr>
          <w:p w:rsidR="00E73DC2" w:rsidRPr="00E37BED" w:rsidRDefault="00E73DC2" w:rsidP="00C74A2D">
            <w:pPr>
              <w:pStyle w:val="Bodytext120"/>
              <w:spacing w:line="20" w:lineRule="atLeast"/>
              <w:ind w:left="69"/>
              <w:rPr>
                <w:rFonts w:ascii="Calibri Light" w:hAnsi="Calibri Light"/>
                <w:b/>
                <w:sz w:val="14"/>
                <w:szCs w:val="14"/>
              </w:rPr>
            </w:pPr>
            <w:r w:rsidRPr="00E37BED">
              <w:rPr>
                <w:rFonts w:ascii="Calibri Light" w:hAnsi="Calibri Light"/>
                <w:b/>
                <w:sz w:val="14"/>
                <w:szCs w:val="14"/>
              </w:rPr>
              <w:t>Бр.</w:t>
            </w:r>
          </w:p>
        </w:tc>
        <w:tc>
          <w:tcPr>
            <w:tcW w:w="1320" w:type="pct"/>
            <w:vMerge/>
            <w:tcBorders>
              <w:left w:val="single" w:sz="4" w:space="0" w:color="auto"/>
              <w:right w:val="single" w:sz="4" w:space="0" w:color="auto"/>
            </w:tcBorders>
            <w:shd w:val="clear" w:color="auto" w:fill="FFFFFF"/>
            <w:vAlign w:val="center"/>
          </w:tcPr>
          <w:p w:rsidR="00E73DC2" w:rsidRPr="00E37BED" w:rsidRDefault="00E73DC2" w:rsidP="00C74A2D">
            <w:pPr>
              <w:pStyle w:val="Bodytext120"/>
              <w:spacing w:line="20" w:lineRule="atLeast"/>
              <w:ind w:left="69"/>
              <w:rPr>
                <w:rFonts w:ascii="Calibri Light" w:hAnsi="Calibri Light"/>
                <w:sz w:val="14"/>
                <w:szCs w:val="14"/>
              </w:rPr>
            </w:pPr>
          </w:p>
        </w:tc>
        <w:tc>
          <w:tcPr>
            <w:tcW w:w="506" w:type="pct"/>
            <w:vMerge/>
            <w:tcBorders>
              <w:left w:val="single" w:sz="4" w:space="0" w:color="auto"/>
              <w:right w:val="single" w:sz="4" w:space="0" w:color="auto"/>
            </w:tcBorders>
            <w:shd w:val="clear" w:color="auto" w:fill="FFFFFF"/>
          </w:tcPr>
          <w:p w:rsidR="00E73DC2" w:rsidRPr="00E37BED" w:rsidRDefault="00E73DC2" w:rsidP="00C74A2D">
            <w:pPr>
              <w:pStyle w:val="Bodytext120"/>
              <w:shd w:val="clear" w:color="auto" w:fill="auto"/>
              <w:spacing w:line="20" w:lineRule="atLeast"/>
              <w:ind w:right="360"/>
              <w:rPr>
                <w:rFonts w:ascii="Calibri Light" w:hAnsi="Calibri Light"/>
                <w:sz w:val="14"/>
                <w:szCs w:val="14"/>
              </w:rPr>
            </w:pPr>
          </w:p>
        </w:tc>
        <w:tc>
          <w:tcPr>
            <w:tcW w:w="307" w:type="pct"/>
            <w:vMerge/>
            <w:tcBorders>
              <w:left w:val="single" w:sz="4" w:space="0" w:color="auto"/>
              <w:right w:val="single" w:sz="2" w:space="0" w:color="auto"/>
            </w:tcBorders>
            <w:shd w:val="clear" w:color="auto" w:fill="FFFFFF"/>
            <w:vAlign w:val="center"/>
          </w:tcPr>
          <w:p w:rsidR="00E73DC2" w:rsidRPr="00E37BED" w:rsidRDefault="00E73DC2" w:rsidP="00C74A2D">
            <w:pPr>
              <w:pStyle w:val="Bodytext120"/>
              <w:shd w:val="clear" w:color="auto" w:fill="auto"/>
              <w:spacing w:line="20" w:lineRule="atLeast"/>
              <w:ind w:right="360"/>
              <w:rPr>
                <w:rFonts w:ascii="Calibri Light" w:hAnsi="Calibri Light"/>
                <w:sz w:val="14"/>
                <w:szCs w:val="14"/>
              </w:rPr>
            </w:pPr>
          </w:p>
        </w:tc>
        <w:tc>
          <w:tcPr>
            <w:tcW w:w="475"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C74A2D">
            <w:pPr>
              <w:pStyle w:val="Bodytext120"/>
              <w:shd w:val="clear" w:color="auto" w:fill="auto"/>
              <w:spacing w:line="20" w:lineRule="atLeast"/>
              <w:rPr>
                <w:rFonts w:ascii="Calibri Light" w:hAnsi="Calibri Light"/>
                <w:sz w:val="14"/>
                <w:szCs w:val="14"/>
              </w:rPr>
            </w:pPr>
          </w:p>
        </w:tc>
        <w:tc>
          <w:tcPr>
            <w:tcW w:w="360" w:type="pct"/>
            <w:tcBorders>
              <w:top w:val="single" w:sz="2" w:space="0" w:color="auto"/>
              <w:left w:val="single" w:sz="2" w:space="0" w:color="auto"/>
              <w:bottom w:val="single" w:sz="2" w:space="0" w:color="auto"/>
              <w:right w:val="single" w:sz="2" w:space="0" w:color="auto"/>
            </w:tcBorders>
            <w:shd w:val="clear" w:color="auto" w:fill="auto"/>
            <w:vAlign w:val="center"/>
          </w:tcPr>
          <w:p w:rsidR="00E73DC2" w:rsidRPr="00E37BED" w:rsidRDefault="00E73DC2" w:rsidP="00C74A2D">
            <w:pPr>
              <w:pStyle w:val="Bodytext120"/>
              <w:shd w:val="clear" w:color="auto" w:fill="auto"/>
              <w:spacing w:line="20" w:lineRule="atLeast"/>
              <w:jc w:val="center"/>
              <w:rPr>
                <w:rFonts w:ascii="Calibri Light" w:hAnsi="Calibri Light"/>
                <w:b/>
                <w:sz w:val="14"/>
                <w:szCs w:val="14"/>
              </w:rPr>
            </w:pPr>
            <w:r w:rsidRPr="00E37BED">
              <w:rPr>
                <w:rFonts w:ascii="Calibri Light" w:hAnsi="Calibri Light"/>
                <w:b/>
                <w:sz w:val="14"/>
                <w:szCs w:val="14"/>
              </w:rPr>
              <w:t>Показатељ</w:t>
            </w:r>
          </w:p>
          <w:p w:rsidR="00E73DC2" w:rsidRPr="00E37BED" w:rsidRDefault="00E73DC2"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(индикатор)</w:t>
            </w:r>
          </w:p>
        </w:tc>
        <w:tc>
          <w:tcPr>
            <w:tcW w:w="632" w:type="pct"/>
            <w:tcBorders>
              <w:left w:val="single" w:sz="2" w:space="0" w:color="auto"/>
              <w:right w:val="single" w:sz="4" w:space="0" w:color="auto"/>
            </w:tcBorders>
            <w:shd w:val="clear" w:color="auto" w:fill="auto"/>
            <w:vAlign w:val="center"/>
          </w:tcPr>
          <w:p w:rsidR="00E73DC2" w:rsidRPr="00E37BED" w:rsidRDefault="00E73DC2"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Циљна вредност</w:t>
            </w:r>
          </w:p>
        </w:tc>
        <w:tc>
          <w:tcPr>
            <w:tcW w:w="537" w:type="pct"/>
            <w:tcBorders>
              <w:left w:val="single" w:sz="4" w:space="0" w:color="auto"/>
              <w:right w:val="single" w:sz="4" w:space="0" w:color="auto"/>
            </w:tcBorders>
            <w:shd w:val="clear" w:color="auto" w:fill="auto"/>
            <w:vAlign w:val="center"/>
          </w:tcPr>
          <w:p w:rsidR="00E73DC2" w:rsidRPr="00E37BED" w:rsidRDefault="00E73DC2" w:rsidP="00C74A2D">
            <w:pPr>
              <w:pStyle w:val="Bodytext120"/>
              <w:spacing w:line="20" w:lineRule="atLeast"/>
              <w:ind w:left="65"/>
              <w:jc w:val="center"/>
              <w:rPr>
                <w:rFonts w:ascii="Calibri Light" w:hAnsi="Calibri Light"/>
                <w:b/>
                <w:sz w:val="14"/>
                <w:szCs w:val="14"/>
              </w:rPr>
            </w:pPr>
            <w:r w:rsidRPr="00E37BED">
              <w:rPr>
                <w:rFonts w:ascii="Calibri Light" w:hAnsi="Calibri Light"/>
                <w:b/>
                <w:sz w:val="14"/>
                <w:szCs w:val="14"/>
              </w:rPr>
              <w:t>Извор провере (верификација)</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ЈЛС</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Остали извори</w:t>
            </w:r>
          </w:p>
        </w:tc>
      </w:tr>
      <w:tr w:rsidR="00E73DC2" w:rsidRPr="00E37BED" w:rsidTr="00C34E33">
        <w:trPr>
          <w:trHeight w:val="87"/>
        </w:trPr>
        <w:tc>
          <w:tcPr>
            <w:tcW w:w="14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9"/>
              </w:numPr>
              <w:spacing w:line="20" w:lineRule="atLeast"/>
              <w:ind w:left="410" w:hanging="357"/>
              <w:rPr>
                <w:rFonts w:ascii="Calibri Light" w:hAnsi="Calibri Light"/>
                <w:sz w:val="14"/>
                <w:szCs w:val="14"/>
              </w:rPr>
            </w:pP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 xml:space="preserve">Обезбеђење средстава кроз уговор о додели средстава за економско оснаживање </w:t>
            </w:r>
            <w:r w:rsidR="00C84805" w:rsidRPr="00E37BED">
              <w:rPr>
                <w:rFonts w:ascii="Calibri Light" w:hAnsi="Calibri Light"/>
                <w:sz w:val="14"/>
                <w:szCs w:val="14"/>
              </w:rPr>
              <w:t>јединца</w:t>
            </w:r>
            <w:r w:rsidRPr="00E37BED">
              <w:rPr>
                <w:rFonts w:ascii="Calibri Light" w:hAnsi="Calibri Light"/>
                <w:sz w:val="14"/>
                <w:szCs w:val="14"/>
              </w:rPr>
              <w:t xml:space="preserve"> локалне самоуправе </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Донатор</w:t>
            </w:r>
          </w:p>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ЈЛС</w:t>
            </w:r>
          </w:p>
        </w:tc>
        <w:tc>
          <w:tcPr>
            <w:tcW w:w="307"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2F41B7"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7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 месец</w:t>
            </w:r>
          </w:p>
        </w:tc>
        <w:tc>
          <w:tcPr>
            <w:tcW w:w="36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Износ средстава</w:t>
            </w:r>
          </w:p>
        </w:tc>
        <w:tc>
          <w:tcPr>
            <w:tcW w:w="63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Обезбеђена средства</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Одлука о буџету</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sz w:val="14"/>
                <w:szCs w:val="14"/>
              </w:rPr>
            </w:pPr>
            <w:r w:rsidRPr="00E37BED">
              <w:rPr>
                <w:sz w:val="14"/>
                <w:szCs w:val="14"/>
              </w:rPr>
              <w:t>40.000 EUR</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360.000,00 EUR</w:t>
            </w:r>
          </w:p>
        </w:tc>
      </w:tr>
      <w:tr w:rsidR="00E73DC2" w:rsidRPr="00E37BED" w:rsidTr="00C34E33">
        <w:trPr>
          <w:trHeight w:val="87"/>
        </w:trPr>
        <w:tc>
          <w:tcPr>
            <w:tcW w:w="14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9"/>
              </w:numPr>
              <w:spacing w:line="20" w:lineRule="atLeast"/>
              <w:ind w:left="410" w:hanging="357"/>
              <w:rPr>
                <w:rFonts w:ascii="Calibri Light" w:hAnsi="Calibri Light"/>
                <w:sz w:val="14"/>
                <w:szCs w:val="14"/>
              </w:rPr>
            </w:pP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Формирање комисије на нивоу локалне самоуправе</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Општинска скупштина</w:t>
            </w:r>
          </w:p>
        </w:tc>
        <w:tc>
          <w:tcPr>
            <w:tcW w:w="307"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C34E3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7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15 дана</w:t>
            </w:r>
          </w:p>
        </w:tc>
        <w:tc>
          <w:tcPr>
            <w:tcW w:w="36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Комисија на нивоу ЈЛС</w:t>
            </w:r>
          </w:p>
        </w:tc>
        <w:tc>
          <w:tcPr>
            <w:tcW w:w="63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Формирана комисија </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Одлука о формирању комисије</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C34E33">
        <w:trPr>
          <w:trHeight w:val="87"/>
        </w:trPr>
        <w:tc>
          <w:tcPr>
            <w:tcW w:w="14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9"/>
              </w:numPr>
              <w:spacing w:line="20" w:lineRule="atLeast"/>
              <w:ind w:left="410" w:hanging="357"/>
              <w:rPr>
                <w:rFonts w:ascii="Calibri Light" w:hAnsi="Calibri Light"/>
                <w:sz w:val="14"/>
                <w:szCs w:val="14"/>
              </w:rPr>
            </w:pP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У</w:t>
            </w:r>
            <w:r w:rsidR="002F41B7" w:rsidRPr="00E37BED">
              <w:rPr>
                <w:rFonts w:ascii="Calibri Light" w:hAnsi="Calibri Light"/>
                <w:sz w:val="14"/>
                <w:szCs w:val="14"/>
              </w:rPr>
              <w:t>свајање правилника и текста Јавног позива</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307"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C34E3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7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7 дана</w:t>
            </w:r>
          </w:p>
        </w:tc>
        <w:tc>
          <w:tcPr>
            <w:tcW w:w="36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Садржај и услови правилника</w:t>
            </w:r>
          </w:p>
        </w:tc>
        <w:tc>
          <w:tcPr>
            <w:tcW w:w="63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Усвојен текст правилника и огласа</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Правилник и оглас</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C34E33">
        <w:trPr>
          <w:trHeight w:val="87"/>
        </w:trPr>
        <w:tc>
          <w:tcPr>
            <w:tcW w:w="14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9"/>
              </w:numPr>
              <w:spacing w:line="20" w:lineRule="atLeast"/>
              <w:ind w:left="410" w:hanging="357"/>
              <w:rPr>
                <w:rFonts w:ascii="Calibri Light" w:hAnsi="Calibri Light"/>
                <w:sz w:val="14"/>
                <w:szCs w:val="14"/>
              </w:rPr>
            </w:pP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Расписивање јавног позива</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tabs>
                <w:tab w:val="left" w:pos="2046"/>
              </w:tabs>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307"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C34E33" w:rsidP="00377D73">
            <w:pPr>
              <w:tabs>
                <w:tab w:val="left" w:pos="2046"/>
              </w:tabs>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7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1-2 недеље</w:t>
            </w:r>
          </w:p>
        </w:tc>
        <w:tc>
          <w:tcPr>
            <w:tcW w:w="36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Јавни позив</w:t>
            </w:r>
          </w:p>
        </w:tc>
        <w:tc>
          <w:tcPr>
            <w:tcW w:w="63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Јавни позив расписан</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C951B6" w:rsidP="00AB6053">
            <w:pPr>
              <w:spacing w:line="20" w:lineRule="atLeast"/>
              <w:ind w:firstLine="0"/>
              <w:rPr>
                <w:rFonts w:ascii="Calibri Light" w:hAnsi="Calibri Light"/>
                <w:sz w:val="14"/>
                <w:szCs w:val="14"/>
              </w:rPr>
            </w:pPr>
            <w:r w:rsidRPr="00E37BED">
              <w:rPr>
                <w:rFonts w:ascii="Calibri Light" w:hAnsi="Calibri Light"/>
                <w:sz w:val="14"/>
                <w:szCs w:val="14"/>
              </w:rPr>
              <w:t>www.vrnjackabanja.gov.rs</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C34E33">
        <w:trPr>
          <w:trHeight w:val="87"/>
        </w:trPr>
        <w:tc>
          <w:tcPr>
            <w:tcW w:w="14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9"/>
              </w:numPr>
              <w:spacing w:line="20" w:lineRule="atLeast"/>
              <w:ind w:left="410" w:hanging="357"/>
              <w:rPr>
                <w:rFonts w:ascii="Calibri Light" w:hAnsi="Calibri Light"/>
                <w:sz w:val="14"/>
                <w:szCs w:val="14"/>
              </w:rPr>
            </w:pP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Избор корисника и евентуално организовање обуке</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307"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C34E3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7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30</w:t>
            </w:r>
            <w:r w:rsidR="002F41B7" w:rsidRPr="00E37BED">
              <w:rPr>
                <w:rFonts w:ascii="Calibri Light" w:hAnsi="Calibri Light"/>
                <w:sz w:val="14"/>
                <w:szCs w:val="14"/>
              </w:rPr>
              <w:t>-45</w:t>
            </w:r>
            <w:r w:rsidRPr="00E37BED">
              <w:rPr>
                <w:rFonts w:ascii="Calibri Light" w:hAnsi="Calibri Light"/>
                <w:sz w:val="14"/>
                <w:szCs w:val="14"/>
              </w:rPr>
              <w:t xml:space="preserve"> дана</w:t>
            </w:r>
          </w:p>
        </w:tc>
        <w:tc>
          <w:tcPr>
            <w:tcW w:w="36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C84805" w:rsidP="00AB6053">
            <w:pPr>
              <w:spacing w:line="20" w:lineRule="atLeast"/>
              <w:ind w:left="32" w:firstLine="0"/>
              <w:rPr>
                <w:rFonts w:ascii="Calibri Light" w:hAnsi="Calibri Light"/>
                <w:sz w:val="14"/>
                <w:szCs w:val="14"/>
              </w:rPr>
            </w:pPr>
            <w:r w:rsidRPr="00E37BED">
              <w:rPr>
                <w:rFonts w:ascii="Calibri Light" w:hAnsi="Calibri Light"/>
                <w:sz w:val="14"/>
                <w:szCs w:val="14"/>
              </w:rPr>
              <w:t>Садржај</w:t>
            </w:r>
            <w:r w:rsidR="00E73DC2" w:rsidRPr="00E37BED">
              <w:rPr>
                <w:rFonts w:ascii="Calibri Light" w:hAnsi="Calibri Light"/>
                <w:sz w:val="14"/>
                <w:szCs w:val="14"/>
              </w:rPr>
              <w:t xml:space="preserve"> листе и структура корисника</w:t>
            </w:r>
          </w:p>
        </w:tc>
        <w:tc>
          <w:tcPr>
            <w:tcW w:w="63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Корисници одабрани</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Ранг листа корисника</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r w:rsidR="009D0668" w:rsidRPr="00E37BED">
              <w:rPr>
                <w:rFonts w:ascii="Calibri Light" w:hAnsi="Calibri Light"/>
                <w:sz w:val="14"/>
                <w:szCs w:val="14"/>
              </w:rPr>
              <w:t>, простор и опрема за рад</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C34E33">
        <w:trPr>
          <w:trHeight w:val="87"/>
        </w:trPr>
        <w:tc>
          <w:tcPr>
            <w:tcW w:w="14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9"/>
              </w:numPr>
              <w:spacing w:line="20" w:lineRule="atLeast"/>
              <w:ind w:left="410" w:hanging="357"/>
              <w:rPr>
                <w:rFonts w:ascii="Calibri Light" w:hAnsi="Calibri Light"/>
                <w:sz w:val="14"/>
                <w:szCs w:val="14"/>
              </w:rPr>
            </w:pP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 xml:space="preserve">Јавна  набавка опреме, машина и друге робе која је предмет пакета доходовних активности  </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2F41B7"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ЈН</w:t>
            </w:r>
          </w:p>
        </w:tc>
        <w:tc>
          <w:tcPr>
            <w:tcW w:w="307"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C34E3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7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1-3 месеца</w:t>
            </w:r>
          </w:p>
        </w:tc>
        <w:tc>
          <w:tcPr>
            <w:tcW w:w="36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Јавна набавка</w:t>
            </w:r>
          </w:p>
        </w:tc>
        <w:tc>
          <w:tcPr>
            <w:tcW w:w="63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Јавна набавка спроведена</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 xml:space="preserve">Портал Јавних набавки </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C34E3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C34E33">
        <w:trPr>
          <w:trHeight w:val="87"/>
        </w:trPr>
        <w:tc>
          <w:tcPr>
            <w:tcW w:w="14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9"/>
              </w:numPr>
              <w:spacing w:line="20" w:lineRule="atLeast"/>
              <w:ind w:left="410" w:hanging="357"/>
              <w:rPr>
                <w:rFonts w:ascii="Calibri Light" w:hAnsi="Calibri Light"/>
                <w:sz w:val="14"/>
                <w:szCs w:val="14"/>
              </w:rPr>
            </w:pP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Избор најповољнијег добављача</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2F41B7"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ЈН</w:t>
            </w:r>
          </w:p>
        </w:tc>
        <w:tc>
          <w:tcPr>
            <w:tcW w:w="307"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C34E3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7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7 дана</w:t>
            </w:r>
          </w:p>
        </w:tc>
        <w:tc>
          <w:tcPr>
            <w:tcW w:w="36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Најповољнији понуђач</w:t>
            </w:r>
          </w:p>
        </w:tc>
        <w:tc>
          <w:tcPr>
            <w:tcW w:w="63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Најповољнији добављач одабран</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b/>
                <w:sz w:val="14"/>
                <w:szCs w:val="14"/>
              </w:rPr>
            </w:pPr>
            <w:r w:rsidRPr="00E37BED">
              <w:rPr>
                <w:rFonts w:ascii="Calibri Light" w:hAnsi="Calibri Light"/>
                <w:sz w:val="14"/>
                <w:szCs w:val="14"/>
              </w:rPr>
              <w:t>Одлука о избору најповољнијег понуђача</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C34E3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C34E33" w:rsidRPr="00E37BED" w:rsidTr="00C34E33">
        <w:trPr>
          <w:trHeight w:val="87"/>
        </w:trPr>
        <w:tc>
          <w:tcPr>
            <w:tcW w:w="142"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pStyle w:val="ListParagraph"/>
              <w:numPr>
                <w:ilvl w:val="0"/>
                <w:numId w:val="9"/>
              </w:numPr>
              <w:spacing w:line="20" w:lineRule="atLeast"/>
              <w:ind w:left="410" w:hanging="357"/>
              <w:rPr>
                <w:rFonts w:ascii="Calibri Light" w:hAnsi="Calibri Light"/>
                <w:sz w:val="14"/>
                <w:szCs w:val="14"/>
              </w:rPr>
            </w:pP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rPr>
                <w:rFonts w:ascii="Calibri Light" w:hAnsi="Calibri Light"/>
                <w:sz w:val="14"/>
                <w:szCs w:val="14"/>
              </w:rPr>
            </w:pPr>
            <w:r w:rsidRPr="00E37BED">
              <w:rPr>
                <w:rFonts w:ascii="Calibri Light" w:hAnsi="Calibri Light"/>
                <w:sz w:val="14"/>
                <w:szCs w:val="14"/>
              </w:rPr>
              <w:t>Потписивање уговора са добављачем</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ЈН</w:t>
            </w:r>
          </w:p>
        </w:tc>
        <w:tc>
          <w:tcPr>
            <w:tcW w:w="307" w:type="pct"/>
            <w:tcBorders>
              <w:top w:val="single" w:sz="4" w:space="0" w:color="auto"/>
              <w:left w:val="single" w:sz="4" w:space="0" w:color="auto"/>
              <w:bottom w:val="single" w:sz="4" w:space="0" w:color="auto"/>
              <w:right w:val="single" w:sz="2"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75" w:type="pct"/>
            <w:tcBorders>
              <w:top w:val="single" w:sz="2" w:space="0" w:color="auto"/>
              <w:left w:val="single" w:sz="2" w:space="0" w:color="auto"/>
              <w:bottom w:val="single" w:sz="2" w:space="0" w:color="auto"/>
              <w:right w:val="single" w:sz="2" w:space="0" w:color="auto"/>
            </w:tcBorders>
            <w:shd w:val="clear" w:color="auto" w:fill="FFFFFF"/>
            <w:vAlign w:val="center"/>
          </w:tcPr>
          <w:p w:rsidR="00C34E33" w:rsidRPr="00E37BED" w:rsidRDefault="00C34E33" w:rsidP="00C34E33">
            <w:pPr>
              <w:spacing w:line="20" w:lineRule="atLeast"/>
              <w:ind w:left="32" w:firstLine="0"/>
              <w:jc w:val="center"/>
              <w:rPr>
                <w:rFonts w:ascii="Calibri Light" w:hAnsi="Calibri Light"/>
                <w:sz w:val="14"/>
                <w:szCs w:val="14"/>
              </w:rPr>
            </w:pPr>
            <w:r w:rsidRPr="00E37BED">
              <w:rPr>
                <w:rFonts w:ascii="Calibri Light" w:hAnsi="Calibri Light"/>
                <w:sz w:val="14"/>
                <w:szCs w:val="14"/>
              </w:rPr>
              <w:t>7 дана</w:t>
            </w:r>
          </w:p>
        </w:tc>
        <w:tc>
          <w:tcPr>
            <w:tcW w:w="360" w:type="pct"/>
            <w:tcBorders>
              <w:top w:val="single" w:sz="2" w:space="0" w:color="auto"/>
              <w:left w:val="single" w:sz="2" w:space="0" w:color="auto"/>
              <w:bottom w:val="single" w:sz="2" w:space="0" w:color="auto"/>
              <w:right w:val="single" w:sz="2" w:space="0" w:color="auto"/>
            </w:tcBorders>
            <w:shd w:val="clear" w:color="auto" w:fill="FFFFFF"/>
            <w:vAlign w:val="center"/>
          </w:tcPr>
          <w:p w:rsidR="00C34E33" w:rsidRPr="00E37BED" w:rsidRDefault="00C34E33" w:rsidP="00C34E33">
            <w:pPr>
              <w:spacing w:line="20" w:lineRule="atLeast"/>
              <w:ind w:left="32" w:firstLine="0"/>
              <w:rPr>
                <w:rFonts w:ascii="Calibri Light" w:hAnsi="Calibri Light"/>
                <w:sz w:val="14"/>
                <w:szCs w:val="14"/>
              </w:rPr>
            </w:pPr>
            <w:r w:rsidRPr="00E37BED">
              <w:rPr>
                <w:rFonts w:ascii="Calibri Light" w:hAnsi="Calibri Light"/>
                <w:sz w:val="14"/>
                <w:szCs w:val="14"/>
              </w:rPr>
              <w:t>Услови и садржај уговора</w:t>
            </w:r>
          </w:p>
        </w:tc>
        <w:tc>
          <w:tcPr>
            <w:tcW w:w="632" w:type="pct"/>
            <w:tcBorders>
              <w:top w:val="single" w:sz="4" w:space="0" w:color="auto"/>
              <w:left w:val="single" w:sz="2"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left="32" w:firstLine="0"/>
              <w:rPr>
                <w:rFonts w:ascii="Calibri Light" w:hAnsi="Calibri Light"/>
                <w:sz w:val="14"/>
                <w:szCs w:val="14"/>
              </w:rPr>
            </w:pPr>
            <w:r w:rsidRPr="00E37BED">
              <w:rPr>
                <w:rFonts w:ascii="Calibri Light" w:hAnsi="Calibri Light"/>
                <w:sz w:val="14"/>
                <w:szCs w:val="14"/>
              </w:rPr>
              <w:t>Уговори потписани</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rPr>
                <w:rFonts w:ascii="Calibri Light" w:hAnsi="Calibri Light"/>
                <w:sz w:val="14"/>
                <w:szCs w:val="14"/>
              </w:rPr>
            </w:pPr>
            <w:r w:rsidRPr="00E37BED">
              <w:rPr>
                <w:rFonts w:ascii="Calibri Light" w:hAnsi="Calibri Light"/>
                <w:sz w:val="14"/>
                <w:szCs w:val="14"/>
              </w:rPr>
              <w:t>Уговори са добављачима</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rPr>
                <w:rFonts w:ascii="Calibri Light" w:hAnsi="Calibri Light"/>
                <w:sz w:val="14"/>
                <w:szCs w:val="14"/>
              </w:rPr>
            </w:pPr>
            <w:r w:rsidRPr="00E37BED">
              <w:rPr>
                <w:rFonts w:ascii="Calibri Light" w:hAnsi="Calibri Light"/>
                <w:sz w:val="14"/>
                <w:szCs w:val="14"/>
              </w:rPr>
              <w:t>Људски ресурси, простор</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C34E33" w:rsidRPr="00E37BED" w:rsidTr="00C34E33">
        <w:trPr>
          <w:trHeight w:val="87"/>
        </w:trPr>
        <w:tc>
          <w:tcPr>
            <w:tcW w:w="142"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pStyle w:val="ListParagraph"/>
              <w:numPr>
                <w:ilvl w:val="0"/>
                <w:numId w:val="9"/>
              </w:numPr>
              <w:spacing w:line="20" w:lineRule="atLeast"/>
              <w:ind w:left="410" w:hanging="357"/>
              <w:rPr>
                <w:rFonts w:ascii="Calibri Light" w:hAnsi="Calibri Light"/>
                <w:sz w:val="14"/>
                <w:szCs w:val="14"/>
              </w:rPr>
            </w:pP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rPr>
                <w:rFonts w:ascii="Calibri Light" w:hAnsi="Calibri Light"/>
                <w:sz w:val="14"/>
                <w:szCs w:val="14"/>
              </w:rPr>
            </w:pPr>
            <w:r w:rsidRPr="00E37BED">
              <w:rPr>
                <w:rFonts w:ascii="Calibri Light" w:hAnsi="Calibri Light"/>
                <w:sz w:val="14"/>
                <w:szCs w:val="14"/>
              </w:rPr>
              <w:t>Потписивање уговора са корисником програма</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307" w:type="pct"/>
            <w:tcBorders>
              <w:top w:val="single" w:sz="4" w:space="0" w:color="auto"/>
              <w:left w:val="single" w:sz="4" w:space="0" w:color="auto"/>
              <w:bottom w:val="single" w:sz="4" w:space="0" w:color="auto"/>
              <w:right w:val="single" w:sz="2"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75" w:type="pct"/>
            <w:tcBorders>
              <w:top w:val="single" w:sz="2" w:space="0" w:color="auto"/>
              <w:left w:val="single" w:sz="2" w:space="0" w:color="auto"/>
              <w:bottom w:val="single" w:sz="2" w:space="0" w:color="auto"/>
              <w:right w:val="single" w:sz="2" w:space="0" w:color="auto"/>
            </w:tcBorders>
            <w:shd w:val="clear" w:color="auto" w:fill="FFFFFF"/>
            <w:vAlign w:val="center"/>
          </w:tcPr>
          <w:p w:rsidR="00C34E33" w:rsidRPr="00E37BED" w:rsidRDefault="00C34E33" w:rsidP="00C34E33">
            <w:pPr>
              <w:spacing w:line="20" w:lineRule="atLeast"/>
              <w:ind w:left="32" w:firstLine="0"/>
              <w:jc w:val="center"/>
              <w:rPr>
                <w:rFonts w:ascii="Calibri Light" w:hAnsi="Calibri Light"/>
                <w:sz w:val="14"/>
                <w:szCs w:val="14"/>
              </w:rPr>
            </w:pPr>
            <w:r w:rsidRPr="00E37BED">
              <w:rPr>
                <w:rFonts w:ascii="Calibri Light" w:hAnsi="Calibri Light"/>
                <w:sz w:val="14"/>
                <w:szCs w:val="14"/>
              </w:rPr>
              <w:t>7 дана</w:t>
            </w:r>
          </w:p>
        </w:tc>
        <w:tc>
          <w:tcPr>
            <w:tcW w:w="360" w:type="pct"/>
            <w:tcBorders>
              <w:top w:val="single" w:sz="2" w:space="0" w:color="auto"/>
              <w:left w:val="single" w:sz="2" w:space="0" w:color="auto"/>
              <w:bottom w:val="single" w:sz="2" w:space="0" w:color="auto"/>
              <w:right w:val="single" w:sz="2" w:space="0" w:color="auto"/>
            </w:tcBorders>
            <w:shd w:val="clear" w:color="auto" w:fill="FFFFFF"/>
            <w:vAlign w:val="center"/>
          </w:tcPr>
          <w:p w:rsidR="00C34E33" w:rsidRPr="00E37BED" w:rsidRDefault="00C34E33" w:rsidP="00C34E33">
            <w:pPr>
              <w:spacing w:line="20" w:lineRule="atLeast"/>
              <w:ind w:left="32" w:firstLine="0"/>
              <w:rPr>
                <w:rFonts w:ascii="Calibri Light" w:hAnsi="Calibri Light"/>
                <w:sz w:val="14"/>
                <w:szCs w:val="14"/>
              </w:rPr>
            </w:pPr>
            <w:r w:rsidRPr="00E37BED">
              <w:rPr>
                <w:rFonts w:ascii="Calibri Light" w:hAnsi="Calibri Light"/>
                <w:sz w:val="14"/>
                <w:szCs w:val="14"/>
              </w:rPr>
              <w:t>Услови и садржај уговора</w:t>
            </w:r>
          </w:p>
        </w:tc>
        <w:tc>
          <w:tcPr>
            <w:tcW w:w="632" w:type="pct"/>
            <w:tcBorders>
              <w:top w:val="single" w:sz="4" w:space="0" w:color="auto"/>
              <w:left w:val="single" w:sz="2"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left="32" w:firstLine="0"/>
              <w:rPr>
                <w:rFonts w:ascii="Calibri Light" w:hAnsi="Calibri Light"/>
                <w:sz w:val="14"/>
                <w:szCs w:val="14"/>
              </w:rPr>
            </w:pPr>
            <w:r w:rsidRPr="00E37BED">
              <w:rPr>
                <w:rFonts w:ascii="Calibri Light" w:hAnsi="Calibri Light"/>
                <w:sz w:val="14"/>
                <w:szCs w:val="14"/>
              </w:rPr>
              <w:t>Уговори потписани</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rPr>
                <w:rFonts w:ascii="Calibri Light" w:hAnsi="Calibri Light"/>
                <w:sz w:val="14"/>
                <w:szCs w:val="14"/>
              </w:rPr>
            </w:pPr>
            <w:r w:rsidRPr="00E37BED">
              <w:rPr>
                <w:rFonts w:ascii="Calibri Light" w:hAnsi="Calibri Light"/>
                <w:sz w:val="14"/>
                <w:szCs w:val="14"/>
              </w:rPr>
              <w:t>Регистар уговора</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rPr>
                <w:sz w:val="14"/>
                <w:szCs w:val="14"/>
              </w:rPr>
            </w:pPr>
            <w:r w:rsidRPr="00E37BED">
              <w:rPr>
                <w:rFonts w:ascii="Calibri Light" w:hAnsi="Calibri Light"/>
                <w:sz w:val="14"/>
                <w:szCs w:val="14"/>
              </w:rPr>
              <w:t>Људски ресурси, простор</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C34E33" w:rsidRPr="00E37BED" w:rsidTr="00C34E33">
        <w:trPr>
          <w:trHeight w:val="87"/>
        </w:trPr>
        <w:tc>
          <w:tcPr>
            <w:tcW w:w="142"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pStyle w:val="ListParagraph"/>
              <w:numPr>
                <w:ilvl w:val="0"/>
                <w:numId w:val="9"/>
              </w:numPr>
              <w:spacing w:line="20" w:lineRule="atLeast"/>
              <w:ind w:left="410" w:hanging="357"/>
              <w:rPr>
                <w:rFonts w:ascii="Calibri Light" w:hAnsi="Calibri Light"/>
                <w:sz w:val="14"/>
                <w:szCs w:val="14"/>
              </w:rPr>
            </w:pP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rPr>
                <w:rFonts w:ascii="Calibri Light" w:hAnsi="Calibri Light"/>
                <w:sz w:val="14"/>
                <w:szCs w:val="14"/>
              </w:rPr>
            </w:pPr>
            <w:r w:rsidRPr="00E37BED">
              <w:rPr>
                <w:rFonts w:ascii="Calibri Light" w:hAnsi="Calibri Light"/>
                <w:sz w:val="14"/>
                <w:szCs w:val="14"/>
              </w:rPr>
              <w:t>Испорука грантова</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r w:rsidRPr="00E37BED">
              <w:rPr>
                <w:rFonts w:ascii="Calibri Light" w:hAnsi="Calibri Light"/>
                <w:sz w:val="14"/>
                <w:szCs w:val="14"/>
              </w:rPr>
              <w:t>Добављач</w:t>
            </w:r>
          </w:p>
        </w:tc>
        <w:tc>
          <w:tcPr>
            <w:tcW w:w="307" w:type="pct"/>
            <w:tcBorders>
              <w:top w:val="single" w:sz="4" w:space="0" w:color="auto"/>
              <w:left w:val="single" w:sz="4" w:space="0" w:color="auto"/>
              <w:bottom w:val="single" w:sz="4" w:space="0" w:color="auto"/>
              <w:right w:val="single" w:sz="2"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75" w:type="pct"/>
            <w:tcBorders>
              <w:top w:val="single" w:sz="2" w:space="0" w:color="auto"/>
              <w:left w:val="single" w:sz="2" w:space="0" w:color="auto"/>
              <w:bottom w:val="single" w:sz="2" w:space="0" w:color="auto"/>
              <w:right w:val="single" w:sz="2" w:space="0" w:color="auto"/>
            </w:tcBorders>
            <w:shd w:val="clear" w:color="auto" w:fill="FFFFFF"/>
            <w:vAlign w:val="center"/>
          </w:tcPr>
          <w:p w:rsidR="00C34E33" w:rsidRPr="00E37BED" w:rsidRDefault="00C34E33" w:rsidP="00C34E33">
            <w:pPr>
              <w:spacing w:line="20" w:lineRule="atLeast"/>
              <w:ind w:left="32" w:firstLine="0"/>
              <w:jc w:val="center"/>
              <w:rPr>
                <w:rFonts w:ascii="Calibri Light" w:hAnsi="Calibri Light"/>
                <w:sz w:val="14"/>
                <w:szCs w:val="14"/>
              </w:rPr>
            </w:pPr>
            <w:r w:rsidRPr="00E37BED">
              <w:rPr>
                <w:rFonts w:ascii="Calibri Light" w:hAnsi="Calibri Light"/>
                <w:sz w:val="14"/>
                <w:szCs w:val="14"/>
              </w:rPr>
              <w:t>7 дана</w:t>
            </w:r>
          </w:p>
        </w:tc>
        <w:tc>
          <w:tcPr>
            <w:tcW w:w="360" w:type="pct"/>
            <w:tcBorders>
              <w:top w:val="single" w:sz="2" w:space="0" w:color="auto"/>
              <w:left w:val="single" w:sz="2" w:space="0" w:color="auto"/>
              <w:bottom w:val="single" w:sz="2" w:space="0" w:color="auto"/>
              <w:right w:val="single" w:sz="2" w:space="0" w:color="auto"/>
            </w:tcBorders>
            <w:shd w:val="clear" w:color="auto" w:fill="FFFFFF"/>
            <w:vAlign w:val="center"/>
          </w:tcPr>
          <w:p w:rsidR="00C34E33" w:rsidRPr="00E37BED" w:rsidRDefault="00C34E33" w:rsidP="00C34E33">
            <w:pPr>
              <w:spacing w:line="20" w:lineRule="atLeast"/>
              <w:ind w:left="32" w:firstLine="0"/>
              <w:rPr>
                <w:rFonts w:ascii="Calibri Light" w:hAnsi="Calibri Light"/>
                <w:sz w:val="14"/>
                <w:szCs w:val="14"/>
              </w:rPr>
            </w:pPr>
            <w:r w:rsidRPr="00E37BED">
              <w:rPr>
                <w:rFonts w:ascii="Calibri Light" w:hAnsi="Calibri Light"/>
                <w:sz w:val="14"/>
                <w:szCs w:val="14"/>
              </w:rPr>
              <w:t>Садржај и квалитет грантова</w:t>
            </w:r>
          </w:p>
        </w:tc>
        <w:tc>
          <w:tcPr>
            <w:tcW w:w="632" w:type="pct"/>
            <w:tcBorders>
              <w:top w:val="single" w:sz="4" w:space="0" w:color="auto"/>
              <w:left w:val="single" w:sz="2"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left="32" w:firstLine="0"/>
              <w:rPr>
                <w:rFonts w:ascii="Calibri Light" w:hAnsi="Calibri Light"/>
                <w:sz w:val="14"/>
                <w:szCs w:val="14"/>
              </w:rPr>
            </w:pPr>
            <w:r w:rsidRPr="00E37BED">
              <w:rPr>
                <w:rFonts w:ascii="Calibri Light" w:hAnsi="Calibri Light"/>
                <w:sz w:val="14"/>
                <w:szCs w:val="14"/>
              </w:rPr>
              <w:t xml:space="preserve">Грантови испоручени </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rPr>
                <w:rFonts w:ascii="Calibri Light" w:hAnsi="Calibri Light"/>
                <w:sz w:val="14"/>
                <w:szCs w:val="14"/>
              </w:rPr>
            </w:pPr>
            <w:r w:rsidRPr="00E37BED">
              <w:rPr>
                <w:rFonts w:ascii="Calibri Light" w:hAnsi="Calibri Light"/>
                <w:sz w:val="14"/>
                <w:szCs w:val="14"/>
              </w:rPr>
              <w:t>Пратећа документација</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rPr>
                <w:sz w:val="14"/>
                <w:szCs w:val="14"/>
              </w:rPr>
            </w:pPr>
            <w:r w:rsidRPr="00E37BED">
              <w:rPr>
                <w:rFonts w:ascii="Calibri Light" w:hAnsi="Calibri Light"/>
                <w:sz w:val="14"/>
                <w:szCs w:val="14"/>
              </w:rPr>
              <w:t>Људски ресурси, простор и опрема за рад</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C34E33" w:rsidRPr="00E37BED" w:rsidTr="00C34E33">
        <w:trPr>
          <w:trHeight w:val="87"/>
        </w:trPr>
        <w:tc>
          <w:tcPr>
            <w:tcW w:w="142"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pStyle w:val="ListParagraph"/>
              <w:numPr>
                <w:ilvl w:val="0"/>
                <w:numId w:val="9"/>
              </w:numPr>
              <w:spacing w:line="20" w:lineRule="atLeast"/>
              <w:ind w:left="410" w:hanging="357"/>
              <w:rPr>
                <w:rFonts w:ascii="Calibri Light" w:hAnsi="Calibri Light"/>
                <w:sz w:val="14"/>
                <w:szCs w:val="14"/>
              </w:rPr>
            </w:pPr>
          </w:p>
        </w:tc>
        <w:tc>
          <w:tcPr>
            <w:tcW w:w="1320"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rPr>
                <w:rFonts w:ascii="Calibri Light" w:hAnsi="Calibri Light"/>
                <w:sz w:val="14"/>
                <w:szCs w:val="14"/>
              </w:rPr>
            </w:pPr>
            <w:r w:rsidRPr="00E37BED">
              <w:rPr>
                <w:rFonts w:ascii="Calibri Light" w:hAnsi="Calibri Light"/>
                <w:sz w:val="14"/>
                <w:szCs w:val="14"/>
              </w:rPr>
              <w:t>Праћење реализације и оцена успешности програма</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307" w:type="pct"/>
            <w:tcBorders>
              <w:top w:val="single" w:sz="4" w:space="0" w:color="auto"/>
              <w:left w:val="single" w:sz="4" w:space="0" w:color="auto"/>
              <w:bottom w:val="single" w:sz="4" w:space="0" w:color="auto"/>
              <w:right w:val="single" w:sz="2"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75" w:type="pct"/>
            <w:tcBorders>
              <w:top w:val="single" w:sz="2" w:space="0" w:color="auto"/>
              <w:left w:val="single" w:sz="2" w:space="0" w:color="auto"/>
              <w:bottom w:val="single" w:sz="2" w:space="0" w:color="auto"/>
              <w:right w:val="single" w:sz="2" w:space="0" w:color="auto"/>
            </w:tcBorders>
            <w:shd w:val="clear" w:color="auto" w:fill="FFFFFF"/>
            <w:vAlign w:val="center"/>
          </w:tcPr>
          <w:p w:rsidR="00C34E33" w:rsidRPr="00E37BED" w:rsidRDefault="00C34E33" w:rsidP="00C34E33">
            <w:pPr>
              <w:spacing w:line="20" w:lineRule="atLeast"/>
              <w:ind w:left="32" w:firstLine="0"/>
              <w:jc w:val="center"/>
              <w:rPr>
                <w:rFonts w:ascii="Calibri Light" w:hAnsi="Calibri Light"/>
                <w:sz w:val="14"/>
                <w:szCs w:val="14"/>
              </w:rPr>
            </w:pPr>
            <w:r w:rsidRPr="00E37BED">
              <w:rPr>
                <w:rFonts w:ascii="Calibri Light" w:hAnsi="Calibri Light"/>
                <w:sz w:val="14"/>
                <w:szCs w:val="14"/>
              </w:rPr>
              <w:t>24 месеца</w:t>
            </w:r>
          </w:p>
        </w:tc>
        <w:tc>
          <w:tcPr>
            <w:tcW w:w="360" w:type="pct"/>
            <w:tcBorders>
              <w:top w:val="single" w:sz="2" w:space="0" w:color="auto"/>
              <w:left w:val="single" w:sz="2" w:space="0" w:color="auto"/>
              <w:bottom w:val="single" w:sz="2" w:space="0" w:color="auto"/>
              <w:right w:val="single" w:sz="2" w:space="0" w:color="auto"/>
            </w:tcBorders>
            <w:shd w:val="clear" w:color="auto" w:fill="FFFFFF"/>
            <w:vAlign w:val="center"/>
          </w:tcPr>
          <w:p w:rsidR="00C34E33" w:rsidRPr="00E37BED" w:rsidRDefault="00C34E33" w:rsidP="00C34E33">
            <w:pPr>
              <w:spacing w:line="20" w:lineRule="atLeast"/>
              <w:ind w:left="32" w:firstLine="0"/>
              <w:rPr>
                <w:rFonts w:ascii="Calibri Light" w:hAnsi="Calibri Light"/>
                <w:sz w:val="14"/>
                <w:szCs w:val="14"/>
              </w:rPr>
            </w:pPr>
            <w:r w:rsidRPr="00E37BED">
              <w:rPr>
                <w:rFonts w:ascii="Calibri Light" w:hAnsi="Calibri Light"/>
                <w:sz w:val="14"/>
                <w:szCs w:val="14"/>
              </w:rPr>
              <w:t>Број и врста анализираних информација, број и врста извештаја и препорука</w:t>
            </w:r>
          </w:p>
        </w:tc>
        <w:tc>
          <w:tcPr>
            <w:tcW w:w="632" w:type="pct"/>
            <w:tcBorders>
              <w:top w:val="single" w:sz="4" w:space="0" w:color="auto"/>
              <w:left w:val="single" w:sz="2"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left="32" w:firstLine="0"/>
              <w:rPr>
                <w:rFonts w:ascii="Calibri Light" w:hAnsi="Calibri Light"/>
                <w:sz w:val="14"/>
                <w:szCs w:val="14"/>
              </w:rPr>
            </w:pPr>
            <w:r w:rsidRPr="00E37BED">
              <w:rPr>
                <w:rFonts w:ascii="Calibri Light" w:hAnsi="Calibri Light"/>
                <w:sz w:val="14"/>
                <w:szCs w:val="14"/>
              </w:rPr>
              <w:t xml:space="preserve">Прикупљање и анализирање информација о реализацији </w:t>
            </w:r>
            <w:r w:rsidR="00C84805" w:rsidRPr="00E37BED">
              <w:rPr>
                <w:rFonts w:ascii="Calibri Light" w:hAnsi="Calibri Light"/>
                <w:sz w:val="14"/>
                <w:szCs w:val="14"/>
              </w:rPr>
              <w:t>програма, оцењена</w:t>
            </w:r>
            <w:r w:rsidRPr="00E37BED">
              <w:rPr>
                <w:rFonts w:ascii="Calibri Light" w:hAnsi="Calibri Light"/>
                <w:sz w:val="14"/>
                <w:szCs w:val="14"/>
              </w:rPr>
              <w:t xml:space="preserve"> успешност</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84805" w:rsidP="00C34E33">
            <w:pPr>
              <w:spacing w:line="20" w:lineRule="atLeast"/>
              <w:ind w:firstLine="0"/>
              <w:rPr>
                <w:rFonts w:ascii="Calibri Light" w:hAnsi="Calibri Light"/>
                <w:sz w:val="14"/>
                <w:szCs w:val="14"/>
              </w:rPr>
            </w:pPr>
            <w:r w:rsidRPr="00E37BED">
              <w:rPr>
                <w:rFonts w:ascii="Calibri Light" w:hAnsi="Calibri Light"/>
                <w:sz w:val="14"/>
                <w:szCs w:val="14"/>
              </w:rPr>
              <w:t>Еволуциони</w:t>
            </w:r>
            <w:r w:rsidR="00C34E33" w:rsidRPr="00E37BED">
              <w:rPr>
                <w:rFonts w:ascii="Calibri Light" w:hAnsi="Calibri Light"/>
                <w:sz w:val="14"/>
                <w:szCs w:val="14"/>
              </w:rPr>
              <w:t xml:space="preserve"> извештај</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rPr>
                <w:sz w:val="14"/>
                <w:szCs w:val="14"/>
              </w:rPr>
            </w:pPr>
            <w:r w:rsidRPr="00E37BED">
              <w:rPr>
                <w:rFonts w:ascii="Calibri Light" w:hAnsi="Calibri Light"/>
                <w:sz w:val="14"/>
                <w:szCs w:val="14"/>
              </w:rPr>
              <w:t>Људски ресурси, простор и опрема за рад</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r w:rsidRPr="00E37BED">
              <w:rPr>
                <w:rFonts w:ascii="Calibri Light" w:hAnsi="Calibri Light"/>
                <w:sz w:val="14"/>
                <w:szCs w:val="14"/>
              </w:rPr>
              <w:t>Људски ресурси партнера</w:t>
            </w:r>
          </w:p>
        </w:tc>
      </w:tr>
      <w:tr w:rsidR="00C34E33" w:rsidRPr="00E37BED" w:rsidTr="00C34E33">
        <w:trPr>
          <w:trHeight w:val="87"/>
        </w:trPr>
        <w:tc>
          <w:tcPr>
            <w:tcW w:w="142" w:type="pct"/>
            <w:tcBorders>
              <w:top w:val="single" w:sz="4" w:space="0" w:color="auto"/>
            </w:tcBorders>
            <w:shd w:val="clear" w:color="auto" w:fill="FFFFFF"/>
            <w:vAlign w:val="center"/>
          </w:tcPr>
          <w:p w:rsidR="00C34E33" w:rsidRPr="00E37BED" w:rsidRDefault="00C34E33" w:rsidP="00C34E33">
            <w:pPr>
              <w:spacing w:line="20" w:lineRule="atLeast"/>
              <w:ind w:firstLine="0"/>
              <w:rPr>
                <w:rFonts w:ascii="Calibri Light" w:hAnsi="Calibri Light"/>
                <w:sz w:val="14"/>
                <w:szCs w:val="14"/>
              </w:rPr>
            </w:pPr>
          </w:p>
        </w:tc>
        <w:tc>
          <w:tcPr>
            <w:tcW w:w="1320" w:type="pct"/>
            <w:tcBorders>
              <w:top w:val="single" w:sz="4" w:space="0" w:color="auto"/>
            </w:tcBorders>
            <w:shd w:val="clear" w:color="auto" w:fill="FFFFFF"/>
            <w:vAlign w:val="center"/>
          </w:tcPr>
          <w:p w:rsidR="00C34E33" w:rsidRPr="00E37BED" w:rsidRDefault="00C34E33" w:rsidP="00C34E33">
            <w:pPr>
              <w:spacing w:line="20" w:lineRule="atLeast"/>
              <w:ind w:firstLine="0"/>
              <w:rPr>
                <w:rFonts w:ascii="Calibri Light" w:hAnsi="Calibri Light"/>
                <w:sz w:val="14"/>
                <w:szCs w:val="14"/>
              </w:rPr>
            </w:pPr>
          </w:p>
        </w:tc>
        <w:tc>
          <w:tcPr>
            <w:tcW w:w="506" w:type="pct"/>
            <w:tcBorders>
              <w:top w:val="single" w:sz="4"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p>
        </w:tc>
        <w:tc>
          <w:tcPr>
            <w:tcW w:w="307" w:type="pct"/>
            <w:tcBorders>
              <w:top w:val="single" w:sz="4" w:space="0" w:color="auto"/>
            </w:tcBorders>
            <w:shd w:val="clear" w:color="auto" w:fill="FFFFFF"/>
            <w:vAlign w:val="center"/>
          </w:tcPr>
          <w:p w:rsidR="00C34E33" w:rsidRPr="00E37BED" w:rsidRDefault="00C34E33" w:rsidP="00C34E33">
            <w:pPr>
              <w:spacing w:line="20" w:lineRule="atLeast"/>
              <w:ind w:firstLine="0"/>
              <w:jc w:val="center"/>
              <w:rPr>
                <w:rFonts w:ascii="Calibri Light" w:hAnsi="Calibri Light"/>
                <w:sz w:val="14"/>
                <w:szCs w:val="14"/>
              </w:rPr>
            </w:pPr>
          </w:p>
        </w:tc>
        <w:tc>
          <w:tcPr>
            <w:tcW w:w="475" w:type="pct"/>
            <w:tcBorders>
              <w:top w:val="single" w:sz="2" w:space="0" w:color="auto"/>
            </w:tcBorders>
            <w:shd w:val="clear" w:color="auto" w:fill="FFFFFF"/>
            <w:vAlign w:val="center"/>
          </w:tcPr>
          <w:p w:rsidR="00C34E33" w:rsidRPr="00E37BED" w:rsidRDefault="00C34E33" w:rsidP="00C34E33">
            <w:pPr>
              <w:spacing w:line="20" w:lineRule="atLeast"/>
              <w:ind w:left="32" w:firstLine="0"/>
              <w:jc w:val="center"/>
              <w:rPr>
                <w:rFonts w:ascii="Calibri Light" w:hAnsi="Calibri Light"/>
                <w:sz w:val="14"/>
                <w:szCs w:val="14"/>
              </w:rPr>
            </w:pPr>
          </w:p>
        </w:tc>
        <w:tc>
          <w:tcPr>
            <w:tcW w:w="360" w:type="pct"/>
            <w:tcBorders>
              <w:top w:val="single" w:sz="2" w:space="0" w:color="auto"/>
            </w:tcBorders>
            <w:shd w:val="clear" w:color="auto" w:fill="FFFFFF"/>
            <w:vAlign w:val="center"/>
          </w:tcPr>
          <w:p w:rsidR="00C34E33" w:rsidRPr="00E37BED" w:rsidRDefault="00C34E33" w:rsidP="00C34E33">
            <w:pPr>
              <w:spacing w:line="20" w:lineRule="atLeast"/>
              <w:ind w:left="32" w:firstLine="0"/>
              <w:rPr>
                <w:rFonts w:ascii="Calibri Light" w:hAnsi="Calibri Light"/>
                <w:sz w:val="14"/>
                <w:szCs w:val="14"/>
              </w:rPr>
            </w:pPr>
          </w:p>
        </w:tc>
        <w:tc>
          <w:tcPr>
            <w:tcW w:w="632" w:type="pct"/>
            <w:tcBorders>
              <w:top w:val="single" w:sz="4" w:space="0" w:color="auto"/>
            </w:tcBorders>
            <w:shd w:val="clear" w:color="auto" w:fill="FFFFFF"/>
            <w:vAlign w:val="center"/>
          </w:tcPr>
          <w:p w:rsidR="00C34E33" w:rsidRPr="00E37BED" w:rsidRDefault="00C34E33" w:rsidP="00C34E33">
            <w:pPr>
              <w:spacing w:line="20" w:lineRule="atLeast"/>
              <w:ind w:left="32" w:firstLine="0"/>
              <w:rPr>
                <w:rFonts w:ascii="Calibri Light" w:hAnsi="Calibri Light"/>
                <w:sz w:val="14"/>
                <w:szCs w:val="14"/>
              </w:rPr>
            </w:pPr>
          </w:p>
        </w:tc>
        <w:tc>
          <w:tcPr>
            <w:tcW w:w="537" w:type="pct"/>
            <w:tcBorders>
              <w:top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jc w:val="right"/>
              <w:rPr>
                <w:rFonts w:ascii="Calibri Light" w:hAnsi="Calibri Light"/>
                <w:b/>
                <w:sz w:val="14"/>
                <w:szCs w:val="14"/>
              </w:rPr>
            </w:pPr>
            <w:r w:rsidRPr="00E37BED">
              <w:rPr>
                <w:rFonts w:ascii="Calibri Light" w:hAnsi="Calibri Light"/>
                <w:b/>
                <w:sz w:val="14"/>
                <w:szCs w:val="14"/>
              </w:rPr>
              <w:t>УКУПНО:</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jc w:val="right"/>
              <w:rPr>
                <w:b/>
                <w:sz w:val="14"/>
                <w:szCs w:val="14"/>
              </w:rPr>
            </w:pPr>
            <w:r w:rsidRPr="00E37BED">
              <w:rPr>
                <w:b/>
                <w:sz w:val="14"/>
                <w:szCs w:val="14"/>
              </w:rPr>
              <w:t>40.000,00 EUR</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C34E33" w:rsidRPr="00E37BED" w:rsidRDefault="00C34E33" w:rsidP="00C34E33">
            <w:pPr>
              <w:spacing w:line="20" w:lineRule="atLeast"/>
              <w:ind w:firstLine="0"/>
              <w:jc w:val="right"/>
              <w:rPr>
                <w:rFonts w:ascii="Calibri Light" w:hAnsi="Calibri Light"/>
                <w:b/>
                <w:sz w:val="14"/>
                <w:szCs w:val="14"/>
              </w:rPr>
            </w:pPr>
            <w:r w:rsidRPr="00E37BED">
              <w:rPr>
                <w:rFonts w:ascii="Calibri Light" w:hAnsi="Calibri Light"/>
                <w:b/>
                <w:sz w:val="14"/>
                <w:szCs w:val="14"/>
              </w:rPr>
              <w:t>360.000,00 EUR</w:t>
            </w:r>
          </w:p>
        </w:tc>
      </w:tr>
    </w:tbl>
    <w:p w:rsidR="00883A73" w:rsidRPr="00E37BED" w:rsidRDefault="00883A73" w:rsidP="00C74A2D">
      <w:pPr>
        <w:spacing w:line="20" w:lineRule="atLeast"/>
        <w:ind w:right="-23" w:firstLine="0"/>
        <w:jc w:val="both"/>
        <w:rPr>
          <w:rFonts w:ascii="Calibri Light" w:hAnsi="Calibri Light" w:cstheme="minorHAnsi"/>
        </w:rPr>
      </w:pPr>
    </w:p>
    <w:p w:rsidR="00E73DC2" w:rsidRPr="00E37BED" w:rsidRDefault="00E73DC2" w:rsidP="00C74A2D">
      <w:pPr>
        <w:spacing w:line="20" w:lineRule="atLeast"/>
        <w:ind w:right="-23" w:firstLine="0"/>
        <w:jc w:val="both"/>
        <w:rPr>
          <w:rFonts w:ascii="Calibri Light" w:hAnsi="Calibri Light" w:cstheme="minorHAnsi"/>
        </w:rPr>
      </w:pPr>
    </w:p>
    <w:p w:rsidR="00E73DC2" w:rsidRPr="00E37BED" w:rsidRDefault="00E73DC2" w:rsidP="00C74A2D">
      <w:pPr>
        <w:spacing w:line="20" w:lineRule="atLeast"/>
        <w:ind w:right="-23" w:firstLine="0"/>
        <w:jc w:val="both"/>
        <w:rPr>
          <w:rFonts w:ascii="Calibri Light" w:hAnsi="Calibri Light" w:cstheme="minorHAnsi"/>
        </w:rPr>
      </w:pPr>
    </w:p>
    <w:p w:rsidR="00E73DC2" w:rsidRPr="00E37BED" w:rsidRDefault="00E73DC2" w:rsidP="00C74A2D">
      <w:pPr>
        <w:spacing w:line="20" w:lineRule="atLeast"/>
        <w:ind w:right="-23" w:firstLine="0"/>
        <w:jc w:val="both"/>
        <w:rPr>
          <w:rFonts w:ascii="Calibri Light" w:hAnsi="Calibri Light" w:cstheme="minorHAnsi"/>
        </w:rPr>
      </w:pPr>
    </w:p>
    <w:tbl>
      <w:tblPr>
        <w:tblW w:w="5000" w:type="pct"/>
        <w:tblCellMar>
          <w:left w:w="10" w:type="dxa"/>
          <w:right w:w="10" w:type="dxa"/>
        </w:tblCellMar>
        <w:tblLook w:val="04A0"/>
      </w:tblPr>
      <w:tblGrid>
        <w:gridCol w:w="457"/>
        <w:gridCol w:w="3743"/>
        <w:gridCol w:w="1470"/>
        <w:gridCol w:w="875"/>
        <w:gridCol w:w="1387"/>
        <w:gridCol w:w="1029"/>
        <w:gridCol w:w="1367"/>
        <w:gridCol w:w="1389"/>
        <w:gridCol w:w="1132"/>
        <w:gridCol w:w="1129"/>
      </w:tblGrid>
      <w:tr w:rsidR="0073622E" w:rsidRPr="00E37BED" w:rsidTr="00E73DC2">
        <w:trPr>
          <w:trHeight w:val="475"/>
        </w:trPr>
        <w:tc>
          <w:tcPr>
            <w:tcW w:w="5000" w:type="pct"/>
            <w:gridSpan w:val="10"/>
            <w:tcBorders>
              <w:top w:val="single" w:sz="4" w:space="0" w:color="auto"/>
              <w:left w:val="single" w:sz="4" w:space="0" w:color="auto"/>
              <w:bottom w:val="single" w:sz="4" w:space="0" w:color="auto"/>
              <w:right w:val="single" w:sz="4" w:space="0" w:color="auto"/>
            </w:tcBorders>
          </w:tcPr>
          <w:p w:rsidR="0073622E" w:rsidRPr="00E37BED" w:rsidRDefault="0073622E" w:rsidP="00C74A2D">
            <w:pPr>
              <w:spacing w:line="20" w:lineRule="atLeast"/>
              <w:ind w:firstLine="0"/>
              <w:jc w:val="both"/>
              <w:outlineLvl w:val="1"/>
              <w:rPr>
                <w:rFonts w:ascii="Calibri Light" w:hAnsi="Calibri Light"/>
                <w:b/>
                <w:sz w:val="20"/>
                <w:szCs w:val="14"/>
              </w:rPr>
            </w:pPr>
            <w:bookmarkStart w:id="59" w:name="_Toc469489168"/>
            <w:r w:rsidRPr="00E37BED">
              <w:rPr>
                <w:rFonts w:ascii="Calibri Light" w:hAnsi="Calibri Light"/>
                <w:b/>
                <w:sz w:val="20"/>
                <w:szCs w:val="14"/>
              </w:rPr>
              <w:lastRenderedPageBreak/>
              <w:t>Специфични циљ 2</w:t>
            </w:r>
            <w:bookmarkEnd w:id="59"/>
          </w:p>
        </w:tc>
      </w:tr>
      <w:tr w:rsidR="0073622E" w:rsidRPr="00E37BED" w:rsidTr="00E73DC2">
        <w:trPr>
          <w:trHeight w:val="475"/>
        </w:trPr>
        <w:tc>
          <w:tcPr>
            <w:tcW w:w="5000" w:type="pct"/>
            <w:gridSpan w:val="10"/>
            <w:tcBorders>
              <w:top w:val="single" w:sz="4" w:space="0" w:color="auto"/>
              <w:left w:val="single" w:sz="4" w:space="0" w:color="auto"/>
              <w:bottom w:val="single" w:sz="4" w:space="0" w:color="auto"/>
              <w:right w:val="single" w:sz="4" w:space="0" w:color="auto"/>
            </w:tcBorders>
          </w:tcPr>
          <w:p w:rsidR="0073622E" w:rsidRPr="00E37BED" w:rsidRDefault="0073622E" w:rsidP="00C74A2D">
            <w:pPr>
              <w:spacing w:line="20" w:lineRule="atLeast"/>
              <w:ind w:firstLine="0"/>
              <w:jc w:val="both"/>
              <w:rPr>
                <w:rFonts w:ascii="Calibri Light" w:hAnsi="Calibri Light"/>
                <w:b/>
                <w:sz w:val="20"/>
                <w:szCs w:val="14"/>
              </w:rPr>
            </w:pPr>
            <w:r w:rsidRPr="00E37BED">
              <w:rPr>
                <w:rFonts w:ascii="Calibri Light" w:hAnsi="Calibri Light"/>
                <w:b/>
                <w:sz w:val="20"/>
                <w:szCs w:val="14"/>
              </w:rPr>
              <w:t xml:space="preserve">У </w:t>
            </w:r>
            <w:r w:rsidR="00400309" w:rsidRPr="00E37BED">
              <w:rPr>
                <w:rFonts w:ascii="Calibri Light" w:hAnsi="Calibri Light"/>
                <w:b/>
                <w:sz w:val="20"/>
                <w:szCs w:val="14"/>
              </w:rPr>
              <w:t xml:space="preserve">периоду од 2017. до 2021. </w:t>
            </w:r>
            <w:r w:rsidRPr="00E37BED">
              <w:rPr>
                <w:rFonts w:ascii="Calibri Light" w:hAnsi="Calibri Light"/>
                <w:b/>
                <w:sz w:val="20"/>
                <w:szCs w:val="14"/>
              </w:rPr>
              <w:t>године, трајно решити стамбено питање за најмање 120 породица избеглих, интерно расељених лица и повратника доделом грантова у грађевинском материјалу за завршетак започете градње, или адаптацију неусловног стамбеног простора</w:t>
            </w:r>
          </w:p>
        </w:tc>
      </w:tr>
      <w:tr w:rsidR="00E73DC2" w:rsidRPr="00E37BED" w:rsidTr="00E73DC2">
        <w:trPr>
          <w:trHeight w:val="175"/>
        </w:trPr>
        <w:tc>
          <w:tcPr>
            <w:tcW w:w="163" w:type="pct"/>
            <w:tcBorders>
              <w:top w:val="single" w:sz="4" w:space="0" w:color="auto"/>
              <w:left w:val="single" w:sz="4" w:space="0" w:color="auto"/>
              <w:right w:val="single" w:sz="4" w:space="0" w:color="auto"/>
            </w:tcBorders>
          </w:tcPr>
          <w:p w:rsidR="00E73DC2" w:rsidRPr="00E37BED" w:rsidRDefault="00E73DC2" w:rsidP="00C74A2D">
            <w:pPr>
              <w:spacing w:line="20" w:lineRule="atLeast"/>
              <w:ind w:right="-12" w:firstLine="0"/>
              <w:jc w:val="center"/>
              <w:rPr>
                <w:rFonts w:ascii="Calibri Light" w:hAnsi="Calibri Light"/>
                <w:b/>
                <w:sz w:val="14"/>
                <w:szCs w:val="14"/>
              </w:rPr>
            </w:pPr>
          </w:p>
        </w:tc>
        <w:tc>
          <w:tcPr>
            <w:tcW w:w="1339" w:type="pct"/>
            <w:vMerge w:val="restart"/>
            <w:tcBorders>
              <w:top w:val="single" w:sz="4" w:space="0" w:color="auto"/>
              <w:left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Активности</w:t>
            </w:r>
          </w:p>
        </w:tc>
        <w:tc>
          <w:tcPr>
            <w:tcW w:w="526" w:type="pct"/>
            <w:vMerge w:val="restart"/>
            <w:tcBorders>
              <w:top w:val="single" w:sz="4" w:space="0" w:color="auto"/>
              <w:left w:val="single" w:sz="4" w:space="0" w:color="auto"/>
              <w:right w:val="single" w:sz="4" w:space="0" w:color="auto"/>
            </w:tcBorders>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Носиоци</w:t>
            </w:r>
          </w:p>
        </w:tc>
        <w:tc>
          <w:tcPr>
            <w:tcW w:w="313" w:type="pct"/>
            <w:vMerge w:val="restart"/>
            <w:tcBorders>
              <w:top w:val="single" w:sz="4" w:space="0" w:color="auto"/>
              <w:left w:val="single" w:sz="4" w:space="0" w:color="auto"/>
              <w:right w:val="single" w:sz="2"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Партнери у реализацији</w:t>
            </w:r>
          </w:p>
        </w:tc>
        <w:tc>
          <w:tcPr>
            <w:tcW w:w="496"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73DC2" w:rsidRPr="00E37BED" w:rsidRDefault="00E73DC2" w:rsidP="00C74A2D">
            <w:pPr>
              <w:pStyle w:val="Bodytext120"/>
              <w:spacing w:line="20" w:lineRule="atLeast"/>
              <w:jc w:val="center"/>
              <w:rPr>
                <w:rFonts w:ascii="Calibri Light" w:hAnsi="Calibri Light"/>
                <w:b/>
                <w:sz w:val="14"/>
                <w:szCs w:val="14"/>
              </w:rPr>
            </w:pPr>
            <w:r w:rsidRPr="00E37BED">
              <w:rPr>
                <w:rFonts w:ascii="Calibri Light" w:hAnsi="Calibri Light"/>
                <w:b/>
                <w:sz w:val="14"/>
                <w:szCs w:val="14"/>
              </w:rPr>
              <w:t>Планирано време реализације</w:t>
            </w:r>
          </w:p>
        </w:tc>
        <w:tc>
          <w:tcPr>
            <w:tcW w:w="1354"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Показатељи (индикатори) исхода</w:t>
            </w:r>
          </w:p>
        </w:tc>
        <w:tc>
          <w:tcPr>
            <w:tcW w:w="809" w:type="pct"/>
            <w:gridSpan w:val="2"/>
            <w:tcBorders>
              <w:top w:val="single" w:sz="4" w:space="0" w:color="auto"/>
              <w:left w:val="single" w:sz="2" w:space="0" w:color="auto"/>
              <w:bottom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Потребни ресурси</w:t>
            </w:r>
          </w:p>
        </w:tc>
      </w:tr>
      <w:tr w:rsidR="005A6844" w:rsidRPr="00E37BED" w:rsidTr="00E73DC2">
        <w:trPr>
          <w:trHeight w:val="79"/>
        </w:trPr>
        <w:tc>
          <w:tcPr>
            <w:tcW w:w="163" w:type="pct"/>
            <w:tcBorders>
              <w:left w:val="single" w:sz="4" w:space="0" w:color="auto"/>
              <w:right w:val="single" w:sz="4" w:space="0" w:color="auto"/>
            </w:tcBorders>
            <w:shd w:val="clear" w:color="auto" w:fill="FFFFFF"/>
          </w:tcPr>
          <w:p w:rsidR="00E73DC2" w:rsidRPr="00E37BED" w:rsidRDefault="00E73DC2" w:rsidP="00C74A2D">
            <w:pPr>
              <w:pStyle w:val="Bodytext120"/>
              <w:spacing w:line="20" w:lineRule="atLeast"/>
              <w:ind w:left="69"/>
              <w:rPr>
                <w:rFonts w:ascii="Calibri Light" w:hAnsi="Calibri Light"/>
                <w:b/>
                <w:sz w:val="14"/>
                <w:szCs w:val="14"/>
              </w:rPr>
            </w:pPr>
            <w:r w:rsidRPr="00E37BED">
              <w:rPr>
                <w:rFonts w:ascii="Calibri Light" w:hAnsi="Calibri Light"/>
                <w:b/>
                <w:sz w:val="14"/>
                <w:szCs w:val="14"/>
              </w:rPr>
              <w:t>Бр.</w:t>
            </w:r>
          </w:p>
        </w:tc>
        <w:tc>
          <w:tcPr>
            <w:tcW w:w="1339" w:type="pct"/>
            <w:vMerge/>
            <w:tcBorders>
              <w:left w:val="single" w:sz="4" w:space="0" w:color="auto"/>
              <w:right w:val="single" w:sz="4" w:space="0" w:color="auto"/>
            </w:tcBorders>
            <w:shd w:val="clear" w:color="auto" w:fill="FFFFFF"/>
            <w:vAlign w:val="center"/>
          </w:tcPr>
          <w:p w:rsidR="00E73DC2" w:rsidRPr="00E37BED" w:rsidRDefault="00E73DC2" w:rsidP="00C74A2D">
            <w:pPr>
              <w:pStyle w:val="Bodytext120"/>
              <w:spacing w:line="20" w:lineRule="atLeast"/>
              <w:ind w:left="69"/>
              <w:rPr>
                <w:rFonts w:ascii="Calibri Light" w:hAnsi="Calibri Light"/>
                <w:sz w:val="14"/>
                <w:szCs w:val="14"/>
              </w:rPr>
            </w:pPr>
          </w:p>
        </w:tc>
        <w:tc>
          <w:tcPr>
            <w:tcW w:w="526" w:type="pct"/>
            <w:vMerge/>
            <w:tcBorders>
              <w:left w:val="single" w:sz="4" w:space="0" w:color="auto"/>
              <w:right w:val="single" w:sz="4" w:space="0" w:color="auto"/>
            </w:tcBorders>
            <w:shd w:val="clear" w:color="auto" w:fill="FFFFFF"/>
          </w:tcPr>
          <w:p w:rsidR="00E73DC2" w:rsidRPr="00E37BED" w:rsidRDefault="00E73DC2" w:rsidP="00C74A2D">
            <w:pPr>
              <w:pStyle w:val="Bodytext120"/>
              <w:shd w:val="clear" w:color="auto" w:fill="auto"/>
              <w:spacing w:line="20" w:lineRule="atLeast"/>
              <w:ind w:right="360"/>
              <w:rPr>
                <w:rFonts w:ascii="Calibri Light" w:hAnsi="Calibri Light"/>
                <w:sz w:val="14"/>
                <w:szCs w:val="14"/>
              </w:rPr>
            </w:pPr>
          </w:p>
        </w:tc>
        <w:tc>
          <w:tcPr>
            <w:tcW w:w="313" w:type="pct"/>
            <w:vMerge/>
            <w:tcBorders>
              <w:left w:val="single" w:sz="4" w:space="0" w:color="auto"/>
              <w:right w:val="single" w:sz="2" w:space="0" w:color="auto"/>
            </w:tcBorders>
            <w:shd w:val="clear" w:color="auto" w:fill="FFFFFF"/>
            <w:vAlign w:val="center"/>
          </w:tcPr>
          <w:p w:rsidR="00E73DC2" w:rsidRPr="00E37BED" w:rsidRDefault="00E73DC2" w:rsidP="00C74A2D">
            <w:pPr>
              <w:pStyle w:val="Bodytext120"/>
              <w:shd w:val="clear" w:color="auto" w:fill="auto"/>
              <w:spacing w:line="20" w:lineRule="atLeast"/>
              <w:ind w:right="360"/>
              <w:rPr>
                <w:rFonts w:ascii="Calibri Light" w:hAnsi="Calibri Light"/>
                <w:sz w:val="14"/>
                <w:szCs w:val="14"/>
              </w:rPr>
            </w:pPr>
          </w:p>
        </w:tc>
        <w:tc>
          <w:tcPr>
            <w:tcW w:w="496"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C74A2D">
            <w:pPr>
              <w:pStyle w:val="Bodytext120"/>
              <w:shd w:val="clear" w:color="auto" w:fill="auto"/>
              <w:spacing w:line="20" w:lineRule="atLeast"/>
              <w:rPr>
                <w:rFonts w:ascii="Calibri Light" w:hAnsi="Calibri Light"/>
                <w:sz w:val="14"/>
                <w:szCs w:val="14"/>
              </w:rPr>
            </w:pPr>
          </w:p>
        </w:tc>
        <w:tc>
          <w:tcPr>
            <w:tcW w:w="368" w:type="pct"/>
            <w:tcBorders>
              <w:top w:val="single" w:sz="2" w:space="0" w:color="auto"/>
              <w:left w:val="single" w:sz="2" w:space="0" w:color="auto"/>
              <w:bottom w:val="single" w:sz="2" w:space="0" w:color="auto"/>
              <w:right w:val="single" w:sz="2" w:space="0" w:color="auto"/>
            </w:tcBorders>
            <w:shd w:val="clear" w:color="auto" w:fill="auto"/>
            <w:vAlign w:val="center"/>
          </w:tcPr>
          <w:p w:rsidR="00E73DC2" w:rsidRPr="00E37BED" w:rsidRDefault="00E73DC2" w:rsidP="00C74A2D">
            <w:pPr>
              <w:pStyle w:val="Bodytext120"/>
              <w:shd w:val="clear" w:color="auto" w:fill="auto"/>
              <w:spacing w:line="20" w:lineRule="atLeast"/>
              <w:jc w:val="center"/>
              <w:rPr>
                <w:rFonts w:ascii="Calibri Light" w:hAnsi="Calibri Light"/>
                <w:b/>
                <w:sz w:val="14"/>
                <w:szCs w:val="14"/>
              </w:rPr>
            </w:pPr>
            <w:r w:rsidRPr="00E37BED">
              <w:rPr>
                <w:rFonts w:ascii="Calibri Light" w:hAnsi="Calibri Light"/>
                <w:b/>
                <w:sz w:val="14"/>
                <w:szCs w:val="14"/>
              </w:rPr>
              <w:t>Показатељ</w:t>
            </w:r>
          </w:p>
          <w:p w:rsidR="00E73DC2" w:rsidRPr="00E37BED" w:rsidRDefault="00E73DC2"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(индикатор)</w:t>
            </w:r>
          </w:p>
        </w:tc>
        <w:tc>
          <w:tcPr>
            <w:tcW w:w="489" w:type="pct"/>
            <w:tcBorders>
              <w:left w:val="single" w:sz="2" w:space="0" w:color="auto"/>
              <w:right w:val="single" w:sz="4" w:space="0" w:color="auto"/>
            </w:tcBorders>
            <w:shd w:val="clear" w:color="auto" w:fill="auto"/>
            <w:vAlign w:val="center"/>
          </w:tcPr>
          <w:p w:rsidR="00E73DC2" w:rsidRPr="00E37BED" w:rsidRDefault="00E73DC2"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Циљна вредност</w:t>
            </w:r>
          </w:p>
        </w:tc>
        <w:tc>
          <w:tcPr>
            <w:tcW w:w="497" w:type="pct"/>
            <w:tcBorders>
              <w:left w:val="single" w:sz="4" w:space="0" w:color="auto"/>
              <w:right w:val="single" w:sz="4" w:space="0" w:color="auto"/>
            </w:tcBorders>
            <w:shd w:val="clear" w:color="auto" w:fill="auto"/>
            <w:vAlign w:val="center"/>
          </w:tcPr>
          <w:p w:rsidR="00E73DC2" w:rsidRPr="00E37BED" w:rsidRDefault="00E73DC2" w:rsidP="00C74A2D">
            <w:pPr>
              <w:pStyle w:val="Bodytext120"/>
              <w:spacing w:line="20" w:lineRule="atLeast"/>
              <w:jc w:val="center"/>
              <w:rPr>
                <w:rFonts w:ascii="Calibri Light" w:hAnsi="Calibri Light"/>
                <w:b/>
                <w:sz w:val="14"/>
                <w:szCs w:val="14"/>
              </w:rPr>
            </w:pPr>
            <w:r w:rsidRPr="00E37BED">
              <w:rPr>
                <w:rFonts w:ascii="Calibri Light" w:hAnsi="Calibri Light"/>
                <w:b/>
                <w:sz w:val="14"/>
                <w:szCs w:val="14"/>
              </w:rPr>
              <w:t>Извор провере (верификација)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ЈЛС</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Остали извори</w:t>
            </w:r>
          </w:p>
        </w:tc>
      </w:tr>
      <w:tr w:rsidR="005A6844" w:rsidRPr="00E37BED" w:rsidTr="00377D73">
        <w:trPr>
          <w:trHeight w:val="87"/>
        </w:trPr>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39"/>
              </w:numPr>
              <w:spacing w:line="20" w:lineRule="atLeast"/>
              <w:jc w:val="right"/>
              <w:rPr>
                <w:rFonts w:ascii="Calibri Light" w:hAnsi="Calibri Light"/>
                <w:sz w:val="14"/>
                <w:szCs w:val="14"/>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 xml:space="preserve">Обезбеђивање средстава и потписивање уговора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313"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96"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9D0668"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w:t>
            </w: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Висина средстава</w:t>
            </w:r>
          </w:p>
        </w:tc>
        <w:tc>
          <w:tcPr>
            <w:tcW w:w="48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Уговор потписан</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firstLine="0"/>
              <w:rPr>
                <w:rFonts w:ascii="Calibri Light" w:hAnsi="Calibri Light"/>
                <w:sz w:val="14"/>
                <w:szCs w:val="14"/>
              </w:rPr>
            </w:pPr>
            <w:r w:rsidRPr="00E37BED">
              <w:rPr>
                <w:rFonts w:ascii="Calibri Light" w:hAnsi="Calibri Light"/>
                <w:sz w:val="14"/>
                <w:szCs w:val="14"/>
              </w:rPr>
              <w:t>Регистар уговора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D4D41" w:rsidP="00AB6053">
            <w:pPr>
              <w:spacing w:line="20" w:lineRule="atLeast"/>
              <w:ind w:firstLine="0"/>
              <w:rPr>
                <w:rFonts w:ascii="Calibri Light" w:hAnsi="Calibri Light"/>
                <w:sz w:val="14"/>
                <w:szCs w:val="14"/>
              </w:rPr>
            </w:pPr>
            <w:r w:rsidRPr="00E37BED">
              <w:rPr>
                <w:rFonts w:ascii="Calibri Light" w:hAnsi="Calibri Light"/>
                <w:sz w:val="14"/>
                <w:szCs w:val="14"/>
              </w:rPr>
              <w:t>54</w:t>
            </w:r>
            <w:r w:rsidR="00E73DC2" w:rsidRPr="00E37BED">
              <w:rPr>
                <w:rFonts w:ascii="Calibri Light" w:hAnsi="Calibri Light"/>
                <w:sz w:val="14"/>
                <w:szCs w:val="14"/>
              </w:rPr>
              <w:t>.000,00</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D4D41" w:rsidP="00AB6053">
            <w:pPr>
              <w:spacing w:line="20" w:lineRule="atLeast"/>
              <w:ind w:firstLine="0"/>
              <w:rPr>
                <w:rFonts w:ascii="Calibri Light" w:hAnsi="Calibri Light"/>
                <w:sz w:val="14"/>
                <w:szCs w:val="14"/>
              </w:rPr>
            </w:pPr>
            <w:r w:rsidRPr="00E37BED">
              <w:rPr>
                <w:rFonts w:ascii="Calibri Light" w:hAnsi="Calibri Light"/>
                <w:sz w:val="14"/>
                <w:szCs w:val="14"/>
              </w:rPr>
              <w:t>486</w:t>
            </w:r>
            <w:r w:rsidR="00E73DC2" w:rsidRPr="00E37BED">
              <w:rPr>
                <w:rFonts w:ascii="Calibri Light" w:hAnsi="Calibri Light"/>
                <w:sz w:val="14"/>
                <w:szCs w:val="14"/>
              </w:rPr>
              <w:t>.000,00</w:t>
            </w:r>
          </w:p>
        </w:tc>
      </w:tr>
      <w:tr w:rsidR="005A6844" w:rsidRPr="00E37BED" w:rsidTr="00377D73">
        <w:trPr>
          <w:trHeight w:val="87"/>
        </w:trPr>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39"/>
              </w:numPr>
              <w:spacing w:line="20" w:lineRule="atLeast"/>
              <w:ind w:left="410" w:hanging="357"/>
              <w:rPr>
                <w:rFonts w:ascii="Calibri Light" w:hAnsi="Calibri Light"/>
                <w:sz w:val="14"/>
                <w:szCs w:val="14"/>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Формирање комисије</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Скупштина општине</w:t>
            </w:r>
          </w:p>
        </w:tc>
        <w:tc>
          <w:tcPr>
            <w:tcW w:w="313"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96"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15 дана</w:t>
            </w: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C84805" w:rsidP="00AB6053">
            <w:pPr>
              <w:spacing w:line="20" w:lineRule="atLeast"/>
              <w:ind w:left="32" w:firstLine="0"/>
              <w:rPr>
                <w:rFonts w:ascii="Calibri Light" w:hAnsi="Calibri Light"/>
                <w:sz w:val="14"/>
                <w:szCs w:val="14"/>
              </w:rPr>
            </w:pPr>
            <w:r>
              <w:rPr>
                <w:rFonts w:ascii="Calibri Light" w:hAnsi="Calibri Light"/>
                <w:sz w:val="14"/>
                <w:szCs w:val="14"/>
              </w:rPr>
              <w:t>Комисија за одабир корисника</w:t>
            </w:r>
          </w:p>
        </w:tc>
        <w:tc>
          <w:tcPr>
            <w:tcW w:w="48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Формирана Комисија</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firstLine="0"/>
              <w:rPr>
                <w:rFonts w:ascii="Calibri Light" w:hAnsi="Calibri Light"/>
                <w:sz w:val="14"/>
                <w:szCs w:val="14"/>
              </w:rPr>
            </w:pPr>
            <w:r w:rsidRPr="00E37BED">
              <w:rPr>
                <w:rFonts w:ascii="Calibri Light" w:hAnsi="Calibri Light"/>
                <w:sz w:val="14"/>
                <w:szCs w:val="14"/>
              </w:rPr>
              <w:t>Одлука о формирању Комисије</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5A6844" w:rsidRPr="00E37BED" w:rsidTr="00377D73">
        <w:trPr>
          <w:trHeight w:val="87"/>
        </w:trPr>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39"/>
              </w:numPr>
              <w:spacing w:line="20" w:lineRule="atLeast"/>
              <w:ind w:left="410" w:hanging="357"/>
              <w:rPr>
                <w:rFonts w:ascii="Calibri Light" w:hAnsi="Calibri Light"/>
                <w:sz w:val="14"/>
                <w:szCs w:val="14"/>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Доношење правилника и израда критеријума за одабир приоритетних породица</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Општинска комисија</w:t>
            </w:r>
          </w:p>
        </w:tc>
        <w:tc>
          <w:tcPr>
            <w:tcW w:w="313"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96"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7 дана</w:t>
            </w: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Квалитет правилника и критеријума</w:t>
            </w:r>
          </w:p>
        </w:tc>
        <w:tc>
          <w:tcPr>
            <w:tcW w:w="48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Донесен правилник, израћени критеријуми</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24F19" w:rsidP="00AB6053">
            <w:pPr>
              <w:spacing w:line="20" w:lineRule="atLeast"/>
              <w:ind w:left="32" w:firstLine="0"/>
              <w:rPr>
                <w:rFonts w:ascii="Calibri Light" w:hAnsi="Calibri Light"/>
                <w:sz w:val="14"/>
                <w:szCs w:val="14"/>
              </w:rPr>
            </w:pPr>
            <w:r w:rsidRPr="00E37BED">
              <w:rPr>
                <w:rFonts w:ascii="Calibri Light" w:hAnsi="Calibri Light"/>
                <w:sz w:val="14"/>
                <w:szCs w:val="14"/>
              </w:rPr>
              <w:t>Записник са састанка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p>
        </w:tc>
      </w:tr>
      <w:tr w:rsidR="005A6844" w:rsidRPr="00E37BED" w:rsidTr="00377D73">
        <w:trPr>
          <w:trHeight w:val="87"/>
        </w:trPr>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39"/>
              </w:numPr>
              <w:spacing w:line="20" w:lineRule="atLeast"/>
              <w:ind w:left="410" w:hanging="357"/>
              <w:rPr>
                <w:rFonts w:ascii="Calibri Light" w:hAnsi="Calibri Light"/>
                <w:sz w:val="14"/>
                <w:szCs w:val="14"/>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Расписивање огласа</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tabs>
                <w:tab w:val="left" w:pos="2046"/>
              </w:tabs>
              <w:spacing w:line="20" w:lineRule="atLeast"/>
              <w:ind w:firstLine="0"/>
              <w:jc w:val="center"/>
              <w:rPr>
                <w:rFonts w:ascii="Calibri Light" w:hAnsi="Calibri Light"/>
                <w:sz w:val="14"/>
                <w:szCs w:val="14"/>
              </w:rPr>
            </w:pPr>
            <w:r w:rsidRPr="00E37BED">
              <w:rPr>
                <w:rFonts w:ascii="Calibri Light" w:hAnsi="Calibri Light"/>
                <w:sz w:val="14"/>
                <w:szCs w:val="14"/>
              </w:rPr>
              <w:t>Општинска комисија</w:t>
            </w:r>
          </w:p>
        </w:tc>
        <w:tc>
          <w:tcPr>
            <w:tcW w:w="313"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9D0668" w:rsidP="00377D73">
            <w:pPr>
              <w:tabs>
                <w:tab w:val="left" w:pos="2046"/>
              </w:tabs>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96"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4 недеље</w:t>
            </w: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Садржај и услови конкурса</w:t>
            </w:r>
          </w:p>
        </w:tc>
        <w:tc>
          <w:tcPr>
            <w:tcW w:w="48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Оглас </w:t>
            </w:r>
            <w:r w:rsidR="00C84805" w:rsidRPr="00E37BED">
              <w:rPr>
                <w:rFonts w:ascii="Calibri Light" w:hAnsi="Calibri Light"/>
                <w:sz w:val="14"/>
                <w:szCs w:val="14"/>
              </w:rPr>
              <w:t>објављен</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24F19" w:rsidP="00AB6053">
            <w:pPr>
              <w:spacing w:line="20" w:lineRule="atLeast"/>
              <w:ind w:left="32" w:firstLine="0"/>
              <w:rPr>
                <w:rFonts w:ascii="Calibri Light" w:hAnsi="Calibri Light"/>
                <w:sz w:val="14"/>
                <w:szCs w:val="14"/>
              </w:rPr>
            </w:pPr>
            <w:r w:rsidRPr="00E37BED">
              <w:rPr>
                <w:rFonts w:ascii="Calibri Light" w:hAnsi="Calibri Light"/>
                <w:sz w:val="14"/>
                <w:szCs w:val="14"/>
              </w:rPr>
              <w:t>vrnjackabanja.gov.rs</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5A6844" w:rsidRPr="00E37BED" w:rsidTr="00377D73">
        <w:trPr>
          <w:trHeight w:val="87"/>
        </w:trPr>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39"/>
              </w:numPr>
              <w:spacing w:line="20" w:lineRule="atLeast"/>
              <w:ind w:left="410" w:hanging="357"/>
              <w:rPr>
                <w:rFonts w:ascii="Calibri Light" w:hAnsi="Calibri Light"/>
                <w:sz w:val="14"/>
                <w:szCs w:val="14"/>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Избор корисника и израда прелиминарне листе</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Општинска комисија</w:t>
            </w:r>
          </w:p>
        </w:tc>
        <w:tc>
          <w:tcPr>
            <w:tcW w:w="313"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96"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15 дана</w:t>
            </w: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Записници, извештаји</w:t>
            </w:r>
          </w:p>
        </w:tc>
        <w:tc>
          <w:tcPr>
            <w:tcW w:w="48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Утврђена и објављена прелиминарна листа</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C951B6" w:rsidP="00AB6053">
            <w:pPr>
              <w:spacing w:line="20" w:lineRule="atLeast"/>
              <w:ind w:left="32" w:firstLine="0"/>
              <w:rPr>
                <w:rFonts w:ascii="Calibri Light" w:hAnsi="Calibri Light"/>
                <w:sz w:val="14"/>
                <w:szCs w:val="14"/>
              </w:rPr>
            </w:pPr>
            <w:r w:rsidRPr="00E37BED">
              <w:rPr>
                <w:rFonts w:ascii="Calibri Light" w:hAnsi="Calibri Light"/>
                <w:sz w:val="14"/>
                <w:szCs w:val="14"/>
              </w:rPr>
              <w:t>vrnjackabanja.gov.rs</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5A6844" w:rsidRPr="00E37BED" w:rsidTr="00377D73">
        <w:trPr>
          <w:trHeight w:val="87"/>
        </w:trPr>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39"/>
              </w:numPr>
              <w:spacing w:line="20" w:lineRule="atLeast"/>
              <w:ind w:left="410" w:hanging="357"/>
              <w:rPr>
                <w:rFonts w:ascii="Calibri Light" w:hAnsi="Calibri Light"/>
                <w:sz w:val="14"/>
                <w:szCs w:val="14"/>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Израда и објављивање коначне листе</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Општинска комисија</w:t>
            </w:r>
          </w:p>
        </w:tc>
        <w:tc>
          <w:tcPr>
            <w:tcW w:w="313"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96"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8 дана</w:t>
            </w: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Записник</w:t>
            </w:r>
          </w:p>
        </w:tc>
        <w:tc>
          <w:tcPr>
            <w:tcW w:w="48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 xml:space="preserve">Утврђена коначна листа. </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24F19" w:rsidP="00AB6053">
            <w:pPr>
              <w:spacing w:line="20" w:lineRule="atLeast"/>
              <w:ind w:left="32" w:firstLine="0"/>
              <w:rPr>
                <w:rFonts w:ascii="Calibri Light" w:hAnsi="Calibri Light"/>
                <w:sz w:val="14"/>
                <w:szCs w:val="14"/>
              </w:rPr>
            </w:pPr>
            <w:r w:rsidRPr="00E37BED">
              <w:rPr>
                <w:rFonts w:ascii="Calibri Light" w:hAnsi="Calibri Light"/>
                <w:sz w:val="14"/>
                <w:szCs w:val="14"/>
              </w:rPr>
              <w:t>vrnjackabanja.gov.rs</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p>
        </w:tc>
      </w:tr>
      <w:tr w:rsidR="005A6844" w:rsidRPr="00E37BED" w:rsidTr="00377D73">
        <w:trPr>
          <w:trHeight w:val="87"/>
        </w:trPr>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39"/>
              </w:numPr>
              <w:spacing w:line="20" w:lineRule="atLeast"/>
              <w:ind w:left="410" w:hanging="357"/>
              <w:rPr>
                <w:rFonts w:ascii="Calibri Light" w:hAnsi="Calibri Light"/>
                <w:sz w:val="14"/>
                <w:szCs w:val="14"/>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Расписивање тендера и одабир најбољег добављача</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Општинска комисија</w:t>
            </w:r>
          </w:p>
        </w:tc>
        <w:tc>
          <w:tcPr>
            <w:tcW w:w="313"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96"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6 недеља</w:t>
            </w: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Садржај и услови тендера, </w:t>
            </w:r>
            <w:r w:rsidR="00C84805" w:rsidRPr="00E37BED">
              <w:rPr>
                <w:rFonts w:ascii="Calibri Light" w:hAnsi="Calibri Light"/>
                <w:sz w:val="14"/>
                <w:szCs w:val="14"/>
              </w:rPr>
              <w:t>садржај</w:t>
            </w:r>
            <w:r w:rsidRPr="00E37BED">
              <w:rPr>
                <w:rFonts w:ascii="Calibri Light" w:hAnsi="Calibri Light"/>
                <w:sz w:val="14"/>
                <w:szCs w:val="14"/>
              </w:rPr>
              <w:t xml:space="preserve"> понуда</w:t>
            </w:r>
          </w:p>
        </w:tc>
        <w:tc>
          <w:tcPr>
            <w:tcW w:w="48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Тендер расписан и одабран најбољи понуђач</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24F19" w:rsidP="00AB6053">
            <w:pPr>
              <w:spacing w:line="20" w:lineRule="atLeast"/>
              <w:ind w:left="32" w:firstLine="0"/>
              <w:rPr>
                <w:rFonts w:ascii="Calibri Light" w:hAnsi="Calibri Light"/>
                <w:sz w:val="14"/>
                <w:szCs w:val="14"/>
              </w:rPr>
            </w:pPr>
            <w:r w:rsidRPr="00E37BED">
              <w:rPr>
                <w:rFonts w:ascii="Calibri Light" w:hAnsi="Calibri Light"/>
                <w:sz w:val="14"/>
                <w:szCs w:val="14"/>
              </w:rPr>
              <w:t>Портал јавних набавки</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5A6844" w:rsidRPr="00E37BED" w:rsidTr="00377D73">
        <w:trPr>
          <w:trHeight w:val="87"/>
        </w:trPr>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39"/>
              </w:numPr>
              <w:spacing w:line="20" w:lineRule="atLeast"/>
              <w:ind w:left="410" w:hanging="357"/>
              <w:rPr>
                <w:rFonts w:ascii="Calibri Light" w:hAnsi="Calibri Light"/>
                <w:sz w:val="14"/>
                <w:szCs w:val="14"/>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уговора са добављачем</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C34E33" w:rsidP="00377D73">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313"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96"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8 дана</w:t>
            </w: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Услови и садржај уговора</w:t>
            </w:r>
          </w:p>
        </w:tc>
        <w:tc>
          <w:tcPr>
            <w:tcW w:w="48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Потписан уговор</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24F19" w:rsidP="00AB6053">
            <w:pPr>
              <w:spacing w:line="20" w:lineRule="atLeast"/>
              <w:ind w:left="32" w:firstLine="0"/>
              <w:rPr>
                <w:rFonts w:ascii="Calibri Light" w:hAnsi="Calibri Light"/>
                <w:sz w:val="14"/>
                <w:szCs w:val="14"/>
              </w:rPr>
            </w:pPr>
            <w:r w:rsidRPr="00E37BED">
              <w:rPr>
                <w:rFonts w:ascii="Calibri Light" w:hAnsi="Calibri Light"/>
                <w:sz w:val="14"/>
                <w:szCs w:val="14"/>
              </w:rPr>
              <w:t>Регистар уговора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5A6844" w:rsidRPr="00E37BED" w:rsidTr="00377D73">
        <w:trPr>
          <w:trHeight w:val="87"/>
        </w:trPr>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39"/>
              </w:numPr>
              <w:spacing w:line="20" w:lineRule="atLeast"/>
              <w:ind w:left="410" w:hanging="357"/>
              <w:rPr>
                <w:rFonts w:ascii="Calibri Light" w:hAnsi="Calibri Light"/>
                <w:sz w:val="14"/>
                <w:szCs w:val="14"/>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уговора са корисницима</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C34E33" w:rsidP="00377D73">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313"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p>
        </w:tc>
        <w:tc>
          <w:tcPr>
            <w:tcW w:w="496"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8 дана</w:t>
            </w: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Садржај уговора</w:t>
            </w:r>
          </w:p>
        </w:tc>
        <w:tc>
          <w:tcPr>
            <w:tcW w:w="48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Потписани уговори</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24F19" w:rsidP="00AB6053">
            <w:pPr>
              <w:spacing w:line="20" w:lineRule="atLeast"/>
              <w:ind w:left="32" w:firstLine="0"/>
              <w:rPr>
                <w:rFonts w:ascii="Calibri Light" w:hAnsi="Calibri Light"/>
                <w:sz w:val="14"/>
                <w:szCs w:val="14"/>
              </w:rPr>
            </w:pPr>
            <w:r w:rsidRPr="00E37BED">
              <w:rPr>
                <w:rFonts w:ascii="Calibri Light" w:hAnsi="Calibri Light"/>
                <w:sz w:val="14"/>
                <w:szCs w:val="14"/>
              </w:rPr>
              <w:t>Регистар уговора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9D0668" w:rsidRPr="00E37BED">
              <w:rPr>
                <w:rFonts w:ascii="Calibri Light" w:hAnsi="Calibri Light"/>
                <w:sz w:val="14"/>
                <w:szCs w:val="14"/>
              </w:rPr>
              <w:t>, простор</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D0668"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5A6844" w:rsidRPr="00E37BED" w:rsidTr="00377D73">
        <w:trPr>
          <w:trHeight w:val="87"/>
        </w:trPr>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39"/>
              </w:numPr>
              <w:spacing w:line="20" w:lineRule="atLeast"/>
              <w:ind w:left="410" w:hanging="357"/>
              <w:rPr>
                <w:rFonts w:ascii="Calibri Light" w:hAnsi="Calibri Light"/>
                <w:sz w:val="14"/>
                <w:szCs w:val="14"/>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Испорука грађевинског материјала</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Повереник, Општинска комисија</w:t>
            </w:r>
          </w:p>
        </w:tc>
        <w:tc>
          <w:tcPr>
            <w:tcW w:w="313"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96"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30 дана</w:t>
            </w: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Садржај и квалитет помоћи</w:t>
            </w:r>
          </w:p>
        </w:tc>
        <w:tc>
          <w:tcPr>
            <w:tcW w:w="48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Подељена помоћ</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24F19" w:rsidP="00AB6053">
            <w:pPr>
              <w:spacing w:line="20" w:lineRule="atLeast"/>
              <w:ind w:left="32" w:firstLine="0"/>
              <w:rPr>
                <w:rFonts w:ascii="Calibri Light" w:hAnsi="Calibri Light"/>
                <w:sz w:val="14"/>
                <w:szCs w:val="14"/>
              </w:rPr>
            </w:pPr>
            <w:r w:rsidRPr="00E37BED">
              <w:rPr>
                <w:rFonts w:ascii="Calibri Light" w:hAnsi="Calibri Light"/>
                <w:sz w:val="14"/>
                <w:szCs w:val="14"/>
              </w:rPr>
              <w:t>Записник о примопредаји</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9D0668" w:rsidRPr="00E37BED">
              <w:rPr>
                <w:rFonts w:ascii="Calibri Light" w:hAnsi="Calibri Light"/>
                <w:sz w:val="14"/>
                <w:szCs w:val="14"/>
              </w:rPr>
              <w:t>, простор и опрема за рад</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p>
        </w:tc>
      </w:tr>
      <w:tr w:rsidR="005A6844" w:rsidRPr="00E37BED" w:rsidTr="00377D73">
        <w:trPr>
          <w:trHeight w:val="87"/>
        </w:trPr>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39"/>
              </w:numPr>
              <w:spacing w:line="20" w:lineRule="atLeast"/>
              <w:ind w:left="410" w:hanging="357"/>
              <w:rPr>
                <w:rFonts w:ascii="Calibri Light" w:hAnsi="Calibri Light"/>
                <w:sz w:val="14"/>
                <w:szCs w:val="14"/>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Праћење уградње грађевинског материјала</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Повереник, Општинска комисија</w:t>
            </w:r>
          </w:p>
        </w:tc>
        <w:tc>
          <w:tcPr>
            <w:tcW w:w="313"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96"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jc w:val="center"/>
              <w:rPr>
                <w:rFonts w:ascii="Calibri Light" w:hAnsi="Calibri Light"/>
                <w:sz w:val="14"/>
                <w:szCs w:val="14"/>
              </w:rPr>
            </w:pPr>
            <w:r w:rsidRPr="00E37BED">
              <w:rPr>
                <w:rFonts w:ascii="Calibri Light" w:hAnsi="Calibri Light"/>
                <w:sz w:val="14"/>
                <w:szCs w:val="14"/>
              </w:rPr>
              <w:t>6 месеци</w:t>
            </w: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Квалитет и ниво остварености</w:t>
            </w:r>
          </w:p>
        </w:tc>
        <w:tc>
          <w:tcPr>
            <w:tcW w:w="48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Пропраћена реализација програма и уградње материјала</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24F19" w:rsidP="00AB6053">
            <w:pPr>
              <w:spacing w:line="20" w:lineRule="atLeast"/>
              <w:ind w:left="32" w:firstLine="0"/>
              <w:rPr>
                <w:rFonts w:ascii="Calibri Light" w:hAnsi="Calibri Light"/>
                <w:sz w:val="14"/>
                <w:szCs w:val="14"/>
              </w:rPr>
            </w:pPr>
            <w:r w:rsidRPr="00E37BED">
              <w:rPr>
                <w:rFonts w:ascii="Calibri Light" w:hAnsi="Calibri Light"/>
                <w:sz w:val="14"/>
                <w:szCs w:val="14"/>
              </w:rPr>
              <w:t>Извештаји надзорног органа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9D0668" w:rsidRPr="00E37BED">
              <w:rPr>
                <w:rFonts w:ascii="Calibri Light" w:hAnsi="Calibri Light"/>
                <w:sz w:val="14"/>
                <w:szCs w:val="14"/>
              </w:rPr>
              <w:t>, простор и опрема за рад</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p>
        </w:tc>
      </w:tr>
      <w:tr w:rsidR="005A6844" w:rsidRPr="00E37BED" w:rsidTr="00377D73">
        <w:trPr>
          <w:trHeight w:val="87"/>
        </w:trPr>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39"/>
              </w:numPr>
              <w:spacing w:line="20" w:lineRule="atLeast"/>
              <w:rPr>
                <w:rFonts w:ascii="Calibri Light" w:hAnsi="Calibri Light"/>
                <w:sz w:val="14"/>
                <w:szCs w:val="14"/>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Извештај о реализацији програма</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Повереник, Општинска комисија</w:t>
            </w:r>
          </w:p>
        </w:tc>
        <w:tc>
          <w:tcPr>
            <w:tcW w:w="313"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96"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19" w:firstLine="0"/>
              <w:jc w:val="center"/>
              <w:rPr>
                <w:rFonts w:ascii="Calibri Light" w:hAnsi="Calibri Light"/>
                <w:sz w:val="14"/>
                <w:szCs w:val="14"/>
              </w:rPr>
            </w:pPr>
            <w:r w:rsidRPr="00E37BED">
              <w:rPr>
                <w:rFonts w:ascii="Calibri Light" w:hAnsi="Calibri Light"/>
                <w:sz w:val="14"/>
                <w:szCs w:val="14"/>
              </w:rPr>
              <w:t>6-12 месеци</w:t>
            </w:r>
          </w:p>
          <w:p w:rsidR="00E73DC2" w:rsidRPr="00E37BED" w:rsidRDefault="00E73DC2" w:rsidP="00377D73">
            <w:pPr>
              <w:spacing w:line="20" w:lineRule="atLeast"/>
              <w:ind w:left="19" w:firstLine="0"/>
              <w:jc w:val="center"/>
              <w:rPr>
                <w:rFonts w:ascii="Calibri Light" w:hAnsi="Calibri Light"/>
                <w:sz w:val="14"/>
                <w:szCs w:val="14"/>
              </w:rPr>
            </w:pPr>
            <w:r w:rsidRPr="00E37BED">
              <w:rPr>
                <w:rFonts w:ascii="Calibri Light" w:hAnsi="Calibri Light"/>
                <w:sz w:val="14"/>
                <w:szCs w:val="14"/>
              </w:rPr>
              <w:t>од дана испоруке</w:t>
            </w:r>
          </w:p>
        </w:tc>
        <w:tc>
          <w:tcPr>
            <w:tcW w:w="368"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Садржај и критеријуми извештаја</w:t>
            </w:r>
          </w:p>
        </w:tc>
        <w:tc>
          <w:tcPr>
            <w:tcW w:w="48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Реализација документована</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924F19" w:rsidP="00AB6053">
            <w:pPr>
              <w:spacing w:line="20" w:lineRule="atLeast"/>
              <w:ind w:left="32" w:firstLine="0"/>
              <w:rPr>
                <w:rFonts w:ascii="Calibri Light" w:hAnsi="Calibri Light"/>
                <w:sz w:val="14"/>
                <w:szCs w:val="14"/>
              </w:rPr>
            </w:pPr>
            <w:r w:rsidRPr="00E37BED">
              <w:rPr>
                <w:rFonts w:ascii="Calibri Light" w:hAnsi="Calibri Light"/>
                <w:sz w:val="14"/>
                <w:szCs w:val="14"/>
              </w:rPr>
              <w:t>Ел. регистар пројекта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9D0668" w:rsidRPr="00E37BED">
              <w:rPr>
                <w:rFonts w:ascii="Calibri Light" w:hAnsi="Calibri Light"/>
                <w:sz w:val="14"/>
                <w:szCs w:val="14"/>
              </w:rPr>
              <w:t>, простор и опрема за рад</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p>
        </w:tc>
      </w:tr>
      <w:tr w:rsidR="005A6844" w:rsidRPr="00E37BED" w:rsidTr="00E73DC2">
        <w:trPr>
          <w:trHeight w:val="361"/>
        </w:trPr>
        <w:tc>
          <w:tcPr>
            <w:tcW w:w="163" w:type="pct"/>
            <w:tcBorders>
              <w:top w:val="single" w:sz="4" w:space="0" w:color="auto"/>
            </w:tcBorders>
            <w:shd w:val="clear" w:color="auto" w:fill="FFFFFF"/>
            <w:vAlign w:val="center"/>
          </w:tcPr>
          <w:p w:rsidR="00E73DC2" w:rsidRPr="00E37BED" w:rsidRDefault="00E73DC2" w:rsidP="00C74A2D">
            <w:pPr>
              <w:pStyle w:val="ListParagraph"/>
              <w:spacing w:line="20" w:lineRule="atLeast"/>
              <w:ind w:left="360" w:firstLine="0"/>
              <w:rPr>
                <w:rFonts w:ascii="Calibri Light" w:hAnsi="Calibri Light"/>
                <w:sz w:val="14"/>
                <w:szCs w:val="14"/>
              </w:rPr>
            </w:pPr>
          </w:p>
        </w:tc>
        <w:tc>
          <w:tcPr>
            <w:tcW w:w="1339" w:type="pct"/>
            <w:tcBorders>
              <w:top w:val="single" w:sz="4" w:space="0" w:color="auto"/>
            </w:tcBorders>
            <w:shd w:val="clear" w:color="auto" w:fill="FFFFFF"/>
            <w:vAlign w:val="center"/>
          </w:tcPr>
          <w:p w:rsidR="00E73DC2" w:rsidRPr="00E37BED" w:rsidRDefault="00E73DC2" w:rsidP="00C74A2D">
            <w:pPr>
              <w:spacing w:line="20" w:lineRule="atLeast"/>
              <w:ind w:firstLine="0"/>
              <w:rPr>
                <w:rFonts w:ascii="Calibri Light" w:hAnsi="Calibri Light"/>
                <w:sz w:val="14"/>
                <w:szCs w:val="14"/>
              </w:rPr>
            </w:pPr>
          </w:p>
        </w:tc>
        <w:tc>
          <w:tcPr>
            <w:tcW w:w="526" w:type="pct"/>
            <w:tcBorders>
              <w:top w:val="single" w:sz="4" w:space="0" w:color="auto"/>
            </w:tcBorders>
            <w:shd w:val="clear" w:color="auto" w:fill="FFFFFF"/>
            <w:vAlign w:val="center"/>
          </w:tcPr>
          <w:p w:rsidR="00E73DC2" w:rsidRPr="00E37BED" w:rsidRDefault="00E73DC2" w:rsidP="00C74A2D">
            <w:pPr>
              <w:spacing w:line="20" w:lineRule="atLeast"/>
              <w:ind w:firstLine="0"/>
              <w:jc w:val="center"/>
              <w:rPr>
                <w:rFonts w:ascii="Calibri Light" w:hAnsi="Calibri Light"/>
                <w:sz w:val="14"/>
                <w:szCs w:val="14"/>
              </w:rPr>
            </w:pPr>
          </w:p>
        </w:tc>
        <w:tc>
          <w:tcPr>
            <w:tcW w:w="313" w:type="pct"/>
            <w:tcBorders>
              <w:top w:val="single" w:sz="4" w:space="0" w:color="auto"/>
            </w:tcBorders>
            <w:shd w:val="clear" w:color="auto" w:fill="FFFFFF"/>
            <w:vAlign w:val="center"/>
          </w:tcPr>
          <w:p w:rsidR="00E73DC2" w:rsidRPr="00E37BED" w:rsidRDefault="00E73DC2" w:rsidP="00C74A2D">
            <w:pPr>
              <w:spacing w:line="20" w:lineRule="atLeast"/>
              <w:ind w:firstLine="0"/>
              <w:jc w:val="center"/>
              <w:rPr>
                <w:rFonts w:ascii="Calibri Light" w:hAnsi="Calibri Light"/>
                <w:sz w:val="14"/>
                <w:szCs w:val="14"/>
              </w:rPr>
            </w:pPr>
          </w:p>
        </w:tc>
        <w:tc>
          <w:tcPr>
            <w:tcW w:w="496" w:type="pct"/>
            <w:tcBorders>
              <w:top w:val="single" w:sz="2" w:space="0" w:color="auto"/>
            </w:tcBorders>
            <w:shd w:val="clear" w:color="auto" w:fill="FFFFFF"/>
            <w:vAlign w:val="center"/>
          </w:tcPr>
          <w:p w:rsidR="00E73DC2" w:rsidRPr="00E37BED" w:rsidRDefault="00E73DC2" w:rsidP="00C74A2D">
            <w:pPr>
              <w:spacing w:line="20" w:lineRule="atLeast"/>
              <w:ind w:left="19" w:firstLine="0"/>
              <w:jc w:val="center"/>
              <w:rPr>
                <w:rFonts w:ascii="Calibri Light" w:hAnsi="Calibri Light"/>
                <w:sz w:val="14"/>
                <w:szCs w:val="14"/>
              </w:rPr>
            </w:pPr>
          </w:p>
        </w:tc>
        <w:tc>
          <w:tcPr>
            <w:tcW w:w="368" w:type="pct"/>
            <w:tcBorders>
              <w:top w:val="single" w:sz="2" w:space="0" w:color="auto"/>
            </w:tcBorders>
            <w:shd w:val="clear" w:color="auto" w:fill="FFFFFF"/>
            <w:vAlign w:val="center"/>
          </w:tcPr>
          <w:p w:rsidR="00E73DC2" w:rsidRPr="00E37BED" w:rsidRDefault="00E73DC2" w:rsidP="00C74A2D">
            <w:pPr>
              <w:spacing w:line="20" w:lineRule="atLeast"/>
              <w:ind w:left="32" w:firstLine="0"/>
              <w:rPr>
                <w:rFonts w:ascii="Calibri Light" w:hAnsi="Calibri Light"/>
                <w:sz w:val="14"/>
                <w:szCs w:val="14"/>
              </w:rPr>
            </w:pPr>
          </w:p>
        </w:tc>
        <w:tc>
          <w:tcPr>
            <w:tcW w:w="489" w:type="pct"/>
            <w:tcBorders>
              <w:top w:val="single" w:sz="4" w:space="0" w:color="auto"/>
            </w:tcBorders>
            <w:shd w:val="clear" w:color="auto" w:fill="FFFFFF"/>
            <w:vAlign w:val="center"/>
          </w:tcPr>
          <w:p w:rsidR="00E73DC2" w:rsidRPr="00E37BED" w:rsidRDefault="00E73DC2" w:rsidP="00C74A2D">
            <w:pPr>
              <w:spacing w:line="20" w:lineRule="atLeast"/>
              <w:ind w:left="32" w:firstLine="0"/>
              <w:rPr>
                <w:rFonts w:ascii="Calibri Light" w:hAnsi="Calibri Light"/>
                <w:sz w:val="14"/>
                <w:szCs w:val="14"/>
              </w:rPr>
            </w:pPr>
          </w:p>
        </w:tc>
        <w:tc>
          <w:tcPr>
            <w:tcW w:w="497" w:type="pct"/>
            <w:tcBorders>
              <w:top w:val="single" w:sz="4" w:space="0" w:color="auto"/>
              <w:right w:val="single" w:sz="4" w:space="0" w:color="auto"/>
            </w:tcBorders>
            <w:shd w:val="clear" w:color="auto" w:fill="FFFFFF"/>
            <w:vAlign w:val="center"/>
          </w:tcPr>
          <w:p w:rsidR="00E73DC2" w:rsidRPr="00E37BED" w:rsidRDefault="00E73DC2" w:rsidP="00C74A2D">
            <w:pPr>
              <w:spacing w:line="20" w:lineRule="atLeast"/>
              <w:ind w:left="96"/>
              <w:jc w:val="right"/>
              <w:rPr>
                <w:rFonts w:ascii="Calibri Light" w:hAnsi="Calibri Light"/>
                <w:b/>
                <w:sz w:val="14"/>
                <w:szCs w:val="14"/>
              </w:rPr>
            </w:pPr>
            <w:r w:rsidRPr="00E37BED">
              <w:rPr>
                <w:rFonts w:ascii="Calibri Light" w:hAnsi="Calibri Light"/>
                <w:b/>
                <w:sz w:val="14"/>
                <w:szCs w:val="14"/>
              </w:rPr>
              <w:t>УКУПНО:</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D4D41" w:rsidP="00C74A2D">
            <w:pPr>
              <w:spacing w:line="20" w:lineRule="atLeast"/>
              <w:ind w:firstLine="21"/>
              <w:jc w:val="right"/>
              <w:rPr>
                <w:rFonts w:ascii="Calibri Light" w:hAnsi="Calibri Light"/>
                <w:b/>
                <w:sz w:val="14"/>
                <w:szCs w:val="14"/>
              </w:rPr>
            </w:pPr>
            <w:r w:rsidRPr="00E37BED">
              <w:rPr>
                <w:rFonts w:ascii="Calibri Light" w:hAnsi="Calibri Light"/>
                <w:b/>
                <w:sz w:val="14"/>
                <w:szCs w:val="14"/>
              </w:rPr>
              <w:t>54</w:t>
            </w:r>
            <w:r w:rsidR="00E73DC2" w:rsidRPr="00E37BED">
              <w:rPr>
                <w:rFonts w:ascii="Calibri Light" w:hAnsi="Calibri Light"/>
                <w:b/>
                <w:sz w:val="14"/>
                <w:szCs w:val="14"/>
              </w:rPr>
              <w:t>.000,00 EUR</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D4D41" w:rsidP="00C74A2D">
            <w:pPr>
              <w:spacing w:line="20" w:lineRule="atLeast"/>
              <w:ind w:firstLine="21"/>
              <w:jc w:val="right"/>
              <w:rPr>
                <w:rFonts w:ascii="Calibri Light" w:hAnsi="Calibri Light"/>
                <w:b/>
                <w:sz w:val="14"/>
                <w:szCs w:val="14"/>
              </w:rPr>
            </w:pPr>
            <w:r w:rsidRPr="00E37BED">
              <w:rPr>
                <w:rFonts w:ascii="Calibri Light" w:hAnsi="Calibri Light"/>
                <w:b/>
                <w:sz w:val="14"/>
                <w:szCs w:val="14"/>
              </w:rPr>
              <w:t>486</w:t>
            </w:r>
            <w:r w:rsidR="00E73DC2" w:rsidRPr="00E37BED">
              <w:rPr>
                <w:rFonts w:ascii="Calibri Light" w:hAnsi="Calibri Light"/>
                <w:b/>
                <w:sz w:val="14"/>
                <w:szCs w:val="14"/>
              </w:rPr>
              <w:t>.000,00 EUR</w:t>
            </w:r>
          </w:p>
        </w:tc>
      </w:tr>
    </w:tbl>
    <w:p w:rsidR="0073622E" w:rsidRPr="00E37BED" w:rsidRDefault="0073622E" w:rsidP="00C74A2D">
      <w:pPr>
        <w:spacing w:line="20" w:lineRule="atLeast"/>
      </w:pPr>
    </w:p>
    <w:p w:rsidR="0073622E" w:rsidRPr="00E37BED" w:rsidRDefault="0073622E" w:rsidP="00C74A2D">
      <w:pPr>
        <w:spacing w:line="20" w:lineRule="atLeast"/>
      </w:pPr>
    </w:p>
    <w:p w:rsidR="0073622E" w:rsidRPr="00E37BED" w:rsidRDefault="0073622E" w:rsidP="00C74A2D">
      <w:pPr>
        <w:spacing w:line="20" w:lineRule="atLeast"/>
      </w:pPr>
    </w:p>
    <w:p w:rsidR="00E73DC2" w:rsidRPr="00E37BED" w:rsidRDefault="00E73DC2" w:rsidP="00C74A2D">
      <w:pPr>
        <w:spacing w:line="20" w:lineRule="atLeast"/>
      </w:pPr>
    </w:p>
    <w:p w:rsidR="00E73DC2" w:rsidRPr="00E37BED" w:rsidRDefault="00E73DC2" w:rsidP="00C74A2D">
      <w:pPr>
        <w:spacing w:line="20" w:lineRule="atLeast"/>
      </w:pPr>
    </w:p>
    <w:p w:rsidR="00E73DC2" w:rsidRPr="00E37BED" w:rsidRDefault="00E73DC2" w:rsidP="00C74A2D">
      <w:pPr>
        <w:spacing w:line="20" w:lineRule="atLeast"/>
      </w:pPr>
    </w:p>
    <w:p w:rsidR="00E73DC2" w:rsidRPr="00E37BED" w:rsidRDefault="00E73DC2" w:rsidP="00C74A2D">
      <w:pPr>
        <w:spacing w:line="20" w:lineRule="atLeast"/>
      </w:pPr>
    </w:p>
    <w:p w:rsidR="00E73DC2" w:rsidRPr="00E37BED" w:rsidRDefault="00E73DC2" w:rsidP="00C74A2D">
      <w:pPr>
        <w:spacing w:line="20" w:lineRule="atLeast"/>
      </w:pPr>
    </w:p>
    <w:tbl>
      <w:tblPr>
        <w:tblW w:w="5000" w:type="pct"/>
        <w:tblCellMar>
          <w:left w:w="10" w:type="dxa"/>
          <w:right w:w="10" w:type="dxa"/>
        </w:tblCellMar>
        <w:tblLook w:val="04A0"/>
      </w:tblPr>
      <w:tblGrid>
        <w:gridCol w:w="445"/>
        <w:gridCol w:w="3374"/>
        <w:gridCol w:w="1132"/>
        <w:gridCol w:w="755"/>
        <w:gridCol w:w="825"/>
        <w:gridCol w:w="1705"/>
        <w:gridCol w:w="1703"/>
        <w:gridCol w:w="1420"/>
        <w:gridCol w:w="1504"/>
        <w:gridCol w:w="1115"/>
      </w:tblGrid>
      <w:tr w:rsidR="00F80D2F" w:rsidRPr="00E37BED" w:rsidTr="00E73DC2">
        <w:trPr>
          <w:trHeight w:val="274"/>
        </w:trPr>
        <w:tc>
          <w:tcPr>
            <w:tcW w:w="5000" w:type="pct"/>
            <w:gridSpan w:val="10"/>
            <w:tcBorders>
              <w:top w:val="single" w:sz="4" w:space="0" w:color="auto"/>
              <w:left w:val="single" w:sz="4" w:space="0" w:color="auto"/>
              <w:bottom w:val="single" w:sz="4" w:space="0" w:color="auto"/>
              <w:right w:val="single" w:sz="4" w:space="0" w:color="auto"/>
            </w:tcBorders>
          </w:tcPr>
          <w:p w:rsidR="00F80D2F" w:rsidRPr="00E37BED" w:rsidRDefault="00F80D2F" w:rsidP="00C74A2D">
            <w:pPr>
              <w:spacing w:line="20" w:lineRule="atLeast"/>
              <w:ind w:firstLine="0"/>
              <w:jc w:val="both"/>
              <w:outlineLvl w:val="1"/>
              <w:rPr>
                <w:rFonts w:ascii="Calibri Light" w:hAnsi="Calibri Light"/>
                <w:b/>
                <w:sz w:val="20"/>
                <w:szCs w:val="14"/>
              </w:rPr>
            </w:pPr>
            <w:bookmarkStart w:id="60" w:name="_Toc469489169"/>
            <w:r w:rsidRPr="00E37BED">
              <w:rPr>
                <w:rFonts w:ascii="Calibri Light" w:hAnsi="Calibri Light"/>
                <w:b/>
                <w:sz w:val="20"/>
                <w:szCs w:val="14"/>
              </w:rPr>
              <w:lastRenderedPageBreak/>
              <w:t xml:space="preserve">Специфични циљ </w:t>
            </w:r>
            <w:r w:rsidR="0073622E" w:rsidRPr="00E37BED">
              <w:rPr>
                <w:rFonts w:ascii="Calibri Light" w:hAnsi="Calibri Light"/>
                <w:b/>
                <w:sz w:val="20"/>
                <w:szCs w:val="14"/>
              </w:rPr>
              <w:t>3</w:t>
            </w:r>
            <w:bookmarkEnd w:id="60"/>
          </w:p>
        </w:tc>
      </w:tr>
      <w:tr w:rsidR="00F80D2F" w:rsidRPr="00E37BED" w:rsidTr="00E73DC2">
        <w:trPr>
          <w:trHeight w:val="475"/>
        </w:trPr>
        <w:tc>
          <w:tcPr>
            <w:tcW w:w="5000" w:type="pct"/>
            <w:gridSpan w:val="10"/>
            <w:tcBorders>
              <w:top w:val="single" w:sz="4" w:space="0" w:color="auto"/>
              <w:left w:val="single" w:sz="4" w:space="0" w:color="auto"/>
              <w:bottom w:val="single" w:sz="4" w:space="0" w:color="auto"/>
              <w:right w:val="single" w:sz="4" w:space="0" w:color="auto"/>
            </w:tcBorders>
          </w:tcPr>
          <w:p w:rsidR="00F80D2F" w:rsidRPr="00E37BED" w:rsidRDefault="00F80D2F" w:rsidP="00C74A2D">
            <w:pPr>
              <w:spacing w:line="20" w:lineRule="atLeast"/>
              <w:ind w:firstLine="0"/>
              <w:jc w:val="both"/>
              <w:rPr>
                <w:rFonts w:ascii="Calibri Light" w:hAnsi="Calibri Light"/>
                <w:b/>
                <w:sz w:val="20"/>
                <w:szCs w:val="14"/>
              </w:rPr>
            </w:pPr>
            <w:r w:rsidRPr="00E37BED">
              <w:rPr>
                <w:rFonts w:ascii="Calibri Light" w:hAnsi="Calibri Light"/>
                <w:b/>
                <w:sz w:val="20"/>
                <w:szCs w:val="14"/>
              </w:rPr>
              <w:t xml:space="preserve">У </w:t>
            </w:r>
            <w:r w:rsidR="00400309" w:rsidRPr="00E37BED">
              <w:rPr>
                <w:rFonts w:ascii="Calibri Light" w:hAnsi="Calibri Light"/>
                <w:b/>
                <w:sz w:val="20"/>
                <w:szCs w:val="14"/>
              </w:rPr>
              <w:t xml:space="preserve">периоду од 2017. до 2021. </w:t>
            </w:r>
            <w:r w:rsidRPr="00E37BED">
              <w:rPr>
                <w:rFonts w:ascii="Calibri Light" w:hAnsi="Calibri Light"/>
                <w:b/>
                <w:sz w:val="20"/>
                <w:szCs w:val="14"/>
              </w:rPr>
              <w:t>године, трајно решити стамбено питање за најмање 5</w:t>
            </w:r>
            <w:r w:rsidR="0073622E" w:rsidRPr="00E37BED">
              <w:rPr>
                <w:rFonts w:ascii="Calibri Light" w:hAnsi="Calibri Light"/>
                <w:b/>
                <w:sz w:val="20"/>
                <w:szCs w:val="14"/>
              </w:rPr>
              <w:t>5</w:t>
            </w:r>
            <w:r w:rsidRPr="00E37BED">
              <w:rPr>
                <w:rFonts w:ascii="Calibri Light" w:hAnsi="Calibri Light"/>
                <w:b/>
                <w:sz w:val="20"/>
                <w:szCs w:val="14"/>
              </w:rPr>
              <w:t xml:space="preserve"> породица избеглих, интерно расељених лица и повратника откупом домаћинстава с окућницом</w:t>
            </w:r>
          </w:p>
        </w:tc>
      </w:tr>
      <w:tr w:rsidR="005A6844" w:rsidRPr="00E37BED" w:rsidTr="005A6844">
        <w:trPr>
          <w:trHeight w:val="175"/>
        </w:trPr>
        <w:tc>
          <w:tcPr>
            <w:tcW w:w="159" w:type="pct"/>
            <w:tcBorders>
              <w:top w:val="single" w:sz="4" w:space="0" w:color="auto"/>
              <w:left w:val="single" w:sz="4" w:space="0" w:color="auto"/>
              <w:right w:val="single" w:sz="4" w:space="0" w:color="auto"/>
            </w:tcBorders>
          </w:tcPr>
          <w:p w:rsidR="00E73DC2" w:rsidRPr="00E37BED" w:rsidRDefault="00E73DC2" w:rsidP="00C74A2D">
            <w:pPr>
              <w:spacing w:line="20" w:lineRule="atLeast"/>
              <w:ind w:right="-12" w:firstLine="0"/>
              <w:jc w:val="center"/>
              <w:rPr>
                <w:rFonts w:ascii="Calibri Light" w:hAnsi="Calibri Light"/>
                <w:b/>
                <w:sz w:val="14"/>
                <w:szCs w:val="14"/>
              </w:rPr>
            </w:pPr>
          </w:p>
        </w:tc>
        <w:tc>
          <w:tcPr>
            <w:tcW w:w="1207" w:type="pct"/>
            <w:vMerge w:val="restart"/>
            <w:tcBorders>
              <w:top w:val="single" w:sz="4" w:space="0" w:color="auto"/>
              <w:left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Активности</w:t>
            </w:r>
          </w:p>
        </w:tc>
        <w:tc>
          <w:tcPr>
            <w:tcW w:w="405" w:type="pct"/>
            <w:vMerge w:val="restart"/>
            <w:tcBorders>
              <w:top w:val="single" w:sz="4" w:space="0" w:color="auto"/>
              <w:left w:val="single" w:sz="4" w:space="0" w:color="auto"/>
              <w:right w:val="single" w:sz="4" w:space="0" w:color="auto"/>
            </w:tcBorders>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Носиоци</w:t>
            </w:r>
          </w:p>
        </w:tc>
        <w:tc>
          <w:tcPr>
            <w:tcW w:w="270" w:type="pct"/>
            <w:vMerge w:val="restart"/>
            <w:tcBorders>
              <w:top w:val="single" w:sz="4" w:space="0" w:color="auto"/>
              <w:left w:val="single" w:sz="4" w:space="0" w:color="auto"/>
              <w:right w:val="single" w:sz="2"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Партнери у реализацији</w:t>
            </w:r>
          </w:p>
        </w:tc>
        <w:tc>
          <w:tcPr>
            <w:tcW w:w="295"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73DC2" w:rsidRPr="00E37BED" w:rsidRDefault="00E73DC2" w:rsidP="00C74A2D">
            <w:pPr>
              <w:pStyle w:val="Bodytext120"/>
              <w:spacing w:line="20" w:lineRule="atLeast"/>
              <w:jc w:val="center"/>
              <w:rPr>
                <w:rFonts w:ascii="Calibri Light" w:hAnsi="Calibri Light"/>
                <w:b/>
                <w:sz w:val="14"/>
                <w:szCs w:val="14"/>
              </w:rPr>
            </w:pPr>
            <w:r w:rsidRPr="00E37BED">
              <w:rPr>
                <w:rFonts w:ascii="Calibri Light" w:hAnsi="Calibri Light"/>
                <w:b/>
                <w:sz w:val="14"/>
                <w:szCs w:val="14"/>
              </w:rPr>
              <w:t>Планирано време реализације</w:t>
            </w:r>
          </w:p>
        </w:tc>
        <w:tc>
          <w:tcPr>
            <w:tcW w:w="1727"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Показатељи (индикатори) исхода</w:t>
            </w:r>
          </w:p>
        </w:tc>
        <w:tc>
          <w:tcPr>
            <w:tcW w:w="937" w:type="pct"/>
            <w:gridSpan w:val="2"/>
            <w:tcBorders>
              <w:top w:val="single" w:sz="4" w:space="0" w:color="auto"/>
              <w:left w:val="single" w:sz="2" w:space="0" w:color="auto"/>
              <w:bottom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Потребни ресурси</w:t>
            </w:r>
          </w:p>
        </w:tc>
      </w:tr>
      <w:tr w:rsidR="00F7442B" w:rsidRPr="00E37BED" w:rsidTr="005A6844">
        <w:trPr>
          <w:trHeight w:val="79"/>
        </w:trPr>
        <w:tc>
          <w:tcPr>
            <w:tcW w:w="159" w:type="pct"/>
            <w:tcBorders>
              <w:left w:val="single" w:sz="4" w:space="0" w:color="auto"/>
              <w:right w:val="single" w:sz="4" w:space="0" w:color="auto"/>
            </w:tcBorders>
            <w:shd w:val="clear" w:color="auto" w:fill="FFFFFF"/>
          </w:tcPr>
          <w:p w:rsidR="00E73DC2" w:rsidRPr="00E37BED" w:rsidRDefault="00E73DC2" w:rsidP="00C74A2D">
            <w:pPr>
              <w:pStyle w:val="Bodytext120"/>
              <w:spacing w:line="20" w:lineRule="atLeast"/>
              <w:ind w:left="69"/>
              <w:rPr>
                <w:rFonts w:ascii="Calibri Light" w:hAnsi="Calibri Light"/>
                <w:b/>
                <w:sz w:val="14"/>
                <w:szCs w:val="14"/>
              </w:rPr>
            </w:pPr>
            <w:r w:rsidRPr="00E37BED">
              <w:rPr>
                <w:rFonts w:ascii="Calibri Light" w:hAnsi="Calibri Light"/>
                <w:b/>
                <w:sz w:val="14"/>
                <w:szCs w:val="14"/>
              </w:rPr>
              <w:t>Бр.</w:t>
            </w:r>
          </w:p>
        </w:tc>
        <w:tc>
          <w:tcPr>
            <w:tcW w:w="1207" w:type="pct"/>
            <w:vMerge/>
            <w:tcBorders>
              <w:left w:val="single" w:sz="4" w:space="0" w:color="auto"/>
              <w:right w:val="single" w:sz="4" w:space="0" w:color="auto"/>
            </w:tcBorders>
            <w:shd w:val="clear" w:color="auto" w:fill="FFFFFF"/>
            <w:vAlign w:val="center"/>
          </w:tcPr>
          <w:p w:rsidR="00E73DC2" w:rsidRPr="00E37BED" w:rsidRDefault="00E73DC2" w:rsidP="00C74A2D">
            <w:pPr>
              <w:pStyle w:val="Bodytext120"/>
              <w:spacing w:line="20" w:lineRule="atLeast"/>
              <w:ind w:left="69"/>
              <w:rPr>
                <w:rFonts w:ascii="Calibri Light" w:hAnsi="Calibri Light"/>
                <w:sz w:val="14"/>
                <w:szCs w:val="14"/>
              </w:rPr>
            </w:pPr>
          </w:p>
        </w:tc>
        <w:tc>
          <w:tcPr>
            <w:tcW w:w="405" w:type="pct"/>
            <w:vMerge/>
            <w:tcBorders>
              <w:left w:val="single" w:sz="4" w:space="0" w:color="auto"/>
              <w:right w:val="single" w:sz="4" w:space="0" w:color="auto"/>
            </w:tcBorders>
            <w:shd w:val="clear" w:color="auto" w:fill="FFFFFF"/>
          </w:tcPr>
          <w:p w:rsidR="00E73DC2" w:rsidRPr="00E37BED" w:rsidRDefault="00E73DC2" w:rsidP="00C74A2D">
            <w:pPr>
              <w:pStyle w:val="Bodytext120"/>
              <w:shd w:val="clear" w:color="auto" w:fill="auto"/>
              <w:spacing w:line="20" w:lineRule="atLeast"/>
              <w:ind w:right="360"/>
              <w:rPr>
                <w:rFonts w:ascii="Calibri Light" w:hAnsi="Calibri Light"/>
                <w:sz w:val="14"/>
                <w:szCs w:val="14"/>
              </w:rPr>
            </w:pPr>
          </w:p>
        </w:tc>
        <w:tc>
          <w:tcPr>
            <w:tcW w:w="270" w:type="pct"/>
            <w:vMerge/>
            <w:tcBorders>
              <w:left w:val="single" w:sz="4" w:space="0" w:color="auto"/>
              <w:right w:val="single" w:sz="2" w:space="0" w:color="auto"/>
            </w:tcBorders>
            <w:shd w:val="clear" w:color="auto" w:fill="FFFFFF"/>
            <w:vAlign w:val="center"/>
          </w:tcPr>
          <w:p w:rsidR="00E73DC2" w:rsidRPr="00E37BED" w:rsidRDefault="00E73DC2" w:rsidP="00C74A2D">
            <w:pPr>
              <w:pStyle w:val="Bodytext120"/>
              <w:shd w:val="clear" w:color="auto" w:fill="auto"/>
              <w:spacing w:line="20" w:lineRule="atLeast"/>
              <w:ind w:right="360"/>
              <w:rPr>
                <w:rFonts w:ascii="Calibri Light" w:hAnsi="Calibri Light"/>
                <w:sz w:val="14"/>
                <w:szCs w:val="14"/>
              </w:rPr>
            </w:pPr>
          </w:p>
        </w:tc>
        <w:tc>
          <w:tcPr>
            <w:tcW w:w="295"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C74A2D">
            <w:pPr>
              <w:pStyle w:val="Bodytext120"/>
              <w:shd w:val="clear" w:color="auto" w:fill="auto"/>
              <w:spacing w:line="20" w:lineRule="atLeast"/>
              <w:rPr>
                <w:rFonts w:ascii="Calibri Light" w:hAnsi="Calibri Light"/>
                <w:sz w:val="14"/>
                <w:szCs w:val="14"/>
              </w:rPr>
            </w:pPr>
          </w:p>
        </w:tc>
        <w:tc>
          <w:tcPr>
            <w:tcW w:w="610" w:type="pct"/>
            <w:tcBorders>
              <w:top w:val="single" w:sz="2" w:space="0" w:color="auto"/>
              <w:left w:val="single" w:sz="2" w:space="0" w:color="auto"/>
              <w:bottom w:val="single" w:sz="2" w:space="0" w:color="auto"/>
              <w:right w:val="single" w:sz="2" w:space="0" w:color="auto"/>
            </w:tcBorders>
            <w:shd w:val="clear" w:color="auto" w:fill="auto"/>
            <w:vAlign w:val="center"/>
          </w:tcPr>
          <w:p w:rsidR="00E73DC2" w:rsidRPr="00E37BED" w:rsidRDefault="00E73DC2" w:rsidP="00C74A2D">
            <w:pPr>
              <w:pStyle w:val="Bodytext120"/>
              <w:shd w:val="clear" w:color="auto" w:fill="auto"/>
              <w:spacing w:line="20" w:lineRule="atLeast"/>
              <w:jc w:val="center"/>
              <w:rPr>
                <w:rFonts w:ascii="Calibri Light" w:hAnsi="Calibri Light"/>
                <w:b/>
                <w:sz w:val="14"/>
                <w:szCs w:val="14"/>
              </w:rPr>
            </w:pPr>
            <w:r w:rsidRPr="00E37BED">
              <w:rPr>
                <w:rFonts w:ascii="Calibri Light" w:hAnsi="Calibri Light"/>
                <w:b/>
                <w:sz w:val="14"/>
                <w:szCs w:val="14"/>
              </w:rPr>
              <w:t>Показатељ</w:t>
            </w:r>
          </w:p>
          <w:p w:rsidR="00E73DC2" w:rsidRPr="00E37BED" w:rsidRDefault="00E73DC2"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(индикатор)</w:t>
            </w:r>
          </w:p>
        </w:tc>
        <w:tc>
          <w:tcPr>
            <w:tcW w:w="609" w:type="pct"/>
            <w:tcBorders>
              <w:left w:val="single" w:sz="2" w:space="0" w:color="auto"/>
              <w:right w:val="single" w:sz="4" w:space="0" w:color="auto"/>
            </w:tcBorders>
            <w:shd w:val="clear" w:color="auto" w:fill="auto"/>
            <w:vAlign w:val="center"/>
          </w:tcPr>
          <w:p w:rsidR="00E73DC2" w:rsidRPr="00E37BED" w:rsidRDefault="00E73DC2"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Циљна вредност</w:t>
            </w:r>
          </w:p>
        </w:tc>
        <w:tc>
          <w:tcPr>
            <w:tcW w:w="508" w:type="pct"/>
            <w:tcBorders>
              <w:left w:val="single" w:sz="4" w:space="0" w:color="auto"/>
              <w:right w:val="single" w:sz="4" w:space="0" w:color="auto"/>
            </w:tcBorders>
            <w:shd w:val="clear" w:color="auto" w:fill="auto"/>
            <w:vAlign w:val="center"/>
          </w:tcPr>
          <w:p w:rsidR="00E73DC2" w:rsidRPr="00E37BED" w:rsidRDefault="00E73DC2" w:rsidP="00C74A2D">
            <w:pPr>
              <w:pStyle w:val="Bodytext120"/>
              <w:spacing w:line="20" w:lineRule="atLeast"/>
              <w:jc w:val="center"/>
              <w:rPr>
                <w:rFonts w:ascii="Calibri Light" w:hAnsi="Calibri Light"/>
                <w:b/>
                <w:sz w:val="14"/>
                <w:szCs w:val="14"/>
              </w:rPr>
            </w:pPr>
            <w:r w:rsidRPr="00E37BED">
              <w:rPr>
                <w:rFonts w:ascii="Calibri Light" w:hAnsi="Calibri Light"/>
                <w:b/>
                <w:sz w:val="14"/>
                <w:szCs w:val="14"/>
              </w:rPr>
              <w:t>Извор провере (верификација)</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ЈЛС</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Остали извори</w:t>
            </w:r>
          </w:p>
        </w:tc>
      </w:tr>
      <w:tr w:rsidR="00F7442B" w:rsidRPr="00E37BED" w:rsidTr="00377D73">
        <w:trPr>
          <w:trHeight w:val="87"/>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40"/>
              </w:numPr>
              <w:spacing w:line="20" w:lineRule="atLeast"/>
              <w:jc w:val="right"/>
              <w:rPr>
                <w:rFonts w:ascii="Calibri Light" w:hAnsi="Calibri Light"/>
                <w:sz w:val="14"/>
                <w:szCs w:val="14"/>
              </w:rPr>
            </w:pPr>
          </w:p>
        </w:tc>
        <w:tc>
          <w:tcPr>
            <w:tcW w:w="120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Обезбеђивање финансијских средстава за откуп домаћинстава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9D0668"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w:t>
            </w:r>
          </w:p>
        </w:tc>
        <w:tc>
          <w:tcPr>
            <w:tcW w:w="61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Износ обезбеђених финансијских средстава</w:t>
            </w:r>
          </w:p>
        </w:tc>
        <w:tc>
          <w:tcPr>
            <w:tcW w:w="60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Обезбеђена потребна финансијска средства</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B0109B" w:rsidP="00AB6053">
            <w:pPr>
              <w:spacing w:line="20" w:lineRule="atLeast"/>
              <w:ind w:left="32" w:firstLine="0"/>
              <w:rPr>
                <w:rFonts w:ascii="Calibri Light" w:hAnsi="Calibri Light"/>
                <w:sz w:val="14"/>
                <w:szCs w:val="14"/>
              </w:rPr>
            </w:pPr>
            <w:r w:rsidRPr="00E37BED">
              <w:rPr>
                <w:rFonts w:ascii="Calibri Light" w:hAnsi="Calibri Light"/>
                <w:sz w:val="14"/>
                <w:szCs w:val="14"/>
              </w:rPr>
              <w:t>Извод</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sz w:val="14"/>
                <w:szCs w:val="14"/>
              </w:rPr>
            </w:pPr>
            <w:r w:rsidRPr="00E37BED">
              <w:rPr>
                <w:sz w:val="14"/>
                <w:szCs w:val="14"/>
              </w:rPr>
              <w:t>60.000,00 EUR</w:t>
            </w:r>
          </w:p>
          <w:p w:rsidR="00E73DC2"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540.000,00 EUR</w:t>
            </w:r>
          </w:p>
          <w:p w:rsidR="00F7442B"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p>
        </w:tc>
      </w:tr>
      <w:tr w:rsidR="00F7442B" w:rsidRPr="00E37BED" w:rsidTr="0027483C">
        <w:trPr>
          <w:trHeight w:val="87"/>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40"/>
              </w:numPr>
              <w:spacing w:line="20" w:lineRule="atLeast"/>
              <w:ind w:left="410" w:hanging="357"/>
              <w:rPr>
                <w:rFonts w:ascii="Calibri Light" w:hAnsi="Calibri Light"/>
                <w:sz w:val="14"/>
                <w:szCs w:val="14"/>
              </w:rPr>
            </w:pPr>
          </w:p>
        </w:tc>
        <w:tc>
          <w:tcPr>
            <w:tcW w:w="120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Формирање комисије за избор корисника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Председник општине</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F7442B"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15 дана</w:t>
            </w:r>
          </w:p>
        </w:tc>
        <w:tc>
          <w:tcPr>
            <w:tcW w:w="61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Одлука о формирању комисије</w:t>
            </w:r>
          </w:p>
        </w:tc>
        <w:tc>
          <w:tcPr>
            <w:tcW w:w="60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Формирана комисија </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B0109B" w:rsidP="00AB6053">
            <w:pPr>
              <w:spacing w:line="20" w:lineRule="atLeast"/>
              <w:ind w:left="32" w:firstLine="0"/>
              <w:rPr>
                <w:rFonts w:ascii="Calibri Light" w:hAnsi="Calibri Light"/>
                <w:sz w:val="14"/>
                <w:szCs w:val="14"/>
              </w:rPr>
            </w:pPr>
            <w:r w:rsidRPr="00E37BED">
              <w:rPr>
                <w:rFonts w:ascii="Calibri Light" w:hAnsi="Calibri Light"/>
                <w:sz w:val="14"/>
                <w:szCs w:val="14"/>
              </w:rPr>
              <w:t>Сл. лист општине Врњачка Бања</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27483C" w:rsidP="0027483C">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F7442B" w:rsidRPr="00E37BED" w:rsidTr="0027483C">
        <w:trPr>
          <w:trHeight w:val="87"/>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40"/>
              </w:numPr>
              <w:spacing w:line="20" w:lineRule="atLeast"/>
              <w:ind w:left="410" w:hanging="357"/>
              <w:rPr>
                <w:rFonts w:ascii="Calibri Light" w:hAnsi="Calibri Light"/>
                <w:sz w:val="14"/>
                <w:szCs w:val="14"/>
              </w:rPr>
            </w:pPr>
          </w:p>
        </w:tc>
        <w:tc>
          <w:tcPr>
            <w:tcW w:w="120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Доношење правилника и огласа за избор корисника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F7442B"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7 дана</w:t>
            </w:r>
          </w:p>
        </w:tc>
        <w:tc>
          <w:tcPr>
            <w:tcW w:w="61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Записник</w:t>
            </w:r>
          </w:p>
        </w:tc>
        <w:tc>
          <w:tcPr>
            <w:tcW w:w="60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Усвојен текст правилника и огласа.</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C951B6" w:rsidP="00AB6053">
            <w:pPr>
              <w:spacing w:line="20" w:lineRule="atLeast"/>
              <w:ind w:left="32" w:firstLine="0"/>
              <w:rPr>
                <w:rFonts w:ascii="Calibri Light" w:hAnsi="Calibri Light"/>
                <w:sz w:val="14"/>
                <w:szCs w:val="14"/>
              </w:rPr>
            </w:pPr>
            <w:r w:rsidRPr="00E37BED">
              <w:rPr>
                <w:rFonts w:ascii="Calibri Light" w:hAnsi="Calibri Light"/>
                <w:sz w:val="14"/>
                <w:szCs w:val="14"/>
              </w:rPr>
              <w:t>Извештај са пратећом док.</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27483C" w:rsidP="0027483C">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F7442B" w:rsidRPr="00E37BED" w:rsidTr="00377D73">
        <w:trPr>
          <w:trHeight w:val="87"/>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40"/>
              </w:numPr>
              <w:spacing w:line="20" w:lineRule="atLeast"/>
              <w:ind w:left="410" w:hanging="357"/>
              <w:rPr>
                <w:rFonts w:ascii="Calibri Light" w:hAnsi="Calibri Light"/>
                <w:sz w:val="14"/>
                <w:szCs w:val="14"/>
              </w:rPr>
            </w:pPr>
          </w:p>
        </w:tc>
        <w:tc>
          <w:tcPr>
            <w:tcW w:w="120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Објављивање огласа за откуп домаћинстава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tabs>
                <w:tab w:val="left" w:pos="2046"/>
              </w:tabs>
              <w:spacing w:line="20" w:lineRule="atLeast"/>
              <w:ind w:firstLine="0"/>
              <w:jc w:val="center"/>
              <w:rPr>
                <w:rFonts w:ascii="Calibri Light" w:hAnsi="Calibri Light"/>
                <w:sz w:val="14"/>
                <w:szCs w:val="14"/>
              </w:rPr>
            </w:pPr>
            <w:r w:rsidRPr="00E37BED">
              <w:rPr>
                <w:rFonts w:ascii="Calibri Light" w:hAnsi="Calibri Light"/>
                <w:sz w:val="14"/>
                <w:szCs w:val="14"/>
              </w:rPr>
              <w:t>Општинска комисија, ЛС</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tabs>
                <w:tab w:val="left" w:pos="2046"/>
              </w:tabs>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2 месеца</w:t>
            </w:r>
          </w:p>
        </w:tc>
        <w:tc>
          <w:tcPr>
            <w:tcW w:w="61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пријављених потенцијалних корисника</w:t>
            </w:r>
          </w:p>
        </w:tc>
        <w:tc>
          <w:tcPr>
            <w:tcW w:w="60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Објављен оглас, прикупљене пријаве</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C951B6" w:rsidP="00AB6053">
            <w:pPr>
              <w:spacing w:line="20" w:lineRule="atLeast"/>
              <w:ind w:left="32" w:firstLine="0"/>
              <w:rPr>
                <w:rFonts w:ascii="Calibri Light" w:hAnsi="Calibri Light"/>
                <w:sz w:val="14"/>
                <w:szCs w:val="14"/>
              </w:rPr>
            </w:pPr>
            <w:r w:rsidRPr="00E37BED">
              <w:rPr>
                <w:rFonts w:ascii="Calibri Light" w:hAnsi="Calibri Light"/>
                <w:sz w:val="14"/>
                <w:szCs w:val="14"/>
              </w:rPr>
              <w:t>vrnjackabanja.gov.rs</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r w:rsidR="00E73DC2" w:rsidRPr="00E37BED">
              <w:rPr>
                <w:sz w:val="14"/>
                <w:szCs w:val="14"/>
              </w:rPr>
              <w:t>, простор и опрема за рад</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p>
        </w:tc>
      </w:tr>
      <w:tr w:rsidR="00F7442B" w:rsidRPr="00E37BED" w:rsidTr="0027483C">
        <w:trPr>
          <w:trHeight w:val="87"/>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40"/>
              </w:numPr>
              <w:spacing w:line="20" w:lineRule="atLeast"/>
              <w:ind w:left="410" w:hanging="357"/>
              <w:rPr>
                <w:rFonts w:ascii="Calibri Light" w:hAnsi="Calibri Light"/>
                <w:sz w:val="14"/>
                <w:szCs w:val="14"/>
              </w:rPr>
            </w:pPr>
          </w:p>
        </w:tc>
        <w:tc>
          <w:tcPr>
            <w:tcW w:w="120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Избор потенцијалних корисника и обилазак кућа за откуп</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27483C"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3 недеље</w:t>
            </w:r>
          </w:p>
        </w:tc>
        <w:tc>
          <w:tcPr>
            <w:tcW w:w="61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Записници и конкурсна комисија</w:t>
            </w:r>
          </w:p>
        </w:tc>
        <w:tc>
          <w:tcPr>
            <w:tcW w:w="60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Утврђена листа потенцијалних корисника </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6B4CCC" w:rsidP="00AB6053">
            <w:pPr>
              <w:spacing w:line="20" w:lineRule="atLeast"/>
              <w:ind w:left="32" w:firstLine="0"/>
              <w:rPr>
                <w:rFonts w:ascii="Calibri Light" w:hAnsi="Calibri Light"/>
                <w:sz w:val="14"/>
                <w:szCs w:val="14"/>
              </w:rPr>
            </w:pPr>
            <w:r w:rsidRPr="00E37BED">
              <w:rPr>
                <w:rFonts w:ascii="Calibri Light" w:hAnsi="Calibri Light"/>
                <w:sz w:val="14"/>
                <w:szCs w:val="14"/>
              </w:rPr>
              <w:t>vrnjackabanja.gov.rs</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27483C" w:rsidP="0027483C">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F7442B" w:rsidRPr="00E37BED" w:rsidTr="00377D73">
        <w:trPr>
          <w:trHeight w:val="87"/>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40"/>
              </w:numPr>
              <w:spacing w:line="20" w:lineRule="atLeast"/>
              <w:ind w:left="410" w:hanging="357"/>
              <w:rPr>
                <w:rFonts w:ascii="Calibri Light" w:hAnsi="Calibri Light"/>
                <w:sz w:val="14"/>
                <w:szCs w:val="14"/>
              </w:rPr>
            </w:pPr>
          </w:p>
        </w:tc>
        <w:tc>
          <w:tcPr>
            <w:tcW w:w="1207"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Израда и објављивање прелиминарне листе</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Општинска комисија, Локална самоуправа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15 дана</w:t>
            </w:r>
          </w:p>
        </w:tc>
        <w:tc>
          <w:tcPr>
            <w:tcW w:w="610"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Записници, извештаји</w:t>
            </w:r>
          </w:p>
        </w:tc>
        <w:tc>
          <w:tcPr>
            <w:tcW w:w="609"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Утврђена и објављена прелиминарна листа</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6B4CCC" w:rsidP="00AB6053">
            <w:pPr>
              <w:spacing w:line="20" w:lineRule="atLeast"/>
              <w:ind w:left="32" w:firstLine="0"/>
              <w:rPr>
                <w:rFonts w:ascii="Calibri Light" w:hAnsi="Calibri Light"/>
                <w:sz w:val="14"/>
                <w:szCs w:val="14"/>
              </w:rPr>
            </w:pPr>
            <w:r w:rsidRPr="00E37BED">
              <w:rPr>
                <w:rFonts w:ascii="Calibri Light" w:hAnsi="Calibri Light"/>
                <w:sz w:val="14"/>
                <w:szCs w:val="14"/>
              </w:rPr>
              <w:t>vrnjackabanja.gov.rs</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p>
        </w:tc>
      </w:tr>
      <w:tr w:rsidR="005A6844" w:rsidRPr="00E37BED" w:rsidTr="00377D73">
        <w:trPr>
          <w:trHeight w:val="87"/>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2B2781">
            <w:pPr>
              <w:pStyle w:val="ListParagraph"/>
              <w:numPr>
                <w:ilvl w:val="0"/>
                <w:numId w:val="40"/>
              </w:numPr>
              <w:spacing w:line="20" w:lineRule="atLeast"/>
              <w:ind w:left="410" w:hanging="357"/>
              <w:rPr>
                <w:rFonts w:ascii="Calibri Light" w:hAnsi="Calibri Light"/>
                <w:sz w:val="14"/>
                <w:szCs w:val="14"/>
              </w:rPr>
            </w:pPr>
          </w:p>
        </w:tc>
        <w:tc>
          <w:tcPr>
            <w:tcW w:w="1207"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firstLine="0"/>
              <w:rPr>
                <w:rFonts w:ascii="Calibri Light" w:hAnsi="Calibri Light"/>
                <w:sz w:val="14"/>
                <w:szCs w:val="14"/>
              </w:rPr>
            </w:pPr>
            <w:r w:rsidRPr="00E37BED">
              <w:rPr>
                <w:rFonts w:ascii="Calibri Light" w:hAnsi="Calibri Light"/>
                <w:sz w:val="14"/>
                <w:szCs w:val="14"/>
              </w:rPr>
              <w:t>Избор корисника и објављивање коначне листе</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2B2781" w:rsidRPr="00E37BED" w:rsidRDefault="00F7442B"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2B2781" w:rsidRPr="00E37BED" w:rsidRDefault="009D0668"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15 дана</w:t>
            </w:r>
          </w:p>
        </w:tc>
        <w:tc>
          <w:tcPr>
            <w:tcW w:w="610" w:type="pct"/>
            <w:tcBorders>
              <w:top w:val="single" w:sz="2" w:space="0" w:color="auto"/>
              <w:left w:val="single" w:sz="2" w:space="0" w:color="auto"/>
              <w:bottom w:val="single" w:sz="2" w:space="0" w:color="auto"/>
              <w:right w:val="single" w:sz="2" w:space="0" w:color="auto"/>
            </w:tcBorders>
            <w:shd w:val="clear" w:color="auto" w:fill="FFFFFF"/>
            <w:vAlign w:val="center"/>
          </w:tcPr>
          <w:p w:rsidR="002B2781" w:rsidRPr="00E37BED" w:rsidRDefault="002B2781"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склопљених уговора</w:t>
            </w:r>
          </w:p>
        </w:tc>
        <w:tc>
          <w:tcPr>
            <w:tcW w:w="609" w:type="pct"/>
            <w:tcBorders>
              <w:top w:val="single" w:sz="4" w:space="0" w:color="auto"/>
              <w:left w:val="single" w:sz="2"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left="32" w:firstLine="0"/>
              <w:rPr>
                <w:rFonts w:ascii="Calibri Light" w:hAnsi="Calibri Light"/>
                <w:sz w:val="14"/>
                <w:szCs w:val="14"/>
              </w:rPr>
            </w:pPr>
            <w:r w:rsidRPr="00E37BED">
              <w:rPr>
                <w:rFonts w:ascii="Calibri Light" w:hAnsi="Calibri Light"/>
                <w:sz w:val="14"/>
                <w:szCs w:val="14"/>
              </w:rPr>
              <w:t>Утврђена листа од најмање 6 корисничких породица за које ће бити откупљена домаћинства, склопљени уговори с корисницима</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left="32" w:firstLine="0"/>
              <w:rPr>
                <w:rFonts w:ascii="Calibri Light" w:hAnsi="Calibri Light"/>
                <w:sz w:val="14"/>
                <w:szCs w:val="14"/>
              </w:rPr>
            </w:pPr>
            <w:r w:rsidRPr="00E37BED">
              <w:rPr>
                <w:rFonts w:ascii="Calibri Light" w:hAnsi="Calibri Light"/>
                <w:sz w:val="14"/>
                <w:szCs w:val="14"/>
              </w:rPr>
              <w:t>vrnjackabanja.gov.rs</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r w:rsidR="002B2781" w:rsidRPr="00E37BED">
              <w:rPr>
                <w:sz w:val="14"/>
                <w:szCs w:val="14"/>
              </w:rPr>
              <w:t>, простор и опрема за рад</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F7442B"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5A6844" w:rsidRPr="00E37BED" w:rsidTr="00377D73">
        <w:trPr>
          <w:trHeight w:val="87"/>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2B2781">
            <w:pPr>
              <w:pStyle w:val="ListParagraph"/>
              <w:numPr>
                <w:ilvl w:val="0"/>
                <w:numId w:val="40"/>
              </w:numPr>
              <w:spacing w:line="20" w:lineRule="atLeast"/>
              <w:ind w:left="410" w:hanging="357"/>
              <w:rPr>
                <w:rFonts w:ascii="Calibri Light" w:hAnsi="Calibri Light"/>
                <w:sz w:val="14"/>
                <w:szCs w:val="14"/>
              </w:rPr>
            </w:pPr>
          </w:p>
        </w:tc>
        <w:tc>
          <w:tcPr>
            <w:tcW w:w="1207"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споразума између донатора и власника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377D73">
            <w:pPr>
              <w:spacing w:line="20" w:lineRule="atLeast"/>
              <w:ind w:firstLine="0"/>
              <w:jc w:val="center"/>
              <w:rPr>
                <w:rFonts w:ascii="Calibri Light" w:hAnsi="Calibri Light"/>
                <w:sz w:val="14"/>
                <w:szCs w:val="14"/>
              </w:rPr>
            </w:pPr>
            <w:r w:rsidRPr="00E37BED">
              <w:rPr>
                <w:rFonts w:ascii="Calibri Light" w:hAnsi="Calibri Light"/>
                <w:sz w:val="14"/>
                <w:szCs w:val="14"/>
              </w:rPr>
              <w:t>Донатор, власник, корисник</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2B2781" w:rsidRPr="00E37BED" w:rsidRDefault="002B2781" w:rsidP="00377D73">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2B2781" w:rsidRPr="00E37BED" w:rsidRDefault="002B2781"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10 дана</w:t>
            </w:r>
          </w:p>
        </w:tc>
        <w:tc>
          <w:tcPr>
            <w:tcW w:w="610" w:type="pct"/>
            <w:tcBorders>
              <w:top w:val="single" w:sz="2" w:space="0" w:color="auto"/>
              <w:left w:val="single" w:sz="2" w:space="0" w:color="auto"/>
              <w:bottom w:val="single" w:sz="2" w:space="0" w:color="auto"/>
              <w:right w:val="single" w:sz="2" w:space="0" w:color="auto"/>
            </w:tcBorders>
            <w:shd w:val="clear" w:color="auto" w:fill="FFFFFF"/>
            <w:vAlign w:val="center"/>
          </w:tcPr>
          <w:p w:rsidR="002B2781" w:rsidRPr="00E37BED" w:rsidRDefault="00F7442B"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w:t>
            </w:r>
          </w:p>
        </w:tc>
        <w:tc>
          <w:tcPr>
            <w:tcW w:w="609" w:type="pct"/>
            <w:tcBorders>
              <w:top w:val="single" w:sz="4" w:space="0" w:color="auto"/>
              <w:left w:val="single" w:sz="2"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left="32" w:firstLine="0"/>
              <w:rPr>
                <w:rFonts w:ascii="Calibri Light" w:hAnsi="Calibri Light"/>
                <w:sz w:val="14"/>
                <w:szCs w:val="14"/>
              </w:rPr>
            </w:pPr>
            <w:r w:rsidRPr="00E37BED">
              <w:rPr>
                <w:rFonts w:ascii="Calibri Light" w:hAnsi="Calibri Light"/>
                <w:sz w:val="14"/>
                <w:szCs w:val="14"/>
              </w:rPr>
              <w:t>Потписани споразуми</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C84805" w:rsidP="00AB6053">
            <w:pPr>
              <w:spacing w:line="20" w:lineRule="atLeast"/>
              <w:ind w:left="32" w:firstLine="0"/>
              <w:rPr>
                <w:rFonts w:ascii="Calibri Light" w:hAnsi="Calibri Light"/>
                <w:sz w:val="14"/>
                <w:szCs w:val="14"/>
              </w:rPr>
            </w:pPr>
            <w:r w:rsidRPr="00E37BED">
              <w:rPr>
                <w:rFonts w:ascii="Calibri Light" w:hAnsi="Calibri Light"/>
                <w:sz w:val="14"/>
                <w:szCs w:val="14"/>
              </w:rPr>
              <w:t>Регистар</w:t>
            </w:r>
            <w:r w:rsidR="002B2781" w:rsidRPr="00E37BED">
              <w:rPr>
                <w:rFonts w:ascii="Calibri Light" w:hAnsi="Calibri Light"/>
                <w:sz w:val="14"/>
                <w:szCs w:val="14"/>
              </w:rPr>
              <w:t xml:space="preserve"> уговора</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r w:rsidR="005A6844" w:rsidRPr="00E37BED">
              <w:rPr>
                <w:rFonts w:ascii="Calibri Light" w:hAnsi="Calibri Light"/>
                <w:sz w:val="14"/>
                <w:szCs w:val="14"/>
              </w:rPr>
              <w:t>, простор</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5A6844"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5A6844" w:rsidRPr="00E37BED" w:rsidTr="00377D73">
        <w:trPr>
          <w:trHeight w:val="87"/>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2B2781">
            <w:pPr>
              <w:pStyle w:val="ListParagraph"/>
              <w:numPr>
                <w:ilvl w:val="0"/>
                <w:numId w:val="40"/>
              </w:numPr>
              <w:spacing w:line="20" w:lineRule="atLeast"/>
              <w:ind w:left="410" w:hanging="357"/>
              <w:rPr>
                <w:rFonts w:ascii="Calibri Light" w:hAnsi="Calibri Light"/>
                <w:sz w:val="14"/>
                <w:szCs w:val="14"/>
              </w:rPr>
            </w:pPr>
          </w:p>
        </w:tc>
        <w:tc>
          <w:tcPr>
            <w:tcW w:w="1207"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купопродајног уговора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377D73">
            <w:pPr>
              <w:spacing w:line="20" w:lineRule="atLeast"/>
              <w:ind w:firstLine="0"/>
              <w:jc w:val="center"/>
              <w:rPr>
                <w:rFonts w:ascii="Calibri Light" w:hAnsi="Calibri Light"/>
                <w:sz w:val="14"/>
                <w:szCs w:val="14"/>
              </w:rPr>
            </w:pPr>
            <w:r w:rsidRPr="00E37BED">
              <w:rPr>
                <w:rFonts w:ascii="Calibri Light" w:hAnsi="Calibri Light"/>
                <w:sz w:val="14"/>
                <w:szCs w:val="14"/>
              </w:rPr>
              <w:t>Власник, корисник</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2B2781" w:rsidRPr="00E37BED" w:rsidRDefault="002B2781" w:rsidP="00377D73">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  КИРС</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2B2781" w:rsidRPr="00E37BED" w:rsidRDefault="002B2781"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7 дана</w:t>
            </w:r>
          </w:p>
        </w:tc>
        <w:tc>
          <w:tcPr>
            <w:tcW w:w="610" w:type="pct"/>
            <w:tcBorders>
              <w:top w:val="single" w:sz="2" w:space="0" w:color="auto"/>
              <w:left w:val="single" w:sz="2" w:space="0" w:color="auto"/>
              <w:bottom w:val="single" w:sz="2" w:space="0" w:color="auto"/>
              <w:right w:val="single" w:sz="2" w:space="0" w:color="auto"/>
            </w:tcBorders>
            <w:shd w:val="clear" w:color="auto" w:fill="FFFFFF"/>
            <w:vAlign w:val="center"/>
          </w:tcPr>
          <w:p w:rsidR="002B2781" w:rsidRPr="00E37BED" w:rsidRDefault="002B2781"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Број потписаних уговора </w:t>
            </w:r>
          </w:p>
        </w:tc>
        <w:tc>
          <w:tcPr>
            <w:tcW w:w="609" w:type="pct"/>
            <w:tcBorders>
              <w:top w:val="single" w:sz="4" w:space="0" w:color="auto"/>
              <w:left w:val="single" w:sz="2"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left="32" w:firstLine="0"/>
              <w:rPr>
                <w:rFonts w:ascii="Calibri Light" w:hAnsi="Calibri Light"/>
                <w:sz w:val="14"/>
                <w:szCs w:val="14"/>
              </w:rPr>
            </w:pPr>
            <w:r w:rsidRPr="00E37BED">
              <w:rPr>
                <w:rFonts w:ascii="Calibri Light" w:hAnsi="Calibri Light"/>
                <w:sz w:val="14"/>
                <w:szCs w:val="14"/>
              </w:rPr>
              <w:t>Потписани купопродајни уговори</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C84805" w:rsidP="00AB6053">
            <w:pPr>
              <w:spacing w:line="20" w:lineRule="atLeast"/>
              <w:ind w:left="32" w:firstLine="0"/>
              <w:rPr>
                <w:rFonts w:ascii="Calibri Light" w:hAnsi="Calibri Light"/>
                <w:sz w:val="14"/>
                <w:szCs w:val="14"/>
              </w:rPr>
            </w:pPr>
            <w:r w:rsidRPr="00E37BED">
              <w:rPr>
                <w:rFonts w:ascii="Calibri Light" w:hAnsi="Calibri Light"/>
                <w:sz w:val="14"/>
                <w:szCs w:val="14"/>
              </w:rPr>
              <w:t>Регистар</w:t>
            </w:r>
            <w:r w:rsidR="002B2781" w:rsidRPr="00E37BED">
              <w:rPr>
                <w:rFonts w:ascii="Calibri Light" w:hAnsi="Calibri Light"/>
                <w:sz w:val="14"/>
                <w:szCs w:val="14"/>
              </w:rPr>
              <w:t xml:space="preserve"> уговора</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r w:rsidR="005A6844" w:rsidRPr="00E37BED">
              <w:rPr>
                <w:rFonts w:ascii="Calibri Light" w:hAnsi="Calibri Light"/>
                <w:sz w:val="14"/>
                <w:szCs w:val="14"/>
              </w:rPr>
              <w:t xml:space="preserve"> и простор</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p>
        </w:tc>
      </w:tr>
      <w:tr w:rsidR="005A6844" w:rsidRPr="00E37BED" w:rsidTr="00377D73">
        <w:trPr>
          <w:trHeight w:val="87"/>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2B2781">
            <w:pPr>
              <w:pStyle w:val="ListParagraph"/>
              <w:numPr>
                <w:ilvl w:val="0"/>
                <w:numId w:val="40"/>
              </w:numPr>
              <w:spacing w:line="20" w:lineRule="atLeast"/>
              <w:ind w:left="410" w:hanging="357"/>
              <w:rPr>
                <w:rFonts w:ascii="Calibri Light" w:hAnsi="Calibri Light"/>
                <w:sz w:val="14"/>
                <w:szCs w:val="14"/>
              </w:rPr>
            </w:pPr>
          </w:p>
        </w:tc>
        <w:tc>
          <w:tcPr>
            <w:tcW w:w="1207"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firstLine="0"/>
              <w:rPr>
                <w:rFonts w:ascii="Calibri Light" w:hAnsi="Calibri Light"/>
                <w:sz w:val="14"/>
                <w:szCs w:val="14"/>
              </w:rPr>
            </w:pPr>
            <w:r w:rsidRPr="00E37BED">
              <w:rPr>
                <w:rFonts w:ascii="Calibri Light" w:hAnsi="Calibri Light"/>
                <w:sz w:val="14"/>
                <w:szCs w:val="14"/>
              </w:rPr>
              <w:t>Усељавање откупљених домаћинстава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377D73">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2B2781" w:rsidRPr="00E37BED" w:rsidRDefault="002B2781"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p w:rsidR="002B2781" w:rsidRPr="00E37BED" w:rsidRDefault="002B2781" w:rsidP="00377D73">
            <w:pPr>
              <w:spacing w:line="20" w:lineRule="atLeast"/>
              <w:ind w:firstLine="0"/>
              <w:jc w:val="center"/>
              <w:rPr>
                <w:rFonts w:ascii="Calibri Light" w:hAnsi="Calibri Light"/>
                <w:sz w:val="14"/>
                <w:szCs w:val="14"/>
              </w:rPr>
            </w:pPr>
            <w:r w:rsidRPr="00E37BED">
              <w:rPr>
                <w:rFonts w:ascii="Calibri Light" w:hAnsi="Calibri Light"/>
                <w:sz w:val="14"/>
                <w:szCs w:val="14"/>
              </w:rPr>
              <w:t>медији</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2B2781" w:rsidRPr="00E37BED" w:rsidRDefault="00F7442B"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w:t>
            </w:r>
          </w:p>
        </w:tc>
        <w:tc>
          <w:tcPr>
            <w:tcW w:w="610" w:type="pct"/>
            <w:tcBorders>
              <w:top w:val="single" w:sz="2" w:space="0" w:color="auto"/>
              <w:left w:val="single" w:sz="2" w:space="0" w:color="auto"/>
              <w:bottom w:val="single" w:sz="2" w:space="0" w:color="auto"/>
              <w:right w:val="single" w:sz="2" w:space="0" w:color="auto"/>
            </w:tcBorders>
            <w:shd w:val="clear" w:color="auto" w:fill="FFFFFF"/>
            <w:vAlign w:val="center"/>
          </w:tcPr>
          <w:p w:rsidR="002B2781" w:rsidRPr="00E37BED" w:rsidRDefault="002B2781"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усељених домаћинстава</w:t>
            </w:r>
          </w:p>
        </w:tc>
        <w:tc>
          <w:tcPr>
            <w:tcW w:w="609" w:type="pct"/>
            <w:tcBorders>
              <w:top w:val="single" w:sz="4" w:space="0" w:color="auto"/>
              <w:left w:val="single" w:sz="2"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left="32" w:firstLine="0"/>
              <w:rPr>
                <w:rFonts w:ascii="Calibri Light" w:hAnsi="Calibri Light"/>
                <w:sz w:val="14"/>
                <w:szCs w:val="14"/>
              </w:rPr>
            </w:pPr>
            <w:r w:rsidRPr="00E37BED">
              <w:rPr>
                <w:rFonts w:ascii="Calibri Light" w:hAnsi="Calibri Light"/>
                <w:sz w:val="14"/>
                <w:szCs w:val="14"/>
              </w:rPr>
              <w:t>Усељено најмање 6 домаћинства</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B9016B" w:rsidP="00AB6053">
            <w:pPr>
              <w:spacing w:line="20" w:lineRule="atLeast"/>
              <w:ind w:left="32" w:firstLine="0"/>
              <w:rPr>
                <w:rFonts w:ascii="Calibri Light" w:hAnsi="Calibri Light"/>
                <w:sz w:val="14"/>
                <w:szCs w:val="14"/>
              </w:rPr>
            </w:pPr>
            <w:r w:rsidRPr="00E37BED">
              <w:rPr>
                <w:rFonts w:ascii="Calibri Light" w:hAnsi="Calibri Light"/>
                <w:sz w:val="14"/>
                <w:szCs w:val="14"/>
              </w:rPr>
              <w:t>ПС у Врњачкој Бањи (промена места пребивалишта)</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r w:rsidR="002B2781" w:rsidRPr="00E37BED">
              <w:rPr>
                <w:sz w:val="14"/>
                <w:szCs w:val="14"/>
              </w:rPr>
              <w:t>, транспортна средства</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p>
        </w:tc>
      </w:tr>
      <w:tr w:rsidR="005A6844" w:rsidRPr="00E37BED" w:rsidTr="00377D73">
        <w:trPr>
          <w:trHeight w:val="87"/>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2B2781">
            <w:pPr>
              <w:pStyle w:val="ListParagraph"/>
              <w:numPr>
                <w:ilvl w:val="0"/>
                <w:numId w:val="40"/>
              </w:numPr>
              <w:spacing w:line="20" w:lineRule="atLeast"/>
              <w:ind w:left="410" w:hanging="357"/>
              <w:rPr>
                <w:rFonts w:ascii="Calibri Light" w:hAnsi="Calibri Light"/>
                <w:sz w:val="14"/>
                <w:szCs w:val="14"/>
              </w:rPr>
            </w:pPr>
          </w:p>
        </w:tc>
        <w:tc>
          <w:tcPr>
            <w:tcW w:w="1207"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firstLine="0"/>
              <w:rPr>
                <w:rFonts w:ascii="Calibri Light" w:hAnsi="Calibri Light"/>
                <w:sz w:val="14"/>
                <w:szCs w:val="14"/>
              </w:rPr>
            </w:pPr>
            <w:r w:rsidRPr="00E37BED">
              <w:rPr>
                <w:rFonts w:ascii="Calibri Light" w:hAnsi="Calibri Light"/>
                <w:sz w:val="14"/>
                <w:szCs w:val="14"/>
              </w:rPr>
              <w:t>Медијска презентација целокупне реализације програма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377D73">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5A6844" w:rsidRPr="00E37BED" w:rsidRDefault="005A6844"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p w:rsidR="002B2781" w:rsidRPr="00E37BED" w:rsidRDefault="002B2781" w:rsidP="00377D73">
            <w:pPr>
              <w:spacing w:line="20" w:lineRule="atLeast"/>
              <w:ind w:firstLine="0"/>
              <w:jc w:val="center"/>
              <w:rPr>
                <w:rFonts w:ascii="Calibri Light" w:hAnsi="Calibri Light"/>
                <w:sz w:val="14"/>
                <w:szCs w:val="14"/>
              </w:rPr>
            </w:pPr>
            <w:r w:rsidRPr="00E37BED">
              <w:rPr>
                <w:rFonts w:ascii="Calibri Light" w:hAnsi="Calibri Light"/>
                <w:sz w:val="14"/>
                <w:szCs w:val="14"/>
              </w:rPr>
              <w:t>локални медији</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2B2781" w:rsidRPr="00E37BED" w:rsidRDefault="00F7442B"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610" w:type="pct"/>
            <w:tcBorders>
              <w:top w:val="single" w:sz="2" w:space="0" w:color="auto"/>
              <w:left w:val="single" w:sz="2" w:space="0" w:color="auto"/>
              <w:bottom w:val="single" w:sz="2" w:space="0" w:color="auto"/>
              <w:right w:val="single" w:sz="2" w:space="0" w:color="auto"/>
            </w:tcBorders>
            <w:shd w:val="clear" w:color="auto" w:fill="FFFFFF"/>
            <w:vAlign w:val="center"/>
          </w:tcPr>
          <w:p w:rsidR="002B2781" w:rsidRPr="00E37BED" w:rsidRDefault="002B2781"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врста ТВ прилога о програму, број чланака у новинама</w:t>
            </w:r>
          </w:p>
        </w:tc>
        <w:tc>
          <w:tcPr>
            <w:tcW w:w="609" w:type="pct"/>
            <w:tcBorders>
              <w:top w:val="single" w:sz="4" w:space="0" w:color="auto"/>
              <w:left w:val="single" w:sz="2"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left="32" w:firstLine="0"/>
              <w:rPr>
                <w:rFonts w:ascii="Calibri Light" w:hAnsi="Calibri Light"/>
                <w:sz w:val="14"/>
                <w:szCs w:val="14"/>
              </w:rPr>
            </w:pPr>
            <w:r w:rsidRPr="00E37BED">
              <w:rPr>
                <w:rFonts w:ascii="Calibri Light" w:hAnsi="Calibri Light"/>
                <w:sz w:val="14"/>
                <w:szCs w:val="14"/>
              </w:rPr>
              <w:t>Објављене информације о програму на локалним ТВ каналима и штампаним медијима</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B9016B" w:rsidP="00AB6053">
            <w:pPr>
              <w:spacing w:line="20" w:lineRule="atLeast"/>
              <w:ind w:left="32" w:firstLine="0"/>
              <w:rPr>
                <w:rFonts w:ascii="Calibri Light" w:hAnsi="Calibri Light"/>
                <w:sz w:val="14"/>
                <w:szCs w:val="14"/>
              </w:rPr>
            </w:pPr>
            <w:r w:rsidRPr="00E37BED">
              <w:rPr>
                <w:rFonts w:ascii="Calibri Light" w:hAnsi="Calibri Light"/>
                <w:sz w:val="14"/>
                <w:szCs w:val="14"/>
              </w:rPr>
              <w:t>vrnjackabnaja.gov.rs</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firstLine="0"/>
              <w:rPr>
                <w:sz w:val="14"/>
                <w:szCs w:val="14"/>
              </w:rPr>
            </w:pPr>
            <w:r w:rsidRPr="00E37BED">
              <w:rPr>
                <w:sz w:val="14"/>
                <w:szCs w:val="14"/>
              </w:rPr>
              <w:t>Простор и време у локалним медијима</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p>
        </w:tc>
      </w:tr>
      <w:tr w:rsidR="005A6844" w:rsidRPr="00E37BED" w:rsidTr="00377D73">
        <w:trPr>
          <w:trHeight w:val="87"/>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2B2781">
            <w:pPr>
              <w:pStyle w:val="ListParagraph"/>
              <w:numPr>
                <w:ilvl w:val="0"/>
                <w:numId w:val="40"/>
              </w:numPr>
              <w:spacing w:line="20" w:lineRule="atLeast"/>
              <w:rPr>
                <w:rFonts w:ascii="Calibri Light" w:hAnsi="Calibri Light"/>
                <w:sz w:val="14"/>
                <w:szCs w:val="14"/>
              </w:rPr>
            </w:pPr>
          </w:p>
        </w:tc>
        <w:tc>
          <w:tcPr>
            <w:tcW w:w="1207"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firstLine="0"/>
              <w:rPr>
                <w:rFonts w:ascii="Calibri Light" w:hAnsi="Calibri Light"/>
                <w:sz w:val="14"/>
                <w:szCs w:val="14"/>
              </w:rPr>
            </w:pPr>
            <w:r w:rsidRPr="00E37BED">
              <w:rPr>
                <w:rFonts w:ascii="Calibri Light" w:hAnsi="Calibri Light"/>
                <w:sz w:val="14"/>
                <w:szCs w:val="14"/>
              </w:rPr>
              <w:t>Праћење реализације и оцена успешности програма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377D73">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2B2781" w:rsidRPr="00E37BED" w:rsidRDefault="002B2781"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295" w:type="pct"/>
            <w:tcBorders>
              <w:top w:val="single" w:sz="2" w:space="0" w:color="auto"/>
              <w:left w:val="single" w:sz="2" w:space="0" w:color="auto"/>
              <w:bottom w:val="single" w:sz="2" w:space="0" w:color="auto"/>
              <w:right w:val="single" w:sz="2" w:space="0" w:color="auto"/>
            </w:tcBorders>
            <w:shd w:val="clear" w:color="auto" w:fill="FFFFFF"/>
            <w:vAlign w:val="center"/>
          </w:tcPr>
          <w:p w:rsidR="002B2781" w:rsidRPr="00E37BED" w:rsidRDefault="002B2781" w:rsidP="00377D73">
            <w:pPr>
              <w:spacing w:line="20" w:lineRule="atLeast"/>
              <w:ind w:left="19" w:firstLine="0"/>
              <w:jc w:val="center"/>
              <w:rPr>
                <w:rFonts w:ascii="Calibri Light" w:hAnsi="Calibri Light"/>
                <w:sz w:val="14"/>
                <w:szCs w:val="14"/>
              </w:rPr>
            </w:pPr>
            <w:r w:rsidRPr="00E37BED">
              <w:rPr>
                <w:rFonts w:ascii="Calibri Light" w:hAnsi="Calibri Light"/>
                <w:sz w:val="14"/>
                <w:szCs w:val="14"/>
              </w:rPr>
              <w:t>6-12 месеци</w:t>
            </w:r>
          </w:p>
        </w:tc>
        <w:tc>
          <w:tcPr>
            <w:tcW w:w="610" w:type="pct"/>
            <w:tcBorders>
              <w:top w:val="single" w:sz="2" w:space="0" w:color="auto"/>
              <w:left w:val="single" w:sz="2" w:space="0" w:color="auto"/>
              <w:bottom w:val="single" w:sz="2" w:space="0" w:color="auto"/>
              <w:right w:val="single" w:sz="2" w:space="0" w:color="auto"/>
            </w:tcBorders>
            <w:shd w:val="clear" w:color="auto" w:fill="FFFFFF"/>
            <w:vAlign w:val="center"/>
          </w:tcPr>
          <w:p w:rsidR="002B2781" w:rsidRPr="00E37BED" w:rsidRDefault="002B2781"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врста анализираних информација, број и врста извештаја и препорука</w:t>
            </w:r>
          </w:p>
        </w:tc>
        <w:tc>
          <w:tcPr>
            <w:tcW w:w="609" w:type="pct"/>
            <w:tcBorders>
              <w:top w:val="single" w:sz="4" w:space="0" w:color="auto"/>
              <w:left w:val="single" w:sz="2" w:space="0" w:color="auto"/>
              <w:bottom w:val="single" w:sz="4" w:space="0" w:color="auto"/>
              <w:right w:val="single" w:sz="4" w:space="0" w:color="auto"/>
            </w:tcBorders>
            <w:shd w:val="clear" w:color="auto" w:fill="FFFFFF"/>
            <w:vAlign w:val="center"/>
          </w:tcPr>
          <w:p w:rsidR="002B2781" w:rsidRPr="00E37BED" w:rsidRDefault="002B2781" w:rsidP="00AB6053">
            <w:pPr>
              <w:spacing w:line="20" w:lineRule="atLeast"/>
              <w:ind w:left="32" w:firstLine="0"/>
              <w:rPr>
                <w:rFonts w:ascii="Calibri Light" w:hAnsi="Calibri Light"/>
                <w:sz w:val="14"/>
                <w:szCs w:val="14"/>
              </w:rPr>
            </w:pPr>
            <w:r w:rsidRPr="00E37BED">
              <w:rPr>
                <w:rFonts w:ascii="Calibri Light" w:hAnsi="Calibri Light"/>
                <w:sz w:val="14"/>
                <w:szCs w:val="14"/>
              </w:rPr>
              <w:t>Прикупљање и анализирање информација о реализацији програма, писање извештаја, оцењена успешност</w:t>
            </w: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924F19" w:rsidP="00AB6053">
            <w:pPr>
              <w:spacing w:line="20" w:lineRule="atLeast"/>
              <w:ind w:left="32" w:firstLine="32"/>
              <w:rPr>
                <w:rFonts w:ascii="Calibri Light" w:hAnsi="Calibri Light"/>
                <w:sz w:val="14"/>
                <w:szCs w:val="14"/>
              </w:rPr>
            </w:pPr>
            <w:r w:rsidRPr="00E37BED">
              <w:rPr>
                <w:rFonts w:ascii="Calibri Light" w:hAnsi="Calibri Light"/>
                <w:sz w:val="14"/>
                <w:szCs w:val="14"/>
              </w:rPr>
              <w:t>Ел. регистар пројекта</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326F82" w:rsidP="00AB6053">
            <w:pPr>
              <w:spacing w:line="20" w:lineRule="atLeast"/>
              <w:ind w:firstLine="0"/>
              <w:rPr>
                <w:sz w:val="14"/>
                <w:szCs w:val="14"/>
              </w:rPr>
            </w:pPr>
            <w:r w:rsidRPr="00E37BED">
              <w:rPr>
                <w:rFonts w:ascii="Calibri Light" w:hAnsi="Calibri Light"/>
                <w:sz w:val="14"/>
                <w:szCs w:val="14"/>
              </w:rPr>
              <w:t>Људски ресурси</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r w:rsidR="00C84805" w:rsidRPr="00E37BED">
              <w:rPr>
                <w:rFonts w:ascii="Calibri Light" w:hAnsi="Calibri Light"/>
                <w:sz w:val="14"/>
                <w:szCs w:val="14"/>
              </w:rPr>
              <w:t>партнера</w:t>
            </w:r>
          </w:p>
        </w:tc>
      </w:tr>
      <w:tr w:rsidR="00F7442B" w:rsidRPr="00E37BED" w:rsidTr="005A6844">
        <w:trPr>
          <w:trHeight w:val="334"/>
        </w:trPr>
        <w:tc>
          <w:tcPr>
            <w:tcW w:w="159" w:type="pct"/>
            <w:tcBorders>
              <w:top w:val="single" w:sz="4" w:space="0" w:color="auto"/>
            </w:tcBorders>
            <w:shd w:val="clear" w:color="auto" w:fill="FFFFFF"/>
            <w:vAlign w:val="center"/>
          </w:tcPr>
          <w:p w:rsidR="002B2781" w:rsidRPr="00E37BED" w:rsidRDefault="002B2781" w:rsidP="002B2781">
            <w:pPr>
              <w:pStyle w:val="ListParagraph"/>
              <w:spacing w:line="20" w:lineRule="atLeast"/>
              <w:ind w:left="360" w:hanging="360"/>
              <w:rPr>
                <w:rFonts w:ascii="Calibri Light" w:hAnsi="Calibri Light"/>
                <w:sz w:val="14"/>
                <w:szCs w:val="14"/>
              </w:rPr>
            </w:pPr>
          </w:p>
        </w:tc>
        <w:tc>
          <w:tcPr>
            <w:tcW w:w="1207" w:type="pct"/>
            <w:tcBorders>
              <w:top w:val="single" w:sz="4" w:space="0" w:color="auto"/>
            </w:tcBorders>
            <w:shd w:val="clear" w:color="auto" w:fill="FFFFFF"/>
            <w:vAlign w:val="center"/>
          </w:tcPr>
          <w:p w:rsidR="002B2781" w:rsidRPr="00E37BED" w:rsidRDefault="002B2781" w:rsidP="002B2781">
            <w:pPr>
              <w:spacing w:line="20" w:lineRule="atLeast"/>
              <w:ind w:firstLine="0"/>
              <w:rPr>
                <w:rFonts w:ascii="Calibri Light" w:hAnsi="Calibri Light"/>
                <w:sz w:val="14"/>
                <w:szCs w:val="14"/>
              </w:rPr>
            </w:pPr>
          </w:p>
        </w:tc>
        <w:tc>
          <w:tcPr>
            <w:tcW w:w="405" w:type="pct"/>
            <w:tcBorders>
              <w:top w:val="single" w:sz="4" w:space="0" w:color="auto"/>
            </w:tcBorders>
            <w:shd w:val="clear" w:color="auto" w:fill="FFFFFF"/>
            <w:vAlign w:val="center"/>
          </w:tcPr>
          <w:p w:rsidR="002B2781" w:rsidRPr="00E37BED" w:rsidRDefault="002B2781" w:rsidP="002B2781">
            <w:pPr>
              <w:spacing w:line="20" w:lineRule="atLeast"/>
              <w:ind w:firstLine="0"/>
              <w:jc w:val="center"/>
              <w:rPr>
                <w:rFonts w:ascii="Calibri Light" w:hAnsi="Calibri Light"/>
                <w:sz w:val="14"/>
                <w:szCs w:val="14"/>
              </w:rPr>
            </w:pPr>
          </w:p>
        </w:tc>
        <w:tc>
          <w:tcPr>
            <w:tcW w:w="270" w:type="pct"/>
            <w:tcBorders>
              <w:top w:val="single" w:sz="4" w:space="0" w:color="auto"/>
            </w:tcBorders>
            <w:shd w:val="clear" w:color="auto" w:fill="FFFFFF"/>
            <w:vAlign w:val="center"/>
          </w:tcPr>
          <w:p w:rsidR="002B2781" w:rsidRPr="00E37BED" w:rsidRDefault="002B2781" w:rsidP="002B2781">
            <w:pPr>
              <w:spacing w:line="20" w:lineRule="atLeast"/>
              <w:ind w:firstLine="0"/>
              <w:jc w:val="center"/>
              <w:rPr>
                <w:rFonts w:ascii="Calibri Light" w:hAnsi="Calibri Light"/>
                <w:sz w:val="14"/>
                <w:szCs w:val="14"/>
              </w:rPr>
            </w:pPr>
          </w:p>
        </w:tc>
        <w:tc>
          <w:tcPr>
            <w:tcW w:w="295" w:type="pct"/>
            <w:tcBorders>
              <w:top w:val="single" w:sz="2" w:space="0" w:color="auto"/>
            </w:tcBorders>
            <w:shd w:val="clear" w:color="auto" w:fill="FFFFFF"/>
            <w:vAlign w:val="center"/>
          </w:tcPr>
          <w:p w:rsidR="002B2781" w:rsidRPr="00E37BED" w:rsidRDefault="002B2781" w:rsidP="002B2781">
            <w:pPr>
              <w:spacing w:line="20" w:lineRule="atLeast"/>
              <w:ind w:left="19" w:firstLine="0"/>
              <w:jc w:val="center"/>
              <w:rPr>
                <w:rFonts w:ascii="Calibri Light" w:hAnsi="Calibri Light"/>
                <w:sz w:val="14"/>
                <w:szCs w:val="14"/>
              </w:rPr>
            </w:pPr>
          </w:p>
        </w:tc>
        <w:tc>
          <w:tcPr>
            <w:tcW w:w="610" w:type="pct"/>
            <w:tcBorders>
              <w:top w:val="single" w:sz="2" w:space="0" w:color="auto"/>
            </w:tcBorders>
            <w:shd w:val="clear" w:color="auto" w:fill="FFFFFF"/>
          </w:tcPr>
          <w:p w:rsidR="002B2781" w:rsidRPr="00E37BED" w:rsidRDefault="002B2781" w:rsidP="002B2781">
            <w:pPr>
              <w:spacing w:line="20" w:lineRule="atLeast"/>
              <w:ind w:left="32" w:firstLine="0"/>
              <w:rPr>
                <w:rFonts w:ascii="Calibri Light" w:hAnsi="Calibri Light"/>
                <w:sz w:val="14"/>
                <w:szCs w:val="14"/>
              </w:rPr>
            </w:pPr>
          </w:p>
        </w:tc>
        <w:tc>
          <w:tcPr>
            <w:tcW w:w="609" w:type="pct"/>
            <w:tcBorders>
              <w:top w:val="single" w:sz="4" w:space="0" w:color="auto"/>
              <w:right w:val="single" w:sz="4" w:space="0" w:color="auto"/>
            </w:tcBorders>
            <w:shd w:val="clear" w:color="auto" w:fill="FFFFFF"/>
          </w:tcPr>
          <w:p w:rsidR="002B2781" w:rsidRPr="00E37BED" w:rsidRDefault="002B2781" w:rsidP="002B2781">
            <w:pPr>
              <w:spacing w:line="20" w:lineRule="atLeast"/>
              <w:ind w:left="32" w:firstLine="0"/>
              <w:rPr>
                <w:rFonts w:ascii="Calibri Light" w:hAnsi="Calibri Light"/>
                <w:sz w:val="14"/>
                <w:szCs w:val="14"/>
              </w:rPr>
            </w:pPr>
          </w:p>
        </w:tc>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2B2781">
            <w:pPr>
              <w:spacing w:line="20" w:lineRule="atLeast"/>
              <w:ind w:left="96"/>
              <w:jc w:val="right"/>
              <w:rPr>
                <w:rFonts w:ascii="Calibri Light" w:hAnsi="Calibri Light"/>
                <w:b/>
                <w:sz w:val="14"/>
                <w:szCs w:val="14"/>
              </w:rPr>
            </w:pPr>
            <w:r w:rsidRPr="00E37BED">
              <w:rPr>
                <w:rFonts w:ascii="Calibri Light" w:hAnsi="Calibri Light"/>
                <w:b/>
                <w:sz w:val="14"/>
                <w:szCs w:val="14"/>
              </w:rPr>
              <w:t>УКУПНО:</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2B2781">
            <w:pPr>
              <w:spacing w:line="20" w:lineRule="atLeast"/>
              <w:ind w:firstLine="0"/>
              <w:jc w:val="right"/>
              <w:rPr>
                <w:b/>
                <w:sz w:val="14"/>
                <w:szCs w:val="14"/>
              </w:rPr>
            </w:pPr>
            <w:r w:rsidRPr="00E37BED">
              <w:rPr>
                <w:b/>
                <w:sz w:val="14"/>
                <w:szCs w:val="14"/>
              </w:rPr>
              <w:t>60.000,00 EUR</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B2781" w:rsidRPr="00E37BED" w:rsidRDefault="002B2781" w:rsidP="002B2781">
            <w:pPr>
              <w:spacing w:line="20" w:lineRule="atLeast"/>
              <w:ind w:firstLine="0"/>
              <w:jc w:val="right"/>
              <w:rPr>
                <w:rFonts w:ascii="Calibri Light" w:hAnsi="Calibri Light"/>
                <w:b/>
                <w:sz w:val="14"/>
                <w:szCs w:val="14"/>
              </w:rPr>
            </w:pPr>
            <w:r w:rsidRPr="00E37BED">
              <w:rPr>
                <w:rFonts w:ascii="Calibri Light" w:hAnsi="Calibri Light"/>
                <w:b/>
                <w:sz w:val="14"/>
                <w:szCs w:val="14"/>
              </w:rPr>
              <w:t>540.000,00 EUR</w:t>
            </w:r>
          </w:p>
        </w:tc>
      </w:tr>
    </w:tbl>
    <w:p w:rsidR="00D04B3B" w:rsidRPr="00E37BED" w:rsidRDefault="00D04B3B" w:rsidP="00C74A2D">
      <w:pPr>
        <w:spacing w:line="20" w:lineRule="atLeast"/>
      </w:pPr>
    </w:p>
    <w:p w:rsidR="005A6844" w:rsidRPr="00E37BED" w:rsidRDefault="005A6844" w:rsidP="00C74A2D">
      <w:pPr>
        <w:spacing w:line="20" w:lineRule="atLeast"/>
      </w:pPr>
    </w:p>
    <w:p w:rsidR="005A6844" w:rsidRPr="00E37BED" w:rsidRDefault="005A6844" w:rsidP="00C74A2D">
      <w:pPr>
        <w:spacing w:line="20" w:lineRule="atLeast"/>
      </w:pPr>
    </w:p>
    <w:p w:rsidR="005A6844" w:rsidRPr="00E37BED" w:rsidRDefault="005A6844" w:rsidP="00C74A2D">
      <w:pPr>
        <w:spacing w:line="20" w:lineRule="atLeast"/>
      </w:pPr>
    </w:p>
    <w:p w:rsidR="005A6844" w:rsidRPr="00E37BED" w:rsidRDefault="005A6844" w:rsidP="00C74A2D">
      <w:pPr>
        <w:spacing w:line="20" w:lineRule="atLeast"/>
      </w:pPr>
    </w:p>
    <w:tbl>
      <w:tblPr>
        <w:tblW w:w="5000" w:type="pct"/>
        <w:tblCellMar>
          <w:left w:w="10" w:type="dxa"/>
          <w:right w:w="10" w:type="dxa"/>
        </w:tblCellMar>
        <w:tblLook w:val="04A0"/>
      </w:tblPr>
      <w:tblGrid>
        <w:gridCol w:w="380"/>
        <w:gridCol w:w="3165"/>
        <w:gridCol w:w="1423"/>
        <w:gridCol w:w="995"/>
        <w:gridCol w:w="1278"/>
        <w:gridCol w:w="1599"/>
        <w:gridCol w:w="1292"/>
        <w:gridCol w:w="1881"/>
        <w:gridCol w:w="992"/>
        <w:gridCol w:w="973"/>
      </w:tblGrid>
      <w:tr w:rsidR="00D04B3B" w:rsidRPr="00E37BED" w:rsidTr="00E73DC2">
        <w:trPr>
          <w:trHeight w:val="475"/>
        </w:trPr>
        <w:tc>
          <w:tcPr>
            <w:tcW w:w="5000" w:type="pct"/>
            <w:gridSpan w:val="10"/>
            <w:tcBorders>
              <w:top w:val="single" w:sz="4" w:space="0" w:color="auto"/>
              <w:left w:val="single" w:sz="4" w:space="0" w:color="auto"/>
              <w:bottom w:val="single" w:sz="4" w:space="0" w:color="auto"/>
              <w:right w:val="single" w:sz="4" w:space="0" w:color="auto"/>
            </w:tcBorders>
          </w:tcPr>
          <w:p w:rsidR="00D04B3B" w:rsidRPr="00E37BED" w:rsidRDefault="00D04B3B" w:rsidP="00C74A2D">
            <w:pPr>
              <w:spacing w:line="20" w:lineRule="atLeast"/>
              <w:ind w:firstLine="0"/>
              <w:jc w:val="both"/>
              <w:outlineLvl w:val="1"/>
              <w:rPr>
                <w:rFonts w:ascii="Calibri Light" w:hAnsi="Calibri Light"/>
                <w:sz w:val="20"/>
                <w:szCs w:val="14"/>
              </w:rPr>
            </w:pPr>
            <w:bookmarkStart w:id="61" w:name="_Toc469489170"/>
            <w:r w:rsidRPr="00E37BED">
              <w:rPr>
                <w:rFonts w:ascii="Calibri Light" w:hAnsi="Calibri Light"/>
                <w:b/>
                <w:sz w:val="20"/>
                <w:szCs w:val="14"/>
              </w:rPr>
              <w:lastRenderedPageBreak/>
              <w:t>Специфични циљ 4</w:t>
            </w:r>
            <w:bookmarkEnd w:id="61"/>
          </w:p>
        </w:tc>
      </w:tr>
      <w:tr w:rsidR="00D04B3B" w:rsidRPr="00E37BED" w:rsidTr="00E73DC2">
        <w:trPr>
          <w:trHeight w:val="475"/>
        </w:trPr>
        <w:tc>
          <w:tcPr>
            <w:tcW w:w="5000" w:type="pct"/>
            <w:gridSpan w:val="10"/>
            <w:tcBorders>
              <w:top w:val="single" w:sz="4" w:space="0" w:color="auto"/>
              <w:left w:val="single" w:sz="4" w:space="0" w:color="auto"/>
              <w:bottom w:val="single" w:sz="4" w:space="0" w:color="auto"/>
              <w:right w:val="single" w:sz="4" w:space="0" w:color="auto"/>
            </w:tcBorders>
          </w:tcPr>
          <w:p w:rsidR="00D04B3B" w:rsidRPr="00E37BED" w:rsidRDefault="00D04B3B" w:rsidP="00C74A2D">
            <w:pPr>
              <w:spacing w:line="20" w:lineRule="atLeast"/>
              <w:ind w:right="57" w:firstLine="0"/>
              <w:jc w:val="both"/>
              <w:rPr>
                <w:rFonts w:ascii="Calibri Light" w:hAnsi="Calibri Light"/>
                <w:b/>
                <w:sz w:val="20"/>
                <w:szCs w:val="14"/>
              </w:rPr>
            </w:pPr>
            <w:r w:rsidRPr="00E37BED">
              <w:rPr>
                <w:rFonts w:ascii="Calibri Light" w:hAnsi="Calibri Light" w:cstheme="minorHAnsi"/>
                <w:b/>
                <w:sz w:val="20"/>
              </w:rPr>
              <w:t xml:space="preserve">У </w:t>
            </w:r>
            <w:r w:rsidR="00400309" w:rsidRPr="00E37BED">
              <w:rPr>
                <w:rFonts w:ascii="Calibri Light" w:hAnsi="Calibri Light" w:cstheme="minorHAnsi"/>
                <w:b/>
                <w:sz w:val="20"/>
              </w:rPr>
              <w:t xml:space="preserve">периоду од 2017. до 2021. </w:t>
            </w:r>
            <w:r w:rsidRPr="00E37BED">
              <w:rPr>
                <w:rFonts w:ascii="Calibri Light" w:hAnsi="Calibri Light" w:cstheme="minorHAnsi"/>
                <w:b/>
                <w:sz w:val="20"/>
              </w:rPr>
              <w:t>године, трајно решити стамбено питање за најмање 32 породице избеглих, доделом станова за закуп, односно откуп</w:t>
            </w:r>
          </w:p>
        </w:tc>
      </w:tr>
      <w:tr w:rsidR="00E73DC2" w:rsidRPr="00E37BED" w:rsidTr="004534BC">
        <w:trPr>
          <w:trHeight w:val="175"/>
        </w:trPr>
        <w:tc>
          <w:tcPr>
            <w:tcW w:w="136" w:type="pct"/>
            <w:tcBorders>
              <w:top w:val="single" w:sz="4" w:space="0" w:color="auto"/>
              <w:left w:val="single" w:sz="4" w:space="0" w:color="auto"/>
              <w:right w:val="single" w:sz="4" w:space="0" w:color="auto"/>
            </w:tcBorders>
          </w:tcPr>
          <w:p w:rsidR="00E73DC2" w:rsidRPr="00E37BED" w:rsidRDefault="00E73DC2" w:rsidP="00C74A2D">
            <w:pPr>
              <w:spacing w:line="20" w:lineRule="atLeast"/>
              <w:ind w:right="-12" w:firstLine="0"/>
              <w:jc w:val="center"/>
              <w:rPr>
                <w:rFonts w:ascii="Calibri Light" w:hAnsi="Calibri Light"/>
                <w:b/>
                <w:sz w:val="14"/>
                <w:szCs w:val="14"/>
              </w:rPr>
            </w:pPr>
          </w:p>
        </w:tc>
        <w:tc>
          <w:tcPr>
            <w:tcW w:w="1132" w:type="pct"/>
            <w:vMerge w:val="restart"/>
            <w:tcBorders>
              <w:top w:val="single" w:sz="4" w:space="0" w:color="auto"/>
              <w:left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Активности</w:t>
            </w:r>
          </w:p>
        </w:tc>
        <w:tc>
          <w:tcPr>
            <w:tcW w:w="509" w:type="pct"/>
            <w:vMerge w:val="restart"/>
            <w:tcBorders>
              <w:top w:val="single" w:sz="4" w:space="0" w:color="auto"/>
              <w:left w:val="single" w:sz="4" w:space="0" w:color="auto"/>
              <w:right w:val="single" w:sz="4" w:space="0" w:color="auto"/>
            </w:tcBorders>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Носиоци</w:t>
            </w:r>
          </w:p>
        </w:tc>
        <w:tc>
          <w:tcPr>
            <w:tcW w:w="356" w:type="pct"/>
            <w:vMerge w:val="restart"/>
            <w:tcBorders>
              <w:top w:val="single" w:sz="4" w:space="0" w:color="auto"/>
              <w:left w:val="single" w:sz="4" w:space="0" w:color="auto"/>
              <w:right w:val="single" w:sz="2"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Партнери у реализацији</w:t>
            </w:r>
          </w:p>
        </w:tc>
        <w:tc>
          <w:tcPr>
            <w:tcW w:w="457"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E73DC2" w:rsidRPr="00E37BED" w:rsidRDefault="00E73DC2" w:rsidP="00C74A2D">
            <w:pPr>
              <w:pStyle w:val="Bodytext120"/>
              <w:spacing w:line="20" w:lineRule="atLeast"/>
              <w:jc w:val="center"/>
              <w:rPr>
                <w:rFonts w:ascii="Calibri Light" w:hAnsi="Calibri Light"/>
                <w:b/>
                <w:sz w:val="14"/>
                <w:szCs w:val="14"/>
              </w:rPr>
            </w:pPr>
            <w:r w:rsidRPr="00E37BED">
              <w:rPr>
                <w:rFonts w:ascii="Calibri Light" w:hAnsi="Calibri Light"/>
                <w:b/>
                <w:sz w:val="14"/>
                <w:szCs w:val="14"/>
              </w:rPr>
              <w:t>Планирано време реализације</w:t>
            </w:r>
          </w:p>
        </w:tc>
        <w:tc>
          <w:tcPr>
            <w:tcW w:w="1707"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Показатељи (индикатори) исхода</w:t>
            </w:r>
          </w:p>
        </w:tc>
        <w:tc>
          <w:tcPr>
            <w:tcW w:w="703" w:type="pct"/>
            <w:gridSpan w:val="2"/>
            <w:tcBorders>
              <w:top w:val="single" w:sz="4" w:space="0" w:color="auto"/>
              <w:left w:val="single" w:sz="2" w:space="0" w:color="auto"/>
              <w:bottom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Потребни ресурси</w:t>
            </w:r>
          </w:p>
        </w:tc>
      </w:tr>
      <w:tr w:rsidR="00E73DC2" w:rsidRPr="00E37BED" w:rsidTr="004534BC">
        <w:trPr>
          <w:trHeight w:val="79"/>
        </w:trPr>
        <w:tc>
          <w:tcPr>
            <w:tcW w:w="136" w:type="pct"/>
            <w:tcBorders>
              <w:left w:val="single" w:sz="4" w:space="0" w:color="auto"/>
              <w:right w:val="single" w:sz="4" w:space="0" w:color="auto"/>
            </w:tcBorders>
            <w:shd w:val="clear" w:color="auto" w:fill="FFFFFF"/>
          </w:tcPr>
          <w:p w:rsidR="00E73DC2" w:rsidRPr="00E37BED" w:rsidRDefault="00E73DC2" w:rsidP="00C74A2D">
            <w:pPr>
              <w:pStyle w:val="Bodytext120"/>
              <w:spacing w:line="20" w:lineRule="atLeast"/>
              <w:ind w:left="69"/>
              <w:rPr>
                <w:rFonts w:ascii="Calibri Light" w:hAnsi="Calibri Light"/>
                <w:b/>
                <w:sz w:val="14"/>
                <w:szCs w:val="14"/>
              </w:rPr>
            </w:pPr>
            <w:r w:rsidRPr="00E37BED">
              <w:rPr>
                <w:rFonts w:ascii="Calibri Light" w:hAnsi="Calibri Light"/>
                <w:b/>
                <w:sz w:val="14"/>
                <w:szCs w:val="14"/>
              </w:rPr>
              <w:t>Бр.</w:t>
            </w:r>
          </w:p>
        </w:tc>
        <w:tc>
          <w:tcPr>
            <w:tcW w:w="1132" w:type="pct"/>
            <w:vMerge/>
            <w:tcBorders>
              <w:left w:val="single" w:sz="4" w:space="0" w:color="auto"/>
              <w:right w:val="single" w:sz="4" w:space="0" w:color="auto"/>
            </w:tcBorders>
            <w:shd w:val="clear" w:color="auto" w:fill="FFFFFF"/>
            <w:vAlign w:val="center"/>
          </w:tcPr>
          <w:p w:rsidR="00E73DC2" w:rsidRPr="00E37BED" w:rsidRDefault="00E73DC2" w:rsidP="00C74A2D">
            <w:pPr>
              <w:pStyle w:val="Bodytext120"/>
              <w:spacing w:line="20" w:lineRule="atLeast"/>
              <w:ind w:left="69"/>
              <w:rPr>
                <w:rFonts w:ascii="Calibri Light" w:hAnsi="Calibri Light"/>
                <w:sz w:val="14"/>
                <w:szCs w:val="14"/>
              </w:rPr>
            </w:pPr>
          </w:p>
        </w:tc>
        <w:tc>
          <w:tcPr>
            <w:tcW w:w="509" w:type="pct"/>
            <w:vMerge/>
            <w:tcBorders>
              <w:left w:val="single" w:sz="4" w:space="0" w:color="auto"/>
              <w:right w:val="single" w:sz="4" w:space="0" w:color="auto"/>
            </w:tcBorders>
            <w:shd w:val="clear" w:color="auto" w:fill="FFFFFF"/>
          </w:tcPr>
          <w:p w:rsidR="00E73DC2" w:rsidRPr="00E37BED" w:rsidRDefault="00E73DC2" w:rsidP="00C74A2D">
            <w:pPr>
              <w:pStyle w:val="Bodytext120"/>
              <w:shd w:val="clear" w:color="auto" w:fill="auto"/>
              <w:spacing w:line="20" w:lineRule="atLeast"/>
              <w:ind w:right="360"/>
              <w:rPr>
                <w:rFonts w:ascii="Calibri Light" w:hAnsi="Calibri Light"/>
                <w:sz w:val="14"/>
                <w:szCs w:val="14"/>
              </w:rPr>
            </w:pPr>
          </w:p>
        </w:tc>
        <w:tc>
          <w:tcPr>
            <w:tcW w:w="356" w:type="pct"/>
            <w:vMerge/>
            <w:tcBorders>
              <w:left w:val="single" w:sz="4" w:space="0" w:color="auto"/>
              <w:right w:val="single" w:sz="2" w:space="0" w:color="auto"/>
            </w:tcBorders>
            <w:shd w:val="clear" w:color="auto" w:fill="FFFFFF"/>
            <w:vAlign w:val="center"/>
          </w:tcPr>
          <w:p w:rsidR="00E73DC2" w:rsidRPr="00E37BED" w:rsidRDefault="00E73DC2" w:rsidP="00C74A2D">
            <w:pPr>
              <w:pStyle w:val="Bodytext120"/>
              <w:shd w:val="clear" w:color="auto" w:fill="auto"/>
              <w:spacing w:line="20" w:lineRule="atLeast"/>
              <w:ind w:right="360"/>
              <w:rPr>
                <w:rFonts w:ascii="Calibri Light" w:hAnsi="Calibri Light"/>
                <w:sz w:val="14"/>
                <w:szCs w:val="14"/>
              </w:rPr>
            </w:pPr>
          </w:p>
        </w:tc>
        <w:tc>
          <w:tcPr>
            <w:tcW w:w="457"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C74A2D">
            <w:pPr>
              <w:pStyle w:val="Bodytext120"/>
              <w:shd w:val="clear" w:color="auto" w:fill="auto"/>
              <w:spacing w:line="20" w:lineRule="atLeast"/>
              <w:rPr>
                <w:rFonts w:ascii="Calibri Light" w:hAnsi="Calibri Light"/>
                <w:sz w:val="14"/>
                <w:szCs w:val="14"/>
              </w:rPr>
            </w:pP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E73DC2" w:rsidRPr="00E37BED" w:rsidRDefault="00E73DC2" w:rsidP="00C74A2D">
            <w:pPr>
              <w:pStyle w:val="Bodytext120"/>
              <w:shd w:val="clear" w:color="auto" w:fill="auto"/>
              <w:spacing w:line="20" w:lineRule="atLeast"/>
              <w:jc w:val="center"/>
              <w:rPr>
                <w:rFonts w:ascii="Calibri Light" w:hAnsi="Calibri Light"/>
                <w:b/>
                <w:sz w:val="14"/>
                <w:szCs w:val="14"/>
              </w:rPr>
            </w:pPr>
            <w:r w:rsidRPr="00E37BED">
              <w:rPr>
                <w:rFonts w:ascii="Calibri Light" w:hAnsi="Calibri Light"/>
                <w:b/>
                <w:sz w:val="14"/>
                <w:szCs w:val="14"/>
              </w:rPr>
              <w:t>Показатељ</w:t>
            </w:r>
          </w:p>
          <w:p w:rsidR="00E73DC2" w:rsidRPr="00E37BED" w:rsidRDefault="00E73DC2"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(индикатор)</w:t>
            </w:r>
          </w:p>
        </w:tc>
        <w:tc>
          <w:tcPr>
            <w:tcW w:w="462" w:type="pct"/>
            <w:tcBorders>
              <w:left w:val="single" w:sz="2" w:space="0" w:color="auto"/>
              <w:right w:val="single" w:sz="4" w:space="0" w:color="auto"/>
            </w:tcBorders>
            <w:shd w:val="clear" w:color="auto" w:fill="auto"/>
            <w:vAlign w:val="center"/>
          </w:tcPr>
          <w:p w:rsidR="00E73DC2" w:rsidRPr="00E37BED" w:rsidRDefault="00E73DC2"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Циљна вредност</w:t>
            </w:r>
          </w:p>
        </w:tc>
        <w:tc>
          <w:tcPr>
            <w:tcW w:w="673" w:type="pct"/>
            <w:tcBorders>
              <w:left w:val="single" w:sz="4" w:space="0" w:color="auto"/>
              <w:right w:val="single" w:sz="4" w:space="0" w:color="auto"/>
            </w:tcBorders>
            <w:shd w:val="clear" w:color="auto" w:fill="auto"/>
            <w:vAlign w:val="center"/>
          </w:tcPr>
          <w:p w:rsidR="00E73DC2" w:rsidRPr="00E37BED" w:rsidRDefault="00E73DC2" w:rsidP="00C74A2D">
            <w:pPr>
              <w:pStyle w:val="Bodytext120"/>
              <w:spacing w:line="20" w:lineRule="atLeast"/>
              <w:ind w:left="120"/>
              <w:jc w:val="center"/>
              <w:rPr>
                <w:rFonts w:ascii="Calibri Light" w:hAnsi="Calibri Light"/>
                <w:b/>
                <w:sz w:val="14"/>
                <w:szCs w:val="14"/>
              </w:rPr>
            </w:pPr>
            <w:r w:rsidRPr="00E37BED">
              <w:rPr>
                <w:rFonts w:ascii="Calibri Light" w:hAnsi="Calibri Light"/>
                <w:b/>
                <w:sz w:val="14"/>
                <w:szCs w:val="14"/>
              </w:rPr>
              <w:t>Извор провере (верификација)</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ЈЛС</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E73DC2" w:rsidRPr="00E37BED" w:rsidRDefault="00E73DC2"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Остали извори</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08" w:hanging="357"/>
              <w:jc w:val="center"/>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Одлука општине о додели локације за изградњу станова</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СО</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r w:rsidR="002F41B7" w:rsidRPr="00E37BED">
              <w:rPr>
                <w:rFonts w:ascii="Calibri Light" w:hAnsi="Calibri Light"/>
                <w:sz w:val="14"/>
                <w:szCs w:val="14"/>
              </w:rPr>
              <w:t>,ЈУП</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 месец</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Површина и</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положај додељене</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локације</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Донета одлука о локацији</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firstLine="0"/>
              <w:rPr>
                <w:rFonts w:ascii="Calibri Light" w:hAnsi="Calibri Light"/>
                <w:sz w:val="14"/>
                <w:szCs w:val="14"/>
              </w:rPr>
            </w:pPr>
            <w:r w:rsidRPr="00E37BED">
              <w:rPr>
                <w:rFonts w:ascii="Calibri Light" w:hAnsi="Calibri Light"/>
                <w:sz w:val="14"/>
                <w:szCs w:val="14"/>
              </w:rPr>
              <w:t>Сл. лист општине Врњачка Бања</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AB6053">
            <w:pPr>
              <w:spacing w:line="20" w:lineRule="atLeast"/>
              <w:ind w:firstLine="0"/>
              <w:rPr>
                <w:rFonts w:ascii="Calibri Light" w:hAnsi="Calibri Light"/>
                <w:b/>
                <w:sz w:val="14"/>
                <w:szCs w:val="14"/>
              </w:rPr>
            </w:pPr>
            <w:r w:rsidRPr="00E37BED">
              <w:rPr>
                <w:rFonts w:ascii="Calibri Light" w:hAnsi="Calibri Light"/>
                <w:sz w:val="14"/>
                <w:szCs w:val="14"/>
              </w:rPr>
              <w:t>Људски ресурси партнера</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08" w:hanging="357"/>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меморандума о разумевању</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СО</w:t>
            </w:r>
          </w:p>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Председник општине</w:t>
            </w:r>
          </w:p>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Донатори</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10 дана</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Садржај меморандума</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Потписан меморандум</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firstLine="0"/>
              <w:rPr>
                <w:rFonts w:ascii="Calibri Light" w:hAnsi="Calibri Light"/>
                <w:sz w:val="14"/>
                <w:szCs w:val="14"/>
              </w:rPr>
            </w:pPr>
            <w:r w:rsidRPr="00E37BED">
              <w:rPr>
                <w:rFonts w:ascii="Calibri Light" w:hAnsi="Calibri Light"/>
                <w:sz w:val="14"/>
                <w:szCs w:val="14"/>
              </w:rPr>
              <w:t>Званична интернет презентација општине, фотографије, новински чланци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377D73" w:rsidRPr="00E37BED" w:rsidRDefault="00377D73"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10" w:hanging="357"/>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уговора заинтересованих страна</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Председник општине</w:t>
            </w:r>
          </w:p>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Донатор</w:t>
            </w:r>
          </w:p>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7 дана</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структура заинтересованих страна - потписника</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Потписан уговор</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firstLine="0"/>
              <w:rPr>
                <w:rFonts w:ascii="Calibri Light" w:hAnsi="Calibri Light"/>
                <w:sz w:val="14"/>
                <w:szCs w:val="14"/>
              </w:rPr>
            </w:pPr>
            <w:r w:rsidRPr="00E37BED">
              <w:rPr>
                <w:rFonts w:ascii="Calibri Light" w:hAnsi="Calibri Light"/>
                <w:sz w:val="14"/>
                <w:szCs w:val="14"/>
              </w:rPr>
              <w:t>Регистар уговора</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D4D41" w:rsidP="00AB6053">
            <w:pPr>
              <w:spacing w:line="20" w:lineRule="atLeast"/>
              <w:ind w:firstLine="0"/>
              <w:rPr>
                <w:rFonts w:ascii="Calibri Light" w:hAnsi="Calibri Light"/>
                <w:sz w:val="14"/>
                <w:szCs w:val="14"/>
              </w:rPr>
            </w:pPr>
            <w:r w:rsidRPr="00E37BED">
              <w:rPr>
                <w:rFonts w:ascii="Calibri Light" w:hAnsi="Calibri Light"/>
                <w:sz w:val="14"/>
                <w:szCs w:val="14"/>
              </w:rPr>
              <w:t>450</w:t>
            </w:r>
            <w:r w:rsidR="00E73DC2" w:rsidRPr="00E37BED">
              <w:rPr>
                <w:rFonts w:ascii="Calibri Light" w:hAnsi="Calibri Light"/>
                <w:sz w:val="14"/>
                <w:szCs w:val="14"/>
              </w:rPr>
              <w:t>.000,00</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10" w:hanging="357"/>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 xml:space="preserve">Прикупљање грађ. документације и </w:t>
            </w:r>
            <w:r w:rsidR="0027483C" w:rsidRPr="00E37BED">
              <w:rPr>
                <w:rFonts w:ascii="Calibri Light" w:hAnsi="Calibri Light"/>
                <w:sz w:val="14"/>
                <w:szCs w:val="14"/>
              </w:rPr>
              <w:t xml:space="preserve">доношење акта о </w:t>
            </w:r>
            <w:r w:rsidRPr="00E37BED">
              <w:rPr>
                <w:rFonts w:ascii="Calibri Light" w:hAnsi="Calibri Light"/>
                <w:sz w:val="14"/>
                <w:szCs w:val="14"/>
              </w:rPr>
              <w:t>изградњи</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tabs>
                <w:tab w:val="left" w:pos="2046"/>
              </w:tabs>
              <w:spacing w:line="20" w:lineRule="atLeast"/>
              <w:ind w:firstLine="0"/>
              <w:jc w:val="center"/>
              <w:rPr>
                <w:rFonts w:ascii="Calibri Light" w:hAnsi="Calibri Light"/>
                <w:sz w:val="14"/>
                <w:szCs w:val="14"/>
              </w:rPr>
            </w:pPr>
            <w:r w:rsidRPr="00E37BED">
              <w:rPr>
                <w:rFonts w:ascii="Calibri Light" w:hAnsi="Calibri Light"/>
                <w:sz w:val="14"/>
                <w:szCs w:val="14"/>
              </w:rPr>
              <w:t>ЈЛС</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377D73" w:rsidP="00377D73">
            <w:pPr>
              <w:tabs>
                <w:tab w:val="left" w:pos="2046"/>
              </w:tabs>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30 дана</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Садржај</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документације и</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акта о изградњи</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Прикупљена</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грађ. докум.</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и донет акт о</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изградњи</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firstLine="0"/>
              <w:rPr>
                <w:rFonts w:ascii="Calibri Light" w:hAnsi="Calibri Light"/>
                <w:sz w:val="14"/>
                <w:szCs w:val="14"/>
              </w:rPr>
            </w:pPr>
            <w:r w:rsidRPr="00E37BED">
              <w:rPr>
                <w:rFonts w:ascii="Calibri Light" w:hAnsi="Calibri Light"/>
                <w:sz w:val="14"/>
                <w:szCs w:val="14"/>
              </w:rPr>
              <w:t>Интернет страница за примену Закона о планирању и изградњи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10" w:hanging="357"/>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Расписивање тендера и спровођење процедуре за избор извођача радова: избор</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Тендерска комисија</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1-3 месеци</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Бр. пријављених на тендер, број пријављених који испуњавају услове тендера</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Расписан и</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спроведен тендер</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firstLine="0"/>
              <w:rPr>
                <w:rFonts w:ascii="Calibri Light" w:hAnsi="Calibri Light"/>
                <w:sz w:val="14"/>
                <w:szCs w:val="14"/>
              </w:rPr>
            </w:pPr>
            <w:r w:rsidRPr="00E37BED">
              <w:rPr>
                <w:rFonts w:ascii="Calibri Light" w:hAnsi="Calibri Light"/>
                <w:sz w:val="14"/>
                <w:szCs w:val="14"/>
              </w:rPr>
              <w:t>Портал јавних набавки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10" w:hanging="357"/>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Изградња објекта</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Извођач радова</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ЈЛС</w:t>
            </w:r>
          </w:p>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6-9 месеци</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Број и струк.</w:t>
            </w:r>
          </w:p>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стамбених</w:t>
            </w:r>
          </w:p>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јединица</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rPr>
              <w:t>Изграђени станови</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firstLine="0"/>
              <w:rPr>
                <w:rFonts w:ascii="Calibri Light" w:hAnsi="Calibri Light"/>
                <w:sz w:val="14"/>
                <w:szCs w:val="14"/>
              </w:rPr>
            </w:pPr>
            <w:r w:rsidRPr="00E37BED">
              <w:rPr>
                <w:rFonts w:ascii="Calibri Light" w:hAnsi="Calibri Light"/>
                <w:sz w:val="14"/>
                <w:szCs w:val="14"/>
              </w:rPr>
              <w:t>Грађевински дневник</w:t>
            </w:r>
          </w:p>
          <w:p w:rsidR="00E73DC2" w:rsidRPr="00E37BED" w:rsidRDefault="00E73DC2" w:rsidP="00AB6053">
            <w:pPr>
              <w:spacing w:line="20" w:lineRule="atLeast"/>
              <w:ind w:left="96" w:firstLine="0"/>
              <w:rPr>
                <w:rFonts w:ascii="Calibri Light" w:hAnsi="Calibri Light"/>
                <w:sz w:val="14"/>
                <w:szCs w:val="14"/>
              </w:rPr>
            </w:pPr>
            <w:r w:rsidRPr="00E37BED">
              <w:rPr>
                <w:rFonts w:ascii="Calibri Light" w:hAnsi="Calibri Light"/>
                <w:sz w:val="14"/>
                <w:szCs w:val="14"/>
              </w:rPr>
              <w:t>Записник о примопредаји радова</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377D7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10" w:hanging="357"/>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Формирање комисије за избор корисника</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Председник општине</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 дан</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структура чл. комисије</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Формирана комисија</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firstLine="0"/>
              <w:rPr>
                <w:rFonts w:ascii="Calibri Light" w:hAnsi="Calibri Light"/>
                <w:sz w:val="14"/>
                <w:szCs w:val="14"/>
              </w:rPr>
            </w:pPr>
            <w:r w:rsidRPr="00E37BED">
              <w:rPr>
                <w:rFonts w:ascii="Calibri Light" w:hAnsi="Calibri Light"/>
                <w:sz w:val="14"/>
                <w:szCs w:val="14"/>
              </w:rPr>
              <w:t xml:space="preserve">Решење о </w:t>
            </w:r>
            <w:r w:rsidR="00C84805" w:rsidRPr="00E37BED">
              <w:rPr>
                <w:rFonts w:ascii="Calibri Light" w:hAnsi="Calibri Light"/>
                <w:sz w:val="14"/>
                <w:szCs w:val="14"/>
              </w:rPr>
              <w:t>формирању</w:t>
            </w:r>
            <w:r w:rsidRPr="00E37BED">
              <w:rPr>
                <w:rFonts w:ascii="Calibri Light" w:hAnsi="Calibri Light"/>
                <w:sz w:val="14"/>
                <w:szCs w:val="14"/>
              </w:rPr>
              <w:t xml:space="preserve"> комисије</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10" w:hanging="357"/>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Усвајање правилника и огласа</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2 дана</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врста критеријума</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Утврђени услови</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и критеријуми</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hanging="20"/>
              <w:rPr>
                <w:rFonts w:ascii="Calibri Light" w:hAnsi="Calibri Light"/>
                <w:sz w:val="14"/>
                <w:szCs w:val="14"/>
              </w:rPr>
            </w:pPr>
            <w:r w:rsidRPr="00E37BED">
              <w:rPr>
                <w:rFonts w:ascii="Calibri Light" w:hAnsi="Calibri Light"/>
                <w:sz w:val="14"/>
                <w:szCs w:val="14"/>
              </w:rPr>
              <w:t xml:space="preserve">vrnjackabanja.gov.rs </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10" w:hanging="357"/>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Расписивање и спровођење огласа</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ЦСР</w:t>
            </w:r>
          </w:p>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30 дана</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структ.</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пријављених</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кандидата</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Расписан и</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спроведен оглас.</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hanging="20"/>
              <w:rPr>
                <w:rFonts w:ascii="Calibri Light" w:hAnsi="Calibri Light"/>
                <w:sz w:val="14"/>
                <w:szCs w:val="14"/>
              </w:rPr>
            </w:pPr>
            <w:r w:rsidRPr="00E37BED">
              <w:rPr>
                <w:rFonts w:ascii="Calibri Light" w:hAnsi="Calibri Light"/>
                <w:sz w:val="14"/>
                <w:szCs w:val="14"/>
              </w:rPr>
              <w:t>Општинска писарница</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377D7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10" w:hanging="357"/>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Избор корисника и формирање</w:t>
            </w:r>
          </w:p>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прелиминарне листе</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32" w:firstLine="0"/>
              <w:jc w:val="center"/>
              <w:rPr>
                <w:rFonts w:ascii="Calibri Light" w:hAnsi="Calibri Light"/>
                <w:sz w:val="14"/>
                <w:szCs w:val="14"/>
              </w:rPr>
            </w:pPr>
            <w:r w:rsidRPr="00E37BED">
              <w:rPr>
                <w:rFonts w:ascii="Calibri Light" w:hAnsi="Calibri Light"/>
                <w:sz w:val="14"/>
                <w:szCs w:val="14"/>
              </w:rPr>
              <w:t>1 дан</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корисника за прелим. листу</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Одабрани</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корисници за</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прелиминар.</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листу</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hanging="20"/>
              <w:rPr>
                <w:rFonts w:ascii="Calibri Light" w:hAnsi="Calibri Light"/>
                <w:sz w:val="14"/>
                <w:szCs w:val="14"/>
              </w:rPr>
            </w:pPr>
            <w:r w:rsidRPr="00E37BED">
              <w:rPr>
                <w:rFonts w:ascii="Calibri Light" w:hAnsi="Calibri Light"/>
                <w:sz w:val="14"/>
                <w:szCs w:val="14"/>
              </w:rPr>
              <w:t>Записник</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10" w:hanging="357"/>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Израда и објављивање коначне листе корис</w:t>
            </w:r>
            <w:r w:rsidR="00C84805">
              <w:rPr>
                <w:rFonts w:ascii="Calibri Light" w:hAnsi="Calibri Light"/>
                <w:sz w:val="14"/>
                <w:szCs w:val="14"/>
              </w:rPr>
              <w:t>ника</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7" w:firstLine="7"/>
              <w:jc w:val="center"/>
              <w:rPr>
                <w:rFonts w:ascii="Calibri Light" w:hAnsi="Calibri Light"/>
                <w:sz w:val="14"/>
                <w:szCs w:val="14"/>
              </w:rPr>
            </w:pPr>
            <w:r w:rsidRPr="00E37BED">
              <w:rPr>
                <w:rFonts w:ascii="Calibri Light" w:hAnsi="Calibri Light"/>
                <w:sz w:val="14"/>
                <w:szCs w:val="14"/>
              </w:rPr>
              <w:t>1 дан</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корисника са коначне листе</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Одабрани</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корисници за</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конач. листу</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hanging="20"/>
              <w:rPr>
                <w:rFonts w:ascii="Calibri Light" w:hAnsi="Calibri Light"/>
                <w:sz w:val="14"/>
                <w:szCs w:val="14"/>
              </w:rPr>
            </w:pPr>
            <w:r w:rsidRPr="00E37BED">
              <w:rPr>
                <w:rFonts w:ascii="Calibri Light" w:hAnsi="Calibri Light"/>
                <w:sz w:val="14"/>
                <w:szCs w:val="14"/>
              </w:rPr>
              <w:t>vrnjackabanja.gov.rs</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08" w:hanging="357"/>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уговора о становању и усељење</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27483C" w:rsidP="00377D73">
            <w:pPr>
              <w:spacing w:line="20" w:lineRule="atLeast"/>
              <w:ind w:firstLine="0"/>
              <w:jc w:val="center"/>
              <w:rPr>
                <w:rFonts w:ascii="Calibri Light" w:hAnsi="Calibri Light"/>
                <w:sz w:val="14"/>
                <w:szCs w:val="14"/>
              </w:rPr>
            </w:pPr>
            <w:r w:rsidRPr="00E37BED">
              <w:rPr>
                <w:rFonts w:ascii="Calibri Light" w:hAnsi="Calibri Light"/>
                <w:sz w:val="14"/>
                <w:szCs w:val="14"/>
              </w:rPr>
              <w:t>Председник општине</w:t>
            </w:r>
          </w:p>
          <w:p w:rsidR="0027483C" w:rsidRPr="00E37BED" w:rsidRDefault="0027483C"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Крајњи корисници</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27483C"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377D73">
            <w:pPr>
              <w:spacing w:line="20" w:lineRule="atLeast"/>
              <w:ind w:left="19" w:firstLine="0"/>
              <w:jc w:val="center"/>
              <w:rPr>
                <w:rFonts w:ascii="Calibri Light" w:hAnsi="Calibri Light"/>
                <w:sz w:val="14"/>
                <w:szCs w:val="14"/>
              </w:rPr>
            </w:pPr>
            <w:r w:rsidRPr="00E37BED">
              <w:rPr>
                <w:rFonts w:ascii="Calibri Light" w:hAnsi="Calibri Light"/>
                <w:sz w:val="14"/>
                <w:szCs w:val="14"/>
              </w:rPr>
              <w:t>15 дана</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Број </w:t>
            </w:r>
            <w:r w:rsidR="000D23EA" w:rsidRPr="00E37BED">
              <w:rPr>
                <w:rFonts w:ascii="Calibri Light" w:hAnsi="Calibri Light"/>
                <w:sz w:val="14"/>
                <w:szCs w:val="14"/>
              </w:rPr>
              <w:t>потписаних</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уговора, подељених</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станова и усељених</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корисника</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Потписани</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уговори, подељени</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станови, усељени</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корисници</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hanging="20"/>
              <w:rPr>
                <w:rFonts w:ascii="Calibri Light" w:hAnsi="Calibri Light"/>
                <w:sz w:val="14"/>
                <w:szCs w:val="14"/>
              </w:rPr>
            </w:pPr>
            <w:r w:rsidRPr="00E37BED">
              <w:rPr>
                <w:rFonts w:ascii="Calibri Light" w:hAnsi="Calibri Light"/>
                <w:sz w:val="14"/>
                <w:szCs w:val="14"/>
              </w:rPr>
              <w:t>Регистар уговора</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377D73">
        <w:trPr>
          <w:trHeight w:val="87"/>
        </w:trPr>
        <w:tc>
          <w:tcPr>
            <w:tcW w:w="136"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pStyle w:val="ListParagraph"/>
              <w:numPr>
                <w:ilvl w:val="0"/>
                <w:numId w:val="18"/>
              </w:numPr>
              <w:spacing w:line="20" w:lineRule="atLeast"/>
              <w:ind w:left="408" w:hanging="357"/>
              <w:rPr>
                <w:rFonts w:ascii="Calibri Light" w:hAnsi="Calibri Light"/>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Мониторинг и евалуација</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Савет за миграције</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0D23EA" w:rsidP="00377D73">
            <w:pPr>
              <w:spacing w:line="20" w:lineRule="atLeast"/>
              <w:ind w:firstLine="0"/>
              <w:jc w:val="center"/>
              <w:rPr>
                <w:rFonts w:ascii="Calibri Light" w:hAnsi="Calibri Light"/>
                <w:sz w:val="14"/>
                <w:szCs w:val="14"/>
              </w:rPr>
            </w:pPr>
            <w:r w:rsidRPr="00E37BED">
              <w:rPr>
                <w:rFonts w:ascii="Calibri Light" w:hAnsi="Calibri Light"/>
                <w:sz w:val="14"/>
                <w:szCs w:val="14"/>
              </w:rPr>
              <w:t>Континуирано</w:t>
            </w:r>
          </w:p>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праћење.</w:t>
            </w:r>
          </w:p>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Извештавање</w:t>
            </w:r>
          </w:p>
          <w:p w:rsidR="00E73DC2" w:rsidRPr="00E37BED" w:rsidRDefault="00E73DC2" w:rsidP="00377D73">
            <w:pPr>
              <w:spacing w:line="20" w:lineRule="atLeast"/>
              <w:ind w:firstLine="0"/>
              <w:jc w:val="center"/>
              <w:rPr>
                <w:rFonts w:ascii="Calibri Light" w:hAnsi="Calibri Light"/>
                <w:sz w:val="14"/>
                <w:szCs w:val="14"/>
              </w:rPr>
            </w:pPr>
            <w:r w:rsidRPr="00E37BED">
              <w:rPr>
                <w:rFonts w:ascii="Calibri Light" w:hAnsi="Calibri Light"/>
                <w:sz w:val="14"/>
                <w:szCs w:val="14"/>
              </w:rPr>
              <w:t>годину дана</w:t>
            </w:r>
          </w:p>
          <w:p w:rsidR="00E73DC2" w:rsidRPr="00E37BED" w:rsidRDefault="00E73DC2" w:rsidP="00377D73">
            <w:pPr>
              <w:spacing w:line="20" w:lineRule="atLeast"/>
              <w:ind w:left="19" w:firstLine="0"/>
              <w:jc w:val="center"/>
              <w:rPr>
                <w:rFonts w:ascii="Calibri Light" w:hAnsi="Calibri Light"/>
                <w:sz w:val="14"/>
                <w:szCs w:val="14"/>
              </w:rPr>
            </w:pPr>
            <w:r w:rsidRPr="00E37BED">
              <w:rPr>
                <w:rFonts w:ascii="Calibri Light" w:hAnsi="Calibri Light"/>
                <w:sz w:val="14"/>
                <w:szCs w:val="14"/>
              </w:rPr>
              <w:t>након усељења</w:t>
            </w:r>
          </w:p>
        </w:tc>
        <w:tc>
          <w:tcPr>
            <w:tcW w:w="572" w:type="pct"/>
            <w:tcBorders>
              <w:top w:val="single" w:sz="2" w:space="0" w:color="auto"/>
              <w:left w:val="single" w:sz="2" w:space="0" w:color="auto"/>
              <w:bottom w:val="single" w:sz="2" w:space="0" w:color="auto"/>
              <w:right w:val="single" w:sz="2"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врста</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прикупљених</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података, остварен ниво постигнућа</w:t>
            </w:r>
          </w:p>
        </w:tc>
        <w:tc>
          <w:tcPr>
            <w:tcW w:w="462" w:type="pct"/>
            <w:tcBorders>
              <w:top w:val="single" w:sz="4" w:space="0" w:color="auto"/>
              <w:left w:val="single" w:sz="2"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Прикупљени</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подаци о процесу</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реализације и</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оцењена</w:t>
            </w:r>
          </w:p>
          <w:p w:rsidR="00E73DC2" w:rsidRPr="00E37BED" w:rsidRDefault="000D23EA" w:rsidP="00AB6053">
            <w:pPr>
              <w:spacing w:line="20" w:lineRule="atLeast"/>
              <w:ind w:left="32" w:firstLine="0"/>
              <w:rPr>
                <w:rFonts w:ascii="Calibri Light" w:hAnsi="Calibri Light"/>
                <w:sz w:val="14"/>
                <w:szCs w:val="14"/>
              </w:rPr>
            </w:pPr>
            <w:r w:rsidRPr="00E37BED">
              <w:rPr>
                <w:rFonts w:ascii="Calibri Light" w:hAnsi="Calibri Light"/>
                <w:sz w:val="14"/>
                <w:szCs w:val="14"/>
              </w:rPr>
              <w:t>успешност</w:t>
            </w:r>
          </w:p>
          <w:p w:rsidR="00E73DC2" w:rsidRPr="00E37BED" w:rsidRDefault="00E73DC2" w:rsidP="00AB6053">
            <w:pPr>
              <w:spacing w:line="20" w:lineRule="atLeast"/>
              <w:ind w:left="32" w:firstLine="0"/>
              <w:rPr>
                <w:rFonts w:ascii="Calibri Light" w:hAnsi="Calibri Light"/>
                <w:sz w:val="14"/>
                <w:szCs w:val="14"/>
              </w:rPr>
            </w:pPr>
            <w:r w:rsidRPr="00E37BED">
              <w:rPr>
                <w:rFonts w:ascii="Calibri Light" w:hAnsi="Calibri Light"/>
                <w:sz w:val="14"/>
                <w:szCs w:val="14"/>
              </w:rPr>
              <w:t>реализације</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left="96" w:hanging="20"/>
              <w:rPr>
                <w:rFonts w:ascii="Calibri Light" w:hAnsi="Calibri Light"/>
                <w:sz w:val="14"/>
                <w:szCs w:val="14"/>
              </w:rPr>
            </w:pPr>
            <w:r w:rsidRPr="00E37BED">
              <w:rPr>
                <w:rFonts w:ascii="Calibri Light" w:hAnsi="Calibri Light"/>
                <w:sz w:val="14"/>
                <w:szCs w:val="14"/>
              </w:rPr>
              <w:t>Евалуациони извештаји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377D7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E73DC2" w:rsidRPr="00E37BED" w:rsidTr="004534BC">
        <w:trPr>
          <w:trHeight w:val="87"/>
        </w:trPr>
        <w:tc>
          <w:tcPr>
            <w:tcW w:w="136" w:type="pct"/>
            <w:tcBorders>
              <w:top w:val="single" w:sz="4" w:space="0" w:color="auto"/>
            </w:tcBorders>
            <w:shd w:val="clear" w:color="auto" w:fill="FFFFFF"/>
            <w:vAlign w:val="center"/>
          </w:tcPr>
          <w:p w:rsidR="00E73DC2" w:rsidRPr="00E37BED" w:rsidRDefault="00E73DC2" w:rsidP="00C74A2D">
            <w:pPr>
              <w:pStyle w:val="ListParagraph"/>
              <w:spacing w:line="20" w:lineRule="atLeast"/>
              <w:ind w:left="408" w:hanging="357"/>
              <w:rPr>
                <w:rFonts w:ascii="Calibri Light" w:hAnsi="Calibri Light"/>
                <w:sz w:val="14"/>
                <w:szCs w:val="14"/>
              </w:rPr>
            </w:pPr>
          </w:p>
        </w:tc>
        <w:tc>
          <w:tcPr>
            <w:tcW w:w="1132" w:type="pct"/>
            <w:tcBorders>
              <w:top w:val="single" w:sz="4" w:space="0" w:color="auto"/>
            </w:tcBorders>
            <w:shd w:val="clear" w:color="auto" w:fill="FFFFFF"/>
            <w:vAlign w:val="center"/>
          </w:tcPr>
          <w:p w:rsidR="00E73DC2" w:rsidRPr="00E37BED" w:rsidRDefault="00E73DC2" w:rsidP="00C74A2D">
            <w:pPr>
              <w:spacing w:line="20" w:lineRule="atLeast"/>
              <w:ind w:firstLine="0"/>
              <w:rPr>
                <w:rFonts w:ascii="Calibri Light" w:hAnsi="Calibri Light"/>
                <w:sz w:val="14"/>
                <w:szCs w:val="14"/>
              </w:rPr>
            </w:pPr>
          </w:p>
        </w:tc>
        <w:tc>
          <w:tcPr>
            <w:tcW w:w="509" w:type="pct"/>
            <w:tcBorders>
              <w:top w:val="single" w:sz="4" w:space="0" w:color="auto"/>
            </w:tcBorders>
            <w:shd w:val="clear" w:color="auto" w:fill="FFFFFF"/>
            <w:vAlign w:val="center"/>
          </w:tcPr>
          <w:p w:rsidR="00E73DC2" w:rsidRPr="00E37BED" w:rsidRDefault="00E73DC2" w:rsidP="00C74A2D">
            <w:pPr>
              <w:spacing w:line="20" w:lineRule="atLeast"/>
              <w:ind w:firstLine="0"/>
              <w:jc w:val="center"/>
              <w:rPr>
                <w:rFonts w:ascii="Calibri Light" w:hAnsi="Calibri Light"/>
                <w:sz w:val="14"/>
                <w:szCs w:val="14"/>
              </w:rPr>
            </w:pPr>
          </w:p>
        </w:tc>
        <w:tc>
          <w:tcPr>
            <w:tcW w:w="356" w:type="pct"/>
            <w:tcBorders>
              <w:top w:val="single" w:sz="4" w:space="0" w:color="auto"/>
            </w:tcBorders>
            <w:shd w:val="clear" w:color="auto" w:fill="FFFFFF"/>
          </w:tcPr>
          <w:p w:rsidR="00E73DC2" w:rsidRPr="00E37BED" w:rsidRDefault="00E73DC2" w:rsidP="00C74A2D">
            <w:pPr>
              <w:spacing w:line="20" w:lineRule="atLeast"/>
              <w:ind w:firstLine="0"/>
              <w:jc w:val="center"/>
              <w:rPr>
                <w:rFonts w:ascii="Calibri Light" w:hAnsi="Calibri Light"/>
                <w:sz w:val="14"/>
                <w:szCs w:val="14"/>
              </w:rPr>
            </w:pPr>
          </w:p>
        </w:tc>
        <w:tc>
          <w:tcPr>
            <w:tcW w:w="457" w:type="pct"/>
            <w:tcBorders>
              <w:top w:val="single" w:sz="2" w:space="0" w:color="auto"/>
            </w:tcBorders>
            <w:shd w:val="clear" w:color="auto" w:fill="FFFFFF"/>
          </w:tcPr>
          <w:p w:rsidR="00E73DC2" w:rsidRPr="00E37BED" w:rsidRDefault="00E73DC2" w:rsidP="00C74A2D">
            <w:pPr>
              <w:spacing w:line="20" w:lineRule="atLeast"/>
              <w:ind w:left="19" w:firstLine="0"/>
              <w:jc w:val="center"/>
              <w:rPr>
                <w:rFonts w:ascii="Calibri Light" w:hAnsi="Calibri Light"/>
                <w:sz w:val="14"/>
                <w:szCs w:val="14"/>
              </w:rPr>
            </w:pPr>
          </w:p>
        </w:tc>
        <w:tc>
          <w:tcPr>
            <w:tcW w:w="572" w:type="pct"/>
            <w:tcBorders>
              <w:top w:val="single" w:sz="2" w:space="0" w:color="auto"/>
            </w:tcBorders>
            <w:shd w:val="clear" w:color="auto" w:fill="FFFFFF"/>
          </w:tcPr>
          <w:p w:rsidR="00E73DC2" w:rsidRPr="00E37BED" w:rsidRDefault="00E73DC2" w:rsidP="00C74A2D">
            <w:pPr>
              <w:spacing w:line="20" w:lineRule="atLeast"/>
              <w:ind w:left="32" w:firstLine="0"/>
              <w:rPr>
                <w:rFonts w:ascii="Calibri Light" w:hAnsi="Calibri Light"/>
                <w:sz w:val="14"/>
                <w:szCs w:val="14"/>
              </w:rPr>
            </w:pPr>
          </w:p>
        </w:tc>
        <w:tc>
          <w:tcPr>
            <w:tcW w:w="462" w:type="pct"/>
            <w:tcBorders>
              <w:top w:val="single" w:sz="4" w:space="0" w:color="auto"/>
              <w:right w:val="single" w:sz="4" w:space="0" w:color="auto"/>
            </w:tcBorders>
            <w:shd w:val="clear" w:color="auto" w:fill="FFFFFF"/>
            <w:vAlign w:val="center"/>
          </w:tcPr>
          <w:p w:rsidR="00E73DC2" w:rsidRPr="00E37BED" w:rsidRDefault="00E73DC2" w:rsidP="00C74A2D">
            <w:pPr>
              <w:spacing w:line="20" w:lineRule="atLeast"/>
              <w:ind w:left="32" w:firstLine="0"/>
              <w:rPr>
                <w:rFonts w:ascii="Calibri Light" w:hAnsi="Calibri Light"/>
                <w:sz w:val="14"/>
                <w:szCs w:val="14"/>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spacing w:line="20" w:lineRule="atLeast"/>
              <w:ind w:left="96"/>
              <w:rPr>
                <w:rFonts w:ascii="Calibri Light" w:hAnsi="Calibri Light"/>
                <w:b/>
                <w:sz w:val="14"/>
                <w:szCs w:val="14"/>
              </w:rPr>
            </w:pPr>
            <w:r w:rsidRPr="00E37BED">
              <w:rPr>
                <w:rFonts w:ascii="Calibri Light" w:hAnsi="Calibri Light"/>
                <w:b/>
                <w:sz w:val="14"/>
                <w:szCs w:val="14"/>
              </w:rPr>
              <w:t>УКУПНО:</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73DC2" w:rsidP="00C74A2D">
            <w:pPr>
              <w:spacing w:line="20" w:lineRule="atLeast"/>
              <w:ind w:firstLine="2"/>
              <w:jc w:val="right"/>
              <w:rPr>
                <w:rFonts w:ascii="Calibri Light" w:hAnsi="Calibri Light"/>
                <w:b/>
                <w:sz w:val="14"/>
                <w:szCs w:val="14"/>
              </w:rPr>
            </w:pPr>
            <w:r w:rsidRPr="00E37BED">
              <w:rPr>
                <w:rFonts w:ascii="Calibri Light" w:hAnsi="Calibri Light"/>
                <w:b/>
                <w:sz w:val="14"/>
                <w:szCs w:val="14"/>
              </w:rPr>
              <w:t>0,00 EUR</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73DC2" w:rsidRPr="00E37BED" w:rsidRDefault="00ED4D41" w:rsidP="00C74A2D">
            <w:pPr>
              <w:spacing w:line="20" w:lineRule="atLeast"/>
              <w:ind w:firstLine="0"/>
              <w:jc w:val="center"/>
              <w:rPr>
                <w:rFonts w:ascii="Calibri Light" w:hAnsi="Calibri Light"/>
                <w:b/>
                <w:sz w:val="14"/>
                <w:szCs w:val="14"/>
              </w:rPr>
            </w:pPr>
            <w:r w:rsidRPr="00E37BED">
              <w:rPr>
                <w:rFonts w:ascii="Calibri Light" w:hAnsi="Calibri Light"/>
                <w:b/>
                <w:sz w:val="14"/>
                <w:szCs w:val="14"/>
              </w:rPr>
              <w:t>450</w:t>
            </w:r>
            <w:r w:rsidR="00E73DC2" w:rsidRPr="00E37BED">
              <w:rPr>
                <w:rFonts w:ascii="Calibri Light" w:hAnsi="Calibri Light"/>
                <w:b/>
                <w:sz w:val="14"/>
                <w:szCs w:val="14"/>
              </w:rPr>
              <w:t>.000,00 EUR</w:t>
            </w:r>
          </w:p>
        </w:tc>
      </w:tr>
    </w:tbl>
    <w:p w:rsidR="00F80D2F" w:rsidRPr="00E37BED" w:rsidRDefault="00F80D2F" w:rsidP="00C74A2D">
      <w:pPr>
        <w:spacing w:line="20" w:lineRule="atLeast"/>
      </w:pPr>
    </w:p>
    <w:tbl>
      <w:tblPr>
        <w:tblW w:w="5000" w:type="pct"/>
        <w:tblCellMar>
          <w:left w:w="10" w:type="dxa"/>
          <w:right w:w="10" w:type="dxa"/>
        </w:tblCellMar>
        <w:tblLook w:val="04A0"/>
      </w:tblPr>
      <w:tblGrid>
        <w:gridCol w:w="433"/>
        <w:gridCol w:w="2404"/>
        <w:gridCol w:w="1845"/>
        <w:gridCol w:w="995"/>
        <w:gridCol w:w="1278"/>
        <w:gridCol w:w="1848"/>
        <w:gridCol w:w="1988"/>
        <w:gridCol w:w="1278"/>
        <w:gridCol w:w="995"/>
        <w:gridCol w:w="914"/>
      </w:tblGrid>
      <w:tr w:rsidR="00D04B3B" w:rsidRPr="00E37BED" w:rsidTr="004534BC">
        <w:trPr>
          <w:trHeight w:val="475"/>
        </w:trPr>
        <w:tc>
          <w:tcPr>
            <w:tcW w:w="5000" w:type="pct"/>
            <w:gridSpan w:val="10"/>
            <w:tcBorders>
              <w:top w:val="single" w:sz="4" w:space="0" w:color="auto"/>
              <w:left w:val="single" w:sz="4" w:space="0" w:color="auto"/>
              <w:bottom w:val="single" w:sz="4" w:space="0" w:color="auto"/>
              <w:right w:val="single" w:sz="4" w:space="0" w:color="auto"/>
            </w:tcBorders>
          </w:tcPr>
          <w:p w:rsidR="00D04B3B" w:rsidRPr="00E37BED" w:rsidRDefault="00D04B3B" w:rsidP="00C74A2D">
            <w:pPr>
              <w:spacing w:line="20" w:lineRule="atLeast"/>
              <w:ind w:firstLine="0"/>
              <w:jc w:val="both"/>
              <w:outlineLvl w:val="1"/>
              <w:rPr>
                <w:rFonts w:ascii="Calibri Light" w:hAnsi="Calibri Light"/>
                <w:b/>
                <w:sz w:val="20"/>
                <w:szCs w:val="14"/>
              </w:rPr>
            </w:pPr>
            <w:bookmarkStart w:id="62" w:name="_Toc469489171"/>
            <w:r w:rsidRPr="00E37BED">
              <w:rPr>
                <w:rFonts w:ascii="Calibri Light" w:hAnsi="Calibri Light"/>
                <w:b/>
                <w:sz w:val="20"/>
                <w:szCs w:val="14"/>
              </w:rPr>
              <w:t>Специфични циљ 5</w:t>
            </w:r>
            <w:bookmarkEnd w:id="62"/>
          </w:p>
        </w:tc>
      </w:tr>
      <w:tr w:rsidR="00D04B3B" w:rsidRPr="00E37BED" w:rsidTr="004534BC">
        <w:trPr>
          <w:trHeight w:val="475"/>
        </w:trPr>
        <w:tc>
          <w:tcPr>
            <w:tcW w:w="5000" w:type="pct"/>
            <w:gridSpan w:val="10"/>
            <w:tcBorders>
              <w:top w:val="single" w:sz="4" w:space="0" w:color="auto"/>
              <w:left w:val="single" w:sz="4" w:space="0" w:color="auto"/>
              <w:bottom w:val="single" w:sz="4" w:space="0" w:color="auto"/>
              <w:right w:val="single" w:sz="4" w:space="0" w:color="auto"/>
            </w:tcBorders>
          </w:tcPr>
          <w:p w:rsidR="00D04B3B" w:rsidRPr="00E37BED" w:rsidRDefault="00D04B3B" w:rsidP="00C74A2D">
            <w:pPr>
              <w:spacing w:line="20" w:lineRule="atLeast"/>
              <w:ind w:firstLine="0"/>
              <w:jc w:val="both"/>
              <w:rPr>
                <w:rFonts w:ascii="Calibri Light" w:hAnsi="Calibri Light"/>
                <w:b/>
                <w:sz w:val="20"/>
                <w:szCs w:val="14"/>
              </w:rPr>
            </w:pPr>
            <w:r w:rsidRPr="00E37BED">
              <w:rPr>
                <w:rFonts w:ascii="Calibri Light" w:hAnsi="Calibri Light"/>
                <w:b/>
                <w:sz w:val="20"/>
                <w:szCs w:val="14"/>
              </w:rPr>
              <w:t xml:space="preserve">У </w:t>
            </w:r>
            <w:r w:rsidR="00400309" w:rsidRPr="00E37BED">
              <w:rPr>
                <w:rFonts w:ascii="Calibri Light" w:hAnsi="Calibri Light"/>
                <w:b/>
                <w:sz w:val="20"/>
                <w:szCs w:val="14"/>
              </w:rPr>
              <w:t xml:space="preserve">периоду од 2017. до 2021. </w:t>
            </w:r>
            <w:r w:rsidRPr="00E37BED">
              <w:rPr>
                <w:rFonts w:ascii="Calibri Light" w:hAnsi="Calibri Light"/>
                <w:b/>
                <w:sz w:val="20"/>
                <w:szCs w:val="14"/>
              </w:rPr>
              <w:t>године, трајно решити стамбено питање за најмање 8 породица избеглих, доделом станова за становање у социјално заштићеним условима</w:t>
            </w:r>
          </w:p>
        </w:tc>
      </w:tr>
      <w:tr w:rsidR="004534BC" w:rsidRPr="00E37BED" w:rsidTr="004534BC">
        <w:trPr>
          <w:trHeight w:val="175"/>
        </w:trPr>
        <w:tc>
          <w:tcPr>
            <w:tcW w:w="155" w:type="pct"/>
            <w:tcBorders>
              <w:top w:val="single" w:sz="4" w:space="0" w:color="auto"/>
              <w:left w:val="single" w:sz="4" w:space="0" w:color="auto"/>
              <w:right w:val="single" w:sz="4" w:space="0" w:color="auto"/>
            </w:tcBorders>
          </w:tcPr>
          <w:p w:rsidR="004534BC" w:rsidRPr="00E37BED" w:rsidRDefault="004534BC" w:rsidP="00C74A2D">
            <w:pPr>
              <w:spacing w:line="20" w:lineRule="atLeast"/>
              <w:ind w:right="-12" w:firstLine="0"/>
              <w:jc w:val="center"/>
              <w:rPr>
                <w:rFonts w:ascii="Calibri Light" w:hAnsi="Calibri Light"/>
                <w:b/>
                <w:sz w:val="14"/>
                <w:szCs w:val="14"/>
              </w:rPr>
            </w:pPr>
          </w:p>
        </w:tc>
        <w:tc>
          <w:tcPr>
            <w:tcW w:w="860" w:type="pct"/>
            <w:vMerge w:val="restart"/>
            <w:tcBorders>
              <w:top w:val="single" w:sz="4" w:space="0" w:color="auto"/>
              <w:left w:val="single" w:sz="4" w:space="0" w:color="auto"/>
              <w:right w:val="single" w:sz="4"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Активности</w:t>
            </w:r>
          </w:p>
        </w:tc>
        <w:tc>
          <w:tcPr>
            <w:tcW w:w="660" w:type="pct"/>
            <w:vMerge w:val="restart"/>
            <w:tcBorders>
              <w:top w:val="single" w:sz="4" w:space="0" w:color="auto"/>
              <w:left w:val="single" w:sz="4" w:space="0" w:color="auto"/>
              <w:right w:val="single" w:sz="4" w:space="0" w:color="auto"/>
            </w:tcBorders>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Носиоци</w:t>
            </w:r>
          </w:p>
        </w:tc>
        <w:tc>
          <w:tcPr>
            <w:tcW w:w="356" w:type="pct"/>
            <w:vMerge w:val="restart"/>
            <w:tcBorders>
              <w:top w:val="single" w:sz="4" w:space="0" w:color="auto"/>
              <w:left w:val="single" w:sz="4" w:space="0" w:color="auto"/>
              <w:right w:val="single" w:sz="2"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Партнери у реализацији</w:t>
            </w:r>
          </w:p>
        </w:tc>
        <w:tc>
          <w:tcPr>
            <w:tcW w:w="457"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4534BC" w:rsidRPr="00E37BED" w:rsidRDefault="004534BC" w:rsidP="00C74A2D">
            <w:pPr>
              <w:pStyle w:val="Bodytext120"/>
              <w:spacing w:line="20" w:lineRule="atLeast"/>
              <w:jc w:val="center"/>
              <w:rPr>
                <w:rFonts w:ascii="Calibri Light" w:hAnsi="Calibri Light"/>
                <w:b/>
                <w:sz w:val="14"/>
                <w:szCs w:val="14"/>
              </w:rPr>
            </w:pPr>
            <w:r w:rsidRPr="00E37BED">
              <w:rPr>
                <w:rFonts w:ascii="Calibri Light" w:hAnsi="Calibri Light"/>
                <w:b/>
                <w:sz w:val="14"/>
                <w:szCs w:val="14"/>
              </w:rPr>
              <w:t>Планирано време реализације</w:t>
            </w:r>
          </w:p>
        </w:tc>
        <w:tc>
          <w:tcPr>
            <w:tcW w:w="1829"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Показатељи (индикатори) исхода</w:t>
            </w:r>
          </w:p>
        </w:tc>
        <w:tc>
          <w:tcPr>
            <w:tcW w:w="683" w:type="pct"/>
            <w:gridSpan w:val="2"/>
            <w:tcBorders>
              <w:top w:val="single" w:sz="4" w:space="0" w:color="auto"/>
              <w:left w:val="single" w:sz="2" w:space="0" w:color="auto"/>
              <w:bottom w:val="single" w:sz="4" w:space="0" w:color="auto"/>
              <w:right w:val="single" w:sz="4"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Потребни ресурси</w:t>
            </w:r>
          </w:p>
        </w:tc>
      </w:tr>
      <w:tr w:rsidR="004534BC" w:rsidRPr="00E37BED" w:rsidTr="004534BC">
        <w:trPr>
          <w:trHeight w:val="79"/>
        </w:trPr>
        <w:tc>
          <w:tcPr>
            <w:tcW w:w="155" w:type="pct"/>
            <w:tcBorders>
              <w:left w:val="single" w:sz="4" w:space="0" w:color="auto"/>
              <w:right w:val="single" w:sz="4" w:space="0" w:color="auto"/>
            </w:tcBorders>
            <w:shd w:val="clear" w:color="auto" w:fill="FFFFFF"/>
          </w:tcPr>
          <w:p w:rsidR="004534BC" w:rsidRPr="00E37BED" w:rsidRDefault="004534BC" w:rsidP="00C74A2D">
            <w:pPr>
              <w:pStyle w:val="Bodytext120"/>
              <w:spacing w:line="20" w:lineRule="atLeast"/>
              <w:ind w:left="69"/>
              <w:rPr>
                <w:rFonts w:ascii="Calibri Light" w:hAnsi="Calibri Light"/>
                <w:b/>
                <w:sz w:val="14"/>
                <w:szCs w:val="14"/>
              </w:rPr>
            </w:pPr>
            <w:r w:rsidRPr="00E37BED">
              <w:rPr>
                <w:rFonts w:ascii="Calibri Light" w:hAnsi="Calibri Light"/>
                <w:b/>
                <w:sz w:val="14"/>
                <w:szCs w:val="14"/>
              </w:rPr>
              <w:t>Бр.</w:t>
            </w:r>
          </w:p>
        </w:tc>
        <w:tc>
          <w:tcPr>
            <w:tcW w:w="860" w:type="pct"/>
            <w:vMerge/>
            <w:tcBorders>
              <w:left w:val="single" w:sz="4" w:space="0" w:color="auto"/>
              <w:right w:val="single" w:sz="4" w:space="0" w:color="auto"/>
            </w:tcBorders>
            <w:shd w:val="clear" w:color="auto" w:fill="FFFFFF"/>
            <w:vAlign w:val="center"/>
          </w:tcPr>
          <w:p w:rsidR="004534BC" w:rsidRPr="00E37BED" w:rsidRDefault="004534BC" w:rsidP="00C74A2D">
            <w:pPr>
              <w:pStyle w:val="Bodytext120"/>
              <w:spacing w:line="20" w:lineRule="atLeast"/>
              <w:ind w:left="69"/>
              <w:rPr>
                <w:rFonts w:ascii="Calibri Light" w:hAnsi="Calibri Light"/>
                <w:sz w:val="14"/>
                <w:szCs w:val="14"/>
              </w:rPr>
            </w:pPr>
          </w:p>
        </w:tc>
        <w:tc>
          <w:tcPr>
            <w:tcW w:w="660" w:type="pct"/>
            <w:vMerge/>
            <w:tcBorders>
              <w:left w:val="single" w:sz="4" w:space="0" w:color="auto"/>
              <w:right w:val="single" w:sz="4" w:space="0" w:color="auto"/>
            </w:tcBorders>
            <w:shd w:val="clear" w:color="auto" w:fill="FFFFFF"/>
          </w:tcPr>
          <w:p w:rsidR="004534BC" w:rsidRPr="00E37BED" w:rsidRDefault="004534BC" w:rsidP="00C74A2D">
            <w:pPr>
              <w:pStyle w:val="Bodytext120"/>
              <w:shd w:val="clear" w:color="auto" w:fill="auto"/>
              <w:spacing w:line="20" w:lineRule="atLeast"/>
              <w:ind w:right="360"/>
              <w:rPr>
                <w:rFonts w:ascii="Calibri Light" w:hAnsi="Calibri Light"/>
                <w:sz w:val="14"/>
                <w:szCs w:val="14"/>
              </w:rPr>
            </w:pPr>
          </w:p>
        </w:tc>
        <w:tc>
          <w:tcPr>
            <w:tcW w:w="356" w:type="pct"/>
            <w:vMerge/>
            <w:tcBorders>
              <w:left w:val="single" w:sz="4" w:space="0" w:color="auto"/>
              <w:right w:val="single" w:sz="2" w:space="0" w:color="auto"/>
            </w:tcBorders>
            <w:shd w:val="clear" w:color="auto" w:fill="FFFFFF"/>
            <w:vAlign w:val="center"/>
          </w:tcPr>
          <w:p w:rsidR="004534BC" w:rsidRPr="00E37BED" w:rsidRDefault="004534BC" w:rsidP="00C74A2D">
            <w:pPr>
              <w:pStyle w:val="Bodytext120"/>
              <w:shd w:val="clear" w:color="auto" w:fill="auto"/>
              <w:spacing w:line="20" w:lineRule="atLeast"/>
              <w:ind w:right="360"/>
              <w:rPr>
                <w:rFonts w:ascii="Calibri Light" w:hAnsi="Calibri Light"/>
                <w:sz w:val="14"/>
                <w:szCs w:val="14"/>
              </w:rPr>
            </w:pPr>
          </w:p>
        </w:tc>
        <w:tc>
          <w:tcPr>
            <w:tcW w:w="457"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C74A2D">
            <w:pPr>
              <w:pStyle w:val="Bodytext120"/>
              <w:shd w:val="clear" w:color="auto" w:fill="auto"/>
              <w:spacing w:line="20" w:lineRule="atLeast"/>
              <w:rPr>
                <w:rFonts w:ascii="Calibri Light" w:hAnsi="Calibri Light"/>
                <w:sz w:val="14"/>
                <w:szCs w:val="14"/>
              </w:rPr>
            </w:pPr>
          </w:p>
        </w:tc>
        <w:tc>
          <w:tcPr>
            <w:tcW w:w="661" w:type="pct"/>
            <w:tcBorders>
              <w:top w:val="single" w:sz="2" w:space="0" w:color="auto"/>
              <w:left w:val="single" w:sz="2" w:space="0" w:color="auto"/>
              <w:bottom w:val="single" w:sz="2" w:space="0" w:color="auto"/>
              <w:right w:val="single" w:sz="2" w:space="0" w:color="auto"/>
            </w:tcBorders>
            <w:shd w:val="clear" w:color="auto" w:fill="auto"/>
            <w:vAlign w:val="center"/>
          </w:tcPr>
          <w:p w:rsidR="004534BC" w:rsidRPr="00E37BED" w:rsidRDefault="004534BC" w:rsidP="00C74A2D">
            <w:pPr>
              <w:pStyle w:val="Bodytext120"/>
              <w:shd w:val="clear" w:color="auto" w:fill="auto"/>
              <w:spacing w:line="20" w:lineRule="atLeast"/>
              <w:jc w:val="center"/>
              <w:rPr>
                <w:rFonts w:ascii="Calibri Light" w:hAnsi="Calibri Light"/>
                <w:b/>
                <w:sz w:val="14"/>
                <w:szCs w:val="14"/>
              </w:rPr>
            </w:pPr>
            <w:r w:rsidRPr="00E37BED">
              <w:rPr>
                <w:rFonts w:ascii="Calibri Light" w:hAnsi="Calibri Light"/>
                <w:b/>
                <w:sz w:val="14"/>
                <w:szCs w:val="14"/>
              </w:rPr>
              <w:t>Показатељ</w:t>
            </w:r>
          </w:p>
          <w:p w:rsidR="004534BC" w:rsidRPr="00E37BED" w:rsidRDefault="004534BC"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(индикатор)</w:t>
            </w:r>
          </w:p>
        </w:tc>
        <w:tc>
          <w:tcPr>
            <w:tcW w:w="711" w:type="pct"/>
            <w:tcBorders>
              <w:left w:val="single" w:sz="2" w:space="0" w:color="auto"/>
              <w:right w:val="single" w:sz="4" w:space="0" w:color="auto"/>
            </w:tcBorders>
            <w:shd w:val="clear" w:color="auto" w:fill="auto"/>
            <w:vAlign w:val="center"/>
          </w:tcPr>
          <w:p w:rsidR="004534BC" w:rsidRPr="00E37BED" w:rsidRDefault="004534BC"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Циљна вредност</w:t>
            </w:r>
          </w:p>
        </w:tc>
        <w:tc>
          <w:tcPr>
            <w:tcW w:w="457" w:type="pct"/>
            <w:tcBorders>
              <w:left w:val="single" w:sz="4" w:space="0" w:color="auto"/>
              <w:right w:val="single" w:sz="4" w:space="0" w:color="auto"/>
            </w:tcBorders>
            <w:shd w:val="clear" w:color="auto" w:fill="auto"/>
            <w:vAlign w:val="center"/>
          </w:tcPr>
          <w:p w:rsidR="004534BC" w:rsidRPr="00E37BED" w:rsidRDefault="004534BC" w:rsidP="00C74A2D">
            <w:pPr>
              <w:pStyle w:val="Bodytext120"/>
              <w:spacing w:line="20" w:lineRule="atLeast"/>
              <w:jc w:val="center"/>
              <w:rPr>
                <w:rFonts w:ascii="Calibri Light" w:hAnsi="Calibri Light"/>
                <w:b/>
                <w:sz w:val="14"/>
                <w:szCs w:val="14"/>
              </w:rPr>
            </w:pPr>
            <w:r w:rsidRPr="00E37BED">
              <w:rPr>
                <w:rFonts w:ascii="Calibri Light" w:hAnsi="Calibri Light"/>
                <w:b/>
                <w:sz w:val="14"/>
                <w:szCs w:val="14"/>
              </w:rPr>
              <w:t>Извор провере (верификација)</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ЈЛС</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Остали извори</w:t>
            </w: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08" w:hanging="357"/>
              <w:jc w:val="right"/>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Одлука општине о додели локације за изградњу станова</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СО</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КИРС</w:t>
            </w:r>
            <w:r w:rsidR="002F41B7" w:rsidRPr="00E37BED">
              <w:rPr>
                <w:rFonts w:ascii="Calibri Light" w:hAnsi="Calibri Light"/>
                <w:sz w:val="14"/>
                <w:szCs w:val="14"/>
              </w:rPr>
              <w:t>,ЈУП</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5B45CC">
            <w:pPr>
              <w:spacing w:line="20" w:lineRule="atLeast"/>
              <w:ind w:left="32" w:firstLine="0"/>
              <w:jc w:val="center"/>
              <w:rPr>
                <w:rFonts w:ascii="Calibri Light" w:hAnsi="Calibri Light"/>
                <w:sz w:val="14"/>
                <w:szCs w:val="14"/>
              </w:rPr>
            </w:pPr>
            <w:r w:rsidRPr="00E37BED">
              <w:rPr>
                <w:rFonts w:ascii="Calibri Light" w:hAnsi="Calibri Light"/>
                <w:sz w:val="14"/>
                <w:szCs w:val="14"/>
              </w:rPr>
              <w:t>1 месец</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Површина и положај додељене локације</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Донета одлука о локацији</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Сл. лист општине Врњачка Бања</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08" w:hanging="357"/>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меморандума о разумевању</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СО</w:t>
            </w:r>
          </w:p>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Председник општине</w:t>
            </w:r>
          </w:p>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Донатори</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5B45CC">
            <w:pPr>
              <w:spacing w:line="20" w:lineRule="atLeast"/>
              <w:ind w:left="32" w:firstLine="0"/>
              <w:jc w:val="center"/>
              <w:rPr>
                <w:rFonts w:ascii="Calibri Light" w:hAnsi="Calibri Light"/>
                <w:sz w:val="14"/>
                <w:szCs w:val="14"/>
              </w:rPr>
            </w:pPr>
            <w:r w:rsidRPr="00E37BED">
              <w:rPr>
                <w:rFonts w:ascii="Calibri Light" w:hAnsi="Calibri Light"/>
                <w:sz w:val="14"/>
                <w:szCs w:val="14"/>
              </w:rPr>
              <w:t>10 дана</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Садржај меморандума</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Потписан меморандум</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B66DFB" w:rsidP="00B66DFB">
            <w:pPr>
              <w:spacing w:line="20" w:lineRule="atLeast"/>
              <w:ind w:left="5" w:firstLine="0"/>
              <w:rPr>
                <w:rFonts w:ascii="Calibri Light" w:hAnsi="Calibri Light"/>
                <w:sz w:val="14"/>
                <w:szCs w:val="14"/>
              </w:rPr>
            </w:pPr>
            <w:r w:rsidRPr="00E37BED">
              <w:rPr>
                <w:rFonts w:ascii="Calibri Light" w:hAnsi="Calibri Light"/>
                <w:sz w:val="14"/>
                <w:szCs w:val="14"/>
              </w:rPr>
              <w:t>vrnjackabanja.gov.rs</w:t>
            </w:r>
            <w:r w:rsidR="004534BC" w:rsidRPr="00E37BED">
              <w:rPr>
                <w:rFonts w:ascii="Calibri Light" w:hAnsi="Calibri Light"/>
                <w:sz w:val="14"/>
                <w:szCs w:val="14"/>
              </w:rPr>
              <w:t>, фотографије, новински чланци</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B0109B" w:rsidP="00AB6053">
            <w:pPr>
              <w:spacing w:line="20" w:lineRule="atLeast"/>
              <w:ind w:firstLine="0"/>
              <w:rPr>
                <w:rFonts w:ascii="Calibri Light" w:hAnsi="Calibri Light"/>
                <w:sz w:val="14"/>
                <w:szCs w:val="14"/>
              </w:rPr>
            </w:pPr>
            <w:r w:rsidRPr="00E37BED">
              <w:rPr>
                <w:sz w:val="14"/>
                <w:szCs w:val="14"/>
              </w:rPr>
              <w:t>Људски ресурси, простор у локалним медијима</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B66DFB" w:rsidP="00AB6053">
            <w:pPr>
              <w:spacing w:line="20" w:lineRule="atLeast"/>
              <w:ind w:firstLine="0"/>
              <w:rPr>
                <w:rFonts w:ascii="Calibri Light" w:hAnsi="Calibri Light"/>
                <w:sz w:val="14"/>
                <w:szCs w:val="14"/>
              </w:rPr>
            </w:pPr>
            <w:r w:rsidRPr="00E37BED">
              <w:rPr>
                <w:sz w:val="14"/>
                <w:szCs w:val="14"/>
              </w:rPr>
              <w:t>Људски ресурси партнера</w:t>
            </w: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10" w:hanging="357"/>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уговора заинтересованих страна</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Председник општине</w:t>
            </w:r>
          </w:p>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Донатор</w:t>
            </w:r>
          </w:p>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B66DFB" w:rsidP="005B45CC">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5B45CC">
            <w:pPr>
              <w:spacing w:line="20" w:lineRule="atLeast"/>
              <w:ind w:left="32" w:firstLine="0"/>
              <w:jc w:val="center"/>
              <w:rPr>
                <w:rFonts w:ascii="Calibri Light" w:hAnsi="Calibri Light"/>
                <w:sz w:val="14"/>
                <w:szCs w:val="14"/>
              </w:rPr>
            </w:pPr>
            <w:r w:rsidRPr="00E37BED">
              <w:rPr>
                <w:rFonts w:ascii="Calibri Light" w:hAnsi="Calibri Light"/>
                <w:sz w:val="14"/>
                <w:szCs w:val="14"/>
              </w:rPr>
              <w:t>7 дана</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структура заинтересованих страна - потписника</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Потписан уговор</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Регистар уговора</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firstLine="0"/>
              <w:jc w:val="right"/>
              <w:rPr>
                <w:rFonts w:ascii="Calibri Light" w:hAnsi="Calibri Light"/>
                <w:sz w:val="14"/>
                <w:szCs w:val="14"/>
              </w:rPr>
            </w:pPr>
            <w:r w:rsidRPr="00E37BED">
              <w:rPr>
                <w:rFonts w:ascii="Calibri Light" w:hAnsi="Calibri Light"/>
                <w:sz w:val="14"/>
                <w:szCs w:val="14"/>
              </w:rPr>
              <w:t>160.000,00</w:t>
            </w: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10" w:hanging="357"/>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Прикупљање грађ. документације и доношење акта о</w:t>
            </w:r>
          </w:p>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изградњи</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tabs>
                <w:tab w:val="left" w:pos="2046"/>
              </w:tabs>
              <w:spacing w:line="20" w:lineRule="atLeast"/>
              <w:ind w:firstLine="0"/>
              <w:jc w:val="center"/>
              <w:rPr>
                <w:rFonts w:ascii="Calibri Light" w:hAnsi="Calibri Light"/>
                <w:sz w:val="14"/>
                <w:szCs w:val="14"/>
              </w:rPr>
            </w:pPr>
            <w:r w:rsidRPr="00E37BED">
              <w:rPr>
                <w:rFonts w:ascii="Calibri Light" w:hAnsi="Calibri Light"/>
                <w:sz w:val="14"/>
                <w:szCs w:val="14"/>
              </w:rPr>
              <w:t>ЈЛС</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B66DFB" w:rsidP="005B45CC">
            <w:pPr>
              <w:tabs>
                <w:tab w:val="left" w:pos="2046"/>
              </w:tabs>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5B45CC">
            <w:pPr>
              <w:spacing w:line="20" w:lineRule="atLeast"/>
              <w:ind w:left="32" w:firstLine="0"/>
              <w:jc w:val="center"/>
              <w:rPr>
                <w:rFonts w:ascii="Calibri Light" w:hAnsi="Calibri Light"/>
                <w:sz w:val="14"/>
                <w:szCs w:val="14"/>
              </w:rPr>
            </w:pPr>
            <w:r w:rsidRPr="00E37BED">
              <w:rPr>
                <w:rFonts w:ascii="Calibri Light" w:hAnsi="Calibri Light"/>
                <w:sz w:val="14"/>
                <w:szCs w:val="14"/>
              </w:rPr>
              <w:t>30 дана</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Садржај документације и</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акта о изградњи</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Прикупљена грађ. докум.</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и донет акт о изградњи</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Интернет страница за примену Закона о планирању и изградњи</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B66DFB" w:rsidP="00B66DFB">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10" w:hanging="357"/>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Расписивање тендера и спровођење процедуре за избор извођача радова: избор</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Тендерска комисија</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B66DFB" w:rsidP="005B45CC">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5B45CC">
            <w:pPr>
              <w:spacing w:line="20" w:lineRule="atLeast"/>
              <w:ind w:left="32" w:firstLine="0"/>
              <w:jc w:val="center"/>
              <w:rPr>
                <w:rFonts w:ascii="Calibri Light" w:hAnsi="Calibri Light"/>
                <w:sz w:val="14"/>
                <w:szCs w:val="14"/>
              </w:rPr>
            </w:pPr>
            <w:r w:rsidRPr="00E37BED">
              <w:rPr>
                <w:rFonts w:ascii="Calibri Light" w:hAnsi="Calibri Light"/>
                <w:sz w:val="14"/>
                <w:szCs w:val="14"/>
              </w:rPr>
              <w:t>1-3 месеци</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 пријављених на тендер, број пријављених који испуњавају услове тендера</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Расписан и спроведен тендер</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Портал јавних набавки</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B66DFB" w:rsidP="00B66DFB">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10" w:hanging="357"/>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Изградња објекта</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Извођач радова</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ЈЛС</w:t>
            </w:r>
          </w:p>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5B45CC">
            <w:pPr>
              <w:spacing w:line="20" w:lineRule="atLeast"/>
              <w:ind w:left="32" w:firstLine="0"/>
              <w:jc w:val="center"/>
              <w:rPr>
                <w:rFonts w:ascii="Calibri Light" w:hAnsi="Calibri Light"/>
                <w:sz w:val="14"/>
                <w:szCs w:val="14"/>
              </w:rPr>
            </w:pPr>
            <w:r w:rsidRPr="00E37BED">
              <w:rPr>
                <w:rFonts w:ascii="Calibri Light" w:hAnsi="Calibri Light"/>
                <w:sz w:val="14"/>
                <w:szCs w:val="14"/>
              </w:rPr>
              <w:t>6-9 месеци</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Број и струк. стамбених</w:t>
            </w:r>
          </w:p>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јединица</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rPr>
              <w:t>Изграђени станови</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Грађевински дневник</w:t>
            </w:r>
          </w:p>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Записник о примопредаји радова</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B0109B" w:rsidP="00AB6053">
            <w:pPr>
              <w:spacing w:line="20" w:lineRule="atLeast"/>
              <w:ind w:firstLine="0"/>
              <w:rPr>
                <w:rFonts w:ascii="Calibri Light" w:hAnsi="Calibri Light"/>
                <w:sz w:val="14"/>
                <w:szCs w:val="14"/>
              </w:rPr>
            </w:pPr>
            <w:r w:rsidRPr="00E37BED">
              <w:rPr>
                <w:sz w:val="14"/>
                <w:szCs w:val="14"/>
              </w:rPr>
              <w:t>Људски ресурси, простор и опрема за рад</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B66DFB" w:rsidP="00B66DFB">
            <w:pPr>
              <w:spacing w:line="20" w:lineRule="atLeast"/>
              <w:ind w:firstLine="0"/>
              <w:rPr>
                <w:rFonts w:ascii="Calibri Light" w:hAnsi="Calibri Light"/>
                <w:sz w:val="14"/>
                <w:szCs w:val="14"/>
              </w:rPr>
            </w:pPr>
            <w:r w:rsidRPr="00E37BED">
              <w:rPr>
                <w:sz w:val="14"/>
                <w:szCs w:val="14"/>
              </w:rPr>
              <w:t>Људски ресурси партнера</w:t>
            </w: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10" w:hanging="357"/>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Формирање комисије за избор корисника</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Председник општине</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B66DFB" w:rsidP="005B45CC">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5B45CC">
            <w:pPr>
              <w:spacing w:line="20" w:lineRule="atLeast"/>
              <w:ind w:left="32" w:firstLine="0"/>
              <w:jc w:val="center"/>
              <w:rPr>
                <w:rFonts w:ascii="Calibri Light" w:hAnsi="Calibri Light"/>
                <w:sz w:val="14"/>
                <w:szCs w:val="14"/>
              </w:rPr>
            </w:pPr>
            <w:r w:rsidRPr="00E37BED">
              <w:rPr>
                <w:rFonts w:ascii="Calibri Light" w:hAnsi="Calibri Light"/>
                <w:sz w:val="14"/>
                <w:szCs w:val="14"/>
              </w:rPr>
              <w:t>1 дан</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структура чл. комисије</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Формирана комисија</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 xml:space="preserve">Решење о </w:t>
            </w:r>
            <w:r w:rsidR="000D23EA" w:rsidRPr="00E37BED">
              <w:rPr>
                <w:rFonts w:ascii="Calibri Light" w:hAnsi="Calibri Light"/>
                <w:sz w:val="14"/>
                <w:szCs w:val="14"/>
              </w:rPr>
              <w:t>формирању</w:t>
            </w:r>
            <w:r w:rsidRPr="00E37BED">
              <w:rPr>
                <w:rFonts w:ascii="Calibri Light" w:hAnsi="Calibri Light"/>
                <w:sz w:val="14"/>
                <w:szCs w:val="14"/>
              </w:rPr>
              <w:t xml:space="preserve"> комисије</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B66DFB" w:rsidP="00B66DFB">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10" w:hanging="357"/>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Усвајање правилника и огласа</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B66DFB" w:rsidP="005B45CC">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5B45CC">
            <w:pPr>
              <w:spacing w:line="20" w:lineRule="atLeast"/>
              <w:ind w:left="32" w:firstLine="0"/>
              <w:jc w:val="center"/>
              <w:rPr>
                <w:rFonts w:ascii="Calibri Light" w:hAnsi="Calibri Light"/>
                <w:sz w:val="14"/>
                <w:szCs w:val="14"/>
              </w:rPr>
            </w:pPr>
            <w:r w:rsidRPr="00E37BED">
              <w:rPr>
                <w:rFonts w:ascii="Calibri Light" w:hAnsi="Calibri Light"/>
                <w:sz w:val="14"/>
                <w:szCs w:val="14"/>
              </w:rPr>
              <w:t>2 дана</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врста критеријума</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Утврђени услови и критеријуми</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 xml:space="preserve">vrnjackabanja.gov.rs </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10" w:hanging="357"/>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Расписивање и спровођење огласа</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ЦСР</w:t>
            </w:r>
          </w:p>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5B45CC">
            <w:pPr>
              <w:spacing w:line="20" w:lineRule="atLeast"/>
              <w:ind w:left="32" w:firstLine="0"/>
              <w:jc w:val="center"/>
              <w:rPr>
                <w:rFonts w:ascii="Calibri Light" w:hAnsi="Calibri Light"/>
                <w:sz w:val="14"/>
                <w:szCs w:val="14"/>
              </w:rPr>
            </w:pPr>
            <w:r w:rsidRPr="00E37BED">
              <w:rPr>
                <w:rFonts w:ascii="Calibri Light" w:hAnsi="Calibri Light"/>
                <w:sz w:val="14"/>
                <w:szCs w:val="14"/>
              </w:rPr>
              <w:t>30 дана</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BB2D0D"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Број и структ. </w:t>
            </w:r>
            <w:r w:rsidR="004534BC" w:rsidRPr="00E37BED">
              <w:rPr>
                <w:rFonts w:ascii="Calibri Light" w:hAnsi="Calibri Light"/>
                <w:sz w:val="14"/>
                <w:szCs w:val="14"/>
              </w:rPr>
              <w:t>пријављених</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кандидата</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Расписан и спроведен оглас.</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Општинска писарница</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B66DFB" w:rsidP="00B66DFB">
            <w:pPr>
              <w:spacing w:line="20" w:lineRule="atLeast"/>
              <w:ind w:firstLine="0"/>
              <w:rPr>
                <w:rFonts w:ascii="Calibri Light" w:hAnsi="Calibri Light"/>
                <w:sz w:val="14"/>
                <w:szCs w:val="14"/>
              </w:rPr>
            </w:pPr>
            <w:r w:rsidRPr="00E37BED">
              <w:rPr>
                <w:sz w:val="14"/>
                <w:szCs w:val="14"/>
              </w:rPr>
              <w:t>Људски ресурси партнера</w:t>
            </w: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10" w:hanging="357"/>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Избор корисника и формирање</w:t>
            </w:r>
          </w:p>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прелиминарне листе</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B66DFB" w:rsidP="005B45CC">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5B45CC">
            <w:pPr>
              <w:spacing w:line="20" w:lineRule="atLeast"/>
              <w:ind w:left="32" w:firstLine="0"/>
              <w:jc w:val="center"/>
              <w:rPr>
                <w:rFonts w:ascii="Calibri Light" w:hAnsi="Calibri Light"/>
                <w:sz w:val="14"/>
                <w:szCs w:val="14"/>
              </w:rPr>
            </w:pPr>
            <w:r w:rsidRPr="00E37BED">
              <w:rPr>
                <w:rFonts w:ascii="Calibri Light" w:hAnsi="Calibri Light"/>
                <w:sz w:val="14"/>
                <w:szCs w:val="14"/>
              </w:rPr>
              <w:t>1 дан</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корисника за прелим. листу</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Одабрани корисници за</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прелиминар. листу</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Записник</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27483C" w:rsidP="0027483C">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10" w:hanging="357"/>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Израда и објављивање коначне листе корис</w:t>
            </w:r>
            <w:r w:rsidR="000D23EA">
              <w:rPr>
                <w:rFonts w:ascii="Calibri Light" w:hAnsi="Calibri Light"/>
                <w:sz w:val="14"/>
                <w:szCs w:val="14"/>
              </w:rPr>
              <w:t>ника</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Комисија за избор корисника</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B66DFB" w:rsidP="005B45CC">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5B45CC">
            <w:pPr>
              <w:spacing w:line="20" w:lineRule="atLeast"/>
              <w:ind w:left="32" w:firstLine="25"/>
              <w:jc w:val="center"/>
              <w:rPr>
                <w:rFonts w:ascii="Calibri Light" w:hAnsi="Calibri Light"/>
                <w:sz w:val="14"/>
                <w:szCs w:val="14"/>
              </w:rPr>
            </w:pPr>
            <w:r w:rsidRPr="00E37BED">
              <w:rPr>
                <w:rFonts w:ascii="Calibri Light" w:hAnsi="Calibri Light"/>
                <w:sz w:val="14"/>
                <w:szCs w:val="14"/>
              </w:rPr>
              <w:t>1 дан</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корисника са коначне листе</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Одабрани корисници за</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конач. листу</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vrnjackabanja.gov.rs</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27483C" w:rsidP="0027483C">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08" w:hanging="357"/>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уговора о становању и усељење</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Градоначелник</w:t>
            </w:r>
          </w:p>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Крајњи корисници</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КИРС</w:t>
            </w:r>
          </w:p>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Донатори</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5B45CC">
            <w:pPr>
              <w:spacing w:line="20" w:lineRule="atLeast"/>
              <w:ind w:left="19" w:firstLine="0"/>
              <w:jc w:val="center"/>
              <w:rPr>
                <w:rFonts w:ascii="Calibri Light" w:hAnsi="Calibri Light"/>
                <w:sz w:val="14"/>
                <w:szCs w:val="14"/>
              </w:rPr>
            </w:pPr>
            <w:r w:rsidRPr="00E37BED">
              <w:rPr>
                <w:rFonts w:ascii="Calibri Light" w:hAnsi="Calibri Light"/>
                <w:sz w:val="14"/>
                <w:szCs w:val="14"/>
              </w:rPr>
              <w:t>15 дана</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Број </w:t>
            </w:r>
            <w:r w:rsidR="000D23EA" w:rsidRPr="00E37BED">
              <w:rPr>
                <w:rFonts w:ascii="Calibri Light" w:hAnsi="Calibri Light"/>
                <w:sz w:val="14"/>
                <w:szCs w:val="14"/>
              </w:rPr>
              <w:t>потписаних</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уговора, подељених</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станова и усељених</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корисника</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Потписани уговори, подељени</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станови, усељени корисници</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Регистар уговора</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B66DFB" w:rsidP="00B66DFB">
            <w:pPr>
              <w:spacing w:line="20" w:lineRule="atLeast"/>
              <w:ind w:firstLine="0"/>
              <w:rPr>
                <w:rFonts w:ascii="Calibri Light" w:hAnsi="Calibri Light"/>
                <w:sz w:val="14"/>
                <w:szCs w:val="14"/>
              </w:rPr>
            </w:pPr>
            <w:r w:rsidRPr="00E37BED">
              <w:rPr>
                <w:sz w:val="14"/>
                <w:szCs w:val="14"/>
              </w:rPr>
              <w:t>Људски ресурси партнера</w:t>
            </w:r>
          </w:p>
        </w:tc>
      </w:tr>
      <w:tr w:rsidR="00B66DFB" w:rsidRPr="00E37BED" w:rsidTr="005B45CC">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1"/>
              </w:numPr>
              <w:spacing w:line="20" w:lineRule="atLeast"/>
              <w:ind w:left="408" w:hanging="357"/>
              <w:rPr>
                <w:rFonts w:ascii="Calibri Light" w:hAnsi="Calibri Light"/>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Мониторинг и евалуација</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Савет за миграције</w:t>
            </w:r>
          </w:p>
        </w:tc>
        <w:tc>
          <w:tcPr>
            <w:tcW w:w="356"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B66DFB" w:rsidP="005B45CC">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457"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0D23EA" w:rsidP="005B45CC">
            <w:pPr>
              <w:spacing w:line="20" w:lineRule="atLeast"/>
              <w:ind w:firstLine="0"/>
              <w:jc w:val="center"/>
              <w:rPr>
                <w:rFonts w:ascii="Calibri Light" w:hAnsi="Calibri Light"/>
                <w:sz w:val="14"/>
                <w:szCs w:val="14"/>
              </w:rPr>
            </w:pPr>
            <w:r w:rsidRPr="00E37BED">
              <w:rPr>
                <w:rFonts w:ascii="Calibri Light" w:hAnsi="Calibri Light"/>
                <w:sz w:val="14"/>
                <w:szCs w:val="14"/>
              </w:rPr>
              <w:t>Континуирано</w:t>
            </w:r>
          </w:p>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праћење.</w:t>
            </w:r>
          </w:p>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Извештавање</w:t>
            </w:r>
          </w:p>
          <w:p w:rsidR="004534BC" w:rsidRPr="00E37BED" w:rsidRDefault="004534BC" w:rsidP="005B45CC">
            <w:pPr>
              <w:spacing w:line="20" w:lineRule="atLeast"/>
              <w:ind w:firstLine="0"/>
              <w:jc w:val="center"/>
              <w:rPr>
                <w:rFonts w:ascii="Calibri Light" w:hAnsi="Calibri Light"/>
                <w:sz w:val="14"/>
                <w:szCs w:val="14"/>
              </w:rPr>
            </w:pPr>
            <w:r w:rsidRPr="00E37BED">
              <w:rPr>
                <w:rFonts w:ascii="Calibri Light" w:hAnsi="Calibri Light"/>
                <w:sz w:val="14"/>
                <w:szCs w:val="14"/>
              </w:rPr>
              <w:t>годину дана</w:t>
            </w:r>
          </w:p>
          <w:p w:rsidR="004534BC" w:rsidRPr="00E37BED" w:rsidRDefault="004534BC" w:rsidP="005B45CC">
            <w:pPr>
              <w:spacing w:line="20" w:lineRule="atLeast"/>
              <w:ind w:left="19" w:firstLine="0"/>
              <w:jc w:val="center"/>
              <w:rPr>
                <w:rFonts w:ascii="Calibri Light" w:hAnsi="Calibri Light"/>
                <w:sz w:val="14"/>
                <w:szCs w:val="14"/>
              </w:rPr>
            </w:pPr>
            <w:r w:rsidRPr="00E37BED">
              <w:rPr>
                <w:rFonts w:ascii="Calibri Light" w:hAnsi="Calibri Light"/>
                <w:sz w:val="14"/>
                <w:szCs w:val="14"/>
              </w:rPr>
              <w:t>након усељења</w:t>
            </w:r>
          </w:p>
        </w:tc>
        <w:tc>
          <w:tcPr>
            <w:tcW w:w="661"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врста прикупљених</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података, остварен ниво постигнућа</w:t>
            </w:r>
          </w:p>
        </w:tc>
        <w:tc>
          <w:tcPr>
            <w:tcW w:w="711"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Прикупљени</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подаци о процесу</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реализације  оцењена </w:t>
            </w:r>
            <w:r w:rsidR="000D23EA" w:rsidRPr="00E37BED">
              <w:rPr>
                <w:rFonts w:ascii="Calibri Light" w:hAnsi="Calibri Light"/>
                <w:sz w:val="14"/>
                <w:szCs w:val="14"/>
              </w:rPr>
              <w:t>успешност</w:t>
            </w:r>
            <w:r w:rsidRPr="00E37BED">
              <w:rPr>
                <w:rFonts w:ascii="Calibri Light" w:hAnsi="Calibri Light"/>
                <w:sz w:val="14"/>
                <w:szCs w:val="14"/>
              </w:rPr>
              <w:t xml:space="preserve"> реализације</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B66DFB">
            <w:pPr>
              <w:spacing w:line="20" w:lineRule="atLeast"/>
              <w:ind w:left="5" w:firstLine="0"/>
              <w:rPr>
                <w:rFonts w:ascii="Calibri Light" w:hAnsi="Calibri Light"/>
                <w:sz w:val="14"/>
                <w:szCs w:val="14"/>
              </w:rPr>
            </w:pPr>
            <w:r w:rsidRPr="00E37BED">
              <w:rPr>
                <w:rFonts w:ascii="Calibri Light" w:hAnsi="Calibri Light"/>
                <w:sz w:val="14"/>
                <w:szCs w:val="14"/>
              </w:rPr>
              <w:t>Евалуациони извештаји</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b/>
                <w:sz w:val="14"/>
                <w:szCs w:val="14"/>
              </w:rPr>
            </w:pPr>
            <w:r w:rsidRPr="00E37BED">
              <w:rPr>
                <w:rFonts w:ascii="Calibri Light" w:hAnsi="Calibri Light"/>
                <w:sz w:val="14"/>
                <w:szCs w:val="14"/>
              </w:rPr>
              <w:t>Људски ресурси</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27483C" w:rsidP="0027483C">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4534BC" w:rsidRPr="00E37BED" w:rsidTr="004534BC">
        <w:trPr>
          <w:trHeight w:val="87"/>
        </w:trPr>
        <w:tc>
          <w:tcPr>
            <w:tcW w:w="155" w:type="pct"/>
            <w:tcBorders>
              <w:top w:val="single" w:sz="4" w:space="0" w:color="auto"/>
            </w:tcBorders>
            <w:shd w:val="clear" w:color="auto" w:fill="FFFFFF"/>
            <w:vAlign w:val="center"/>
          </w:tcPr>
          <w:p w:rsidR="004534BC" w:rsidRPr="00E37BED" w:rsidRDefault="004534BC" w:rsidP="00C74A2D">
            <w:pPr>
              <w:pStyle w:val="ListParagraph"/>
              <w:spacing w:line="20" w:lineRule="atLeast"/>
              <w:ind w:left="408" w:hanging="357"/>
              <w:rPr>
                <w:rFonts w:ascii="Calibri Light" w:hAnsi="Calibri Light"/>
                <w:sz w:val="14"/>
                <w:szCs w:val="14"/>
              </w:rPr>
            </w:pPr>
          </w:p>
        </w:tc>
        <w:tc>
          <w:tcPr>
            <w:tcW w:w="860" w:type="pct"/>
            <w:tcBorders>
              <w:top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p>
        </w:tc>
        <w:tc>
          <w:tcPr>
            <w:tcW w:w="660" w:type="pct"/>
            <w:tcBorders>
              <w:top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p>
        </w:tc>
        <w:tc>
          <w:tcPr>
            <w:tcW w:w="356" w:type="pct"/>
            <w:tcBorders>
              <w:top w:val="single" w:sz="4" w:space="0" w:color="auto"/>
            </w:tcBorders>
            <w:shd w:val="clear" w:color="auto" w:fill="FFFFFF"/>
          </w:tcPr>
          <w:p w:rsidR="004534BC" w:rsidRPr="00E37BED" w:rsidRDefault="004534BC" w:rsidP="00C74A2D">
            <w:pPr>
              <w:spacing w:line="20" w:lineRule="atLeast"/>
              <w:ind w:firstLine="0"/>
              <w:jc w:val="center"/>
              <w:rPr>
                <w:rFonts w:ascii="Calibri Light" w:hAnsi="Calibri Light"/>
                <w:sz w:val="14"/>
                <w:szCs w:val="14"/>
              </w:rPr>
            </w:pPr>
          </w:p>
        </w:tc>
        <w:tc>
          <w:tcPr>
            <w:tcW w:w="457" w:type="pct"/>
            <w:tcBorders>
              <w:top w:val="single" w:sz="2" w:space="0" w:color="auto"/>
            </w:tcBorders>
            <w:shd w:val="clear" w:color="auto" w:fill="FFFFFF"/>
          </w:tcPr>
          <w:p w:rsidR="004534BC" w:rsidRPr="00E37BED" w:rsidRDefault="004534BC" w:rsidP="00C74A2D">
            <w:pPr>
              <w:spacing w:line="20" w:lineRule="atLeast"/>
              <w:ind w:left="19" w:firstLine="0"/>
              <w:jc w:val="center"/>
              <w:rPr>
                <w:rFonts w:ascii="Calibri Light" w:hAnsi="Calibri Light"/>
                <w:sz w:val="14"/>
                <w:szCs w:val="14"/>
              </w:rPr>
            </w:pPr>
          </w:p>
        </w:tc>
        <w:tc>
          <w:tcPr>
            <w:tcW w:w="661" w:type="pct"/>
            <w:tcBorders>
              <w:top w:val="single" w:sz="2" w:space="0" w:color="auto"/>
            </w:tcBorders>
            <w:shd w:val="clear" w:color="auto" w:fill="FFFFFF"/>
          </w:tcPr>
          <w:p w:rsidR="004534BC" w:rsidRPr="00E37BED" w:rsidRDefault="004534BC" w:rsidP="00C74A2D">
            <w:pPr>
              <w:spacing w:line="20" w:lineRule="atLeast"/>
              <w:ind w:left="32" w:firstLine="0"/>
              <w:rPr>
                <w:rFonts w:ascii="Calibri Light" w:hAnsi="Calibri Light"/>
                <w:sz w:val="14"/>
                <w:szCs w:val="14"/>
              </w:rPr>
            </w:pPr>
          </w:p>
        </w:tc>
        <w:tc>
          <w:tcPr>
            <w:tcW w:w="711" w:type="pct"/>
            <w:tcBorders>
              <w:top w:val="single" w:sz="4" w:space="0" w:color="auto"/>
            </w:tcBorders>
            <w:shd w:val="clear" w:color="auto" w:fill="FFFFFF"/>
            <w:vAlign w:val="center"/>
          </w:tcPr>
          <w:p w:rsidR="004534BC" w:rsidRPr="00E37BED" w:rsidRDefault="004534BC" w:rsidP="00C74A2D">
            <w:pPr>
              <w:spacing w:line="20" w:lineRule="atLeast"/>
              <w:ind w:left="32" w:firstLine="0"/>
              <w:rPr>
                <w:rFonts w:ascii="Calibri Light" w:hAnsi="Calibri Light"/>
                <w:sz w:val="14"/>
                <w:szCs w:val="14"/>
              </w:rPr>
            </w:pPr>
          </w:p>
        </w:tc>
        <w:tc>
          <w:tcPr>
            <w:tcW w:w="457" w:type="pct"/>
            <w:tcBorders>
              <w:top w:val="single" w:sz="4" w:space="0" w:color="auto"/>
              <w:right w:val="single" w:sz="4" w:space="0" w:color="auto"/>
            </w:tcBorders>
            <w:shd w:val="clear" w:color="auto" w:fill="FFFFFF"/>
            <w:vAlign w:val="center"/>
          </w:tcPr>
          <w:p w:rsidR="004534BC" w:rsidRPr="00E37BED" w:rsidRDefault="004534BC" w:rsidP="00C74A2D">
            <w:pPr>
              <w:spacing w:line="20" w:lineRule="atLeast"/>
              <w:ind w:left="96"/>
              <w:rPr>
                <w:rFonts w:ascii="Calibri Light" w:hAnsi="Calibri Light"/>
                <w:sz w:val="14"/>
                <w:szCs w:val="14"/>
              </w:rPr>
            </w:pPr>
            <w:r w:rsidRPr="00E37BED">
              <w:rPr>
                <w:rFonts w:ascii="Calibri Light" w:hAnsi="Calibri Light"/>
                <w:sz w:val="14"/>
                <w:szCs w:val="14"/>
              </w:rPr>
              <w:t>УКУПНО:</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jc w:val="center"/>
              <w:rPr>
                <w:rFonts w:ascii="Calibri Light" w:hAnsi="Calibri Light"/>
                <w:b/>
                <w:sz w:val="14"/>
                <w:szCs w:val="14"/>
              </w:rPr>
            </w:pPr>
            <w:r w:rsidRPr="00E37BED">
              <w:rPr>
                <w:rFonts w:ascii="Calibri Light" w:hAnsi="Calibri Light"/>
                <w:b/>
                <w:sz w:val="14"/>
                <w:szCs w:val="14"/>
              </w:rPr>
              <w:t>0,00 EUR</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b/>
                <w:sz w:val="14"/>
                <w:szCs w:val="14"/>
              </w:rPr>
            </w:pPr>
            <w:r w:rsidRPr="00E37BED">
              <w:rPr>
                <w:rFonts w:ascii="Calibri Light" w:hAnsi="Calibri Light"/>
                <w:b/>
                <w:sz w:val="14"/>
                <w:szCs w:val="14"/>
              </w:rPr>
              <w:t>160.000,00 EUR</w:t>
            </w:r>
          </w:p>
        </w:tc>
      </w:tr>
    </w:tbl>
    <w:p w:rsidR="00D04B3B" w:rsidRPr="00E37BED" w:rsidRDefault="00D04B3B" w:rsidP="00C74A2D">
      <w:pPr>
        <w:spacing w:line="20" w:lineRule="atLeast"/>
      </w:pPr>
    </w:p>
    <w:p w:rsidR="00615595" w:rsidRPr="00E37BED" w:rsidRDefault="00615595" w:rsidP="00C74A2D">
      <w:pPr>
        <w:spacing w:line="20" w:lineRule="atLeast"/>
      </w:pPr>
    </w:p>
    <w:tbl>
      <w:tblPr>
        <w:tblW w:w="5000" w:type="pct"/>
        <w:tblCellMar>
          <w:left w:w="10" w:type="dxa"/>
          <w:right w:w="10" w:type="dxa"/>
        </w:tblCellMar>
        <w:tblLook w:val="04A0"/>
      </w:tblPr>
      <w:tblGrid>
        <w:gridCol w:w="433"/>
        <w:gridCol w:w="2958"/>
        <w:gridCol w:w="1132"/>
        <w:gridCol w:w="755"/>
        <w:gridCol w:w="964"/>
        <w:gridCol w:w="2276"/>
        <w:gridCol w:w="1918"/>
        <w:gridCol w:w="1375"/>
        <w:gridCol w:w="1054"/>
        <w:gridCol w:w="1113"/>
      </w:tblGrid>
      <w:tr w:rsidR="0073622E" w:rsidRPr="00E37BED" w:rsidTr="004534BC">
        <w:trPr>
          <w:trHeight w:val="475"/>
        </w:trPr>
        <w:tc>
          <w:tcPr>
            <w:tcW w:w="5000" w:type="pct"/>
            <w:gridSpan w:val="10"/>
            <w:tcBorders>
              <w:top w:val="single" w:sz="4" w:space="0" w:color="auto"/>
              <w:left w:val="single" w:sz="4" w:space="0" w:color="auto"/>
              <w:bottom w:val="single" w:sz="4" w:space="0" w:color="auto"/>
              <w:right w:val="single" w:sz="4" w:space="0" w:color="auto"/>
            </w:tcBorders>
          </w:tcPr>
          <w:p w:rsidR="0073622E" w:rsidRPr="00E37BED" w:rsidRDefault="0073622E" w:rsidP="00C74A2D">
            <w:pPr>
              <w:spacing w:line="20" w:lineRule="atLeast"/>
              <w:ind w:firstLine="0"/>
              <w:jc w:val="both"/>
              <w:outlineLvl w:val="1"/>
              <w:rPr>
                <w:rFonts w:ascii="Calibri Light" w:hAnsi="Calibri Light"/>
                <w:sz w:val="20"/>
                <w:szCs w:val="14"/>
              </w:rPr>
            </w:pPr>
            <w:bookmarkStart w:id="63" w:name="_Toc469489172"/>
            <w:r w:rsidRPr="00E37BED">
              <w:rPr>
                <w:rFonts w:ascii="Calibri Light" w:hAnsi="Calibri Light"/>
                <w:b/>
                <w:sz w:val="20"/>
                <w:szCs w:val="14"/>
              </w:rPr>
              <w:t xml:space="preserve">Специфични циљ </w:t>
            </w:r>
            <w:r w:rsidR="00104893" w:rsidRPr="00E37BED">
              <w:rPr>
                <w:rFonts w:ascii="Calibri Light" w:hAnsi="Calibri Light"/>
                <w:b/>
                <w:sz w:val="20"/>
                <w:szCs w:val="14"/>
              </w:rPr>
              <w:t>6</w:t>
            </w:r>
            <w:bookmarkEnd w:id="63"/>
          </w:p>
        </w:tc>
      </w:tr>
      <w:tr w:rsidR="0073622E" w:rsidRPr="00E37BED" w:rsidTr="004534BC">
        <w:trPr>
          <w:trHeight w:val="475"/>
        </w:trPr>
        <w:tc>
          <w:tcPr>
            <w:tcW w:w="5000" w:type="pct"/>
            <w:gridSpan w:val="10"/>
            <w:tcBorders>
              <w:top w:val="single" w:sz="4" w:space="0" w:color="auto"/>
              <w:left w:val="single" w:sz="4" w:space="0" w:color="auto"/>
              <w:bottom w:val="single" w:sz="4" w:space="0" w:color="auto"/>
              <w:right w:val="single" w:sz="4" w:space="0" w:color="auto"/>
            </w:tcBorders>
          </w:tcPr>
          <w:p w:rsidR="0073622E" w:rsidRPr="00E37BED" w:rsidRDefault="0073622E" w:rsidP="00C74A2D">
            <w:pPr>
              <w:spacing w:line="20" w:lineRule="atLeast"/>
              <w:ind w:right="57" w:firstLine="0"/>
              <w:jc w:val="both"/>
              <w:rPr>
                <w:rFonts w:ascii="Calibri Light" w:hAnsi="Calibri Light"/>
                <w:b/>
                <w:sz w:val="20"/>
                <w:szCs w:val="14"/>
              </w:rPr>
            </w:pPr>
            <w:r w:rsidRPr="00E37BED">
              <w:rPr>
                <w:rFonts w:ascii="Calibri Light" w:hAnsi="Calibri Light"/>
                <w:b/>
                <w:sz w:val="20"/>
                <w:szCs w:val="14"/>
              </w:rPr>
              <w:t xml:space="preserve">У </w:t>
            </w:r>
            <w:r w:rsidR="00400309" w:rsidRPr="00E37BED">
              <w:rPr>
                <w:rFonts w:ascii="Calibri Light" w:hAnsi="Calibri Light"/>
                <w:b/>
                <w:sz w:val="20"/>
                <w:szCs w:val="14"/>
              </w:rPr>
              <w:t xml:space="preserve">периоду од 2017. до 2021. </w:t>
            </w:r>
            <w:r w:rsidRPr="00E37BED">
              <w:rPr>
                <w:rFonts w:ascii="Calibri Light" w:hAnsi="Calibri Light"/>
                <w:b/>
                <w:sz w:val="20"/>
                <w:szCs w:val="14"/>
              </w:rPr>
              <w:t>године, трајно решити стамбено питање за најмање 6 породица избеглих, интерно расељених лица и повратника изградњом монтажних кућа</w:t>
            </w:r>
          </w:p>
        </w:tc>
      </w:tr>
      <w:tr w:rsidR="004534BC" w:rsidRPr="00E37BED" w:rsidTr="004534BC">
        <w:trPr>
          <w:trHeight w:val="175"/>
        </w:trPr>
        <w:tc>
          <w:tcPr>
            <w:tcW w:w="155" w:type="pct"/>
            <w:tcBorders>
              <w:top w:val="single" w:sz="4" w:space="0" w:color="auto"/>
              <w:left w:val="single" w:sz="4" w:space="0" w:color="auto"/>
              <w:right w:val="single" w:sz="4" w:space="0" w:color="auto"/>
            </w:tcBorders>
          </w:tcPr>
          <w:p w:rsidR="004534BC" w:rsidRPr="00E37BED" w:rsidRDefault="004534BC" w:rsidP="00C74A2D">
            <w:pPr>
              <w:spacing w:line="20" w:lineRule="atLeast"/>
              <w:ind w:right="-12" w:firstLine="0"/>
              <w:jc w:val="center"/>
              <w:rPr>
                <w:rFonts w:ascii="Calibri Light" w:hAnsi="Calibri Light"/>
                <w:b/>
                <w:sz w:val="14"/>
                <w:szCs w:val="14"/>
              </w:rPr>
            </w:pPr>
          </w:p>
        </w:tc>
        <w:tc>
          <w:tcPr>
            <w:tcW w:w="1058" w:type="pct"/>
            <w:vMerge w:val="restart"/>
            <w:tcBorders>
              <w:top w:val="single" w:sz="4" w:space="0" w:color="auto"/>
              <w:left w:val="single" w:sz="4" w:space="0" w:color="auto"/>
              <w:right w:val="single" w:sz="4"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Активности</w:t>
            </w:r>
          </w:p>
        </w:tc>
        <w:tc>
          <w:tcPr>
            <w:tcW w:w="405" w:type="pct"/>
            <w:vMerge w:val="restart"/>
            <w:tcBorders>
              <w:top w:val="single" w:sz="4" w:space="0" w:color="auto"/>
              <w:left w:val="single" w:sz="4" w:space="0" w:color="auto"/>
              <w:right w:val="single" w:sz="4" w:space="0" w:color="auto"/>
            </w:tcBorders>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Носиоци</w:t>
            </w:r>
          </w:p>
        </w:tc>
        <w:tc>
          <w:tcPr>
            <w:tcW w:w="270" w:type="pct"/>
            <w:vMerge w:val="restart"/>
            <w:tcBorders>
              <w:top w:val="single" w:sz="4" w:space="0" w:color="auto"/>
              <w:left w:val="single" w:sz="4" w:space="0" w:color="auto"/>
              <w:right w:val="single" w:sz="2"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Партнери у реализацији</w:t>
            </w:r>
          </w:p>
        </w:tc>
        <w:tc>
          <w:tcPr>
            <w:tcW w:w="345"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4534BC" w:rsidRPr="00E37BED" w:rsidRDefault="004534BC" w:rsidP="00C74A2D">
            <w:pPr>
              <w:pStyle w:val="Bodytext120"/>
              <w:spacing w:line="20" w:lineRule="atLeast"/>
              <w:jc w:val="center"/>
              <w:rPr>
                <w:rFonts w:ascii="Calibri Light" w:hAnsi="Calibri Light"/>
                <w:b/>
                <w:sz w:val="14"/>
                <w:szCs w:val="14"/>
              </w:rPr>
            </w:pPr>
            <w:r w:rsidRPr="00E37BED">
              <w:rPr>
                <w:rFonts w:ascii="Calibri Light" w:hAnsi="Calibri Light"/>
                <w:b/>
                <w:sz w:val="14"/>
                <w:szCs w:val="14"/>
              </w:rPr>
              <w:t>Планирано време реализације</w:t>
            </w:r>
          </w:p>
        </w:tc>
        <w:tc>
          <w:tcPr>
            <w:tcW w:w="1992"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Показатељи (индикатори) исхода</w:t>
            </w:r>
          </w:p>
        </w:tc>
        <w:tc>
          <w:tcPr>
            <w:tcW w:w="775" w:type="pct"/>
            <w:gridSpan w:val="2"/>
            <w:tcBorders>
              <w:top w:val="single" w:sz="4" w:space="0" w:color="auto"/>
              <w:left w:val="single" w:sz="2" w:space="0" w:color="auto"/>
              <w:bottom w:val="single" w:sz="4" w:space="0" w:color="auto"/>
              <w:right w:val="single" w:sz="4"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Потребни ресурси</w:t>
            </w:r>
          </w:p>
        </w:tc>
      </w:tr>
      <w:tr w:rsidR="00326F82" w:rsidRPr="00E37BED" w:rsidTr="004534BC">
        <w:trPr>
          <w:trHeight w:val="79"/>
        </w:trPr>
        <w:tc>
          <w:tcPr>
            <w:tcW w:w="155" w:type="pct"/>
            <w:tcBorders>
              <w:left w:val="single" w:sz="4" w:space="0" w:color="auto"/>
              <w:right w:val="single" w:sz="4" w:space="0" w:color="auto"/>
            </w:tcBorders>
            <w:shd w:val="clear" w:color="auto" w:fill="FFFFFF"/>
          </w:tcPr>
          <w:p w:rsidR="004534BC" w:rsidRPr="00E37BED" w:rsidRDefault="004534BC" w:rsidP="00C74A2D">
            <w:pPr>
              <w:pStyle w:val="Bodytext120"/>
              <w:spacing w:line="20" w:lineRule="atLeast"/>
              <w:ind w:left="69"/>
              <w:rPr>
                <w:rFonts w:ascii="Calibri Light" w:hAnsi="Calibri Light"/>
                <w:b/>
                <w:sz w:val="14"/>
                <w:szCs w:val="14"/>
              </w:rPr>
            </w:pPr>
            <w:r w:rsidRPr="00E37BED">
              <w:rPr>
                <w:rFonts w:ascii="Calibri Light" w:hAnsi="Calibri Light"/>
                <w:b/>
                <w:sz w:val="14"/>
                <w:szCs w:val="14"/>
              </w:rPr>
              <w:t>Бр.</w:t>
            </w:r>
          </w:p>
        </w:tc>
        <w:tc>
          <w:tcPr>
            <w:tcW w:w="1058" w:type="pct"/>
            <w:vMerge/>
            <w:tcBorders>
              <w:left w:val="single" w:sz="4" w:space="0" w:color="auto"/>
              <w:right w:val="single" w:sz="4" w:space="0" w:color="auto"/>
            </w:tcBorders>
            <w:shd w:val="clear" w:color="auto" w:fill="FFFFFF"/>
            <w:vAlign w:val="center"/>
          </w:tcPr>
          <w:p w:rsidR="004534BC" w:rsidRPr="00E37BED" w:rsidRDefault="004534BC" w:rsidP="00C74A2D">
            <w:pPr>
              <w:pStyle w:val="Bodytext120"/>
              <w:spacing w:line="20" w:lineRule="atLeast"/>
              <w:ind w:left="69"/>
              <w:rPr>
                <w:rFonts w:ascii="Calibri Light" w:hAnsi="Calibri Light"/>
                <w:sz w:val="14"/>
                <w:szCs w:val="14"/>
              </w:rPr>
            </w:pPr>
          </w:p>
        </w:tc>
        <w:tc>
          <w:tcPr>
            <w:tcW w:w="405" w:type="pct"/>
            <w:vMerge/>
            <w:tcBorders>
              <w:left w:val="single" w:sz="4" w:space="0" w:color="auto"/>
              <w:right w:val="single" w:sz="4" w:space="0" w:color="auto"/>
            </w:tcBorders>
            <w:shd w:val="clear" w:color="auto" w:fill="FFFFFF"/>
          </w:tcPr>
          <w:p w:rsidR="004534BC" w:rsidRPr="00E37BED" w:rsidRDefault="004534BC" w:rsidP="00C74A2D">
            <w:pPr>
              <w:pStyle w:val="Bodytext120"/>
              <w:shd w:val="clear" w:color="auto" w:fill="auto"/>
              <w:spacing w:line="20" w:lineRule="atLeast"/>
              <w:ind w:right="360"/>
              <w:rPr>
                <w:rFonts w:ascii="Calibri Light" w:hAnsi="Calibri Light"/>
                <w:sz w:val="14"/>
                <w:szCs w:val="14"/>
              </w:rPr>
            </w:pPr>
          </w:p>
        </w:tc>
        <w:tc>
          <w:tcPr>
            <w:tcW w:w="270" w:type="pct"/>
            <w:vMerge/>
            <w:tcBorders>
              <w:left w:val="single" w:sz="4" w:space="0" w:color="auto"/>
              <w:right w:val="single" w:sz="2" w:space="0" w:color="auto"/>
            </w:tcBorders>
            <w:shd w:val="clear" w:color="auto" w:fill="FFFFFF"/>
            <w:vAlign w:val="center"/>
          </w:tcPr>
          <w:p w:rsidR="004534BC" w:rsidRPr="00E37BED" w:rsidRDefault="004534BC" w:rsidP="00C74A2D">
            <w:pPr>
              <w:pStyle w:val="Bodytext120"/>
              <w:shd w:val="clear" w:color="auto" w:fill="auto"/>
              <w:spacing w:line="20" w:lineRule="atLeast"/>
              <w:ind w:right="360"/>
              <w:rPr>
                <w:rFonts w:ascii="Calibri Light" w:hAnsi="Calibri Light"/>
                <w:sz w:val="14"/>
                <w:szCs w:val="14"/>
              </w:rPr>
            </w:pPr>
          </w:p>
        </w:tc>
        <w:tc>
          <w:tcPr>
            <w:tcW w:w="345"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C74A2D">
            <w:pPr>
              <w:pStyle w:val="Bodytext120"/>
              <w:shd w:val="clear" w:color="auto" w:fill="auto"/>
              <w:spacing w:line="20" w:lineRule="atLeast"/>
              <w:rPr>
                <w:rFonts w:ascii="Calibri Light" w:hAnsi="Calibri Light"/>
                <w:sz w:val="14"/>
                <w:szCs w:val="14"/>
              </w:rPr>
            </w:pPr>
          </w:p>
        </w:tc>
        <w:tc>
          <w:tcPr>
            <w:tcW w:w="814" w:type="pct"/>
            <w:tcBorders>
              <w:top w:val="single" w:sz="2" w:space="0" w:color="auto"/>
              <w:left w:val="single" w:sz="2" w:space="0" w:color="auto"/>
              <w:bottom w:val="single" w:sz="2" w:space="0" w:color="auto"/>
              <w:right w:val="single" w:sz="2" w:space="0" w:color="auto"/>
            </w:tcBorders>
            <w:shd w:val="clear" w:color="auto" w:fill="auto"/>
            <w:vAlign w:val="center"/>
          </w:tcPr>
          <w:p w:rsidR="004534BC" w:rsidRPr="00E37BED" w:rsidRDefault="004534BC" w:rsidP="00C74A2D">
            <w:pPr>
              <w:pStyle w:val="Bodytext120"/>
              <w:shd w:val="clear" w:color="auto" w:fill="auto"/>
              <w:spacing w:line="20" w:lineRule="atLeast"/>
              <w:jc w:val="center"/>
              <w:rPr>
                <w:rFonts w:ascii="Calibri Light" w:hAnsi="Calibri Light"/>
                <w:b/>
                <w:sz w:val="14"/>
                <w:szCs w:val="14"/>
              </w:rPr>
            </w:pPr>
            <w:r w:rsidRPr="00E37BED">
              <w:rPr>
                <w:rFonts w:ascii="Calibri Light" w:hAnsi="Calibri Light"/>
                <w:b/>
                <w:sz w:val="14"/>
                <w:szCs w:val="14"/>
              </w:rPr>
              <w:t>Показатељ</w:t>
            </w:r>
          </w:p>
          <w:p w:rsidR="004534BC" w:rsidRPr="00E37BED" w:rsidRDefault="004534BC"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(индикатор)</w:t>
            </w:r>
          </w:p>
        </w:tc>
        <w:tc>
          <w:tcPr>
            <w:tcW w:w="686" w:type="pct"/>
            <w:tcBorders>
              <w:left w:val="single" w:sz="2" w:space="0" w:color="auto"/>
              <w:right w:val="single" w:sz="4" w:space="0" w:color="auto"/>
            </w:tcBorders>
            <w:shd w:val="clear" w:color="auto" w:fill="auto"/>
            <w:vAlign w:val="center"/>
          </w:tcPr>
          <w:p w:rsidR="004534BC" w:rsidRPr="00E37BED" w:rsidRDefault="004534BC"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Циљна вредност</w:t>
            </w:r>
          </w:p>
        </w:tc>
        <w:tc>
          <w:tcPr>
            <w:tcW w:w="492" w:type="pct"/>
            <w:tcBorders>
              <w:left w:val="single" w:sz="4" w:space="0" w:color="auto"/>
              <w:right w:val="single" w:sz="4" w:space="0" w:color="auto"/>
            </w:tcBorders>
            <w:shd w:val="clear" w:color="auto" w:fill="auto"/>
            <w:vAlign w:val="center"/>
          </w:tcPr>
          <w:p w:rsidR="004534BC" w:rsidRPr="00E37BED" w:rsidRDefault="004534BC" w:rsidP="00C74A2D">
            <w:pPr>
              <w:pStyle w:val="Bodytext120"/>
              <w:spacing w:line="20" w:lineRule="atLeast"/>
              <w:jc w:val="center"/>
              <w:rPr>
                <w:rFonts w:ascii="Calibri Light" w:hAnsi="Calibri Light"/>
                <w:b/>
                <w:sz w:val="14"/>
                <w:szCs w:val="14"/>
              </w:rPr>
            </w:pPr>
            <w:r w:rsidRPr="00E37BED">
              <w:rPr>
                <w:rFonts w:ascii="Calibri Light" w:hAnsi="Calibri Light"/>
                <w:b/>
                <w:sz w:val="14"/>
                <w:szCs w:val="14"/>
              </w:rPr>
              <w:t>Извор провере (верификација)</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ЈЛС</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Остали извори</w:t>
            </w:r>
          </w:p>
        </w:tc>
      </w:tr>
      <w:tr w:rsidR="00C951B6" w:rsidRPr="00E37BED" w:rsidTr="00B66DFB">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08" w:hanging="357"/>
              <w:jc w:val="center"/>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Одлука Скупштине општине о додели земљишта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Локална самоуправа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8504B6" w:rsidP="00B66DFB">
            <w:pPr>
              <w:spacing w:line="20" w:lineRule="atLeast"/>
              <w:ind w:firstLine="0"/>
              <w:jc w:val="center"/>
              <w:rPr>
                <w:rFonts w:ascii="Calibri Light" w:hAnsi="Calibri Light"/>
                <w:sz w:val="14"/>
                <w:szCs w:val="14"/>
              </w:rPr>
            </w:pPr>
            <w:r w:rsidRPr="00E37BED">
              <w:rPr>
                <w:rFonts w:ascii="Calibri Light" w:hAnsi="Calibri Light"/>
                <w:sz w:val="14"/>
                <w:szCs w:val="14"/>
              </w:rPr>
              <w:t>Европска Комисија, КИРС</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2 недеље</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Износ обезбеђених финансијских средстава</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Обезбеђена потребна финансијска средства</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92407E" w:rsidP="00AB6053">
            <w:pPr>
              <w:spacing w:line="20" w:lineRule="atLeast"/>
              <w:ind w:firstLine="0"/>
              <w:rPr>
                <w:rFonts w:ascii="Calibri Light" w:hAnsi="Calibri Light"/>
                <w:sz w:val="14"/>
                <w:szCs w:val="14"/>
              </w:rPr>
            </w:pPr>
            <w:r w:rsidRPr="00E37BED">
              <w:rPr>
                <w:rFonts w:ascii="Calibri Light" w:hAnsi="Calibri Light"/>
                <w:sz w:val="14"/>
                <w:szCs w:val="14"/>
              </w:rPr>
              <w:t xml:space="preserve">Сл. лист </w:t>
            </w:r>
            <w:r w:rsidR="000D23EA" w:rsidRPr="00E37BED">
              <w:rPr>
                <w:rFonts w:ascii="Calibri Light" w:hAnsi="Calibri Light"/>
                <w:sz w:val="14"/>
                <w:szCs w:val="14"/>
              </w:rPr>
              <w:t>општине</w:t>
            </w:r>
            <w:r w:rsidRPr="00E37BED">
              <w:rPr>
                <w:rFonts w:ascii="Calibri Light" w:hAnsi="Calibri Light"/>
                <w:sz w:val="14"/>
                <w:szCs w:val="14"/>
              </w:rPr>
              <w:t xml:space="preserve"> Врњачка Бања</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15.000,00</w:t>
            </w:r>
          </w:p>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135.000,00</w:t>
            </w:r>
          </w:p>
        </w:tc>
      </w:tr>
      <w:tr w:rsidR="00C951B6" w:rsidRPr="00E37BED" w:rsidTr="00B66DFB">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08" w:hanging="357"/>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уговора о реализацији пројекта монтажних кућа, припрема потребне грађевинске документације и добијање локацијске дозволе</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Локална самоуправа, повереник</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AB6053" w:rsidP="00B66DFB">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8 дана</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Потписан уговор, комплетна грађевинска документација и документација за локацијску дозволу </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Уговор о реализацији потписан, грађевинска документација припремљена и добијена локацијска дозвола</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92407E" w:rsidP="00AB6053">
            <w:pPr>
              <w:spacing w:line="20" w:lineRule="atLeast"/>
              <w:ind w:firstLine="0"/>
              <w:rPr>
                <w:rFonts w:ascii="Calibri Light" w:hAnsi="Calibri Light"/>
                <w:sz w:val="14"/>
                <w:szCs w:val="14"/>
              </w:rPr>
            </w:pPr>
            <w:r w:rsidRPr="00E37BED">
              <w:rPr>
                <w:rFonts w:ascii="Calibri Light" w:hAnsi="Calibri Light"/>
                <w:sz w:val="14"/>
                <w:szCs w:val="14"/>
              </w:rPr>
              <w:t>Регистар уговора</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C951B6" w:rsidRPr="00E37BED" w:rsidTr="00B66DFB">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10" w:hanging="357"/>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Формирање комисије за избор корисника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Локална самоуправа, повереник</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AB6053" w:rsidP="00B66DFB">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8 дана</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Састав комисије</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Комисија формирана </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92407E" w:rsidP="00AB6053">
            <w:pPr>
              <w:spacing w:line="20" w:lineRule="atLeast"/>
              <w:ind w:firstLine="0"/>
              <w:rPr>
                <w:rFonts w:ascii="Calibri Light" w:hAnsi="Calibri Light"/>
                <w:sz w:val="14"/>
                <w:szCs w:val="14"/>
              </w:rPr>
            </w:pPr>
            <w:r w:rsidRPr="00E37BED">
              <w:rPr>
                <w:rFonts w:ascii="Calibri Light" w:hAnsi="Calibri Light"/>
                <w:sz w:val="14"/>
                <w:szCs w:val="14"/>
              </w:rPr>
              <w:t xml:space="preserve">Сл. лист </w:t>
            </w:r>
            <w:r w:rsidR="000D23EA" w:rsidRPr="00E37BED">
              <w:rPr>
                <w:rFonts w:ascii="Calibri Light" w:hAnsi="Calibri Light"/>
                <w:sz w:val="14"/>
                <w:szCs w:val="14"/>
              </w:rPr>
              <w:t>општине</w:t>
            </w:r>
            <w:r w:rsidRPr="00E37BED">
              <w:rPr>
                <w:rFonts w:ascii="Calibri Light" w:hAnsi="Calibri Light"/>
                <w:sz w:val="14"/>
                <w:szCs w:val="14"/>
              </w:rPr>
              <w:t xml:space="preserve"> Врњачка Бања</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C951B6" w:rsidRPr="00E37BED" w:rsidTr="00AB6053">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10" w:hanging="357"/>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Усвајање правилника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tabs>
                <w:tab w:val="left" w:pos="2046"/>
              </w:tabs>
              <w:spacing w:line="20" w:lineRule="atLeast"/>
              <w:ind w:firstLine="0"/>
              <w:rPr>
                <w:rFonts w:ascii="Calibri Light" w:hAnsi="Calibri Light"/>
                <w:sz w:val="14"/>
                <w:szCs w:val="14"/>
              </w:rPr>
            </w:pPr>
            <w:r w:rsidRPr="00E37BED">
              <w:rPr>
                <w:rFonts w:ascii="Calibri Light" w:hAnsi="Calibri Light"/>
                <w:sz w:val="14"/>
                <w:szCs w:val="14"/>
              </w:rPr>
              <w:t>Комисија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tabs>
                <w:tab w:val="left" w:pos="2046"/>
              </w:tabs>
              <w:spacing w:line="20" w:lineRule="atLeast"/>
              <w:ind w:firstLine="0"/>
              <w:rPr>
                <w:rFonts w:ascii="Calibri Light" w:hAnsi="Calibri Light"/>
                <w:sz w:val="14"/>
                <w:szCs w:val="14"/>
              </w:rPr>
            </w:pPr>
            <w:r w:rsidRPr="00E37BED">
              <w:rPr>
                <w:rFonts w:ascii="Calibri Light" w:hAnsi="Calibri Light"/>
                <w:sz w:val="14"/>
                <w:szCs w:val="14"/>
              </w:rPr>
              <w:t>КИРС</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8 дана</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Садржај и у</w:t>
            </w:r>
            <w:r w:rsidR="0092407E" w:rsidRPr="00E37BED">
              <w:rPr>
                <w:rFonts w:ascii="Calibri Light" w:hAnsi="Calibri Light"/>
                <w:sz w:val="14"/>
                <w:szCs w:val="14"/>
              </w:rPr>
              <w:t>с</w:t>
            </w:r>
            <w:r w:rsidRPr="00E37BED">
              <w:rPr>
                <w:rFonts w:ascii="Calibri Light" w:hAnsi="Calibri Light"/>
                <w:sz w:val="14"/>
                <w:szCs w:val="14"/>
              </w:rPr>
              <w:t>лови правилника</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Правилник усвојен</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92407E" w:rsidP="00AB6053">
            <w:pPr>
              <w:spacing w:line="20" w:lineRule="atLeast"/>
              <w:ind w:firstLine="0"/>
              <w:rPr>
                <w:rFonts w:ascii="Calibri Light" w:hAnsi="Calibri Light"/>
                <w:sz w:val="14"/>
                <w:szCs w:val="14"/>
              </w:rPr>
            </w:pPr>
            <w:r w:rsidRPr="00E37BED">
              <w:rPr>
                <w:rFonts w:ascii="Calibri Light" w:hAnsi="Calibri Light"/>
                <w:sz w:val="14"/>
                <w:szCs w:val="14"/>
              </w:rPr>
              <w:t>Записник</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партнера</w:t>
            </w:r>
          </w:p>
        </w:tc>
      </w:tr>
      <w:tr w:rsidR="00C951B6" w:rsidRPr="00E37BED" w:rsidTr="00B66DFB">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10" w:hanging="357"/>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Расписивање и спровођење огласа за избор корисника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Комисија, Локална самоуправа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AB6053" w:rsidP="00B66DFB">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4 недеље</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Врста и број пријава</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Објављен оглас, прикупљене пријаве </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92407E" w:rsidP="00AB6053">
            <w:pPr>
              <w:spacing w:line="20" w:lineRule="atLeast"/>
              <w:ind w:firstLine="0"/>
              <w:rPr>
                <w:rFonts w:ascii="Calibri Light" w:hAnsi="Calibri Light"/>
                <w:sz w:val="14"/>
                <w:szCs w:val="14"/>
              </w:rPr>
            </w:pPr>
            <w:r w:rsidRPr="00E37BED">
              <w:rPr>
                <w:rFonts w:ascii="Calibri Light" w:hAnsi="Calibri Light"/>
                <w:sz w:val="14"/>
                <w:szCs w:val="14"/>
              </w:rPr>
              <w:t>vrnjackabanja.gov.rs</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377D73">
            <w:pPr>
              <w:spacing w:line="20" w:lineRule="atLeast"/>
              <w:ind w:firstLine="0"/>
              <w:jc w:val="center"/>
              <w:rPr>
                <w:rFonts w:ascii="Calibri Light" w:hAnsi="Calibri Light"/>
                <w:sz w:val="14"/>
                <w:szCs w:val="14"/>
              </w:rPr>
            </w:pPr>
            <w:r w:rsidRPr="00E37BED">
              <w:rPr>
                <w:rFonts w:ascii="Calibri Light" w:hAnsi="Calibri Light"/>
                <w:sz w:val="14"/>
                <w:szCs w:val="14"/>
              </w:rPr>
              <w:t>-</w:t>
            </w:r>
          </w:p>
        </w:tc>
      </w:tr>
      <w:tr w:rsidR="00C951B6" w:rsidRPr="00E37BED" w:rsidTr="00AB6053">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10" w:hanging="357"/>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Расписивање тендера за избор добављача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sz w:val="14"/>
                <w:szCs w:val="14"/>
              </w:rPr>
              <w:t>Комисија, Локална самоуправа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КИРС</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4 недеље</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Број и квалитет понуда</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Тендер расписан</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0B46C5" w:rsidP="00AB6053">
            <w:pPr>
              <w:spacing w:line="20" w:lineRule="atLeast"/>
              <w:ind w:firstLine="20"/>
              <w:rPr>
                <w:rFonts w:ascii="Calibri Light" w:hAnsi="Calibri Light"/>
                <w:sz w:val="14"/>
                <w:szCs w:val="14"/>
              </w:rPr>
            </w:pPr>
            <w:r w:rsidRPr="00E37BED">
              <w:rPr>
                <w:rFonts w:ascii="Calibri Light" w:hAnsi="Calibri Light"/>
                <w:sz w:val="14"/>
                <w:szCs w:val="14"/>
              </w:rPr>
              <w:t>Портал јавних набавки</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AB6053">
            <w:pPr>
              <w:spacing w:line="20" w:lineRule="atLeast"/>
              <w:ind w:firstLine="32"/>
              <w:rPr>
                <w:rFonts w:ascii="Calibri Light" w:hAnsi="Calibri Light"/>
                <w:sz w:val="14"/>
                <w:szCs w:val="14"/>
              </w:rPr>
            </w:pPr>
            <w:r w:rsidRPr="00E37BED">
              <w:rPr>
                <w:rFonts w:ascii="Calibri Light" w:hAnsi="Calibri Light"/>
                <w:sz w:val="14"/>
                <w:szCs w:val="14"/>
              </w:rPr>
              <w:t>Људски ресурси партнера</w:t>
            </w:r>
          </w:p>
        </w:tc>
      </w:tr>
      <w:tr w:rsidR="00C951B6" w:rsidRPr="00E37BED" w:rsidTr="00AB6053">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10" w:hanging="357"/>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уговора са добављачем</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sz w:val="14"/>
                <w:szCs w:val="14"/>
              </w:rPr>
              <w:t>Комисија, Локална самоуправа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КИРС</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2 недеље</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Садржај и </w:t>
            </w:r>
            <w:r w:rsidR="000B46C5" w:rsidRPr="00E37BED">
              <w:rPr>
                <w:rFonts w:ascii="Calibri Light" w:hAnsi="Calibri Light"/>
                <w:sz w:val="14"/>
                <w:szCs w:val="14"/>
              </w:rPr>
              <w:t>ус</w:t>
            </w:r>
            <w:r w:rsidRPr="00E37BED">
              <w:rPr>
                <w:rFonts w:ascii="Calibri Light" w:hAnsi="Calibri Light"/>
                <w:sz w:val="14"/>
                <w:szCs w:val="14"/>
              </w:rPr>
              <w:t>лови уговора</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Уговор потписан</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0B46C5" w:rsidP="00AB6053">
            <w:pPr>
              <w:spacing w:line="20" w:lineRule="atLeast"/>
              <w:ind w:firstLine="20"/>
              <w:rPr>
                <w:rFonts w:ascii="Calibri Light" w:hAnsi="Calibri Light"/>
                <w:sz w:val="14"/>
                <w:szCs w:val="14"/>
              </w:rPr>
            </w:pPr>
            <w:r w:rsidRPr="00E37BED">
              <w:rPr>
                <w:rFonts w:ascii="Calibri Light" w:hAnsi="Calibri Light"/>
                <w:sz w:val="14"/>
                <w:szCs w:val="14"/>
              </w:rPr>
              <w:t>Регистар уговора</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326F82"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AB6053">
            <w:pPr>
              <w:spacing w:line="20" w:lineRule="atLeast"/>
              <w:ind w:firstLine="32"/>
              <w:rPr>
                <w:rFonts w:ascii="Calibri Light" w:hAnsi="Calibri Light"/>
                <w:sz w:val="14"/>
                <w:szCs w:val="14"/>
              </w:rPr>
            </w:pPr>
            <w:r w:rsidRPr="00E37BED">
              <w:rPr>
                <w:rFonts w:ascii="Calibri Light" w:hAnsi="Calibri Light"/>
                <w:sz w:val="14"/>
                <w:szCs w:val="14"/>
              </w:rPr>
              <w:t>Људски ресурси партнера</w:t>
            </w:r>
          </w:p>
        </w:tc>
      </w:tr>
      <w:tr w:rsidR="00C951B6" w:rsidRPr="00E37BED" w:rsidTr="00B66DFB">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10" w:hanging="357"/>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Израда прелиминарне листе корисника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sz w:val="14"/>
                <w:szCs w:val="14"/>
              </w:rPr>
              <w:t>Комисија, Локална самоуправа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AB6053" w:rsidP="00B66DFB">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2 недеље</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Најмање </w:t>
            </w:r>
            <w:r w:rsidR="004B172E" w:rsidRPr="00E37BED">
              <w:rPr>
                <w:rFonts w:ascii="Calibri Light" w:hAnsi="Calibri Light"/>
                <w:sz w:val="14"/>
                <w:szCs w:val="14"/>
              </w:rPr>
              <w:t>6</w:t>
            </w:r>
            <w:r w:rsidRPr="00E37BED">
              <w:rPr>
                <w:rFonts w:ascii="Calibri Light" w:hAnsi="Calibri Light"/>
                <w:sz w:val="14"/>
                <w:szCs w:val="14"/>
              </w:rPr>
              <w:t xml:space="preserve"> породица прелиминарно одобрено</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Прелиминарна листа комплетирана </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0B46C5" w:rsidP="00AB6053">
            <w:pPr>
              <w:spacing w:line="20" w:lineRule="atLeast"/>
              <w:ind w:firstLine="20"/>
              <w:rPr>
                <w:rFonts w:ascii="Calibri Light" w:hAnsi="Calibri Light"/>
                <w:sz w:val="14"/>
                <w:szCs w:val="14"/>
              </w:rPr>
            </w:pPr>
            <w:r w:rsidRPr="00E37BED">
              <w:rPr>
                <w:rFonts w:ascii="Calibri Light" w:hAnsi="Calibri Light"/>
                <w:sz w:val="14"/>
                <w:szCs w:val="14"/>
              </w:rPr>
              <w:t>vrnjackabanja.gov.rs</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377D73">
            <w:pPr>
              <w:spacing w:line="20" w:lineRule="atLeast"/>
              <w:ind w:firstLine="32"/>
              <w:jc w:val="center"/>
              <w:rPr>
                <w:rFonts w:ascii="Calibri Light" w:hAnsi="Calibri Light"/>
                <w:sz w:val="14"/>
                <w:szCs w:val="14"/>
              </w:rPr>
            </w:pPr>
            <w:r w:rsidRPr="00E37BED">
              <w:rPr>
                <w:rFonts w:ascii="Calibri Light" w:hAnsi="Calibri Light"/>
                <w:sz w:val="14"/>
                <w:szCs w:val="14"/>
              </w:rPr>
              <w:t>-</w:t>
            </w:r>
          </w:p>
        </w:tc>
      </w:tr>
      <w:tr w:rsidR="00C951B6" w:rsidRPr="00E37BED" w:rsidTr="00AB6053">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10" w:hanging="357"/>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Разматрање приговора, усвајање и објављивање коначне листе корисника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sz w:val="14"/>
                <w:szCs w:val="14"/>
              </w:rPr>
              <w:t>Комисија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КИРС</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8 дана</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Донета одлука о коначној листи са најмање </w:t>
            </w:r>
            <w:r w:rsidR="004B172E" w:rsidRPr="00E37BED">
              <w:rPr>
                <w:rFonts w:ascii="Calibri Light" w:hAnsi="Calibri Light"/>
                <w:sz w:val="14"/>
                <w:szCs w:val="14"/>
              </w:rPr>
              <w:t>6</w:t>
            </w:r>
            <w:r w:rsidRPr="00E37BED">
              <w:rPr>
                <w:rFonts w:ascii="Calibri Light" w:hAnsi="Calibri Light"/>
                <w:sz w:val="14"/>
                <w:szCs w:val="14"/>
              </w:rPr>
              <w:t xml:space="preserve"> корисничких породица</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Усвојена коначна листа најмање 3 корисничке породице </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0B46C5" w:rsidP="00AB6053">
            <w:pPr>
              <w:spacing w:line="20" w:lineRule="atLeast"/>
              <w:ind w:firstLine="20"/>
              <w:rPr>
                <w:rFonts w:ascii="Calibri Light" w:hAnsi="Calibri Light"/>
                <w:sz w:val="14"/>
                <w:szCs w:val="14"/>
              </w:rPr>
            </w:pPr>
            <w:r w:rsidRPr="00E37BED">
              <w:rPr>
                <w:rFonts w:ascii="Calibri Light" w:hAnsi="Calibri Light"/>
                <w:sz w:val="14"/>
                <w:szCs w:val="14"/>
              </w:rPr>
              <w:t>vrnjackabanja.gov.rs</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AB6053">
            <w:pPr>
              <w:spacing w:line="20" w:lineRule="atLeast"/>
              <w:ind w:firstLine="32"/>
              <w:rPr>
                <w:rFonts w:ascii="Calibri Light" w:hAnsi="Calibri Light"/>
                <w:sz w:val="14"/>
                <w:szCs w:val="14"/>
              </w:rPr>
            </w:pPr>
            <w:r w:rsidRPr="00E37BED">
              <w:rPr>
                <w:rFonts w:ascii="Calibri Light" w:hAnsi="Calibri Light"/>
                <w:sz w:val="14"/>
                <w:szCs w:val="14"/>
              </w:rPr>
              <w:t>Људски ресурси партнера</w:t>
            </w:r>
          </w:p>
        </w:tc>
      </w:tr>
      <w:tr w:rsidR="00C951B6" w:rsidRPr="00E37BED" w:rsidTr="00377D73">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10" w:hanging="357"/>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Постављање монтажних кућа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sz w:val="14"/>
                <w:szCs w:val="14"/>
              </w:rPr>
              <w:t>Добављач</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Комисија</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4 месеца</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Монтажне куће за најмање </w:t>
            </w:r>
            <w:r w:rsidR="004B172E" w:rsidRPr="00E37BED">
              <w:rPr>
                <w:rFonts w:ascii="Calibri Light" w:hAnsi="Calibri Light"/>
                <w:sz w:val="14"/>
                <w:szCs w:val="14"/>
              </w:rPr>
              <w:t>6</w:t>
            </w:r>
            <w:r w:rsidRPr="00E37BED">
              <w:rPr>
                <w:rFonts w:ascii="Calibri Light" w:hAnsi="Calibri Light"/>
                <w:sz w:val="14"/>
                <w:szCs w:val="14"/>
              </w:rPr>
              <w:t xml:space="preserve"> породица спремне за усељење </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B172E" w:rsidP="00AB6053">
            <w:pPr>
              <w:spacing w:line="20" w:lineRule="atLeast"/>
              <w:ind w:left="32" w:firstLine="0"/>
              <w:rPr>
                <w:rFonts w:ascii="Calibri Light" w:hAnsi="Calibri Light"/>
                <w:sz w:val="14"/>
                <w:szCs w:val="14"/>
              </w:rPr>
            </w:pPr>
            <w:r w:rsidRPr="00E37BED">
              <w:rPr>
                <w:rFonts w:ascii="Calibri Light" w:hAnsi="Calibri Light"/>
                <w:sz w:val="14"/>
                <w:szCs w:val="14"/>
              </w:rPr>
              <w:t>6</w:t>
            </w:r>
            <w:r w:rsidR="002250BB" w:rsidRPr="00E37BED">
              <w:rPr>
                <w:rFonts w:ascii="Calibri Light" w:hAnsi="Calibri Light"/>
                <w:sz w:val="14"/>
                <w:szCs w:val="14"/>
              </w:rPr>
              <w:t xml:space="preserve"> монтажних кућа</w:t>
            </w:r>
            <w:r w:rsidR="004534BC" w:rsidRPr="00E37BED">
              <w:rPr>
                <w:rFonts w:ascii="Calibri Light" w:hAnsi="Calibri Light"/>
                <w:sz w:val="14"/>
                <w:szCs w:val="14"/>
              </w:rPr>
              <w:t xml:space="preserve"> постављен</w:t>
            </w:r>
            <w:r w:rsidR="002250BB" w:rsidRPr="00E37BED">
              <w:rPr>
                <w:rFonts w:ascii="Calibri Light" w:hAnsi="Calibri Light"/>
                <w:sz w:val="14"/>
                <w:szCs w:val="14"/>
              </w:rPr>
              <w:t>о</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59037D" w:rsidP="00AB6053">
            <w:pPr>
              <w:spacing w:line="20" w:lineRule="atLeast"/>
              <w:ind w:firstLine="20"/>
              <w:rPr>
                <w:rFonts w:ascii="Calibri Light" w:hAnsi="Calibri Light"/>
                <w:sz w:val="14"/>
                <w:szCs w:val="14"/>
              </w:rPr>
            </w:pPr>
            <w:r w:rsidRPr="00E37BED">
              <w:rPr>
                <w:rFonts w:ascii="Calibri Light" w:hAnsi="Calibri Light"/>
                <w:sz w:val="14"/>
                <w:szCs w:val="14"/>
              </w:rPr>
              <w:t>Фото-архива</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377D73">
            <w:pPr>
              <w:spacing w:line="20" w:lineRule="atLeast"/>
              <w:ind w:firstLine="32"/>
              <w:jc w:val="center"/>
              <w:rPr>
                <w:rFonts w:ascii="Calibri Light" w:hAnsi="Calibri Light"/>
                <w:sz w:val="14"/>
                <w:szCs w:val="14"/>
              </w:rPr>
            </w:pPr>
            <w:r w:rsidRPr="00E37BED">
              <w:rPr>
                <w:rFonts w:ascii="Calibri Light" w:hAnsi="Calibri Light"/>
                <w:sz w:val="14"/>
                <w:szCs w:val="14"/>
              </w:rPr>
              <w:t>-</w:t>
            </w:r>
          </w:p>
        </w:tc>
      </w:tr>
      <w:tr w:rsidR="00C951B6" w:rsidRPr="00E37BED" w:rsidTr="00B66DFB">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10" w:hanging="357"/>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Потписивање уговора са корисницима и усељење</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AB6053" w:rsidRPr="00E37BED" w:rsidRDefault="004534BC" w:rsidP="00AB6053">
            <w:pPr>
              <w:spacing w:line="20" w:lineRule="atLeast"/>
              <w:ind w:firstLine="0"/>
              <w:rPr>
                <w:sz w:val="14"/>
                <w:szCs w:val="14"/>
              </w:rPr>
            </w:pPr>
            <w:r w:rsidRPr="00E37BED">
              <w:rPr>
                <w:sz w:val="14"/>
                <w:szCs w:val="14"/>
              </w:rPr>
              <w:t xml:space="preserve">Комисија, </w:t>
            </w:r>
          </w:p>
          <w:p w:rsidR="004534BC" w:rsidRPr="00E37BED" w:rsidRDefault="00AB6053" w:rsidP="00AB6053">
            <w:pPr>
              <w:spacing w:line="20" w:lineRule="atLeast"/>
              <w:ind w:firstLine="0"/>
              <w:rPr>
                <w:rFonts w:ascii="Calibri Light" w:hAnsi="Calibri Light"/>
                <w:sz w:val="14"/>
                <w:szCs w:val="14"/>
              </w:rPr>
            </w:pPr>
            <w:r w:rsidRPr="00E37BED">
              <w:rPr>
                <w:sz w:val="14"/>
                <w:szCs w:val="14"/>
              </w:rPr>
              <w:t>Општинска управа</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AB6053" w:rsidP="00B66DFB">
            <w:pPr>
              <w:spacing w:line="20" w:lineRule="atLeast"/>
              <w:ind w:firstLine="0"/>
              <w:jc w:val="center"/>
              <w:rPr>
                <w:rFonts w:ascii="Calibri Light" w:hAnsi="Calibri Light"/>
                <w:sz w:val="14"/>
                <w:szCs w:val="14"/>
              </w:rPr>
            </w:pPr>
            <w:r w:rsidRPr="00E37BED">
              <w:rPr>
                <w:rFonts w:ascii="Calibri Light" w:hAnsi="Calibri Light"/>
                <w:sz w:val="14"/>
                <w:szCs w:val="14"/>
              </w:rPr>
              <w:t>-</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7 дана</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Најмање </w:t>
            </w:r>
            <w:r w:rsidR="004B172E" w:rsidRPr="00E37BED">
              <w:rPr>
                <w:rFonts w:ascii="Calibri Light" w:hAnsi="Calibri Light"/>
                <w:sz w:val="14"/>
                <w:szCs w:val="14"/>
              </w:rPr>
              <w:t>6</w:t>
            </w:r>
            <w:r w:rsidRPr="00E37BED">
              <w:rPr>
                <w:rFonts w:ascii="Calibri Light" w:hAnsi="Calibri Light"/>
                <w:sz w:val="14"/>
                <w:szCs w:val="14"/>
              </w:rPr>
              <w:t xml:space="preserve"> корисничких породица стамбено збринуто у монтажним кућама</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B172E" w:rsidP="00AB6053">
            <w:pPr>
              <w:spacing w:line="20" w:lineRule="atLeast"/>
              <w:ind w:left="32" w:firstLine="0"/>
              <w:rPr>
                <w:rFonts w:ascii="Calibri Light" w:hAnsi="Calibri Light"/>
                <w:sz w:val="14"/>
                <w:szCs w:val="14"/>
              </w:rPr>
            </w:pPr>
            <w:r w:rsidRPr="00E37BED">
              <w:rPr>
                <w:rFonts w:ascii="Calibri Light" w:hAnsi="Calibri Light"/>
                <w:sz w:val="14"/>
                <w:szCs w:val="14"/>
              </w:rPr>
              <w:t>6</w:t>
            </w:r>
            <w:r w:rsidR="002250BB" w:rsidRPr="00E37BED">
              <w:rPr>
                <w:rFonts w:ascii="Calibri Light" w:hAnsi="Calibri Light"/>
                <w:sz w:val="14"/>
                <w:szCs w:val="14"/>
              </w:rPr>
              <w:t xml:space="preserve"> породица усељено у монтажне куће</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B172E" w:rsidP="00AB6053">
            <w:pPr>
              <w:spacing w:line="20" w:lineRule="atLeast"/>
              <w:ind w:firstLine="20"/>
              <w:rPr>
                <w:rFonts w:ascii="Calibri Light" w:hAnsi="Calibri Light"/>
                <w:sz w:val="14"/>
                <w:szCs w:val="14"/>
              </w:rPr>
            </w:pPr>
            <w:r w:rsidRPr="00E37BED">
              <w:rPr>
                <w:rFonts w:ascii="Calibri Light" w:hAnsi="Calibri Light"/>
                <w:sz w:val="14"/>
                <w:szCs w:val="14"/>
              </w:rPr>
              <w:t>Фото-архива</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377D73">
            <w:pPr>
              <w:spacing w:line="20" w:lineRule="atLeast"/>
              <w:ind w:firstLine="32"/>
              <w:jc w:val="center"/>
              <w:rPr>
                <w:rFonts w:ascii="Calibri Light" w:hAnsi="Calibri Light"/>
                <w:sz w:val="14"/>
                <w:szCs w:val="14"/>
              </w:rPr>
            </w:pPr>
            <w:r w:rsidRPr="00E37BED">
              <w:rPr>
                <w:rFonts w:ascii="Calibri Light" w:hAnsi="Calibri Light"/>
                <w:sz w:val="14"/>
                <w:szCs w:val="14"/>
              </w:rPr>
              <w:t>-</w:t>
            </w:r>
          </w:p>
        </w:tc>
      </w:tr>
      <w:tr w:rsidR="00C951B6" w:rsidRPr="00E37BED" w:rsidTr="00377D73">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08" w:hanging="357"/>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Медијска промоција програма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sz w:val="14"/>
                <w:szCs w:val="14"/>
              </w:rPr>
              <w:t>ТВ/радио станице и новине</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Локална заједница</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19" w:firstLine="0"/>
              <w:rPr>
                <w:rFonts w:ascii="Calibri Light" w:hAnsi="Calibri Light"/>
                <w:sz w:val="14"/>
                <w:szCs w:val="14"/>
              </w:rPr>
            </w:pPr>
            <w:r w:rsidRPr="00E37BED">
              <w:rPr>
                <w:rFonts w:ascii="Calibri Light" w:hAnsi="Calibri Light"/>
                <w:sz w:val="14"/>
                <w:szCs w:val="14"/>
              </w:rPr>
              <w:t>2 недеље</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ТВ/радио и јавни прикази/чланци </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B172E" w:rsidP="00AB6053">
            <w:pPr>
              <w:spacing w:line="20" w:lineRule="atLeast"/>
              <w:ind w:left="32" w:firstLine="0"/>
              <w:rPr>
                <w:rFonts w:ascii="Calibri Light" w:hAnsi="Calibri Light"/>
                <w:sz w:val="14"/>
                <w:szCs w:val="14"/>
              </w:rPr>
            </w:pPr>
            <w:r w:rsidRPr="00E37BED">
              <w:rPr>
                <w:rFonts w:ascii="Calibri Light" w:hAnsi="Calibri Light"/>
                <w:sz w:val="14"/>
                <w:szCs w:val="14"/>
              </w:rPr>
              <w:t>6 објаве у локалним ел. медијима и 2 чланка у локалним новинама</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B172E" w:rsidP="00AB6053">
            <w:pPr>
              <w:spacing w:line="20" w:lineRule="atLeast"/>
              <w:ind w:firstLine="0"/>
              <w:rPr>
                <w:rFonts w:ascii="Calibri Light" w:hAnsi="Calibri Light"/>
                <w:sz w:val="14"/>
                <w:szCs w:val="14"/>
              </w:rPr>
            </w:pPr>
            <w:r w:rsidRPr="00E37BED">
              <w:rPr>
                <w:rFonts w:ascii="Calibri Light" w:hAnsi="Calibri Light"/>
                <w:sz w:val="14"/>
                <w:szCs w:val="14"/>
              </w:rPr>
              <w:t>vrnjackabanja.gov.rs</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377D73">
            <w:pPr>
              <w:spacing w:line="20" w:lineRule="atLeast"/>
              <w:ind w:firstLine="32"/>
              <w:jc w:val="center"/>
              <w:rPr>
                <w:rFonts w:ascii="Calibri Light" w:hAnsi="Calibri Light"/>
                <w:sz w:val="14"/>
                <w:szCs w:val="14"/>
              </w:rPr>
            </w:pPr>
            <w:r w:rsidRPr="00E37BED">
              <w:rPr>
                <w:rFonts w:ascii="Calibri Light" w:hAnsi="Calibri Light"/>
                <w:sz w:val="14"/>
                <w:szCs w:val="14"/>
              </w:rPr>
              <w:t>-</w:t>
            </w:r>
          </w:p>
        </w:tc>
      </w:tr>
      <w:tr w:rsidR="00C951B6" w:rsidRPr="00E37BED" w:rsidTr="00AB6053">
        <w:trPr>
          <w:trHeight w:val="87"/>
        </w:trPr>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2"/>
              </w:numPr>
              <w:spacing w:line="20" w:lineRule="atLeast"/>
              <w:ind w:left="408" w:hanging="357"/>
              <w:rPr>
                <w:rFonts w:ascii="Calibri Light" w:hAnsi="Calibri Light"/>
                <w:sz w:val="14"/>
                <w:szCs w:val="14"/>
              </w:rPr>
            </w:pP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Праћење и евалуација програма</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AB6053" w:rsidRPr="00E37BED" w:rsidRDefault="00377D73" w:rsidP="00AB6053">
            <w:pPr>
              <w:spacing w:line="20" w:lineRule="atLeast"/>
              <w:ind w:firstLine="0"/>
              <w:rPr>
                <w:rFonts w:ascii="Calibri Light" w:hAnsi="Calibri Light"/>
                <w:sz w:val="14"/>
                <w:szCs w:val="14"/>
              </w:rPr>
            </w:pPr>
            <w:r w:rsidRPr="00E37BED">
              <w:rPr>
                <w:rFonts w:ascii="Calibri Light" w:hAnsi="Calibri Light"/>
                <w:sz w:val="14"/>
                <w:szCs w:val="14"/>
              </w:rPr>
              <w:t>Савет за миграције</w:t>
            </w:r>
          </w:p>
        </w:tc>
        <w:tc>
          <w:tcPr>
            <w:tcW w:w="270"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AB6053" w:rsidP="00AB6053">
            <w:pPr>
              <w:spacing w:line="20" w:lineRule="atLeast"/>
              <w:ind w:firstLine="0"/>
              <w:rPr>
                <w:rFonts w:ascii="Calibri Light" w:hAnsi="Calibri Light"/>
                <w:sz w:val="14"/>
                <w:szCs w:val="14"/>
              </w:rPr>
            </w:pPr>
            <w:r w:rsidRPr="00E37BED">
              <w:rPr>
                <w:rFonts w:ascii="Calibri Light" w:hAnsi="Calibri Light"/>
                <w:sz w:val="14"/>
                <w:szCs w:val="14"/>
              </w:rPr>
              <w:t>КИРС</w:t>
            </w:r>
          </w:p>
        </w:tc>
        <w:tc>
          <w:tcPr>
            <w:tcW w:w="345"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19" w:firstLine="0"/>
              <w:rPr>
                <w:rFonts w:ascii="Calibri Light" w:hAnsi="Calibri Light"/>
                <w:sz w:val="14"/>
                <w:szCs w:val="14"/>
              </w:rPr>
            </w:pPr>
            <w:r w:rsidRPr="00E37BED">
              <w:rPr>
                <w:rFonts w:ascii="Calibri Light" w:hAnsi="Calibri Light"/>
                <w:sz w:val="14"/>
                <w:szCs w:val="14"/>
              </w:rPr>
              <w:t>Континуирано</w:t>
            </w:r>
          </w:p>
        </w:tc>
        <w:tc>
          <w:tcPr>
            <w:tcW w:w="814"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Износ обезбеђених финансијских средстава</w:t>
            </w:r>
          </w:p>
        </w:tc>
        <w:tc>
          <w:tcPr>
            <w:tcW w:w="686"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924F19" w:rsidP="00AB6053">
            <w:pPr>
              <w:spacing w:line="20" w:lineRule="atLeast"/>
              <w:ind w:left="32" w:firstLine="0"/>
              <w:rPr>
                <w:rFonts w:ascii="Calibri Light" w:hAnsi="Calibri Light"/>
                <w:sz w:val="14"/>
                <w:szCs w:val="14"/>
              </w:rPr>
            </w:pPr>
            <w:r w:rsidRPr="00E37BED">
              <w:rPr>
                <w:rFonts w:ascii="Calibri Light" w:hAnsi="Calibri Light"/>
                <w:sz w:val="14"/>
                <w:szCs w:val="14"/>
              </w:rPr>
              <w:t>Средства наменски утрошена</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924F19" w:rsidP="00AB6053">
            <w:pPr>
              <w:spacing w:line="20" w:lineRule="atLeast"/>
              <w:ind w:firstLine="20"/>
              <w:rPr>
                <w:rFonts w:ascii="Calibri Light" w:hAnsi="Calibri Light"/>
                <w:sz w:val="14"/>
                <w:szCs w:val="14"/>
              </w:rPr>
            </w:pPr>
            <w:r w:rsidRPr="00E37BED">
              <w:rPr>
                <w:rFonts w:ascii="Calibri Light" w:hAnsi="Calibri Light"/>
                <w:sz w:val="14"/>
                <w:szCs w:val="14"/>
              </w:rPr>
              <w:t>Потврда о наменски утрошеним средствима</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AB6053" w:rsidP="00AB6053">
            <w:pPr>
              <w:spacing w:line="20" w:lineRule="atLeast"/>
              <w:ind w:firstLine="32"/>
              <w:rPr>
                <w:rFonts w:ascii="Calibri Light" w:hAnsi="Calibri Light"/>
                <w:sz w:val="14"/>
                <w:szCs w:val="14"/>
              </w:rPr>
            </w:pPr>
            <w:r w:rsidRPr="00E37BED">
              <w:rPr>
                <w:rFonts w:ascii="Calibri Light" w:hAnsi="Calibri Light"/>
                <w:sz w:val="14"/>
                <w:szCs w:val="14"/>
              </w:rPr>
              <w:t>Људски ресурси партнера</w:t>
            </w:r>
          </w:p>
        </w:tc>
      </w:tr>
      <w:tr w:rsidR="00326F82" w:rsidRPr="00E37BED" w:rsidTr="004534BC">
        <w:trPr>
          <w:trHeight w:val="87"/>
        </w:trPr>
        <w:tc>
          <w:tcPr>
            <w:tcW w:w="155" w:type="pct"/>
            <w:tcBorders>
              <w:top w:val="single" w:sz="4" w:space="0" w:color="auto"/>
            </w:tcBorders>
            <w:shd w:val="clear" w:color="auto" w:fill="FFFFFF"/>
            <w:vAlign w:val="center"/>
          </w:tcPr>
          <w:p w:rsidR="004534BC" w:rsidRPr="00E37BED" w:rsidRDefault="004534BC" w:rsidP="00C74A2D">
            <w:pPr>
              <w:pStyle w:val="ListParagraph"/>
              <w:spacing w:line="20" w:lineRule="atLeast"/>
              <w:ind w:left="408" w:hanging="357"/>
              <w:rPr>
                <w:rFonts w:ascii="Calibri Light" w:hAnsi="Calibri Light"/>
                <w:sz w:val="14"/>
                <w:szCs w:val="14"/>
              </w:rPr>
            </w:pPr>
          </w:p>
        </w:tc>
        <w:tc>
          <w:tcPr>
            <w:tcW w:w="1058" w:type="pct"/>
            <w:tcBorders>
              <w:top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p>
        </w:tc>
        <w:tc>
          <w:tcPr>
            <w:tcW w:w="405" w:type="pct"/>
            <w:tcBorders>
              <w:top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p>
        </w:tc>
        <w:tc>
          <w:tcPr>
            <w:tcW w:w="270" w:type="pct"/>
            <w:tcBorders>
              <w:top w:val="single" w:sz="4" w:space="0" w:color="auto"/>
            </w:tcBorders>
            <w:shd w:val="clear" w:color="auto" w:fill="FFFFFF"/>
          </w:tcPr>
          <w:p w:rsidR="004534BC" w:rsidRPr="00E37BED" w:rsidRDefault="004534BC" w:rsidP="00C74A2D">
            <w:pPr>
              <w:spacing w:line="20" w:lineRule="atLeast"/>
              <w:ind w:firstLine="0"/>
              <w:jc w:val="center"/>
              <w:rPr>
                <w:rFonts w:ascii="Calibri Light" w:hAnsi="Calibri Light"/>
                <w:sz w:val="14"/>
                <w:szCs w:val="14"/>
              </w:rPr>
            </w:pPr>
          </w:p>
        </w:tc>
        <w:tc>
          <w:tcPr>
            <w:tcW w:w="345" w:type="pct"/>
            <w:tcBorders>
              <w:top w:val="single" w:sz="2" w:space="0" w:color="auto"/>
            </w:tcBorders>
            <w:shd w:val="clear" w:color="auto" w:fill="FFFFFF"/>
            <w:vAlign w:val="center"/>
          </w:tcPr>
          <w:p w:rsidR="004534BC" w:rsidRPr="00E37BED" w:rsidRDefault="004534BC" w:rsidP="00C74A2D">
            <w:pPr>
              <w:spacing w:line="20" w:lineRule="atLeast"/>
              <w:ind w:left="19" w:firstLine="0"/>
              <w:jc w:val="center"/>
              <w:rPr>
                <w:rFonts w:ascii="Calibri Light" w:hAnsi="Calibri Light"/>
                <w:sz w:val="14"/>
                <w:szCs w:val="14"/>
              </w:rPr>
            </w:pPr>
          </w:p>
        </w:tc>
        <w:tc>
          <w:tcPr>
            <w:tcW w:w="814" w:type="pct"/>
            <w:tcBorders>
              <w:top w:val="single" w:sz="2" w:space="0" w:color="auto"/>
            </w:tcBorders>
            <w:shd w:val="clear" w:color="auto" w:fill="FFFFFF"/>
          </w:tcPr>
          <w:p w:rsidR="004534BC" w:rsidRPr="00E37BED" w:rsidRDefault="004534BC" w:rsidP="00C74A2D">
            <w:pPr>
              <w:spacing w:line="20" w:lineRule="atLeast"/>
              <w:ind w:left="32" w:firstLine="0"/>
              <w:rPr>
                <w:rFonts w:ascii="Calibri Light" w:hAnsi="Calibri Light"/>
                <w:sz w:val="14"/>
                <w:szCs w:val="14"/>
              </w:rPr>
            </w:pPr>
          </w:p>
        </w:tc>
        <w:tc>
          <w:tcPr>
            <w:tcW w:w="686" w:type="pct"/>
            <w:tcBorders>
              <w:top w:val="single" w:sz="4" w:space="0" w:color="auto"/>
              <w:right w:val="single" w:sz="4" w:space="0" w:color="auto"/>
            </w:tcBorders>
            <w:shd w:val="clear" w:color="auto" w:fill="FFFFFF"/>
            <w:vAlign w:val="center"/>
          </w:tcPr>
          <w:p w:rsidR="004534BC" w:rsidRPr="00E37BED" w:rsidRDefault="004534BC" w:rsidP="00C74A2D">
            <w:pPr>
              <w:spacing w:line="20" w:lineRule="atLeast"/>
              <w:ind w:left="32" w:firstLine="0"/>
              <w:rPr>
                <w:rFonts w:ascii="Calibri Light" w:hAnsi="Calibri Light"/>
                <w:sz w:val="14"/>
                <w:szCs w:val="14"/>
              </w:rPr>
            </w:pP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left="96"/>
              <w:rPr>
                <w:rFonts w:ascii="Calibri Light" w:hAnsi="Calibri Light"/>
                <w:b/>
                <w:sz w:val="14"/>
                <w:szCs w:val="14"/>
              </w:rPr>
            </w:pPr>
            <w:r w:rsidRPr="00E37BED">
              <w:rPr>
                <w:rFonts w:ascii="Calibri Light" w:hAnsi="Calibri Light"/>
                <w:b/>
                <w:sz w:val="14"/>
                <w:szCs w:val="14"/>
              </w:rPr>
              <w:t>УКУПНО:</w:t>
            </w: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4534BC" w:rsidRPr="00E37BED" w:rsidRDefault="004534BC" w:rsidP="00C74A2D">
            <w:pPr>
              <w:spacing w:line="20" w:lineRule="atLeast"/>
              <w:ind w:right="96" w:firstLine="0"/>
              <w:jc w:val="right"/>
              <w:rPr>
                <w:rFonts w:ascii="Calibri Light" w:hAnsi="Calibri Light"/>
                <w:b/>
                <w:sz w:val="14"/>
                <w:szCs w:val="14"/>
              </w:rPr>
            </w:pPr>
            <w:r w:rsidRPr="00E37BED">
              <w:rPr>
                <w:rFonts w:ascii="Calibri Light" w:hAnsi="Calibri Light"/>
                <w:b/>
                <w:sz w:val="14"/>
                <w:szCs w:val="14"/>
              </w:rPr>
              <w:t>15.000,00 EUR</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22"/>
              <w:jc w:val="center"/>
              <w:rPr>
                <w:rFonts w:ascii="Calibri Light" w:hAnsi="Calibri Light"/>
                <w:b/>
                <w:sz w:val="14"/>
                <w:szCs w:val="14"/>
              </w:rPr>
            </w:pPr>
            <w:r w:rsidRPr="00E37BED">
              <w:rPr>
                <w:rFonts w:ascii="Calibri Light" w:hAnsi="Calibri Light"/>
                <w:b/>
                <w:sz w:val="14"/>
                <w:szCs w:val="14"/>
              </w:rPr>
              <w:t>135.000,00 EUR</w:t>
            </w:r>
          </w:p>
        </w:tc>
      </w:tr>
    </w:tbl>
    <w:p w:rsidR="00B24575" w:rsidRPr="00E37BED" w:rsidRDefault="00B24575" w:rsidP="00C74A2D">
      <w:pPr>
        <w:spacing w:line="20" w:lineRule="atLeast"/>
        <w:ind w:right="-23" w:firstLine="0"/>
        <w:jc w:val="both"/>
        <w:rPr>
          <w:rFonts w:ascii="Calibri Light" w:hAnsi="Calibri Light" w:cstheme="minorHAnsi"/>
          <w:szCs w:val="28"/>
        </w:rPr>
      </w:pPr>
    </w:p>
    <w:p w:rsidR="0073622E" w:rsidRPr="00E37BED" w:rsidRDefault="0073622E" w:rsidP="00C74A2D">
      <w:pPr>
        <w:spacing w:line="20" w:lineRule="atLeast"/>
        <w:ind w:right="-23" w:firstLine="0"/>
        <w:jc w:val="both"/>
        <w:rPr>
          <w:rFonts w:ascii="Calibri Light" w:hAnsi="Calibri Light" w:cstheme="minorHAnsi"/>
          <w:szCs w:val="28"/>
        </w:rPr>
      </w:pPr>
    </w:p>
    <w:p w:rsidR="004534BC" w:rsidRPr="00E37BED" w:rsidRDefault="004534BC" w:rsidP="00C74A2D">
      <w:pPr>
        <w:spacing w:line="20" w:lineRule="atLeast"/>
        <w:ind w:right="-23" w:firstLine="0"/>
        <w:jc w:val="both"/>
        <w:rPr>
          <w:rFonts w:ascii="Calibri Light" w:hAnsi="Calibri Light" w:cstheme="minorHAnsi"/>
          <w:szCs w:val="28"/>
        </w:rPr>
      </w:pPr>
    </w:p>
    <w:p w:rsidR="004534BC" w:rsidRPr="00E37BED" w:rsidRDefault="004534BC" w:rsidP="00C74A2D">
      <w:pPr>
        <w:spacing w:line="20" w:lineRule="atLeast"/>
        <w:ind w:right="-23" w:firstLine="0"/>
        <w:jc w:val="both"/>
        <w:rPr>
          <w:rFonts w:ascii="Calibri Light" w:hAnsi="Calibri Light" w:cstheme="minorHAnsi"/>
          <w:szCs w:val="28"/>
        </w:rPr>
      </w:pPr>
    </w:p>
    <w:p w:rsidR="004534BC" w:rsidRPr="00E37BED" w:rsidRDefault="004534BC" w:rsidP="00C74A2D">
      <w:pPr>
        <w:spacing w:line="20" w:lineRule="atLeast"/>
        <w:ind w:right="-23" w:firstLine="0"/>
        <w:jc w:val="both"/>
        <w:rPr>
          <w:rFonts w:ascii="Calibri Light" w:hAnsi="Calibri Light" w:cstheme="minorHAnsi"/>
          <w:szCs w:val="28"/>
        </w:rPr>
      </w:pPr>
    </w:p>
    <w:p w:rsidR="004534BC" w:rsidRPr="00E37BED" w:rsidRDefault="004534BC" w:rsidP="00C74A2D">
      <w:pPr>
        <w:spacing w:line="20" w:lineRule="atLeast"/>
        <w:ind w:right="-23" w:firstLine="0"/>
        <w:jc w:val="both"/>
        <w:rPr>
          <w:rFonts w:ascii="Calibri Light" w:hAnsi="Calibri Light" w:cstheme="minorHAnsi"/>
          <w:szCs w:val="28"/>
        </w:rPr>
      </w:pPr>
    </w:p>
    <w:tbl>
      <w:tblPr>
        <w:tblW w:w="5000" w:type="pct"/>
        <w:tblCellMar>
          <w:left w:w="10" w:type="dxa"/>
          <w:right w:w="10" w:type="dxa"/>
        </w:tblCellMar>
        <w:tblLook w:val="04A0"/>
      </w:tblPr>
      <w:tblGrid>
        <w:gridCol w:w="489"/>
        <w:gridCol w:w="3590"/>
        <w:gridCol w:w="1454"/>
        <w:gridCol w:w="878"/>
        <w:gridCol w:w="1367"/>
        <w:gridCol w:w="1115"/>
        <w:gridCol w:w="1431"/>
        <w:gridCol w:w="1378"/>
        <w:gridCol w:w="1216"/>
        <w:gridCol w:w="1060"/>
      </w:tblGrid>
      <w:tr w:rsidR="00E0196C" w:rsidRPr="00E37BED" w:rsidTr="004534BC">
        <w:trPr>
          <w:trHeight w:val="475"/>
        </w:trPr>
        <w:tc>
          <w:tcPr>
            <w:tcW w:w="5000" w:type="pct"/>
            <w:gridSpan w:val="10"/>
            <w:tcBorders>
              <w:top w:val="single" w:sz="4" w:space="0" w:color="auto"/>
              <w:left w:val="single" w:sz="4" w:space="0" w:color="auto"/>
              <w:bottom w:val="single" w:sz="4" w:space="0" w:color="auto"/>
              <w:right w:val="single" w:sz="4" w:space="0" w:color="auto"/>
            </w:tcBorders>
          </w:tcPr>
          <w:p w:rsidR="00E0196C" w:rsidRPr="00E37BED" w:rsidRDefault="00E0196C" w:rsidP="00C74A2D">
            <w:pPr>
              <w:spacing w:line="20" w:lineRule="atLeast"/>
              <w:ind w:firstLine="0"/>
              <w:jc w:val="both"/>
              <w:outlineLvl w:val="1"/>
              <w:rPr>
                <w:rFonts w:ascii="Calibri Light" w:hAnsi="Calibri Light"/>
                <w:sz w:val="20"/>
                <w:szCs w:val="14"/>
              </w:rPr>
            </w:pPr>
            <w:bookmarkStart w:id="64" w:name="_Toc469489173"/>
            <w:r w:rsidRPr="00E37BED">
              <w:rPr>
                <w:rFonts w:ascii="Calibri Light" w:hAnsi="Calibri Light"/>
                <w:b/>
                <w:sz w:val="20"/>
                <w:szCs w:val="14"/>
              </w:rPr>
              <w:t xml:space="preserve">Специфични циљ </w:t>
            </w:r>
            <w:r w:rsidR="00630B61" w:rsidRPr="00E37BED">
              <w:rPr>
                <w:rFonts w:ascii="Calibri Light" w:hAnsi="Calibri Light"/>
                <w:b/>
                <w:sz w:val="20"/>
                <w:szCs w:val="14"/>
              </w:rPr>
              <w:t>7</w:t>
            </w:r>
            <w:bookmarkEnd w:id="64"/>
          </w:p>
        </w:tc>
      </w:tr>
      <w:tr w:rsidR="00E0196C" w:rsidRPr="00E37BED" w:rsidTr="004534BC">
        <w:trPr>
          <w:trHeight w:val="475"/>
        </w:trPr>
        <w:tc>
          <w:tcPr>
            <w:tcW w:w="5000" w:type="pct"/>
            <w:gridSpan w:val="10"/>
            <w:tcBorders>
              <w:top w:val="single" w:sz="4" w:space="0" w:color="auto"/>
              <w:left w:val="single" w:sz="4" w:space="0" w:color="auto"/>
              <w:bottom w:val="single" w:sz="4" w:space="0" w:color="auto"/>
              <w:right w:val="single" w:sz="4" w:space="0" w:color="auto"/>
            </w:tcBorders>
          </w:tcPr>
          <w:p w:rsidR="00E0196C" w:rsidRPr="00E37BED" w:rsidRDefault="00A17585" w:rsidP="00C74A2D">
            <w:pPr>
              <w:spacing w:line="20" w:lineRule="atLeast"/>
              <w:ind w:right="57" w:firstLine="0"/>
              <w:jc w:val="both"/>
              <w:rPr>
                <w:rFonts w:ascii="Calibri Light" w:hAnsi="Calibri Light"/>
                <w:b/>
                <w:sz w:val="20"/>
                <w:szCs w:val="14"/>
              </w:rPr>
            </w:pPr>
            <w:r w:rsidRPr="00E37BED">
              <w:rPr>
                <w:rFonts w:ascii="Calibri Light" w:hAnsi="Calibri Light" w:cstheme="minorHAnsi"/>
                <w:b/>
                <w:sz w:val="20"/>
              </w:rPr>
              <w:t xml:space="preserve">У периоду од 2017. </w:t>
            </w:r>
            <w:r w:rsidR="00400309" w:rsidRPr="00E37BED">
              <w:rPr>
                <w:rFonts w:ascii="Calibri Light" w:hAnsi="Calibri Light" w:cstheme="minorHAnsi"/>
                <w:b/>
                <w:sz w:val="20"/>
              </w:rPr>
              <w:t>године</w:t>
            </w:r>
            <w:r w:rsidRPr="00E37BED">
              <w:rPr>
                <w:rFonts w:ascii="Calibri Light" w:hAnsi="Calibri Light" w:cstheme="minorHAnsi"/>
                <w:b/>
                <w:sz w:val="20"/>
              </w:rPr>
              <w:t xml:space="preserve"> до 2020. </w:t>
            </w:r>
            <w:r w:rsidR="00400309" w:rsidRPr="00E37BED">
              <w:rPr>
                <w:rFonts w:ascii="Calibri Light" w:hAnsi="Calibri Light" w:cstheme="minorHAnsi"/>
                <w:b/>
                <w:sz w:val="20"/>
              </w:rPr>
              <w:t>године</w:t>
            </w:r>
            <w:r w:rsidRPr="00E37BED">
              <w:rPr>
                <w:rFonts w:ascii="Calibri Light" w:hAnsi="Calibri Light" w:cstheme="minorHAnsi"/>
                <w:b/>
                <w:sz w:val="20"/>
              </w:rPr>
              <w:t xml:space="preserve"> реализовати 2 циклуса преквалификације и доквалификације за најмање 40 незапослених – радно способних избеглих лица, ИРЛ и повратника, у директној сарадњи са Националном службом за запошљавање.</w:t>
            </w:r>
          </w:p>
        </w:tc>
      </w:tr>
      <w:tr w:rsidR="004534BC" w:rsidRPr="00E37BED" w:rsidTr="004534BC">
        <w:trPr>
          <w:trHeight w:val="175"/>
        </w:trPr>
        <w:tc>
          <w:tcPr>
            <w:tcW w:w="175" w:type="pct"/>
            <w:tcBorders>
              <w:top w:val="single" w:sz="4" w:space="0" w:color="auto"/>
              <w:left w:val="single" w:sz="4" w:space="0" w:color="auto"/>
              <w:right w:val="single" w:sz="4" w:space="0" w:color="auto"/>
            </w:tcBorders>
          </w:tcPr>
          <w:p w:rsidR="004534BC" w:rsidRPr="00E37BED" w:rsidRDefault="004534BC" w:rsidP="00C74A2D">
            <w:pPr>
              <w:spacing w:line="20" w:lineRule="atLeast"/>
              <w:ind w:right="-12" w:firstLine="0"/>
              <w:jc w:val="center"/>
              <w:rPr>
                <w:rFonts w:ascii="Calibri Light" w:hAnsi="Calibri Light"/>
                <w:b/>
                <w:sz w:val="14"/>
                <w:szCs w:val="14"/>
              </w:rPr>
            </w:pPr>
          </w:p>
        </w:tc>
        <w:tc>
          <w:tcPr>
            <w:tcW w:w="1284" w:type="pct"/>
            <w:vMerge w:val="restart"/>
            <w:tcBorders>
              <w:top w:val="single" w:sz="4" w:space="0" w:color="auto"/>
              <w:left w:val="single" w:sz="4" w:space="0" w:color="auto"/>
              <w:right w:val="single" w:sz="4"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Активности</w:t>
            </w:r>
          </w:p>
        </w:tc>
        <w:tc>
          <w:tcPr>
            <w:tcW w:w="520" w:type="pct"/>
            <w:vMerge w:val="restart"/>
            <w:tcBorders>
              <w:top w:val="single" w:sz="4" w:space="0" w:color="auto"/>
              <w:left w:val="single" w:sz="4" w:space="0" w:color="auto"/>
              <w:right w:val="single" w:sz="4" w:space="0" w:color="auto"/>
            </w:tcBorders>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Носиоци</w:t>
            </w:r>
          </w:p>
        </w:tc>
        <w:tc>
          <w:tcPr>
            <w:tcW w:w="314" w:type="pct"/>
            <w:vMerge w:val="restart"/>
            <w:tcBorders>
              <w:top w:val="single" w:sz="4" w:space="0" w:color="auto"/>
              <w:left w:val="single" w:sz="4" w:space="0" w:color="auto"/>
              <w:right w:val="single" w:sz="2"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Партнери у реализацији</w:t>
            </w:r>
          </w:p>
        </w:tc>
        <w:tc>
          <w:tcPr>
            <w:tcW w:w="48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4534BC" w:rsidRPr="00E37BED" w:rsidRDefault="004534BC" w:rsidP="00C74A2D">
            <w:pPr>
              <w:pStyle w:val="Bodytext120"/>
              <w:spacing w:line="20" w:lineRule="atLeast"/>
              <w:jc w:val="center"/>
              <w:rPr>
                <w:rFonts w:ascii="Calibri Light" w:hAnsi="Calibri Light"/>
                <w:b/>
                <w:sz w:val="14"/>
                <w:szCs w:val="14"/>
              </w:rPr>
            </w:pPr>
            <w:r w:rsidRPr="00E37BED">
              <w:rPr>
                <w:rFonts w:ascii="Calibri Light" w:hAnsi="Calibri Light"/>
                <w:b/>
                <w:sz w:val="14"/>
                <w:szCs w:val="14"/>
              </w:rPr>
              <w:t>Планирано време реализације</w:t>
            </w:r>
          </w:p>
        </w:tc>
        <w:tc>
          <w:tcPr>
            <w:tcW w:w="1404"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Показатељи (индикатори) исхода</w:t>
            </w:r>
          </w:p>
        </w:tc>
        <w:tc>
          <w:tcPr>
            <w:tcW w:w="814" w:type="pct"/>
            <w:gridSpan w:val="2"/>
            <w:tcBorders>
              <w:top w:val="single" w:sz="4" w:space="0" w:color="auto"/>
              <w:left w:val="single" w:sz="2" w:space="0" w:color="auto"/>
              <w:bottom w:val="single" w:sz="4" w:space="0" w:color="auto"/>
              <w:right w:val="single" w:sz="4"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Потребни ресурси</w:t>
            </w:r>
          </w:p>
        </w:tc>
      </w:tr>
      <w:tr w:rsidR="004534BC" w:rsidRPr="00E37BED" w:rsidTr="004534BC">
        <w:trPr>
          <w:trHeight w:val="79"/>
        </w:trPr>
        <w:tc>
          <w:tcPr>
            <w:tcW w:w="175" w:type="pct"/>
            <w:tcBorders>
              <w:left w:val="single" w:sz="4" w:space="0" w:color="auto"/>
              <w:right w:val="single" w:sz="4" w:space="0" w:color="auto"/>
            </w:tcBorders>
            <w:shd w:val="clear" w:color="auto" w:fill="FFFFFF"/>
          </w:tcPr>
          <w:p w:rsidR="004534BC" w:rsidRPr="00E37BED" w:rsidRDefault="004534BC" w:rsidP="00C74A2D">
            <w:pPr>
              <w:pStyle w:val="Bodytext120"/>
              <w:spacing w:line="20" w:lineRule="atLeast"/>
              <w:ind w:left="69"/>
              <w:rPr>
                <w:rFonts w:ascii="Calibri Light" w:hAnsi="Calibri Light"/>
                <w:b/>
                <w:sz w:val="14"/>
                <w:szCs w:val="14"/>
              </w:rPr>
            </w:pPr>
            <w:r w:rsidRPr="00E37BED">
              <w:rPr>
                <w:rFonts w:ascii="Calibri Light" w:hAnsi="Calibri Light"/>
                <w:b/>
                <w:sz w:val="14"/>
                <w:szCs w:val="14"/>
              </w:rPr>
              <w:t>Бр.</w:t>
            </w:r>
          </w:p>
        </w:tc>
        <w:tc>
          <w:tcPr>
            <w:tcW w:w="1284" w:type="pct"/>
            <w:vMerge/>
            <w:tcBorders>
              <w:left w:val="single" w:sz="4" w:space="0" w:color="auto"/>
              <w:right w:val="single" w:sz="4" w:space="0" w:color="auto"/>
            </w:tcBorders>
            <w:shd w:val="clear" w:color="auto" w:fill="FFFFFF"/>
            <w:vAlign w:val="center"/>
          </w:tcPr>
          <w:p w:rsidR="004534BC" w:rsidRPr="00E37BED" w:rsidRDefault="004534BC" w:rsidP="00C74A2D">
            <w:pPr>
              <w:pStyle w:val="Bodytext120"/>
              <w:spacing w:line="20" w:lineRule="atLeast"/>
              <w:ind w:left="69"/>
              <w:rPr>
                <w:rFonts w:ascii="Calibri Light" w:hAnsi="Calibri Light"/>
                <w:sz w:val="14"/>
                <w:szCs w:val="14"/>
              </w:rPr>
            </w:pPr>
          </w:p>
        </w:tc>
        <w:tc>
          <w:tcPr>
            <w:tcW w:w="520" w:type="pct"/>
            <w:vMerge/>
            <w:tcBorders>
              <w:left w:val="single" w:sz="4" w:space="0" w:color="auto"/>
              <w:right w:val="single" w:sz="4" w:space="0" w:color="auto"/>
            </w:tcBorders>
            <w:shd w:val="clear" w:color="auto" w:fill="FFFFFF"/>
          </w:tcPr>
          <w:p w:rsidR="004534BC" w:rsidRPr="00E37BED" w:rsidRDefault="004534BC" w:rsidP="00C74A2D">
            <w:pPr>
              <w:pStyle w:val="Bodytext120"/>
              <w:shd w:val="clear" w:color="auto" w:fill="auto"/>
              <w:spacing w:line="20" w:lineRule="atLeast"/>
              <w:ind w:right="360"/>
              <w:rPr>
                <w:rFonts w:ascii="Calibri Light" w:hAnsi="Calibri Light"/>
                <w:sz w:val="14"/>
                <w:szCs w:val="14"/>
              </w:rPr>
            </w:pPr>
          </w:p>
        </w:tc>
        <w:tc>
          <w:tcPr>
            <w:tcW w:w="314" w:type="pct"/>
            <w:vMerge/>
            <w:tcBorders>
              <w:left w:val="single" w:sz="4" w:space="0" w:color="auto"/>
              <w:right w:val="single" w:sz="2" w:space="0" w:color="auto"/>
            </w:tcBorders>
            <w:shd w:val="clear" w:color="auto" w:fill="FFFFFF"/>
            <w:vAlign w:val="center"/>
          </w:tcPr>
          <w:p w:rsidR="004534BC" w:rsidRPr="00E37BED" w:rsidRDefault="004534BC" w:rsidP="00C74A2D">
            <w:pPr>
              <w:pStyle w:val="Bodytext120"/>
              <w:shd w:val="clear" w:color="auto" w:fill="auto"/>
              <w:spacing w:line="20" w:lineRule="atLeast"/>
              <w:ind w:right="360"/>
              <w:rPr>
                <w:rFonts w:ascii="Calibri Light" w:hAnsi="Calibri Light"/>
                <w:sz w:val="14"/>
                <w:szCs w:val="14"/>
              </w:rPr>
            </w:pPr>
          </w:p>
        </w:tc>
        <w:tc>
          <w:tcPr>
            <w:tcW w:w="489"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C74A2D">
            <w:pPr>
              <w:pStyle w:val="Bodytext120"/>
              <w:shd w:val="clear" w:color="auto" w:fill="auto"/>
              <w:spacing w:line="20" w:lineRule="atLeast"/>
              <w:rPr>
                <w:rFonts w:ascii="Calibri Light" w:hAnsi="Calibri Light"/>
                <w:sz w:val="14"/>
                <w:szCs w:val="14"/>
              </w:rPr>
            </w:pPr>
          </w:p>
        </w:tc>
        <w:tc>
          <w:tcPr>
            <w:tcW w:w="399" w:type="pct"/>
            <w:tcBorders>
              <w:top w:val="single" w:sz="2" w:space="0" w:color="auto"/>
              <w:left w:val="single" w:sz="2" w:space="0" w:color="auto"/>
              <w:bottom w:val="single" w:sz="2" w:space="0" w:color="auto"/>
              <w:right w:val="single" w:sz="2" w:space="0" w:color="auto"/>
            </w:tcBorders>
            <w:shd w:val="clear" w:color="auto" w:fill="auto"/>
            <w:vAlign w:val="center"/>
          </w:tcPr>
          <w:p w:rsidR="004534BC" w:rsidRPr="00E37BED" w:rsidRDefault="004534BC" w:rsidP="00C74A2D">
            <w:pPr>
              <w:pStyle w:val="Bodytext120"/>
              <w:shd w:val="clear" w:color="auto" w:fill="auto"/>
              <w:spacing w:line="20" w:lineRule="atLeast"/>
              <w:jc w:val="center"/>
              <w:rPr>
                <w:rFonts w:ascii="Calibri Light" w:hAnsi="Calibri Light"/>
                <w:b/>
                <w:sz w:val="14"/>
                <w:szCs w:val="14"/>
              </w:rPr>
            </w:pPr>
            <w:r w:rsidRPr="00E37BED">
              <w:rPr>
                <w:rFonts w:ascii="Calibri Light" w:hAnsi="Calibri Light"/>
                <w:b/>
                <w:sz w:val="14"/>
                <w:szCs w:val="14"/>
              </w:rPr>
              <w:t>Показатељ</w:t>
            </w:r>
          </w:p>
          <w:p w:rsidR="004534BC" w:rsidRPr="00E37BED" w:rsidRDefault="004534BC"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(индикатор)</w:t>
            </w:r>
          </w:p>
        </w:tc>
        <w:tc>
          <w:tcPr>
            <w:tcW w:w="512" w:type="pct"/>
            <w:tcBorders>
              <w:left w:val="single" w:sz="2" w:space="0" w:color="auto"/>
              <w:right w:val="single" w:sz="4" w:space="0" w:color="auto"/>
            </w:tcBorders>
            <w:shd w:val="clear" w:color="auto" w:fill="auto"/>
            <w:vAlign w:val="center"/>
          </w:tcPr>
          <w:p w:rsidR="004534BC" w:rsidRPr="00E37BED" w:rsidRDefault="004534BC" w:rsidP="00C74A2D">
            <w:pPr>
              <w:pStyle w:val="Bodytext120"/>
              <w:shd w:val="clear" w:color="auto" w:fill="auto"/>
              <w:spacing w:line="20" w:lineRule="atLeast"/>
              <w:jc w:val="center"/>
              <w:rPr>
                <w:rFonts w:ascii="Calibri Light" w:hAnsi="Calibri Light"/>
                <w:sz w:val="14"/>
                <w:szCs w:val="14"/>
              </w:rPr>
            </w:pPr>
            <w:r w:rsidRPr="00E37BED">
              <w:rPr>
                <w:rFonts w:ascii="Calibri Light" w:hAnsi="Calibri Light"/>
                <w:b/>
                <w:sz w:val="14"/>
                <w:szCs w:val="14"/>
              </w:rPr>
              <w:t>Циљна вредност</w:t>
            </w:r>
          </w:p>
        </w:tc>
        <w:tc>
          <w:tcPr>
            <w:tcW w:w="493" w:type="pct"/>
            <w:tcBorders>
              <w:left w:val="single" w:sz="4" w:space="0" w:color="auto"/>
              <w:right w:val="single" w:sz="4" w:space="0" w:color="auto"/>
            </w:tcBorders>
            <w:shd w:val="clear" w:color="auto" w:fill="auto"/>
            <w:vAlign w:val="center"/>
          </w:tcPr>
          <w:p w:rsidR="004534BC" w:rsidRPr="00E37BED" w:rsidRDefault="004534BC" w:rsidP="00C74A2D">
            <w:pPr>
              <w:pStyle w:val="Bodytext120"/>
              <w:spacing w:line="20" w:lineRule="atLeast"/>
              <w:jc w:val="center"/>
              <w:rPr>
                <w:rFonts w:ascii="Calibri Light" w:hAnsi="Calibri Light"/>
                <w:b/>
                <w:sz w:val="14"/>
                <w:szCs w:val="14"/>
              </w:rPr>
            </w:pPr>
            <w:r w:rsidRPr="00E37BED">
              <w:rPr>
                <w:rFonts w:ascii="Calibri Light" w:hAnsi="Calibri Light"/>
                <w:b/>
                <w:sz w:val="14"/>
                <w:szCs w:val="14"/>
              </w:rPr>
              <w:t>Извор провере (верификација)</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ЈЛС</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4534BC" w:rsidRPr="00E37BED" w:rsidRDefault="004534BC" w:rsidP="00C74A2D">
            <w:pPr>
              <w:spacing w:line="20" w:lineRule="atLeast"/>
              <w:ind w:right="-12" w:firstLine="0"/>
              <w:jc w:val="center"/>
              <w:rPr>
                <w:rFonts w:ascii="Calibri Light" w:hAnsi="Calibri Light"/>
                <w:b/>
                <w:sz w:val="14"/>
                <w:szCs w:val="14"/>
              </w:rPr>
            </w:pPr>
            <w:r w:rsidRPr="00E37BED">
              <w:rPr>
                <w:rFonts w:ascii="Calibri Light" w:hAnsi="Calibri Light"/>
                <w:b/>
                <w:sz w:val="14"/>
                <w:szCs w:val="14"/>
              </w:rPr>
              <w:t>Остали извори</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08" w:hanging="357"/>
              <w:jc w:val="center"/>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Успостављање сарадње са Националном службом за запошљавање</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НСЗ</w:t>
            </w:r>
          </w:p>
          <w:p w:rsidR="004534BC" w:rsidRPr="00E37BED" w:rsidRDefault="004534BC" w:rsidP="00AB6053">
            <w:pPr>
              <w:spacing w:line="20" w:lineRule="atLeast"/>
              <w:ind w:firstLine="0"/>
              <w:rPr>
                <w:rFonts w:ascii="Calibri Light" w:hAnsi="Calibri Light"/>
                <w:sz w:val="14"/>
                <w:szCs w:val="14"/>
              </w:rPr>
            </w:pP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7 дана</w:t>
            </w:r>
          </w:p>
        </w:tc>
        <w:tc>
          <w:tcPr>
            <w:tcW w:w="39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Успостављена сарадња</w:t>
            </w:r>
          </w:p>
        </w:tc>
        <w:tc>
          <w:tcPr>
            <w:tcW w:w="512"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Да</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96" w:firstLine="0"/>
              <w:rPr>
                <w:rFonts w:ascii="Calibri Light" w:hAnsi="Calibri Light"/>
                <w:sz w:val="14"/>
                <w:szCs w:val="14"/>
              </w:rPr>
            </w:pPr>
            <w:r w:rsidRPr="00E37BED">
              <w:rPr>
                <w:rFonts w:ascii="Calibri Light" w:hAnsi="Calibri Light"/>
                <w:sz w:val="14"/>
                <w:szCs w:val="14"/>
              </w:rPr>
              <w:t>Споразум о сарадњи</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08"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Први циклус - Идентификовање потреба за одређеним занимањима и израда програма преквалификације</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2 недеље</w:t>
            </w:r>
          </w:p>
        </w:tc>
        <w:tc>
          <w:tcPr>
            <w:tcW w:w="39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врста дефицитарних занимања</w:t>
            </w:r>
          </w:p>
        </w:tc>
        <w:tc>
          <w:tcPr>
            <w:tcW w:w="512"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Идентификоване потребе за одређеним занимањима и израђен програм преквалификације</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96" w:firstLine="0"/>
              <w:rPr>
                <w:rFonts w:ascii="Calibri Light" w:hAnsi="Calibri Light"/>
                <w:sz w:val="14"/>
                <w:szCs w:val="14"/>
              </w:rPr>
            </w:pPr>
            <w:r w:rsidRPr="00E37BED">
              <w:rPr>
                <w:rFonts w:ascii="Calibri Light" w:hAnsi="Calibri Light"/>
                <w:sz w:val="14"/>
                <w:szCs w:val="14"/>
              </w:rPr>
              <w:t>Извештај НСЗ</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 ЛЗС</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10"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Презентација програма и јавно оглашавање путем медија</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1 месец</w:t>
            </w:r>
          </w:p>
        </w:tc>
        <w:tc>
          <w:tcPr>
            <w:tcW w:w="39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 одрж. през. бр. учесника на през.</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 мед. оглаш.</w:t>
            </w:r>
          </w:p>
        </w:tc>
        <w:tc>
          <w:tcPr>
            <w:tcW w:w="512"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Одржане најмање 2 презентације за најмање 10 потенц. корисника.Оглашен програм путем локалних медија у</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трајању од 7 дана</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96" w:firstLine="0"/>
              <w:rPr>
                <w:rFonts w:ascii="Calibri Light" w:hAnsi="Calibri Light"/>
                <w:sz w:val="14"/>
                <w:szCs w:val="14"/>
              </w:rPr>
            </w:pPr>
            <w:r w:rsidRPr="00E37BED">
              <w:rPr>
                <w:rFonts w:ascii="Calibri Light" w:hAnsi="Calibri Light"/>
                <w:sz w:val="14"/>
                <w:szCs w:val="14"/>
              </w:rPr>
              <w:t>Листе учесника, Фотографије и извештаји са презентација</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sz w:val="14"/>
                <w:szCs w:val="14"/>
              </w:rPr>
              <w:t xml:space="preserve">Људски ресурси - </w:t>
            </w:r>
            <w:r w:rsidRPr="00E37BED">
              <w:rPr>
                <w:rFonts w:ascii="Calibri Light" w:hAnsi="Calibri Light"/>
                <w:sz w:val="14"/>
                <w:szCs w:val="14"/>
              </w:rPr>
              <w:t>ЛЗС</w:t>
            </w:r>
            <w:r w:rsidRPr="00E37BED">
              <w:rPr>
                <w:sz w:val="14"/>
                <w:szCs w:val="14"/>
              </w:rPr>
              <w:t>, простор и опрема за рад</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10"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Израда критеријума за програм преквалификације и избор корисника у складу са критеријумима</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tabs>
                <w:tab w:val="left" w:pos="2046"/>
              </w:tabs>
              <w:spacing w:line="20" w:lineRule="atLeast"/>
              <w:ind w:firstLine="0"/>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tabs>
                <w:tab w:val="left" w:pos="2046"/>
              </w:tabs>
              <w:spacing w:line="20" w:lineRule="atLeast"/>
              <w:ind w:firstLine="0"/>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2 месеца</w:t>
            </w:r>
          </w:p>
        </w:tc>
        <w:tc>
          <w:tcPr>
            <w:tcW w:w="39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врста критеријума, број изабраних корисника</w:t>
            </w:r>
          </w:p>
        </w:tc>
        <w:tc>
          <w:tcPr>
            <w:tcW w:w="512"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Формирани критеријуми за укључивање корисника у програме преквалификације. Изабрани корисници за програме преквалификације</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96" w:firstLine="0"/>
              <w:rPr>
                <w:rFonts w:ascii="Calibri Light" w:hAnsi="Calibri Light"/>
                <w:sz w:val="14"/>
                <w:szCs w:val="14"/>
              </w:rPr>
            </w:pPr>
            <w:r w:rsidRPr="00E37BED">
              <w:rPr>
                <w:rFonts w:ascii="Calibri Light" w:hAnsi="Calibri Light"/>
                <w:sz w:val="14"/>
                <w:szCs w:val="14"/>
              </w:rPr>
              <w:t>Листа критеријума</w:t>
            </w:r>
          </w:p>
          <w:p w:rsidR="004534BC" w:rsidRPr="00E37BED" w:rsidRDefault="004534BC" w:rsidP="00AB6053">
            <w:pPr>
              <w:spacing w:line="20" w:lineRule="atLeast"/>
              <w:ind w:left="96" w:firstLine="0"/>
              <w:rPr>
                <w:rFonts w:ascii="Calibri Light" w:hAnsi="Calibri Light"/>
                <w:sz w:val="14"/>
                <w:szCs w:val="14"/>
              </w:rPr>
            </w:pPr>
            <w:r w:rsidRPr="00E37BED">
              <w:rPr>
                <w:rFonts w:ascii="Calibri Light" w:hAnsi="Calibri Light"/>
                <w:sz w:val="14"/>
                <w:szCs w:val="14"/>
              </w:rPr>
              <w:t>Ранг листа корисника</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(радна група) Простор и опрема за рад</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10"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Припремање распореда обуке</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7 дана</w:t>
            </w:r>
          </w:p>
        </w:tc>
        <w:tc>
          <w:tcPr>
            <w:tcW w:w="39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 канд. по занимањима, Обука по занимањима</w:t>
            </w:r>
          </w:p>
        </w:tc>
        <w:tc>
          <w:tcPr>
            <w:tcW w:w="512"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Направљен распоред обуке и кандидата по одговарајућим занимањима</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96" w:firstLine="0"/>
              <w:rPr>
                <w:rFonts w:ascii="Calibri Light" w:hAnsi="Calibri Light"/>
                <w:sz w:val="14"/>
                <w:szCs w:val="14"/>
              </w:rPr>
            </w:pPr>
            <w:r w:rsidRPr="00E37BED">
              <w:rPr>
                <w:rFonts w:ascii="Calibri Light" w:hAnsi="Calibri Light"/>
                <w:sz w:val="14"/>
                <w:szCs w:val="14"/>
              </w:rPr>
              <w:t>Распоред обуке и кандидата по одговарајућим занимањима</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(радна група) Простор и опрема за рад</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10"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Реализација Првог циклуса обуке</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6 месеци</w:t>
            </w:r>
          </w:p>
        </w:tc>
        <w:tc>
          <w:tcPr>
            <w:tcW w:w="39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Број и врста реализованих обука.</w:t>
            </w:r>
          </w:p>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Број полазника успешно завршене обуке у Првом циклусу.</w:t>
            </w:r>
          </w:p>
        </w:tc>
        <w:tc>
          <w:tcPr>
            <w:tcW w:w="512"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Одржане обуке за кориснике програма преквалификације. Обуку успешно завршило најмање 15 полазника обуке</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96" w:firstLine="0"/>
              <w:rPr>
                <w:rFonts w:ascii="Calibri Light" w:hAnsi="Calibri Light"/>
                <w:sz w:val="14"/>
                <w:szCs w:val="14"/>
              </w:rPr>
            </w:pPr>
            <w:r w:rsidRPr="00E37BED">
              <w:rPr>
                <w:rFonts w:ascii="Calibri Light" w:hAnsi="Calibri Light"/>
                <w:sz w:val="14"/>
                <w:szCs w:val="14"/>
              </w:rPr>
              <w:t>Листе учесника, Фотографије и извештаји са обука</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2.660,00 EUR</w:t>
            </w:r>
          </w:p>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простор, опрема</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10"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Обавештавање послодаваца о новим кандидатима</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7 дана</w:t>
            </w:r>
          </w:p>
        </w:tc>
        <w:tc>
          <w:tcPr>
            <w:tcW w:w="39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послодаваца који су показали интересовање за пробни рад оспособљених кадрова обуке</w:t>
            </w:r>
          </w:p>
        </w:tc>
        <w:tc>
          <w:tcPr>
            <w:tcW w:w="512"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Одржани састанци са послодавцима из одговарајућих привредних области</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96" w:firstLine="0"/>
              <w:rPr>
                <w:rFonts w:ascii="Calibri Light" w:hAnsi="Calibri Light"/>
                <w:sz w:val="14"/>
                <w:szCs w:val="14"/>
              </w:rPr>
            </w:pPr>
            <w:r w:rsidRPr="00E37BED">
              <w:rPr>
                <w:rFonts w:ascii="Calibri Light" w:hAnsi="Calibri Light"/>
                <w:sz w:val="14"/>
                <w:szCs w:val="14"/>
              </w:rPr>
              <w:t>Фотографије и записници</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простор, опрема</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10"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Медијска презентација првог циклуса и оцена успешности на основу анализе прикупљених информација о реализацији првог циклуса и броја запослених</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7 дана</w:t>
            </w:r>
          </w:p>
        </w:tc>
        <w:tc>
          <w:tcPr>
            <w:tcW w:w="39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врста</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анализираних</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информација,</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 xml:space="preserve">закључака и </w:t>
            </w:r>
            <w:r w:rsidRPr="00E37BED">
              <w:rPr>
                <w:rFonts w:ascii="Calibri Light" w:hAnsi="Calibri Light"/>
                <w:sz w:val="14"/>
                <w:szCs w:val="14"/>
              </w:rPr>
              <w:lastRenderedPageBreak/>
              <w:t>препорука.</w:t>
            </w:r>
          </w:p>
        </w:tc>
        <w:tc>
          <w:tcPr>
            <w:tcW w:w="512" w:type="pct"/>
            <w:tcBorders>
              <w:top w:val="single" w:sz="4" w:space="0" w:color="auto"/>
              <w:left w:val="single" w:sz="2"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lastRenderedPageBreak/>
              <w:t>Оцењена успешност</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реализације на основу</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анализе прикупљених</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информација о</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lastRenderedPageBreak/>
              <w:t>реализацији програма</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left="96" w:firstLine="0"/>
              <w:rPr>
                <w:rFonts w:ascii="Calibri Light" w:hAnsi="Calibri Light"/>
                <w:sz w:val="14"/>
                <w:szCs w:val="14"/>
              </w:rPr>
            </w:pPr>
            <w:r w:rsidRPr="00E37BED">
              <w:rPr>
                <w:rFonts w:ascii="Calibri Light" w:hAnsi="Calibri Light"/>
                <w:sz w:val="14"/>
                <w:szCs w:val="14"/>
              </w:rPr>
              <w:lastRenderedPageBreak/>
              <w:t>Евалуациони извештај</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Радно тело за</w:t>
            </w:r>
          </w:p>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имплементацију</w:t>
            </w:r>
          </w:p>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ЛАП-а</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10"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rPr>
                <w:rFonts w:ascii="Calibri Light" w:hAnsi="Calibri Light"/>
                <w:sz w:val="14"/>
                <w:szCs w:val="14"/>
              </w:rPr>
            </w:pPr>
            <w:r w:rsidRPr="00E37BED">
              <w:rPr>
                <w:rFonts w:ascii="Calibri Light" w:hAnsi="Calibri Light"/>
                <w:sz w:val="14"/>
                <w:szCs w:val="14"/>
              </w:rPr>
              <w:t>Други циклус - Идентификовање потреба за одређеним занимањима и израда програма преквалификације</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C74A2D">
            <w:pPr>
              <w:spacing w:line="20" w:lineRule="atLeast"/>
              <w:ind w:left="32" w:firstLine="0"/>
              <w:jc w:val="center"/>
              <w:rPr>
                <w:rFonts w:ascii="Calibri Light" w:hAnsi="Calibri Light"/>
                <w:sz w:val="14"/>
                <w:szCs w:val="14"/>
              </w:rPr>
            </w:pPr>
            <w:r w:rsidRPr="00E37BED">
              <w:rPr>
                <w:rFonts w:ascii="Calibri Light" w:hAnsi="Calibri Light"/>
                <w:sz w:val="14"/>
                <w:szCs w:val="14"/>
              </w:rPr>
              <w:t>2 недеље</w:t>
            </w:r>
          </w:p>
        </w:tc>
        <w:tc>
          <w:tcPr>
            <w:tcW w:w="399" w:type="pct"/>
            <w:tcBorders>
              <w:top w:val="single" w:sz="2" w:space="0" w:color="auto"/>
              <w:left w:val="single" w:sz="2" w:space="0" w:color="auto"/>
              <w:bottom w:val="single" w:sz="2" w:space="0" w:color="auto"/>
              <w:right w:val="single" w:sz="2" w:space="0" w:color="auto"/>
            </w:tcBorders>
            <w:shd w:val="clear" w:color="auto" w:fill="FFFFFF"/>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врста дефицитарних занимања</w:t>
            </w:r>
          </w:p>
        </w:tc>
        <w:tc>
          <w:tcPr>
            <w:tcW w:w="512" w:type="pct"/>
            <w:tcBorders>
              <w:top w:val="single" w:sz="4" w:space="0" w:color="auto"/>
              <w:left w:val="single" w:sz="2" w:space="0" w:color="auto"/>
              <w:bottom w:val="single" w:sz="4" w:space="0" w:color="auto"/>
              <w:right w:val="single" w:sz="4" w:space="0" w:color="auto"/>
            </w:tcBorders>
            <w:shd w:val="clear" w:color="auto" w:fill="FFFFFF"/>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Идентификоване потребе за одређеним занимањима и израђен програм преквалификације</w:t>
            </w:r>
          </w:p>
        </w:tc>
        <w:tc>
          <w:tcPr>
            <w:tcW w:w="493" w:type="pct"/>
            <w:tcBorders>
              <w:top w:val="single" w:sz="4" w:space="0" w:color="auto"/>
              <w:left w:val="single" w:sz="4" w:space="0" w:color="auto"/>
              <w:bottom w:val="single" w:sz="4" w:space="0" w:color="auto"/>
              <w:right w:val="single" w:sz="4" w:space="0" w:color="auto"/>
            </w:tcBorders>
            <w:shd w:val="clear" w:color="auto" w:fill="FFFFFF"/>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Извештај НСЗ</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Људски ресурси – ЛЗС</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jc w:val="center"/>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10"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rPr>
                <w:rFonts w:ascii="Calibri Light" w:hAnsi="Calibri Light"/>
                <w:sz w:val="14"/>
                <w:szCs w:val="14"/>
              </w:rPr>
            </w:pPr>
            <w:r w:rsidRPr="00E37BED">
              <w:rPr>
                <w:rFonts w:ascii="Calibri Light" w:hAnsi="Calibri Light"/>
                <w:sz w:val="14"/>
                <w:szCs w:val="14"/>
              </w:rPr>
              <w:t>Презентација програма и јавно оглашавање путем медија</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C74A2D">
            <w:pPr>
              <w:spacing w:line="20" w:lineRule="atLeast"/>
              <w:ind w:left="32" w:firstLine="0"/>
              <w:jc w:val="center"/>
              <w:rPr>
                <w:rFonts w:ascii="Calibri Light" w:hAnsi="Calibri Light"/>
                <w:sz w:val="14"/>
                <w:szCs w:val="14"/>
              </w:rPr>
            </w:pPr>
            <w:r w:rsidRPr="00E37BED">
              <w:rPr>
                <w:rFonts w:ascii="Calibri Light" w:hAnsi="Calibri Light"/>
                <w:sz w:val="14"/>
                <w:szCs w:val="14"/>
              </w:rPr>
              <w:t>1 месец</w:t>
            </w:r>
          </w:p>
        </w:tc>
        <w:tc>
          <w:tcPr>
            <w:tcW w:w="399" w:type="pct"/>
            <w:tcBorders>
              <w:top w:val="single" w:sz="2" w:space="0" w:color="auto"/>
              <w:left w:val="single" w:sz="2" w:space="0" w:color="auto"/>
              <w:bottom w:val="single" w:sz="2" w:space="0" w:color="auto"/>
              <w:right w:val="single" w:sz="2" w:space="0" w:color="auto"/>
            </w:tcBorders>
            <w:shd w:val="clear" w:color="auto" w:fill="FFFFFF"/>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 одрж. през. бр. учесника на през.</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 мед. оглаш.</w:t>
            </w:r>
          </w:p>
        </w:tc>
        <w:tc>
          <w:tcPr>
            <w:tcW w:w="512" w:type="pct"/>
            <w:tcBorders>
              <w:top w:val="single" w:sz="4" w:space="0" w:color="auto"/>
              <w:left w:val="single" w:sz="2" w:space="0" w:color="auto"/>
              <w:bottom w:val="single" w:sz="4" w:space="0" w:color="auto"/>
              <w:right w:val="single" w:sz="4" w:space="0" w:color="auto"/>
            </w:tcBorders>
            <w:shd w:val="clear" w:color="auto" w:fill="FFFFFF"/>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Одржане најмање 2 презентације за најмање 10 потенц. корисника.Оглашен програм путем локалних медија у</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трајању од 7 дана</w:t>
            </w:r>
          </w:p>
        </w:tc>
        <w:tc>
          <w:tcPr>
            <w:tcW w:w="493" w:type="pct"/>
            <w:tcBorders>
              <w:top w:val="single" w:sz="4" w:space="0" w:color="auto"/>
              <w:left w:val="single" w:sz="4" w:space="0" w:color="auto"/>
              <w:bottom w:val="single" w:sz="4" w:space="0" w:color="auto"/>
              <w:right w:val="single" w:sz="4" w:space="0" w:color="auto"/>
            </w:tcBorders>
            <w:shd w:val="clear" w:color="auto" w:fill="FFFFFF"/>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Листе учесника, Фотографије и извештаји са презентација</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left="47" w:firstLine="0"/>
              <w:jc w:val="center"/>
              <w:rPr>
                <w:rFonts w:ascii="Calibri Light" w:hAnsi="Calibri Light"/>
                <w:sz w:val="14"/>
                <w:szCs w:val="14"/>
              </w:rPr>
            </w:pPr>
            <w:r w:rsidRPr="00E37BED">
              <w:rPr>
                <w:sz w:val="14"/>
                <w:szCs w:val="14"/>
              </w:rPr>
              <w:t xml:space="preserve">Људски ресурси - </w:t>
            </w:r>
            <w:r w:rsidRPr="00E37BED">
              <w:rPr>
                <w:rFonts w:ascii="Calibri Light" w:hAnsi="Calibri Light"/>
                <w:sz w:val="14"/>
                <w:szCs w:val="14"/>
              </w:rPr>
              <w:t>ЛЗС</w:t>
            </w:r>
            <w:r w:rsidRPr="00E37BED">
              <w:rPr>
                <w:sz w:val="14"/>
                <w:szCs w:val="14"/>
              </w:rPr>
              <w:t>, простор и опрема за рад</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left="-4" w:firstLine="4"/>
              <w:jc w:val="center"/>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08"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rPr>
                <w:rFonts w:ascii="Calibri Light" w:hAnsi="Calibri Light"/>
                <w:sz w:val="14"/>
                <w:szCs w:val="14"/>
              </w:rPr>
            </w:pPr>
            <w:r w:rsidRPr="00E37BED">
              <w:rPr>
                <w:rFonts w:ascii="Calibri Light" w:hAnsi="Calibri Light"/>
                <w:sz w:val="14"/>
                <w:szCs w:val="14"/>
              </w:rPr>
              <w:t>Израда критеријума за програм преквалификације и избор корисника у складу са критеријумима</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C74A2D">
            <w:pPr>
              <w:spacing w:line="20" w:lineRule="atLeast"/>
              <w:ind w:left="32" w:firstLine="0"/>
              <w:jc w:val="center"/>
              <w:rPr>
                <w:rFonts w:ascii="Calibri Light" w:hAnsi="Calibri Light"/>
                <w:sz w:val="14"/>
                <w:szCs w:val="14"/>
              </w:rPr>
            </w:pPr>
            <w:r w:rsidRPr="00E37BED">
              <w:rPr>
                <w:rFonts w:ascii="Calibri Light" w:hAnsi="Calibri Light"/>
                <w:sz w:val="14"/>
                <w:szCs w:val="14"/>
              </w:rPr>
              <w:t>2 месеца</w:t>
            </w:r>
          </w:p>
        </w:tc>
        <w:tc>
          <w:tcPr>
            <w:tcW w:w="399" w:type="pct"/>
            <w:tcBorders>
              <w:top w:val="single" w:sz="2" w:space="0" w:color="auto"/>
              <w:left w:val="single" w:sz="2" w:space="0" w:color="auto"/>
              <w:bottom w:val="single" w:sz="2" w:space="0" w:color="auto"/>
              <w:right w:val="single" w:sz="2" w:space="0" w:color="auto"/>
            </w:tcBorders>
            <w:shd w:val="clear" w:color="auto" w:fill="FFFFFF"/>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врста критеријума, број изабраних корисника</w:t>
            </w:r>
          </w:p>
        </w:tc>
        <w:tc>
          <w:tcPr>
            <w:tcW w:w="512" w:type="pct"/>
            <w:tcBorders>
              <w:top w:val="single" w:sz="4" w:space="0" w:color="auto"/>
              <w:left w:val="single" w:sz="2" w:space="0" w:color="auto"/>
              <w:bottom w:val="single" w:sz="4" w:space="0" w:color="auto"/>
              <w:right w:val="single" w:sz="4" w:space="0" w:color="auto"/>
            </w:tcBorders>
            <w:shd w:val="clear" w:color="auto" w:fill="FFFFFF"/>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Формирани критеријуми за укључивање корисника у програме преквалификације. Изабрани корисници за програме преквалификације</w:t>
            </w:r>
          </w:p>
        </w:tc>
        <w:tc>
          <w:tcPr>
            <w:tcW w:w="493" w:type="pct"/>
            <w:tcBorders>
              <w:top w:val="single" w:sz="4" w:space="0" w:color="auto"/>
              <w:left w:val="single" w:sz="4" w:space="0" w:color="auto"/>
              <w:bottom w:val="single" w:sz="4" w:space="0" w:color="auto"/>
              <w:right w:val="single" w:sz="4" w:space="0" w:color="auto"/>
            </w:tcBorders>
            <w:shd w:val="clear" w:color="auto" w:fill="FFFFFF"/>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Листа критеријума</w:t>
            </w:r>
          </w:p>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Ранг листа корисника</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left="47" w:firstLine="0"/>
              <w:jc w:val="center"/>
              <w:rPr>
                <w:rFonts w:ascii="Calibri Light" w:hAnsi="Calibri Light"/>
                <w:sz w:val="14"/>
                <w:szCs w:val="14"/>
              </w:rPr>
            </w:pPr>
            <w:r w:rsidRPr="00E37BED">
              <w:rPr>
                <w:rFonts w:ascii="Calibri Light" w:hAnsi="Calibri Light"/>
                <w:sz w:val="14"/>
                <w:szCs w:val="14"/>
              </w:rPr>
              <w:t>Људски ресурси (радна група) Простор и опрема за рад</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08"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rPr>
                <w:rFonts w:ascii="Calibri Light" w:hAnsi="Calibri Light"/>
                <w:sz w:val="14"/>
                <w:szCs w:val="14"/>
              </w:rPr>
            </w:pPr>
            <w:r w:rsidRPr="00E37BED">
              <w:rPr>
                <w:rFonts w:ascii="Calibri Light" w:hAnsi="Calibri Light"/>
                <w:sz w:val="14"/>
                <w:szCs w:val="14"/>
              </w:rPr>
              <w:t>Припремање распореда обуке</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C74A2D">
            <w:pPr>
              <w:spacing w:line="20" w:lineRule="atLeast"/>
              <w:ind w:left="19" w:firstLine="0"/>
              <w:jc w:val="center"/>
              <w:rPr>
                <w:rFonts w:ascii="Calibri Light" w:hAnsi="Calibri Light"/>
                <w:sz w:val="14"/>
                <w:szCs w:val="14"/>
              </w:rPr>
            </w:pPr>
            <w:r w:rsidRPr="00E37BED">
              <w:rPr>
                <w:rFonts w:ascii="Calibri Light" w:hAnsi="Calibri Light"/>
                <w:sz w:val="14"/>
                <w:szCs w:val="14"/>
              </w:rPr>
              <w:t>7 дана</w:t>
            </w:r>
          </w:p>
        </w:tc>
        <w:tc>
          <w:tcPr>
            <w:tcW w:w="399" w:type="pct"/>
            <w:tcBorders>
              <w:top w:val="single" w:sz="2" w:space="0" w:color="auto"/>
              <w:left w:val="single" w:sz="2" w:space="0" w:color="auto"/>
              <w:bottom w:val="single" w:sz="2" w:space="0" w:color="auto"/>
              <w:right w:val="single" w:sz="2" w:space="0" w:color="auto"/>
            </w:tcBorders>
            <w:shd w:val="clear" w:color="auto" w:fill="FFFFFF"/>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 канд. по занимањима, Обука по занимањима</w:t>
            </w:r>
          </w:p>
        </w:tc>
        <w:tc>
          <w:tcPr>
            <w:tcW w:w="512" w:type="pct"/>
            <w:tcBorders>
              <w:top w:val="single" w:sz="4" w:space="0" w:color="auto"/>
              <w:left w:val="single" w:sz="2" w:space="0" w:color="auto"/>
              <w:bottom w:val="single" w:sz="4" w:space="0" w:color="auto"/>
              <w:right w:val="single" w:sz="4" w:space="0" w:color="auto"/>
            </w:tcBorders>
            <w:shd w:val="clear" w:color="auto" w:fill="FFFFFF"/>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Направљен распоред обуке и кандидата по одговарајућим занимањима</w:t>
            </w:r>
          </w:p>
        </w:tc>
        <w:tc>
          <w:tcPr>
            <w:tcW w:w="493" w:type="pct"/>
            <w:tcBorders>
              <w:top w:val="single" w:sz="4" w:space="0" w:color="auto"/>
              <w:left w:val="single" w:sz="4" w:space="0" w:color="auto"/>
              <w:bottom w:val="single" w:sz="4" w:space="0" w:color="auto"/>
              <w:right w:val="single" w:sz="4" w:space="0" w:color="auto"/>
            </w:tcBorders>
            <w:shd w:val="clear" w:color="auto" w:fill="FFFFFF"/>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Распоред обуке и кандидата по одговарајућим занимањима</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left="47" w:firstLine="0"/>
              <w:jc w:val="center"/>
              <w:rPr>
                <w:rFonts w:ascii="Calibri Light" w:hAnsi="Calibri Light"/>
                <w:sz w:val="14"/>
                <w:szCs w:val="14"/>
              </w:rPr>
            </w:pPr>
            <w:r w:rsidRPr="00E37BED">
              <w:rPr>
                <w:rFonts w:ascii="Calibri Light" w:hAnsi="Calibri Light"/>
                <w:sz w:val="14"/>
                <w:szCs w:val="14"/>
              </w:rPr>
              <w:t>Људски ресурси (радна група) Простор и опрема за рад</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08"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rPr>
                <w:rFonts w:ascii="Calibri Light" w:hAnsi="Calibri Light"/>
                <w:sz w:val="14"/>
                <w:szCs w:val="14"/>
              </w:rPr>
            </w:pPr>
            <w:r w:rsidRPr="00E37BED">
              <w:rPr>
                <w:rFonts w:ascii="Calibri Light" w:hAnsi="Calibri Light"/>
                <w:sz w:val="14"/>
                <w:szCs w:val="14"/>
              </w:rPr>
              <w:t>Реализација Другог циклуса обуке</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C74A2D">
            <w:pPr>
              <w:spacing w:line="20" w:lineRule="atLeast"/>
              <w:ind w:left="19" w:firstLine="0"/>
              <w:jc w:val="center"/>
              <w:rPr>
                <w:rFonts w:ascii="Calibri Light" w:hAnsi="Calibri Light"/>
                <w:sz w:val="14"/>
                <w:szCs w:val="14"/>
              </w:rPr>
            </w:pPr>
            <w:r w:rsidRPr="00E37BED">
              <w:rPr>
                <w:rFonts w:ascii="Calibri Light" w:hAnsi="Calibri Light"/>
                <w:sz w:val="14"/>
                <w:szCs w:val="14"/>
              </w:rPr>
              <w:t>6 месеци</w:t>
            </w:r>
          </w:p>
        </w:tc>
        <w:tc>
          <w:tcPr>
            <w:tcW w:w="399" w:type="pct"/>
            <w:tcBorders>
              <w:top w:val="single" w:sz="2" w:space="0" w:color="auto"/>
              <w:left w:val="single" w:sz="2" w:space="0" w:color="auto"/>
              <w:bottom w:val="single" w:sz="2" w:space="0" w:color="auto"/>
              <w:right w:val="single" w:sz="2" w:space="0" w:color="auto"/>
            </w:tcBorders>
            <w:shd w:val="clear" w:color="auto" w:fill="FFFFFF"/>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 xml:space="preserve">Број и врста реализованих обука. </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полазника успешно завршене обуке у Првом циклусу.</w:t>
            </w:r>
          </w:p>
        </w:tc>
        <w:tc>
          <w:tcPr>
            <w:tcW w:w="512" w:type="pct"/>
            <w:tcBorders>
              <w:top w:val="single" w:sz="4" w:space="0" w:color="auto"/>
              <w:left w:val="single" w:sz="2" w:space="0" w:color="auto"/>
              <w:bottom w:val="single" w:sz="4" w:space="0" w:color="auto"/>
              <w:right w:val="single" w:sz="4" w:space="0" w:color="auto"/>
            </w:tcBorders>
            <w:shd w:val="clear" w:color="auto" w:fill="FFFFFF"/>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Одржане обуке за кориснике програма преквалификације. Обуку успешно завршило најмање 15 полазника обуке</w:t>
            </w:r>
          </w:p>
        </w:tc>
        <w:tc>
          <w:tcPr>
            <w:tcW w:w="493" w:type="pct"/>
            <w:tcBorders>
              <w:top w:val="single" w:sz="4" w:space="0" w:color="auto"/>
              <w:left w:val="single" w:sz="4" w:space="0" w:color="auto"/>
              <w:bottom w:val="single" w:sz="4" w:space="0" w:color="auto"/>
              <w:right w:val="single" w:sz="4" w:space="0" w:color="auto"/>
            </w:tcBorders>
            <w:shd w:val="clear" w:color="auto" w:fill="FFFFFF"/>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2.660,00 EUR</w:t>
            </w:r>
          </w:p>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Листе учесника, фотографије и извештаји са обука</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left="47" w:firstLine="0"/>
              <w:jc w:val="center"/>
              <w:rPr>
                <w:rFonts w:ascii="Calibri Light" w:hAnsi="Calibri Light"/>
                <w:sz w:val="14"/>
                <w:szCs w:val="14"/>
              </w:rPr>
            </w:pPr>
            <w:r w:rsidRPr="00E37BED">
              <w:rPr>
                <w:rFonts w:ascii="Calibri Light" w:hAnsi="Calibri Light"/>
                <w:sz w:val="14"/>
                <w:szCs w:val="14"/>
              </w:rPr>
              <w:t>Људски ресурси простор, опрема</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08"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rPr>
                <w:rFonts w:ascii="Calibri Light" w:hAnsi="Calibri Light"/>
                <w:sz w:val="14"/>
                <w:szCs w:val="14"/>
              </w:rPr>
            </w:pPr>
            <w:r w:rsidRPr="00E37BED">
              <w:rPr>
                <w:rFonts w:ascii="Calibri Light" w:hAnsi="Calibri Light"/>
                <w:sz w:val="14"/>
                <w:szCs w:val="14"/>
              </w:rPr>
              <w:t>Обавештавање послодаваца о новим кандидатима</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2" w:space="0" w:color="auto"/>
              <w:right w:val="single" w:sz="2" w:space="0" w:color="auto"/>
            </w:tcBorders>
            <w:shd w:val="clear" w:color="auto" w:fill="FFFFFF"/>
            <w:vAlign w:val="center"/>
          </w:tcPr>
          <w:p w:rsidR="004534BC" w:rsidRPr="00E37BED" w:rsidRDefault="004534BC" w:rsidP="00C74A2D">
            <w:pPr>
              <w:spacing w:line="20" w:lineRule="atLeast"/>
              <w:ind w:left="19" w:firstLine="0"/>
              <w:jc w:val="center"/>
              <w:rPr>
                <w:rFonts w:ascii="Calibri Light" w:hAnsi="Calibri Light"/>
                <w:sz w:val="14"/>
                <w:szCs w:val="14"/>
              </w:rPr>
            </w:pPr>
            <w:r w:rsidRPr="00E37BED">
              <w:rPr>
                <w:rFonts w:ascii="Calibri Light" w:hAnsi="Calibri Light"/>
                <w:sz w:val="14"/>
                <w:szCs w:val="14"/>
              </w:rPr>
              <w:t>7 дана</w:t>
            </w:r>
          </w:p>
        </w:tc>
        <w:tc>
          <w:tcPr>
            <w:tcW w:w="399" w:type="pct"/>
            <w:tcBorders>
              <w:top w:val="single" w:sz="2" w:space="0" w:color="auto"/>
              <w:left w:val="single" w:sz="2" w:space="0" w:color="auto"/>
              <w:bottom w:val="single" w:sz="2" w:space="0" w:color="auto"/>
              <w:right w:val="single" w:sz="2" w:space="0" w:color="auto"/>
            </w:tcBorders>
            <w:shd w:val="clear" w:color="auto" w:fill="FFFFFF"/>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Број послодаваца који су показали интересовање за пробни рад оспособљених кадрова обуке</w:t>
            </w:r>
          </w:p>
        </w:tc>
        <w:tc>
          <w:tcPr>
            <w:tcW w:w="512" w:type="pct"/>
            <w:tcBorders>
              <w:top w:val="single" w:sz="4" w:space="0" w:color="auto"/>
              <w:left w:val="single" w:sz="2" w:space="0" w:color="auto"/>
              <w:bottom w:val="single" w:sz="4" w:space="0" w:color="auto"/>
              <w:right w:val="single" w:sz="4" w:space="0" w:color="auto"/>
            </w:tcBorders>
            <w:shd w:val="clear" w:color="auto" w:fill="FFFFFF"/>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Одржани састанци са послодавцима из одговарајућих привредних области</w:t>
            </w:r>
          </w:p>
        </w:tc>
        <w:tc>
          <w:tcPr>
            <w:tcW w:w="493" w:type="pct"/>
            <w:tcBorders>
              <w:top w:val="single" w:sz="4" w:space="0" w:color="auto"/>
              <w:left w:val="single" w:sz="4" w:space="0" w:color="auto"/>
              <w:bottom w:val="single" w:sz="4" w:space="0" w:color="auto"/>
              <w:right w:val="single" w:sz="4" w:space="0" w:color="auto"/>
            </w:tcBorders>
            <w:shd w:val="clear" w:color="auto" w:fill="FFFFFF"/>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Одржани састанци са послодавцима из одговарајућих привредних области</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left="47" w:firstLine="0"/>
              <w:jc w:val="center"/>
              <w:rPr>
                <w:rFonts w:ascii="Calibri Light" w:hAnsi="Calibri Light"/>
                <w:sz w:val="14"/>
                <w:szCs w:val="14"/>
              </w:rPr>
            </w:pPr>
            <w:r w:rsidRPr="00E37BED">
              <w:rPr>
                <w:rFonts w:ascii="Calibri Light" w:hAnsi="Calibri Light"/>
                <w:sz w:val="14"/>
                <w:szCs w:val="14"/>
              </w:rPr>
              <w:t>Фотографије и записници</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Људски ресурси простор, опрема</w:t>
            </w:r>
          </w:p>
        </w:tc>
      </w:tr>
      <w:tr w:rsidR="004534BC" w:rsidRPr="00E37BED" w:rsidTr="00AB6053">
        <w:trPr>
          <w:trHeight w:val="87"/>
        </w:trPr>
        <w:tc>
          <w:tcPr>
            <w:tcW w:w="17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pStyle w:val="ListParagraph"/>
              <w:numPr>
                <w:ilvl w:val="0"/>
                <w:numId w:val="43"/>
              </w:numPr>
              <w:spacing w:line="20" w:lineRule="atLeast"/>
              <w:ind w:left="408" w:hanging="357"/>
              <w:rPr>
                <w:rFonts w:ascii="Calibri Light" w:hAnsi="Calibri Light"/>
                <w:sz w:val="14"/>
                <w:szCs w:val="14"/>
              </w:rPr>
            </w:pP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rPr>
                <w:rFonts w:ascii="Calibri Light" w:hAnsi="Calibri Light"/>
                <w:sz w:val="14"/>
                <w:szCs w:val="14"/>
              </w:rPr>
            </w:pPr>
            <w:r w:rsidRPr="00E37BED">
              <w:rPr>
                <w:rFonts w:ascii="Calibri Light" w:hAnsi="Calibri Light"/>
                <w:sz w:val="14"/>
                <w:szCs w:val="14"/>
              </w:rPr>
              <w:t>Медијска презентација програма и оцена успешности на основу анализе прикупљених информација о реализацији програма и броја запослених</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Локална самоуправа</w:t>
            </w:r>
          </w:p>
        </w:tc>
        <w:tc>
          <w:tcPr>
            <w:tcW w:w="314" w:type="pct"/>
            <w:tcBorders>
              <w:top w:val="single" w:sz="4" w:space="0" w:color="auto"/>
              <w:left w:val="single" w:sz="4" w:space="0" w:color="auto"/>
              <w:bottom w:val="single" w:sz="4" w:space="0" w:color="auto"/>
              <w:right w:val="single" w:sz="2"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НСЗ</w:t>
            </w:r>
          </w:p>
        </w:tc>
        <w:tc>
          <w:tcPr>
            <w:tcW w:w="489" w:type="pct"/>
            <w:tcBorders>
              <w:top w:val="single" w:sz="2" w:space="0" w:color="auto"/>
              <w:left w:val="single" w:sz="2" w:space="0" w:color="auto"/>
              <w:bottom w:val="single" w:sz="4" w:space="0" w:color="auto"/>
              <w:right w:val="single" w:sz="2" w:space="0" w:color="auto"/>
            </w:tcBorders>
            <w:shd w:val="clear" w:color="auto" w:fill="FFFFFF"/>
            <w:vAlign w:val="center"/>
          </w:tcPr>
          <w:p w:rsidR="004534BC" w:rsidRPr="00E37BED" w:rsidRDefault="004534BC" w:rsidP="00C74A2D">
            <w:pPr>
              <w:spacing w:line="20" w:lineRule="atLeast"/>
              <w:ind w:left="19" w:firstLine="0"/>
              <w:jc w:val="center"/>
              <w:rPr>
                <w:rFonts w:ascii="Calibri Light" w:hAnsi="Calibri Light"/>
                <w:sz w:val="14"/>
                <w:szCs w:val="14"/>
              </w:rPr>
            </w:pPr>
            <w:r w:rsidRPr="00E37BED">
              <w:rPr>
                <w:rFonts w:ascii="Calibri Light" w:hAnsi="Calibri Light"/>
                <w:sz w:val="14"/>
                <w:szCs w:val="14"/>
              </w:rPr>
              <w:t>7 дана</w:t>
            </w:r>
          </w:p>
        </w:tc>
        <w:tc>
          <w:tcPr>
            <w:tcW w:w="399" w:type="pct"/>
            <w:tcBorders>
              <w:top w:val="single" w:sz="2" w:space="0" w:color="auto"/>
              <w:left w:val="single" w:sz="2" w:space="0" w:color="auto"/>
              <w:bottom w:val="single" w:sz="4" w:space="0" w:color="auto"/>
              <w:right w:val="single" w:sz="2" w:space="0" w:color="auto"/>
            </w:tcBorders>
            <w:shd w:val="clear" w:color="auto" w:fill="FFFFFF"/>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Број и врста</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анализираних</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информација,</w:t>
            </w:r>
          </w:p>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закључака и препорука.</w:t>
            </w:r>
          </w:p>
        </w:tc>
        <w:tc>
          <w:tcPr>
            <w:tcW w:w="512" w:type="pct"/>
            <w:tcBorders>
              <w:top w:val="single" w:sz="4" w:space="0" w:color="auto"/>
              <w:left w:val="single" w:sz="2" w:space="0" w:color="auto"/>
              <w:bottom w:val="single" w:sz="4" w:space="0" w:color="auto"/>
              <w:right w:val="single" w:sz="4" w:space="0" w:color="auto"/>
            </w:tcBorders>
            <w:shd w:val="clear" w:color="auto" w:fill="FFFFFF"/>
          </w:tcPr>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Оцењена успешност</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реализације на основу</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анализе прикупљених</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информација о</w:t>
            </w:r>
          </w:p>
          <w:p w:rsidR="004534BC" w:rsidRPr="00E37BED" w:rsidRDefault="004534BC" w:rsidP="00AB6053">
            <w:pPr>
              <w:spacing w:line="20" w:lineRule="atLeast"/>
              <w:ind w:left="32" w:firstLine="0"/>
              <w:rPr>
                <w:rFonts w:ascii="Calibri Light" w:hAnsi="Calibri Light"/>
                <w:sz w:val="14"/>
                <w:szCs w:val="14"/>
              </w:rPr>
            </w:pPr>
            <w:r w:rsidRPr="00E37BED">
              <w:rPr>
                <w:rFonts w:ascii="Calibri Light" w:hAnsi="Calibri Light"/>
                <w:sz w:val="14"/>
                <w:szCs w:val="14"/>
              </w:rPr>
              <w:t>реализацији програма</w:t>
            </w:r>
          </w:p>
        </w:tc>
        <w:tc>
          <w:tcPr>
            <w:tcW w:w="493" w:type="pct"/>
            <w:tcBorders>
              <w:top w:val="single" w:sz="4" w:space="0" w:color="auto"/>
              <w:left w:val="single" w:sz="4" w:space="0" w:color="auto"/>
              <w:bottom w:val="single" w:sz="4" w:space="0" w:color="auto"/>
              <w:right w:val="single" w:sz="4" w:space="0" w:color="auto"/>
            </w:tcBorders>
            <w:shd w:val="clear" w:color="auto" w:fill="FFFFFF"/>
          </w:tcPr>
          <w:p w:rsidR="004534BC" w:rsidRPr="00E37BED" w:rsidRDefault="004534BC" w:rsidP="00AB6053">
            <w:pPr>
              <w:spacing w:line="20" w:lineRule="atLeast"/>
              <w:ind w:firstLine="0"/>
              <w:rPr>
                <w:rFonts w:ascii="Calibri Light" w:hAnsi="Calibri Light"/>
                <w:sz w:val="14"/>
                <w:szCs w:val="14"/>
              </w:rPr>
            </w:pPr>
            <w:r w:rsidRPr="00E37BED">
              <w:rPr>
                <w:rFonts w:ascii="Calibri Light" w:hAnsi="Calibri Light"/>
                <w:sz w:val="14"/>
                <w:szCs w:val="14"/>
              </w:rPr>
              <w:t>Евалуациони извештај</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left="47" w:firstLine="0"/>
              <w:jc w:val="center"/>
              <w:rPr>
                <w:rFonts w:ascii="Calibri Light" w:hAnsi="Calibri Light"/>
                <w:sz w:val="14"/>
                <w:szCs w:val="14"/>
              </w:rPr>
            </w:pPr>
            <w:r w:rsidRPr="00E37BED">
              <w:rPr>
                <w:rFonts w:ascii="Calibri Light" w:hAnsi="Calibri Light"/>
                <w:sz w:val="14"/>
                <w:szCs w:val="14"/>
              </w:rPr>
              <w:t>Радно тело за</w:t>
            </w:r>
          </w:p>
          <w:p w:rsidR="004534BC" w:rsidRPr="00E37BED" w:rsidRDefault="004534BC" w:rsidP="00C74A2D">
            <w:pPr>
              <w:spacing w:line="20" w:lineRule="atLeast"/>
              <w:ind w:left="47" w:firstLine="0"/>
              <w:jc w:val="center"/>
              <w:rPr>
                <w:rFonts w:ascii="Calibri Light" w:hAnsi="Calibri Light"/>
                <w:sz w:val="14"/>
                <w:szCs w:val="14"/>
              </w:rPr>
            </w:pPr>
            <w:r w:rsidRPr="00E37BED">
              <w:rPr>
                <w:rFonts w:ascii="Calibri Light" w:hAnsi="Calibri Light"/>
                <w:sz w:val="14"/>
                <w:szCs w:val="14"/>
              </w:rPr>
              <w:t>имплементацију</w:t>
            </w:r>
          </w:p>
          <w:p w:rsidR="004534BC" w:rsidRPr="00E37BED" w:rsidRDefault="004534BC" w:rsidP="00C74A2D">
            <w:pPr>
              <w:spacing w:line="20" w:lineRule="atLeast"/>
              <w:ind w:left="47" w:firstLine="0"/>
              <w:jc w:val="center"/>
              <w:rPr>
                <w:rFonts w:ascii="Calibri Light" w:hAnsi="Calibri Light"/>
                <w:sz w:val="14"/>
                <w:szCs w:val="14"/>
              </w:rPr>
            </w:pPr>
            <w:r w:rsidRPr="00E37BED">
              <w:rPr>
                <w:rFonts w:ascii="Calibri Light" w:hAnsi="Calibri Light"/>
                <w:sz w:val="14"/>
                <w:szCs w:val="14"/>
              </w:rPr>
              <w:t>ЛАП-а</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sz w:val="14"/>
                <w:szCs w:val="14"/>
              </w:rPr>
              <w:t>Људски ресурси – запослени у НСЗ</w:t>
            </w:r>
          </w:p>
        </w:tc>
      </w:tr>
      <w:tr w:rsidR="004534BC" w:rsidRPr="00E37BED" w:rsidTr="004534BC">
        <w:trPr>
          <w:trHeight w:val="323"/>
        </w:trPr>
        <w:tc>
          <w:tcPr>
            <w:tcW w:w="175" w:type="pct"/>
            <w:tcBorders>
              <w:top w:val="single" w:sz="4" w:space="0" w:color="auto"/>
            </w:tcBorders>
            <w:shd w:val="clear" w:color="auto" w:fill="FFFFFF"/>
            <w:vAlign w:val="center"/>
          </w:tcPr>
          <w:p w:rsidR="004534BC" w:rsidRPr="00E37BED" w:rsidRDefault="004534BC" w:rsidP="00C74A2D">
            <w:pPr>
              <w:spacing w:line="20" w:lineRule="atLeast"/>
              <w:ind w:left="156" w:firstLine="0"/>
              <w:rPr>
                <w:rFonts w:ascii="Calibri Light" w:hAnsi="Calibri Light"/>
                <w:sz w:val="14"/>
                <w:szCs w:val="14"/>
              </w:rPr>
            </w:pPr>
          </w:p>
        </w:tc>
        <w:tc>
          <w:tcPr>
            <w:tcW w:w="3518" w:type="pct"/>
            <w:gridSpan w:val="6"/>
            <w:tcBorders>
              <w:top w:val="single" w:sz="4" w:space="0" w:color="auto"/>
            </w:tcBorders>
            <w:shd w:val="clear" w:color="auto" w:fill="FFFFFF"/>
            <w:vAlign w:val="center"/>
          </w:tcPr>
          <w:p w:rsidR="004534BC" w:rsidRPr="00E37BED" w:rsidRDefault="004534BC" w:rsidP="00C74A2D">
            <w:pPr>
              <w:spacing w:line="20" w:lineRule="atLeast"/>
              <w:jc w:val="right"/>
              <w:rPr>
                <w:rFonts w:ascii="Calibri Light" w:hAnsi="Calibri Light"/>
                <w:b/>
                <w:sz w:val="14"/>
                <w:szCs w:val="14"/>
              </w:rPr>
            </w:pPr>
          </w:p>
        </w:tc>
        <w:tc>
          <w:tcPr>
            <w:tcW w:w="493" w:type="pct"/>
            <w:tcBorders>
              <w:top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b/>
                <w:sz w:val="14"/>
                <w:szCs w:val="14"/>
              </w:rPr>
            </w:pPr>
            <w:r w:rsidRPr="00E37BED">
              <w:rPr>
                <w:rFonts w:ascii="Calibri Light" w:hAnsi="Calibri Light"/>
                <w:b/>
                <w:sz w:val="14"/>
                <w:szCs w:val="14"/>
              </w:rPr>
              <w:t>УКУПНО:</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left="47" w:firstLine="0"/>
              <w:jc w:val="center"/>
              <w:rPr>
                <w:rFonts w:ascii="Calibri Light" w:hAnsi="Calibri Light"/>
                <w:b/>
                <w:sz w:val="14"/>
                <w:szCs w:val="14"/>
              </w:rPr>
            </w:pPr>
            <w:r w:rsidRPr="00E37BED">
              <w:rPr>
                <w:rFonts w:ascii="Calibri Light" w:hAnsi="Calibri Light"/>
                <w:b/>
                <w:sz w:val="14"/>
                <w:szCs w:val="14"/>
              </w:rPr>
              <w:t>0,00 EUR</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4534BC" w:rsidRPr="00E37BED" w:rsidRDefault="004534BC" w:rsidP="00C74A2D">
            <w:pPr>
              <w:spacing w:line="20" w:lineRule="atLeast"/>
              <w:ind w:firstLine="0"/>
              <w:jc w:val="center"/>
              <w:rPr>
                <w:rFonts w:ascii="Calibri Light" w:hAnsi="Calibri Light"/>
                <w:sz w:val="14"/>
                <w:szCs w:val="14"/>
              </w:rPr>
            </w:pPr>
            <w:r w:rsidRPr="00E37BED">
              <w:rPr>
                <w:rFonts w:ascii="Calibri Light" w:hAnsi="Calibri Light"/>
                <w:b/>
                <w:sz w:val="14"/>
                <w:szCs w:val="14"/>
              </w:rPr>
              <w:t>5.320,00 EUR</w:t>
            </w:r>
          </w:p>
        </w:tc>
      </w:tr>
    </w:tbl>
    <w:p w:rsidR="00F80D2F" w:rsidRPr="00E37BED" w:rsidRDefault="00F80D2F" w:rsidP="00C74A2D">
      <w:pPr>
        <w:spacing w:line="20" w:lineRule="atLeast"/>
        <w:ind w:firstLine="0"/>
        <w:rPr>
          <w:rFonts w:ascii="Calibri Light" w:hAnsi="Calibri Light" w:cstheme="minorHAnsi"/>
          <w:b/>
          <w:sz w:val="28"/>
          <w:szCs w:val="28"/>
        </w:rPr>
      </w:pPr>
      <w:r w:rsidRPr="00E37BED">
        <w:rPr>
          <w:rFonts w:ascii="Calibri Light" w:hAnsi="Calibri Light" w:cstheme="minorHAnsi"/>
          <w:b/>
          <w:sz w:val="28"/>
          <w:szCs w:val="28"/>
        </w:rPr>
        <w:br w:type="page"/>
      </w:r>
    </w:p>
    <w:p w:rsidR="00BB2DA1" w:rsidRPr="00E37BED" w:rsidRDefault="00BB2DA1" w:rsidP="00BB2DA1">
      <w:pPr>
        <w:spacing w:before="100" w:beforeAutospacing="1" w:after="100" w:afterAutospacing="1" w:line="20" w:lineRule="atLeast"/>
        <w:ind w:right="-23" w:firstLine="0"/>
        <w:jc w:val="both"/>
        <w:outlineLvl w:val="0"/>
        <w:rPr>
          <w:rFonts w:ascii="Calibri Light" w:hAnsi="Calibri Light" w:cstheme="minorHAnsi"/>
          <w:b/>
          <w:color w:val="1F497D" w:themeColor="text2"/>
          <w:sz w:val="48"/>
          <w:szCs w:val="44"/>
        </w:rPr>
        <w:sectPr w:rsidR="00BB2DA1" w:rsidRPr="00E37BED" w:rsidSect="00E73DC2">
          <w:type w:val="continuous"/>
          <w:pgSz w:w="16838" w:h="11906" w:orient="landscape"/>
          <w:pgMar w:top="1077" w:right="1440" w:bottom="1077" w:left="1440" w:header="709" w:footer="448" w:gutter="0"/>
          <w:cols w:space="708"/>
          <w:docGrid w:linePitch="360"/>
        </w:sectPr>
      </w:pPr>
    </w:p>
    <w:p w:rsidR="001A5230" w:rsidRPr="00E37BED" w:rsidRDefault="009C367D" w:rsidP="00BB2DA1">
      <w:pPr>
        <w:spacing w:before="100" w:beforeAutospacing="1" w:after="100" w:afterAutospacing="1" w:line="20" w:lineRule="atLeast"/>
        <w:ind w:right="-23" w:firstLine="0"/>
        <w:jc w:val="both"/>
        <w:outlineLvl w:val="0"/>
        <w:rPr>
          <w:rFonts w:ascii="Calibri Light" w:hAnsi="Calibri Light" w:cstheme="minorHAnsi"/>
          <w:b/>
          <w:color w:val="1F497D" w:themeColor="text2"/>
          <w:sz w:val="48"/>
          <w:szCs w:val="44"/>
        </w:rPr>
      </w:pPr>
      <w:bookmarkStart w:id="65" w:name="_Toc469489174"/>
      <w:r w:rsidRPr="00E37BED">
        <w:rPr>
          <w:rFonts w:ascii="Calibri Light" w:hAnsi="Calibri Light" w:cstheme="minorHAnsi"/>
          <w:b/>
          <w:color w:val="1F497D" w:themeColor="text2"/>
          <w:sz w:val="48"/>
          <w:szCs w:val="44"/>
        </w:rPr>
        <w:lastRenderedPageBreak/>
        <w:t>ПОГЛАВЉЕ 7</w:t>
      </w:r>
      <w:bookmarkEnd w:id="65"/>
    </w:p>
    <w:p w:rsidR="005B6C85" w:rsidRPr="00E37BED" w:rsidRDefault="005B6C85" w:rsidP="00C74A2D">
      <w:pPr>
        <w:pStyle w:val="ListParagraph"/>
        <w:numPr>
          <w:ilvl w:val="0"/>
          <w:numId w:val="19"/>
        </w:numPr>
        <w:spacing w:before="100" w:beforeAutospacing="1" w:after="100" w:afterAutospacing="1" w:line="20" w:lineRule="atLeast"/>
        <w:ind w:left="426" w:right="-23"/>
        <w:jc w:val="both"/>
        <w:outlineLvl w:val="0"/>
        <w:rPr>
          <w:rFonts w:ascii="Calibri Light" w:hAnsi="Calibri Light" w:cstheme="minorHAnsi"/>
          <w:b/>
          <w:sz w:val="32"/>
          <w:szCs w:val="28"/>
        </w:rPr>
      </w:pPr>
      <w:bookmarkStart w:id="66" w:name="_Toc469489175"/>
      <w:r w:rsidRPr="00E37BED">
        <w:rPr>
          <w:rFonts w:ascii="Calibri Light" w:hAnsi="Calibri Light" w:cstheme="minorHAnsi"/>
          <w:b/>
          <w:color w:val="1F497D" w:themeColor="text2"/>
          <w:sz w:val="32"/>
          <w:szCs w:val="28"/>
        </w:rPr>
        <w:t>РЕСУРСИ / БУЏЕТ</w:t>
      </w:r>
      <w:bookmarkEnd w:id="66"/>
    </w:p>
    <w:p w:rsidR="001A5230" w:rsidRPr="00E37BED" w:rsidRDefault="001A5230"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Процењено је да ће за реализацију Локалног акционог плана за решавање проблема избеглих лица, И</w:t>
      </w:r>
      <w:r w:rsidR="00296FE8" w:rsidRPr="00E37BED">
        <w:rPr>
          <w:rFonts w:ascii="Calibri Light" w:hAnsi="Calibri Light" w:cstheme="minorHAnsi"/>
        </w:rPr>
        <w:t>Р</w:t>
      </w:r>
      <w:r w:rsidRPr="00E37BED">
        <w:rPr>
          <w:rFonts w:ascii="Calibri Light" w:hAnsi="Calibri Light" w:cstheme="minorHAnsi"/>
        </w:rPr>
        <w:t xml:space="preserve">Л и повратника на подручју општине Врњачка Бања за период 2017 – 2020. године бити укупно потребно </w:t>
      </w:r>
      <w:r w:rsidR="00141367" w:rsidRPr="00E37BED">
        <w:rPr>
          <w:rFonts w:ascii="Calibri Light" w:hAnsi="Calibri Light" w:cstheme="minorHAnsi"/>
        </w:rPr>
        <w:t>2.</w:t>
      </w:r>
      <w:r w:rsidR="005E388A" w:rsidRPr="00E37BED">
        <w:rPr>
          <w:rFonts w:ascii="Calibri Light" w:hAnsi="Calibri Light" w:cstheme="minorHAnsi"/>
        </w:rPr>
        <w:t>305</w:t>
      </w:r>
      <w:r w:rsidR="00141367" w:rsidRPr="00E37BED">
        <w:rPr>
          <w:rFonts w:ascii="Calibri Light" w:hAnsi="Calibri Light" w:cstheme="minorHAnsi"/>
        </w:rPr>
        <w:t>.</w:t>
      </w:r>
      <w:r w:rsidR="005E388A" w:rsidRPr="00E37BED">
        <w:rPr>
          <w:rFonts w:ascii="Calibri Light" w:hAnsi="Calibri Light" w:cstheme="minorHAnsi"/>
        </w:rPr>
        <w:t>320</w:t>
      </w:r>
      <w:r w:rsidR="00141367" w:rsidRPr="00E37BED">
        <w:rPr>
          <w:rFonts w:ascii="Calibri Light" w:hAnsi="Calibri Light" w:cstheme="minorHAnsi"/>
        </w:rPr>
        <w:t>,00евра</w:t>
      </w:r>
      <w:r w:rsidRPr="00E37BED">
        <w:rPr>
          <w:rFonts w:ascii="Calibri Light" w:hAnsi="Calibri Light" w:cstheme="minorHAnsi"/>
        </w:rPr>
        <w:t xml:space="preserve">, односно </w:t>
      </w:r>
      <w:r w:rsidR="005E388A" w:rsidRPr="00E37BED">
        <w:rPr>
          <w:rFonts w:ascii="Calibri Light" w:hAnsi="Calibri Light" w:cstheme="minorHAnsi"/>
        </w:rPr>
        <w:t>169</w:t>
      </w:r>
      <w:r w:rsidR="00141367" w:rsidRPr="00E37BED">
        <w:rPr>
          <w:rFonts w:ascii="Calibri Light" w:hAnsi="Calibri Light" w:cstheme="minorHAnsi"/>
        </w:rPr>
        <w:t>.000,00 евра средстава из буџета локалне самоуправе и 2.</w:t>
      </w:r>
      <w:r w:rsidR="005E388A" w:rsidRPr="00E37BED">
        <w:rPr>
          <w:rFonts w:ascii="Calibri Light" w:hAnsi="Calibri Light" w:cstheme="minorHAnsi"/>
        </w:rPr>
        <w:t>136</w:t>
      </w:r>
      <w:r w:rsidR="00141367" w:rsidRPr="00E37BED">
        <w:rPr>
          <w:rFonts w:ascii="Calibri Light" w:hAnsi="Calibri Light" w:cstheme="minorHAnsi"/>
        </w:rPr>
        <w:t>.</w:t>
      </w:r>
      <w:r w:rsidR="005E388A" w:rsidRPr="00E37BED">
        <w:rPr>
          <w:rFonts w:ascii="Calibri Light" w:hAnsi="Calibri Light" w:cstheme="minorHAnsi"/>
        </w:rPr>
        <w:t>320</w:t>
      </w:r>
      <w:r w:rsidR="00141367" w:rsidRPr="00E37BED">
        <w:rPr>
          <w:rFonts w:ascii="Calibri Light" w:hAnsi="Calibri Light" w:cstheme="minorHAnsi"/>
        </w:rPr>
        <w:t>,00 евра из буџета РС, донаторских средстава и других доступних извора</w:t>
      </w:r>
      <w:r w:rsidRPr="00E37BED">
        <w:rPr>
          <w:rFonts w:ascii="Calibri Light" w:hAnsi="Calibri Light" w:cstheme="minorHAnsi"/>
        </w:rPr>
        <w:t>.</w:t>
      </w:r>
    </w:p>
    <w:p w:rsidR="001A5230" w:rsidRPr="00E37BED" w:rsidRDefault="001A5230" w:rsidP="00C74A2D">
      <w:pPr>
        <w:spacing w:before="100" w:beforeAutospacing="1" w:after="100" w:afterAutospacing="1" w:line="20" w:lineRule="atLeast"/>
        <w:ind w:right="-23" w:firstLine="0"/>
        <w:jc w:val="both"/>
        <w:rPr>
          <w:rFonts w:ascii="Calibri Light" w:hAnsi="Calibri Light" w:cstheme="minorHAnsi"/>
        </w:rPr>
      </w:pPr>
      <w:r w:rsidRPr="00E37BED">
        <w:rPr>
          <w:rFonts w:ascii="Calibri Light" w:hAnsi="Calibri Light" w:cstheme="minorHAnsi"/>
        </w:rPr>
        <w:t>Детаљан годишњи буџет за сваку следећу годину примене ЛАП-а биће урађен на основу разрађених годишњих планова за те године. Средства за реализацију овог ЛАП-а обезбеђиваће се из следећих извора:</w:t>
      </w:r>
    </w:p>
    <w:p w:rsidR="001A5230" w:rsidRPr="00E37BED" w:rsidRDefault="001A5230" w:rsidP="00C74A2D">
      <w:pPr>
        <w:pStyle w:val="ListParagraph"/>
        <w:numPr>
          <w:ilvl w:val="2"/>
          <w:numId w:val="20"/>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буџета локалне самоуправе (10%)</w:t>
      </w:r>
    </w:p>
    <w:p w:rsidR="001A5230" w:rsidRPr="00E37BED" w:rsidRDefault="001A5230" w:rsidP="00C74A2D">
      <w:pPr>
        <w:pStyle w:val="ListParagraph"/>
        <w:numPr>
          <w:ilvl w:val="2"/>
          <w:numId w:val="20"/>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буџета Републике Србије (КИРС)</w:t>
      </w:r>
    </w:p>
    <w:p w:rsidR="001A5230" w:rsidRPr="00E37BED" w:rsidRDefault="001A5230" w:rsidP="00C74A2D">
      <w:pPr>
        <w:pStyle w:val="ListParagraph"/>
        <w:numPr>
          <w:ilvl w:val="2"/>
          <w:numId w:val="20"/>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донаторских буџета, односно пројеката који ће се развити на основу овог ЛАП-а;</w:t>
      </w:r>
    </w:p>
    <w:p w:rsidR="00424BEC" w:rsidRPr="00E37BED" w:rsidRDefault="001A5230" w:rsidP="00C74A2D">
      <w:pPr>
        <w:pStyle w:val="ListParagraph"/>
        <w:numPr>
          <w:ilvl w:val="2"/>
          <w:numId w:val="20"/>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других доступних извора.</w:t>
      </w:r>
    </w:p>
    <w:p w:rsidR="00424BEC" w:rsidRPr="00E37BED" w:rsidRDefault="00424BEC" w:rsidP="00C74A2D">
      <w:pPr>
        <w:spacing w:line="20" w:lineRule="atLeast"/>
        <w:rPr>
          <w:rFonts w:ascii="Calibri Light" w:hAnsi="Calibri Light" w:cstheme="minorHAnsi"/>
        </w:rPr>
      </w:pPr>
      <w:r w:rsidRPr="00E37BED">
        <w:rPr>
          <w:rFonts w:ascii="Calibri Light" w:hAnsi="Calibri Light" w:cstheme="minorHAnsi"/>
        </w:rPr>
        <w:br w:type="page"/>
      </w:r>
    </w:p>
    <w:p w:rsidR="005B6C85" w:rsidRPr="00E37BED" w:rsidRDefault="005B6C85" w:rsidP="00C74A2D">
      <w:pPr>
        <w:spacing w:before="100" w:beforeAutospacing="1" w:after="100" w:afterAutospacing="1" w:line="20" w:lineRule="atLeast"/>
        <w:ind w:right="-23"/>
        <w:jc w:val="both"/>
        <w:rPr>
          <w:rFonts w:ascii="Calibri Light" w:hAnsi="Calibri Light" w:cstheme="minorHAnsi"/>
        </w:rPr>
      </w:pPr>
    </w:p>
    <w:p w:rsidR="001A5230" w:rsidRPr="00E37BED" w:rsidRDefault="009C367D" w:rsidP="00C74A2D">
      <w:pPr>
        <w:spacing w:before="100" w:beforeAutospacing="1" w:after="100" w:afterAutospacing="1" w:line="20" w:lineRule="atLeast"/>
        <w:ind w:right="-23" w:firstLine="0"/>
        <w:jc w:val="both"/>
        <w:outlineLvl w:val="0"/>
        <w:rPr>
          <w:rFonts w:ascii="Calibri Light" w:hAnsi="Calibri Light" w:cstheme="minorHAnsi"/>
          <w:b/>
          <w:color w:val="1F497D" w:themeColor="text2"/>
          <w:sz w:val="48"/>
          <w:szCs w:val="28"/>
        </w:rPr>
      </w:pPr>
      <w:bookmarkStart w:id="67" w:name="_Toc469489176"/>
      <w:r w:rsidRPr="00E37BED">
        <w:rPr>
          <w:rFonts w:ascii="Calibri Light" w:hAnsi="Calibri Light" w:cstheme="minorHAnsi"/>
          <w:b/>
          <w:color w:val="1F497D" w:themeColor="text2"/>
          <w:sz w:val="48"/>
          <w:szCs w:val="28"/>
        </w:rPr>
        <w:t>ПОГЛАВЉЕ 8</w:t>
      </w:r>
      <w:bookmarkEnd w:id="67"/>
    </w:p>
    <w:p w:rsidR="005B6C85" w:rsidRPr="00E37BED" w:rsidRDefault="00673507" w:rsidP="00C74A2D">
      <w:pPr>
        <w:pStyle w:val="ListParagraph"/>
        <w:numPr>
          <w:ilvl w:val="0"/>
          <w:numId w:val="20"/>
        </w:numPr>
        <w:spacing w:before="100" w:beforeAutospacing="1" w:after="100" w:afterAutospacing="1" w:line="20" w:lineRule="atLeast"/>
        <w:ind w:left="426" w:right="-23" w:hanging="426"/>
        <w:jc w:val="both"/>
        <w:outlineLvl w:val="0"/>
        <w:rPr>
          <w:rFonts w:ascii="Calibri Light" w:hAnsi="Calibri Light" w:cstheme="minorHAnsi"/>
          <w:b/>
          <w:color w:val="1F497D" w:themeColor="text2"/>
          <w:sz w:val="32"/>
          <w:szCs w:val="28"/>
        </w:rPr>
      </w:pPr>
      <w:bookmarkStart w:id="68" w:name="_Toc469489177"/>
      <w:r w:rsidRPr="00E37BED">
        <w:rPr>
          <w:rFonts w:ascii="Calibri Light" w:hAnsi="Calibri Light" w:cstheme="minorHAnsi"/>
          <w:b/>
          <w:color w:val="1F497D" w:themeColor="text2"/>
          <w:sz w:val="32"/>
          <w:szCs w:val="28"/>
        </w:rPr>
        <w:t>АРАНЖМАНИ ЗА ПРИМЕНУ</w:t>
      </w:r>
      <w:r w:rsidR="009C367D" w:rsidRPr="00E37BED">
        <w:rPr>
          <w:rFonts w:ascii="Calibri Light" w:hAnsi="Calibri Light" w:cstheme="minorHAnsi"/>
          <w:b/>
          <w:color w:val="1F497D" w:themeColor="text2"/>
          <w:sz w:val="32"/>
          <w:szCs w:val="28"/>
        </w:rPr>
        <w:t xml:space="preserve"> (ИМПЛЕМЕНТАЦИЈА)</w:t>
      </w:r>
      <w:bookmarkEnd w:id="68"/>
    </w:p>
    <w:p w:rsidR="00AA2806" w:rsidRPr="00E37BED" w:rsidRDefault="00AA2806"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Аранжмани за примену ЛАП-а у Општини Врњачка Бања обухватају локалне структуре и све потребне мере и процедуре које ће осигурати његово успешно спровођење.</w:t>
      </w:r>
    </w:p>
    <w:p w:rsidR="00AA2806" w:rsidRPr="00E37BED" w:rsidRDefault="00AA2806"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У оквиру локалних структура, разликују се:</w:t>
      </w:r>
    </w:p>
    <w:p w:rsidR="00AA2806" w:rsidRPr="00E37BED" w:rsidRDefault="00AA2806" w:rsidP="00C74A2D">
      <w:pPr>
        <w:pStyle w:val="ListParagraph"/>
        <w:numPr>
          <w:ilvl w:val="2"/>
          <w:numId w:val="15"/>
        </w:numPr>
        <w:spacing w:before="100" w:beforeAutospacing="1" w:after="100" w:afterAutospacing="1" w:line="20" w:lineRule="atLeast"/>
        <w:ind w:left="1134" w:right="-23"/>
        <w:jc w:val="both"/>
        <w:rPr>
          <w:rFonts w:ascii="Calibri Light" w:hAnsi="Calibri Light" w:cstheme="minorHAnsi"/>
        </w:rPr>
      </w:pPr>
      <w:r w:rsidRPr="00E37BED">
        <w:rPr>
          <w:rFonts w:ascii="Calibri Light" w:hAnsi="Calibri Light" w:cstheme="minorHAnsi"/>
        </w:rPr>
        <w:t>структуре за управљање процесом примене ЛАП-а, и</w:t>
      </w:r>
    </w:p>
    <w:p w:rsidR="00AA2806" w:rsidRPr="00E37BED" w:rsidRDefault="00AA2806" w:rsidP="00C74A2D">
      <w:pPr>
        <w:pStyle w:val="ListParagraph"/>
        <w:numPr>
          <w:ilvl w:val="2"/>
          <w:numId w:val="15"/>
        </w:numPr>
        <w:spacing w:before="100" w:beforeAutospacing="1" w:after="100" w:afterAutospacing="1" w:line="20" w:lineRule="atLeast"/>
        <w:ind w:left="1134" w:right="-23"/>
        <w:jc w:val="both"/>
        <w:rPr>
          <w:rFonts w:ascii="Calibri Light" w:hAnsi="Calibri Light" w:cstheme="minorHAnsi"/>
        </w:rPr>
      </w:pPr>
      <w:r w:rsidRPr="00E37BED">
        <w:rPr>
          <w:rFonts w:ascii="Calibri Light" w:hAnsi="Calibri Light" w:cstheme="minorHAnsi"/>
        </w:rPr>
        <w:t>структуре које су оперативне и примењују ЛАП.</w:t>
      </w:r>
    </w:p>
    <w:p w:rsidR="00AA2806" w:rsidRPr="00E37BED" w:rsidRDefault="00AA2806"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 xml:space="preserve">Структуру за управљање процесом примене ЛАП, након његовог усвајања, представљаће Савет за управљање миграцијама и трајна решења који је учествовао у његовој изради. </w:t>
      </w:r>
    </w:p>
    <w:p w:rsidR="00AA2806" w:rsidRPr="00E37BED" w:rsidRDefault="00AA2806"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Савет за управљање миграцијама и трајна решења, као управљачка структура има следеће задатке:</w:t>
      </w:r>
    </w:p>
    <w:p w:rsidR="00AA2806" w:rsidRPr="00E37BED" w:rsidRDefault="00AA2806" w:rsidP="00C74A2D">
      <w:pPr>
        <w:pStyle w:val="ListParagraph"/>
        <w:numPr>
          <w:ilvl w:val="2"/>
          <w:numId w:val="20"/>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У потпуности одговара за вођење целокупног процеса примена Локалног акционог плана;</w:t>
      </w:r>
    </w:p>
    <w:p w:rsidR="00AA2806" w:rsidRPr="00E37BED" w:rsidRDefault="00783780" w:rsidP="00C74A2D">
      <w:pPr>
        <w:pStyle w:val="ListParagraph"/>
        <w:numPr>
          <w:ilvl w:val="2"/>
          <w:numId w:val="20"/>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Предлаже</w:t>
      </w:r>
      <w:r w:rsidR="00AA2806" w:rsidRPr="00E37BED">
        <w:rPr>
          <w:rFonts w:ascii="Calibri Light" w:hAnsi="Calibri Light" w:cstheme="minorHAnsi"/>
        </w:rPr>
        <w:t xml:space="preserve"> локалне тимове за управљање пројектима који настану као резултат операционализације Локалног акционог плана;</w:t>
      </w:r>
    </w:p>
    <w:p w:rsidR="00AA2806" w:rsidRPr="00E37BED" w:rsidRDefault="00AA2806" w:rsidP="00C74A2D">
      <w:pPr>
        <w:pStyle w:val="ListParagraph"/>
        <w:numPr>
          <w:ilvl w:val="2"/>
          <w:numId w:val="20"/>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Обезбеђује приступ и прикупљање свих података и информација у електронској форми од сваког актера-учесника у процесу унапређења положаја избеглих, интерно расељених лица и повратника у локалној заједници;</w:t>
      </w:r>
    </w:p>
    <w:p w:rsidR="00AA2806" w:rsidRPr="00E37BED" w:rsidRDefault="00AA2806" w:rsidP="00C74A2D">
      <w:pPr>
        <w:pStyle w:val="ListParagraph"/>
        <w:numPr>
          <w:ilvl w:val="2"/>
          <w:numId w:val="20"/>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Одржава контакте са свим учесницима у реализацији Локалног акционог плана;</w:t>
      </w:r>
    </w:p>
    <w:p w:rsidR="00AA2806" w:rsidRPr="00E37BED" w:rsidRDefault="00AA2806" w:rsidP="00C74A2D">
      <w:pPr>
        <w:pStyle w:val="ListParagraph"/>
        <w:numPr>
          <w:ilvl w:val="2"/>
          <w:numId w:val="20"/>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Управља процесом праћења (мониторинг) и оцењивања успешности (евалуација) Локалног плана;</w:t>
      </w:r>
    </w:p>
    <w:p w:rsidR="00AA2806" w:rsidRPr="00E37BED" w:rsidRDefault="00AA2806" w:rsidP="00C74A2D">
      <w:pPr>
        <w:pStyle w:val="ListParagraph"/>
        <w:numPr>
          <w:ilvl w:val="2"/>
          <w:numId w:val="20"/>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Одржава контакте са јавношћу и доносиоцима одлука у локалној самоуправи.</w:t>
      </w:r>
    </w:p>
    <w:p w:rsidR="00AA2806" w:rsidRPr="00E37BED" w:rsidRDefault="00AA2806"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Оперативну структуру за примену овог Локалног акционог плана чиниће институције, организације и тимови формирани у циљу непосредне реализације плана и пројеката развијених на основу локалног плана. У складу с Локалним акционим планом, биће реализована подела улога и одговорности међу различитим актерима у локалној заједници-партнерима у реализацији. Сваки актер ће у складу са принципом јавности и транспарентности рада водити одговарајућу евиденцију и документацију и припремати периодичне извештаје о раду. Извештаји ће бити полазна основа за праћење и оцењивање успешности рада.</w:t>
      </w:r>
    </w:p>
    <w:p w:rsidR="00AA2806" w:rsidRPr="00E37BED" w:rsidRDefault="00AA2806"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Оперативна структура за примену локалног плана има следеће задатке и одговорности:</w:t>
      </w:r>
    </w:p>
    <w:p w:rsidR="00AA2806" w:rsidRPr="00E37BED" w:rsidRDefault="00AA2806" w:rsidP="00C74A2D">
      <w:pPr>
        <w:pStyle w:val="ListParagraph"/>
        <w:numPr>
          <w:ilvl w:val="2"/>
          <w:numId w:val="21"/>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Реализација Локалног акционог плана;</w:t>
      </w:r>
    </w:p>
    <w:p w:rsidR="00AA2806" w:rsidRPr="00E37BED" w:rsidRDefault="00AA2806" w:rsidP="00C74A2D">
      <w:pPr>
        <w:pStyle w:val="ListParagraph"/>
        <w:numPr>
          <w:ilvl w:val="2"/>
          <w:numId w:val="21"/>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Непосредна комуникација с корисницима услуга које се обезбеђују локалним планом;</w:t>
      </w:r>
    </w:p>
    <w:p w:rsidR="00AA2806" w:rsidRPr="00E37BED" w:rsidRDefault="00AA2806" w:rsidP="00C74A2D">
      <w:pPr>
        <w:pStyle w:val="ListParagraph"/>
        <w:numPr>
          <w:ilvl w:val="2"/>
          <w:numId w:val="21"/>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Редовно достављање извештаја секретару Савета за управљање миграцијама и трајна решења о свим активностима на спровођењу Локалног акционог плана;</w:t>
      </w:r>
    </w:p>
    <w:p w:rsidR="00AA2806" w:rsidRPr="00E37BED" w:rsidRDefault="00AA2806" w:rsidP="00C74A2D">
      <w:pPr>
        <w:pStyle w:val="ListParagraph"/>
        <w:numPr>
          <w:ilvl w:val="2"/>
          <w:numId w:val="21"/>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Учешће у евентуалним обукама за унапређење стручности и компетенција за спровођење задатака Локалног акционог плана;</w:t>
      </w:r>
    </w:p>
    <w:p w:rsidR="00AA2806" w:rsidRPr="00E37BED" w:rsidRDefault="00AA2806" w:rsidP="00C74A2D">
      <w:pPr>
        <w:pStyle w:val="ListParagraph"/>
        <w:numPr>
          <w:ilvl w:val="2"/>
          <w:numId w:val="21"/>
        </w:numPr>
        <w:spacing w:before="100" w:beforeAutospacing="1" w:after="100" w:afterAutospacing="1" w:line="20" w:lineRule="atLeast"/>
        <w:ind w:left="1134" w:right="-23" w:hanging="414"/>
        <w:jc w:val="both"/>
        <w:rPr>
          <w:rFonts w:ascii="Calibri Light" w:hAnsi="Calibri Light" w:cstheme="minorHAnsi"/>
        </w:rPr>
      </w:pPr>
      <w:r w:rsidRPr="00E37BED">
        <w:rPr>
          <w:rFonts w:ascii="Calibri Light" w:hAnsi="Calibri Light" w:cstheme="minorHAnsi"/>
        </w:rPr>
        <w:t>Унапређење процеса примене локалног плана у складу са сугестијама и препорукама управљачке структуре.</w:t>
      </w:r>
    </w:p>
    <w:p w:rsidR="00AA2806" w:rsidRPr="00E37BED" w:rsidRDefault="00AA2806"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lastRenderedPageBreak/>
        <w:t>Управљачка и оперативна структура ће развити план и механизме међусобне комуникације у односу на очекиване резултате примене Локалног плана. Управљачка и оперативне структуре уредиће време и начин размене информација и предузимање одговарајућих акција.</w:t>
      </w:r>
    </w:p>
    <w:p w:rsidR="00AA2806" w:rsidRPr="00E37BED" w:rsidRDefault="00AA2806"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 xml:space="preserve">Детаљне годишње планове за наредни период припремиће Савет за управљање миграцијама и трајна решења, уз активне консултације с оперативним структурама. По потреби, Савет за управљање миграцијама ће предлагати органима ЈЛС и формирање одговарајућих радних тимова. Годишње планове ће усвајати СО Врњачка Бања (или други надлежни орган локалне </w:t>
      </w:r>
      <w:r w:rsidR="000D23EA" w:rsidRPr="00E37BED">
        <w:rPr>
          <w:rFonts w:ascii="Calibri Light" w:hAnsi="Calibri Light" w:cstheme="minorHAnsi"/>
        </w:rPr>
        <w:t>самоуправе</w:t>
      </w:r>
      <w:r w:rsidRPr="00E37BED">
        <w:rPr>
          <w:rFonts w:ascii="Calibri Light" w:hAnsi="Calibri Light" w:cstheme="minorHAnsi"/>
        </w:rPr>
        <w:t xml:space="preserve">). </w:t>
      </w:r>
    </w:p>
    <w:p w:rsidR="00424BEC" w:rsidRPr="00E37BED" w:rsidRDefault="00AA2806" w:rsidP="00C74A2D">
      <w:pPr>
        <w:spacing w:before="100" w:beforeAutospacing="1" w:after="100" w:afterAutospacing="1" w:line="20" w:lineRule="atLeast"/>
        <w:ind w:right="-23" w:firstLine="708"/>
        <w:jc w:val="both"/>
        <w:rPr>
          <w:rFonts w:ascii="Calibri Light" w:hAnsi="Calibri Light" w:cstheme="minorHAnsi"/>
        </w:rPr>
      </w:pPr>
      <w:r w:rsidRPr="00E37BED">
        <w:rPr>
          <w:rFonts w:ascii="Calibri Light" w:hAnsi="Calibri Light" w:cstheme="minorHAnsi"/>
        </w:rPr>
        <w:t>Механизми праћења, оцењивања успешности примене Локалног плана и доношења евентуалних корективних мера биће дефинисани Планом праћења и оцењивања успешности (планом мониторинга и ев</w:t>
      </w:r>
      <w:r w:rsidR="00E4688D" w:rsidRPr="00E37BED">
        <w:rPr>
          <w:rFonts w:ascii="Calibri Light" w:hAnsi="Calibri Light" w:cstheme="minorHAnsi"/>
        </w:rPr>
        <w:t>алу</w:t>
      </w:r>
      <w:r w:rsidRPr="00E37BED">
        <w:rPr>
          <w:rFonts w:ascii="Calibri Light" w:hAnsi="Calibri Light" w:cstheme="minorHAnsi"/>
        </w:rPr>
        <w:t>ације).</w:t>
      </w:r>
    </w:p>
    <w:p w:rsidR="00424BEC" w:rsidRPr="00E37BED" w:rsidRDefault="00424BEC" w:rsidP="00C74A2D">
      <w:pPr>
        <w:spacing w:line="20" w:lineRule="atLeast"/>
        <w:rPr>
          <w:rFonts w:ascii="Calibri Light" w:hAnsi="Calibri Light" w:cstheme="minorHAnsi"/>
        </w:rPr>
      </w:pPr>
      <w:r w:rsidRPr="00E37BED">
        <w:rPr>
          <w:rFonts w:ascii="Calibri Light" w:hAnsi="Calibri Light" w:cstheme="minorHAnsi"/>
        </w:rPr>
        <w:br w:type="page"/>
      </w:r>
    </w:p>
    <w:p w:rsidR="00673507" w:rsidRPr="00E37BED" w:rsidRDefault="00673507" w:rsidP="00C74A2D">
      <w:pPr>
        <w:spacing w:before="100" w:beforeAutospacing="1" w:after="100" w:afterAutospacing="1" w:line="20" w:lineRule="atLeast"/>
        <w:ind w:right="-23"/>
        <w:jc w:val="both"/>
        <w:rPr>
          <w:rFonts w:ascii="Calibri Light" w:hAnsi="Calibri Light" w:cstheme="minorHAnsi"/>
        </w:rPr>
      </w:pPr>
    </w:p>
    <w:p w:rsidR="00E4688D" w:rsidRPr="00E37BED" w:rsidRDefault="009C367D" w:rsidP="00C74A2D">
      <w:pPr>
        <w:spacing w:before="100" w:beforeAutospacing="1" w:after="100" w:afterAutospacing="1" w:line="20" w:lineRule="atLeast"/>
        <w:ind w:right="-23" w:firstLine="0"/>
        <w:jc w:val="both"/>
        <w:outlineLvl w:val="0"/>
        <w:rPr>
          <w:rFonts w:ascii="Calibri Light" w:hAnsi="Calibri Light" w:cstheme="minorHAnsi"/>
          <w:b/>
          <w:color w:val="1F497D" w:themeColor="text2"/>
          <w:sz w:val="48"/>
          <w:szCs w:val="48"/>
        </w:rPr>
      </w:pPr>
      <w:bookmarkStart w:id="69" w:name="_Toc469489178"/>
      <w:r w:rsidRPr="00E37BED">
        <w:rPr>
          <w:rFonts w:ascii="Calibri Light" w:hAnsi="Calibri Light" w:cstheme="minorHAnsi"/>
          <w:b/>
          <w:color w:val="1F497D" w:themeColor="text2"/>
          <w:sz w:val="48"/>
          <w:szCs w:val="48"/>
        </w:rPr>
        <w:t>ПОГЛАВЉЕ 9</w:t>
      </w:r>
      <w:bookmarkEnd w:id="69"/>
    </w:p>
    <w:p w:rsidR="000B6A12" w:rsidRPr="00E37BED" w:rsidRDefault="009C367D" w:rsidP="00C74A2D">
      <w:pPr>
        <w:pStyle w:val="ListParagraph"/>
        <w:numPr>
          <w:ilvl w:val="0"/>
          <w:numId w:val="22"/>
        </w:numPr>
        <w:spacing w:before="100" w:beforeAutospacing="1" w:after="100" w:afterAutospacing="1" w:line="20" w:lineRule="atLeast"/>
        <w:ind w:left="426" w:right="-23" w:hanging="426"/>
        <w:jc w:val="both"/>
        <w:outlineLvl w:val="0"/>
        <w:rPr>
          <w:rFonts w:ascii="Calibri Light" w:hAnsi="Calibri Light" w:cstheme="minorHAnsi"/>
          <w:b/>
          <w:color w:val="1F497D" w:themeColor="text2"/>
          <w:sz w:val="32"/>
          <w:szCs w:val="28"/>
        </w:rPr>
      </w:pPr>
      <w:bookmarkStart w:id="70" w:name="_Toc469489179"/>
      <w:r w:rsidRPr="00E37BED">
        <w:rPr>
          <w:rFonts w:ascii="Calibri Light" w:hAnsi="Calibri Light" w:cstheme="minorHAnsi"/>
          <w:b/>
          <w:color w:val="1F497D" w:themeColor="text2"/>
          <w:sz w:val="32"/>
          <w:szCs w:val="28"/>
        </w:rPr>
        <w:t>ПРАЋЕЊЕ И ОЦЕНА УСПЕШНОСТИ (</w:t>
      </w:r>
      <w:r w:rsidR="00424BEC" w:rsidRPr="00E37BED">
        <w:rPr>
          <w:rFonts w:ascii="Calibri Light" w:hAnsi="Calibri Light" w:cstheme="minorHAnsi"/>
          <w:b/>
          <w:color w:val="1F497D" w:themeColor="text2"/>
          <w:sz w:val="32"/>
          <w:szCs w:val="28"/>
        </w:rPr>
        <w:t>МОНИТОРИНГ И ЕВАЛУАЦИЈА</w:t>
      </w:r>
      <w:r w:rsidRPr="00E37BED">
        <w:rPr>
          <w:rFonts w:ascii="Calibri Light" w:hAnsi="Calibri Light" w:cstheme="minorHAnsi"/>
          <w:b/>
          <w:color w:val="1F497D" w:themeColor="text2"/>
          <w:sz w:val="32"/>
          <w:szCs w:val="28"/>
        </w:rPr>
        <w:t>)</w:t>
      </w:r>
      <w:bookmarkEnd w:id="70"/>
    </w:p>
    <w:p w:rsidR="000B6A12" w:rsidRPr="00E37BED" w:rsidRDefault="000B6A12" w:rsidP="00C74A2D">
      <w:pPr>
        <w:pStyle w:val="ListParagraph"/>
        <w:spacing w:before="100" w:beforeAutospacing="1" w:after="100" w:afterAutospacing="1" w:line="20" w:lineRule="atLeast"/>
        <w:ind w:left="425" w:right="-23" w:firstLine="0"/>
        <w:jc w:val="both"/>
        <w:rPr>
          <w:rFonts w:ascii="Calibri Light" w:hAnsi="Calibri Light" w:cstheme="minorHAnsi"/>
          <w:b/>
          <w:color w:val="1F497D" w:themeColor="text2"/>
          <w:sz w:val="32"/>
          <w:szCs w:val="28"/>
        </w:rPr>
      </w:pPr>
    </w:p>
    <w:p w:rsidR="000B6A12" w:rsidRPr="00E37BED" w:rsidRDefault="00E4688D" w:rsidP="00C74A2D">
      <w:pPr>
        <w:pStyle w:val="ListParagraph"/>
        <w:numPr>
          <w:ilvl w:val="0"/>
          <w:numId w:val="23"/>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b/>
        </w:rPr>
        <w:t>Циљ праћења и оцене успешности (мониторинга и евалуације)</w:t>
      </w:r>
      <w:r w:rsidR="000B6A12" w:rsidRPr="00E37BED">
        <w:rPr>
          <w:rFonts w:ascii="Calibri Light" w:hAnsi="Calibri Light" w:cstheme="minorHAnsi"/>
        </w:rPr>
        <w:t>ЛАП</w:t>
      </w:r>
      <w:r w:rsidRPr="00E37BED">
        <w:rPr>
          <w:rFonts w:ascii="Calibri Light" w:hAnsi="Calibri Light" w:cstheme="minorHAnsi"/>
        </w:rPr>
        <w:t xml:space="preserve"> је да сесистематично прикупљају подаци, прати и надгледа процес примене и процењујеуспех </w:t>
      </w:r>
      <w:r w:rsidR="000B6A12" w:rsidRPr="00E37BED">
        <w:rPr>
          <w:rFonts w:ascii="Calibri Light" w:hAnsi="Calibri Light" w:cstheme="minorHAnsi"/>
        </w:rPr>
        <w:t>ЛАП-а</w:t>
      </w:r>
      <w:r w:rsidRPr="00E37BED">
        <w:rPr>
          <w:rFonts w:ascii="Calibri Light" w:hAnsi="Calibri Light" w:cstheme="minorHAnsi"/>
        </w:rPr>
        <w:t xml:space="preserve"> ради предлагања евентуалних измена у активностима на основуналаза и оцена.</w:t>
      </w:r>
    </w:p>
    <w:p w:rsidR="000B6A12" w:rsidRPr="00E37BED" w:rsidRDefault="00E4688D" w:rsidP="00C74A2D">
      <w:pPr>
        <w:pStyle w:val="ListParagraph"/>
        <w:numPr>
          <w:ilvl w:val="0"/>
          <w:numId w:val="23"/>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b/>
        </w:rPr>
        <w:t>Временски оквир:</w:t>
      </w:r>
      <w:r w:rsidRPr="00E37BED">
        <w:rPr>
          <w:rFonts w:ascii="Calibri Light" w:hAnsi="Calibri Light" w:cstheme="minorHAnsi"/>
        </w:rPr>
        <w:t xml:space="preserve"> Мониторинг (као систематски процес прикупљања података)спроводи се континуирано и дугорочно за период </w:t>
      </w:r>
      <w:r w:rsidR="000B6A12" w:rsidRPr="00E37BED">
        <w:rPr>
          <w:rFonts w:ascii="Calibri Light" w:hAnsi="Calibri Light" w:cstheme="minorHAnsi"/>
        </w:rPr>
        <w:t>2017</w:t>
      </w:r>
      <w:r w:rsidRPr="00E37BED">
        <w:rPr>
          <w:rFonts w:ascii="Calibri Light" w:hAnsi="Calibri Light" w:cstheme="minorHAnsi"/>
        </w:rPr>
        <w:t>-</w:t>
      </w:r>
      <w:r w:rsidR="000B6A12" w:rsidRPr="00E37BED">
        <w:rPr>
          <w:rFonts w:ascii="Calibri Light" w:hAnsi="Calibri Light" w:cstheme="minorHAnsi"/>
        </w:rPr>
        <w:t>2020. година</w:t>
      </w:r>
      <w:r w:rsidRPr="00E37BED">
        <w:rPr>
          <w:rFonts w:ascii="Calibri Light" w:hAnsi="Calibri Light" w:cstheme="minorHAnsi"/>
        </w:rPr>
        <w:t>. Евалуација(као анализа података и доношење оцене о успешности) вршиће се периодично -једном годишње и</w:t>
      </w:r>
      <w:r w:rsidR="000B6A12" w:rsidRPr="00E37BED">
        <w:rPr>
          <w:rFonts w:ascii="Calibri Light" w:hAnsi="Calibri Light" w:cstheme="minorHAnsi"/>
        </w:rPr>
        <w:t xml:space="preserve"> подносиће се извештај СО Врњачка Бања</w:t>
      </w:r>
      <w:r w:rsidRPr="00E37BED">
        <w:rPr>
          <w:rFonts w:ascii="Calibri Light" w:hAnsi="Calibri Light" w:cstheme="minorHAnsi"/>
        </w:rPr>
        <w:t xml:space="preserve">. Финалнаевалуација обавиће се на крају </w:t>
      </w:r>
      <w:r w:rsidR="000B6A12" w:rsidRPr="00E37BED">
        <w:rPr>
          <w:rFonts w:ascii="Calibri Light" w:hAnsi="Calibri Light" w:cstheme="minorHAnsi"/>
        </w:rPr>
        <w:t>2020</w:t>
      </w:r>
      <w:r w:rsidRPr="00E37BED">
        <w:rPr>
          <w:rFonts w:ascii="Calibri Light" w:hAnsi="Calibri Light" w:cstheme="minorHAnsi"/>
        </w:rPr>
        <w:t>. године.</w:t>
      </w:r>
    </w:p>
    <w:p w:rsidR="000B6A12" w:rsidRPr="00E37BED" w:rsidRDefault="00E4688D" w:rsidP="00C74A2D">
      <w:pPr>
        <w:pStyle w:val="ListParagraph"/>
        <w:numPr>
          <w:ilvl w:val="0"/>
          <w:numId w:val="23"/>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b/>
        </w:rPr>
        <w:t>Предмет мониторинга и евалуације</w:t>
      </w:r>
      <w:r w:rsidRPr="00E37BED">
        <w:rPr>
          <w:rFonts w:ascii="Calibri Light" w:hAnsi="Calibri Light" w:cstheme="minorHAnsi"/>
        </w:rPr>
        <w:t xml:space="preserve">: </w:t>
      </w:r>
      <w:r w:rsidR="000B6A12" w:rsidRPr="00E37BED">
        <w:rPr>
          <w:rFonts w:ascii="Calibri Light" w:hAnsi="Calibri Light" w:cstheme="minorHAnsi"/>
        </w:rPr>
        <w:t xml:space="preserve">Мониторинг и евалуација укључују </w:t>
      </w:r>
      <w:r w:rsidRPr="00E37BED">
        <w:rPr>
          <w:rFonts w:ascii="Calibri Light" w:hAnsi="Calibri Light" w:cstheme="minorHAnsi"/>
        </w:rPr>
        <w:t>целовито сагледавање испуњења активности - задатака и специфичних циљева.</w:t>
      </w:r>
    </w:p>
    <w:p w:rsidR="000B6A12" w:rsidRPr="00E37BED" w:rsidRDefault="00E4688D" w:rsidP="00C74A2D">
      <w:pPr>
        <w:pStyle w:val="ListParagraph"/>
        <w:numPr>
          <w:ilvl w:val="0"/>
          <w:numId w:val="23"/>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b/>
        </w:rPr>
        <w:t>Кључни индикатори утицаја</w:t>
      </w:r>
      <w:r w:rsidRPr="00E37BED">
        <w:rPr>
          <w:rFonts w:ascii="Calibri Light" w:hAnsi="Calibri Light" w:cstheme="minorHAnsi"/>
        </w:rPr>
        <w:t xml:space="preserve"> за праћење и оцењивање успешности примене</w:t>
      </w:r>
      <w:r w:rsidR="000B6A12" w:rsidRPr="00E37BED">
        <w:rPr>
          <w:rFonts w:ascii="Calibri Light" w:hAnsi="Calibri Light" w:cstheme="minorHAnsi"/>
        </w:rPr>
        <w:t xml:space="preserve"> ЛАП-а</w:t>
      </w:r>
      <w:r w:rsidRPr="00E37BED">
        <w:rPr>
          <w:rFonts w:ascii="Calibri Light" w:hAnsi="Calibri Light" w:cstheme="minorHAnsi"/>
        </w:rPr>
        <w:t xml:space="preserve"> ће бити следећи:</w:t>
      </w:r>
    </w:p>
    <w:p w:rsidR="000B6A12" w:rsidRPr="00E37BED" w:rsidRDefault="00E4688D" w:rsidP="00861535">
      <w:pPr>
        <w:pStyle w:val="ListParagraph"/>
        <w:numPr>
          <w:ilvl w:val="1"/>
          <w:numId w:val="44"/>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Број нових услуга - локалних мера / програма за избеглице, ИРЛ иповратнике;</w:t>
      </w:r>
    </w:p>
    <w:p w:rsidR="000B6A12" w:rsidRPr="00E37BED" w:rsidRDefault="00E4688D" w:rsidP="00861535">
      <w:pPr>
        <w:pStyle w:val="ListParagraph"/>
        <w:numPr>
          <w:ilvl w:val="1"/>
          <w:numId w:val="44"/>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Обухват избеглих, ИРЛ и повратника новим услугама и мерама;</w:t>
      </w:r>
    </w:p>
    <w:p w:rsidR="000B6A12" w:rsidRPr="00E37BED" w:rsidRDefault="00E4688D" w:rsidP="00861535">
      <w:pPr>
        <w:pStyle w:val="ListParagraph"/>
        <w:numPr>
          <w:ilvl w:val="1"/>
          <w:numId w:val="44"/>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Структура корисника/ца услуга и мера</w:t>
      </w:r>
      <w:r w:rsidR="000B6A12" w:rsidRPr="00E37BED">
        <w:rPr>
          <w:rFonts w:ascii="Calibri Light" w:hAnsi="Calibri Light" w:cstheme="minorHAnsi"/>
        </w:rPr>
        <w:t>/</w:t>
      </w:r>
      <w:r w:rsidRPr="00E37BED">
        <w:rPr>
          <w:rFonts w:ascii="Calibri Light" w:hAnsi="Calibri Light" w:cstheme="minorHAnsi"/>
        </w:rPr>
        <w:t>програма;</w:t>
      </w:r>
    </w:p>
    <w:p w:rsidR="000B6A12" w:rsidRPr="00E37BED" w:rsidRDefault="00E4688D" w:rsidP="00861535">
      <w:pPr>
        <w:pStyle w:val="ListParagraph"/>
        <w:numPr>
          <w:ilvl w:val="1"/>
          <w:numId w:val="44"/>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Ниво укључености различитих актера у пружање услуга избеглим, ИРЛ иповратницима у локалној заједници;</w:t>
      </w:r>
    </w:p>
    <w:p w:rsidR="000B6A12" w:rsidRPr="00E37BED" w:rsidRDefault="00E4688D" w:rsidP="00861535">
      <w:pPr>
        <w:pStyle w:val="ListParagraph"/>
        <w:numPr>
          <w:ilvl w:val="1"/>
          <w:numId w:val="44"/>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Обим финансијских средстава издвојених за услуге избеглим,ИРЛ иповратницима</w:t>
      </w:r>
    </w:p>
    <w:p w:rsidR="000B6A12" w:rsidRPr="00E37BED" w:rsidRDefault="00E4688D" w:rsidP="00861535">
      <w:pPr>
        <w:pStyle w:val="ListParagraph"/>
        <w:numPr>
          <w:ilvl w:val="1"/>
          <w:numId w:val="44"/>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Структура финансијских средстава издвојених за услуге избеглим, ИРЛ иповратницима (буџет локалне самоуправе, донаторска средства, другиизвори...).</w:t>
      </w:r>
    </w:p>
    <w:p w:rsidR="00E4688D" w:rsidRPr="00E37BED" w:rsidRDefault="00E4688D" w:rsidP="00C74A2D">
      <w:pPr>
        <w:pStyle w:val="ListParagraph"/>
        <w:numPr>
          <w:ilvl w:val="0"/>
          <w:numId w:val="23"/>
        </w:num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b/>
        </w:rPr>
        <w:t>Методе и технике мониторинга и евалуације</w:t>
      </w:r>
      <w:r w:rsidRPr="00E37BED">
        <w:rPr>
          <w:rFonts w:ascii="Calibri Light" w:hAnsi="Calibri Light" w:cstheme="minorHAnsi"/>
        </w:rPr>
        <w:t>: За успешно обављањемониторинга и евалуације користиће се стандардни сет алата међу којима су:евидентирање корисника, интервјуи са корисницима (упитници, разговори,анкете), анкете, извештавање и др.</w:t>
      </w:r>
    </w:p>
    <w:p w:rsidR="00E4688D" w:rsidRPr="00E37BED" w:rsidRDefault="00E4688D" w:rsidP="00C74A2D">
      <w:p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 xml:space="preserve">Савет за управљање миграцијама и трајна </w:t>
      </w:r>
      <w:r w:rsidR="000B6A12" w:rsidRPr="00E37BED">
        <w:rPr>
          <w:rFonts w:ascii="Calibri Light" w:hAnsi="Calibri Light" w:cstheme="minorHAnsi"/>
        </w:rPr>
        <w:t xml:space="preserve">решења формираће радну групу за </w:t>
      </w:r>
      <w:r w:rsidRPr="00E37BED">
        <w:rPr>
          <w:rFonts w:ascii="Calibri Light" w:hAnsi="Calibri Light" w:cstheme="minorHAnsi"/>
        </w:rPr>
        <w:t>праћење (мониторинг) и оцену успешности (евалуација) Локалног акционог плана.</w:t>
      </w:r>
    </w:p>
    <w:p w:rsidR="00424BEC" w:rsidRPr="00E37BED" w:rsidRDefault="00E4688D" w:rsidP="00C74A2D">
      <w:pPr>
        <w:spacing w:before="100" w:beforeAutospacing="1" w:after="100" w:afterAutospacing="1" w:line="20" w:lineRule="atLeast"/>
        <w:ind w:right="-23"/>
        <w:jc w:val="both"/>
        <w:rPr>
          <w:rFonts w:ascii="Calibri Light" w:hAnsi="Calibri Light" w:cstheme="minorHAnsi"/>
        </w:rPr>
      </w:pPr>
      <w:r w:rsidRPr="00E37BED">
        <w:rPr>
          <w:rFonts w:ascii="Calibri Light" w:hAnsi="Calibri Light" w:cstheme="minorHAnsi"/>
        </w:rPr>
        <w:t>Радна група ће бити одговорна за праћење</w:t>
      </w:r>
      <w:r w:rsidR="000B6A12" w:rsidRPr="00E37BED">
        <w:rPr>
          <w:rFonts w:ascii="Calibri Light" w:hAnsi="Calibri Light" w:cstheme="minorHAnsi"/>
        </w:rPr>
        <w:t xml:space="preserve"> и оцењивање успешности рада на </w:t>
      </w:r>
      <w:r w:rsidRPr="00E37BED">
        <w:rPr>
          <w:rFonts w:ascii="Calibri Light" w:hAnsi="Calibri Light" w:cstheme="minorHAnsi"/>
        </w:rPr>
        <w:t>примени Локалног плана акције - вршиће мониторинг (М) и евалуацију (Е). Тим заМ и Е чине представници/це - стручна лица из локалних институција иорганизација које се непосредно или посредно баве питањима избеглих, ИРЛ иповратника, као и представници/це корисничких група овог Локалног плана. Раднагрупа ће својим Планом рада дефинисати начин организовања мониторинга иевалуације Локалног плана.</w:t>
      </w:r>
    </w:p>
    <w:p w:rsidR="005448F1" w:rsidRPr="00E37BED" w:rsidRDefault="005448F1">
      <w:pPr>
        <w:rPr>
          <w:rFonts w:ascii="Calibri Light" w:hAnsi="Calibri Light" w:cstheme="minorHAnsi"/>
        </w:rPr>
      </w:pPr>
      <w:r w:rsidRPr="00E37BED">
        <w:rPr>
          <w:rFonts w:ascii="Calibri Light" w:hAnsi="Calibri Light" w:cstheme="minorHAnsi"/>
        </w:rPr>
        <w:br w:type="page"/>
      </w:r>
    </w:p>
    <w:p w:rsidR="00424BEC" w:rsidRPr="00E37BED" w:rsidRDefault="00F52B1F" w:rsidP="002D217C">
      <w:pPr>
        <w:ind w:firstLine="0"/>
        <w:rPr>
          <w:rFonts w:ascii="Calibri Light" w:hAnsi="Calibri Light" w:cstheme="minorHAnsi"/>
        </w:rPr>
      </w:pPr>
      <w:r w:rsidRPr="00F52B1F">
        <w:rPr>
          <w:rFonts w:ascii="Calibri Light" w:hAnsi="Calibri Light" w:cstheme="minorHAnsi"/>
        </w:rPr>
        <w:lastRenderedPageBreak/>
        <w:pict>
          <v:rect id="Rectangle 10" o:spid="_x0000_s1100" style="position:absolute;margin-left:-53.85pt;margin-top:-82.05pt;width:598.1pt;height:852.95pt;z-index:25167513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" fillcolor="black [3213]" strokecolor="black [3213]" strokeweight="2pt"/>
        </w:pict>
      </w:r>
      <w:r w:rsidRPr="00F52B1F">
        <w:rPr>
          <w:rFonts w:ascii="Calibri Light" w:hAnsi="Calibri Light" w:cstheme="minorHAnsi"/>
        </w:rPr>
        <w:pict>
          <v:shape id="_x0000_s1099" type="#_x0000_t202" style="position:absolute;margin-left:147.8pt;margin-top:635.05pt;width:185.9pt;height:110.6pt;z-index:251684352;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" filled="f" stroked="f">
            <v:textbox style="mso-fit-shape-to-text:t">
              <w:txbxContent>
                <w:p w:rsidR="00E127FC" w:rsidRPr="005448F1" w:rsidRDefault="00E127FC" w:rsidP="005448F1">
                  <w:pPr>
                    <w:ind w:firstLine="0"/>
                    <w:jc w:val="center"/>
                    <w:rPr>
                      <w:rFonts w:ascii="Calibri Light" w:hAnsi="Calibri Light"/>
                      <w:color w:val="FFFFFF" w:themeColor="background1"/>
                    </w:rPr>
                  </w:pPr>
                  <w:r w:rsidRPr="005448F1">
                    <w:rPr>
                      <w:rFonts w:ascii="Calibri Light" w:hAnsi="Calibri Light"/>
                      <w:color w:val="FFFFFF" w:themeColor="background1"/>
                    </w:rPr>
                    <w:t>ОПШТИНА ВРЊАЧКА БАЊА</w:t>
                  </w:r>
                </w:p>
                <w:p w:rsidR="00E127FC" w:rsidRPr="005448F1" w:rsidRDefault="00E127FC" w:rsidP="005448F1">
                  <w:pPr>
                    <w:ind w:firstLine="0"/>
                    <w:jc w:val="center"/>
                    <w:rPr>
                      <w:rFonts w:ascii="Calibri Light" w:hAnsi="Calibri Light"/>
                      <w:color w:val="FFFFFF" w:themeColor="background1"/>
                      <w:sz w:val="20"/>
                    </w:rPr>
                  </w:pPr>
                  <w:r w:rsidRPr="005448F1">
                    <w:rPr>
                      <w:rFonts w:ascii="Calibri Light" w:hAnsi="Calibri Light"/>
                      <w:color w:val="FFFFFF" w:themeColor="background1"/>
                      <w:sz w:val="20"/>
                    </w:rPr>
                    <w:t>36210 Врњачка Бања</w:t>
                  </w:r>
                </w:p>
                <w:p w:rsidR="00E127FC" w:rsidRPr="005448F1" w:rsidRDefault="00E127FC" w:rsidP="005448F1">
                  <w:pPr>
                    <w:ind w:firstLine="0"/>
                    <w:jc w:val="center"/>
                    <w:rPr>
                      <w:rFonts w:ascii="Calibri Light" w:hAnsi="Calibri Light"/>
                      <w:color w:val="FFFFFF" w:themeColor="background1"/>
                      <w:sz w:val="20"/>
                    </w:rPr>
                  </w:pPr>
                  <w:r w:rsidRPr="005448F1">
                    <w:rPr>
                      <w:rFonts w:ascii="Calibri Light" w:hAnsi="Calibri Light"/>
                      <w:color w:val="FFFFFF" w:themeColor="background1"/>
                      <w:sz w:val="20"/>
                    </w:rPr>
                    <w:t>Крушевачка 17</w:t>
                  </w:r>
                </w:p>
                <w:p w:rsidR="00E127FC" w:rsidRPr="005448F1" w:rsidRDefault="00E127FC" w:rsidP="005448F1">
                  <w:pPr>
                    <w:ind w:firstLine="0"/>
                    <w:jc w:val="center"/>
                    <w:rPr>
                      <w:rFonts w:ascii="Calibri Light" w:hAnsi="Calibri Light"/>
                      <w:color w:val="FFFFFF" w:themeColor="background1"/>
                      <w:sz w:val="20"/>
                    </w:rPr>
                  </w:pPr>
                  <w:r w:rsidRPr="005448F1">
                    <w:rPr>
                      <w:rFonts w:ascii="Calibri Light" w:hAnsi="Calibri Light"/>
                      <w:color w:val="FFFFFF" w:themeColor="background1"/>
                      <w:sz w:val="20"/>
                    </w:rPr>
                    <w:t>www.vrnjackabanja.gov.rs</w:t>
                  </w:r>
                </w:p>
              </w:txbxContent>
            </v:textbox>
            <w10:wrap type="square"/>
          </v:shape>
        </w:pict>
      </w:r>
      <w:r w:rsidR="00CE08BB" w:rsidRPr="00E37BED">
        <w:rPr>
          <w:rFonts w:ascii="Calibri Light" w:hAnsi="Calibri Light" w:cstheme="minorHAnsi"/>
          <w:noProof/>
          <w:lang w:val="en-US" w:eastAsia="en-US"/>
        </w:rPr>
        <w:drawing>
          <wp:anchor distT="0" distB="0" distL="114300" distR="114300" simplePos="0" relativeHeight="251685376" behindDoc="0" locked="0" layoutInCell="1" allowOverlap="1">
            <wp:simplePos x="0" y="0"/>
            <wp:positionH relativeFrom="column">
              <wp:posOffset>2752725</wp:posOffset>
            </wp:positionH>
            <wp:positionV relativeFrom="paragraph">
              <wp:posOffset>7180580</wp:posOffset>
            </wp:positionV>
            <wp:extent cx="719455" cy="846455"/>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deo bin.tif"/>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9455" cy="846455"/>
                    </a:xfrm>
                    <a:prstGeom prst="rect">
                      <a:avLst/>
                    </a:prstGeom>
                  </pic:spPr>
                </pic:pic>
              </a:graphicData>
            </a:graphic>
          </wp:anchor>
        </w:drawing>
      </w:r>
    </w:p>
    <w:sectPr w:rsidR="00424BEC" w:rsidRPr="00E37BED" w:rsidSect="00BB2DA1">
      <w:type w:val="continuous"/>
      <w:pgSz w:w="11906" w:h="16838"/>
      <w:pgMar w:top="1440" w:right="1077" w:bottom="1440" w:left="1077" w:header="709"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FDD" w:rsidRDefault="007B5FDD" w:rsidP="009E5765">
      <w:r>
        <w:separator/>
      </w:r>
    </w:p>
  </w:endnote>
  <w:endnote w:type="continuationSeparator" w:id="1">
    <w:p w:rsidR="007B5FDD" w:rsidRDefault="007B5FDD" w:rsidP="009E57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Narrow">
    <w:altName w:val="Arial"/>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MyriadPro-SemiCnIt">
    <w:altName w:val="Arial"/>
    <w:panose1 w:val="00000000000000000000"/>
    <w:charset w:val="CC"/>
    <w:family w:val="swiss"/>
    <w:notTrueType/>
    <w:pitch w:val="default"/>
    <w:sig w:usb0="00000201" w:usb1="00000000" w:usb2="00000000" w:usb3="00000000" w:csb0="00000004" w:csb1="00000000"/>
  </w:font>
  <w:font w:name="Arial-BoldMT">
    <w:altName w:val="Arial"/>
    <w:panose1 w:val="00000000000000000000"/>
    <w:charset w:val="CC"/>
    <w:family w:val="auto"/>
    <w:notTrueType/>
    <w:pitch w:val="default"/>
    <w:sig w:usb0="00000201" w:usb1="00000000" w:usb2="00000000" w:usb3="00000000" w:csb0="00000004" w:csb1="00000000"/>
  </w:font>
  <w:font w:name="ArialMT">
    <w:altName w:val="Arial"/>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FC" w:rsidRPr="00BD3693" w:rsidRDefault="00E127FC" w:rsidP="007B55DF">
    <w:pPr>
      <w:pStyle w:val="Footer"/>
      <w:pBdr>
        <w:top w:val="single" w:sz="4" w:space="0" w:color="A5A5A5" w:themeColor="background1" w:themeShade="A5"/>
      </w:pBdr>
      <w:rPr>
        <w:rFonts w:ascii="Calibri Light" w:hAnsi="Calibri Light"/>
        <w:color w:val="808080" w:themeColor="background1" w:themeShade="80"/>
      </w:rPr>
    </w:pPr>
    <w:r w:rsidRPr="00F52B1F">
      <w:rPr>
        <w:rFonts w:ascii="Calibri Light" w:hAnsi="Calibri Light"/>
        <w:noProof/>
        <w:color w:val="808080" w:themeColor="background1" w:themeShade="80"/>
      </w:rPr>
      <w:pict>
        <v:group id="Group 393" o:spid="_x0000_s4098" style="position:absolute;left:0;text-align:left;margin-left:.8pt;margin-top:-21.3pt;width:42.55pt;height:55pt;z-index:251661312;mso-width-percent:800;mso-position-horizontal-relative:left-margin-area;mso-position-vertical-relative:bottom-margin-area;mso-width-percent:800;mso-width-relative:left-margin-area" coordorigin="319,13412" coordsize="11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" o:allowincell="f">
          <v:group id="Group 394" o:spid="_x0000_s4100"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o:lock v:ext="edit" aspectratio="t"/>
            <v:group id="Group 395" o:spid="_x0000_s4107"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o:lock v:ext="edit" aspectratio="t"/>
              <v:shape id="Freeform 396" o:spid="_x0000_s411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397" o:spid="_x0000_s4109"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398" o:spid="_x0000_s4108"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" path="m,l,3550,1591,2746r,-2009l,xe" fillcolor="#a7bfde" stroked="f">
                <v:fill opacity="32896f"/>
                <v:path arrowok="t" o:connecttype="custom" o:connectlocs="0,0;0,3550;1591,2746;1591,737;0,0" o:connectangles="0,0,0,0,0"/>
                <o:lock v:ext="edit" aspectratio="t"/>
              </v:shape>
            </v:group>
            <v:shape id="Freeform 399" o:spid="_x0000_s4106"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" path="m1,251l,2662r4120,251l4120,,1,251xe" fillcolor="#d8d8d8" stroked="f">
              <v:path arrowok="t" o:connecttype="custom" o:connectlocs="1,251;0,2662;4120,2913;4120,0;1,251" o:connectangles="0,0,0,0,0"/>
              <o:lock v:ext="edit" aspectratio="t"/>
            </v:shape>
            <v:shape id="Freeform 400" o:spid="_x0000_s4105"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" path="m,l,4236,3985,3349r,-2428l,xe" fillcolor="#bfbfbf" stroked="f">
              <v:path arrowok="t" o:connecttype="custom" o:connectlocs="0,0;0,4236;3985,3349;3985,921;0,0" o:connectangles="0,0,0,0,0"/>
              <o:lock v:ext="edit" aspectratio="t"/>
            </v:shape>
            <v:shape id="Freeform 401" o:spid="_x0000_s410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" path="m4086,r-2,4253l,3198,,1072,4086,xe" fillcolor="#d8d8d8" stroked="f">
              <v:path arrowok="t" o:connecttype="custom" o:connectlocs="4086,0;4084,4253;0,3198;0,1072;4086,0" o:connectangles="0,0,0,0,0"/>
              <o:lock v:ext="edit" aspectratio="t"/>
            </v:shape>
            <v:shape id="Freeform 402" o:spid="_x0000_s4103"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" path="m,921l2060,r16,3851l,2981,,921xe" fillcolor="#d3dfee" stroked="f">
              <v:fill opacity="46003f"/>
              <v:path arrowok="t" o:connecttype="custom" o:connectlocs="0,921;2060,0;2076,3851;0,2981;0,921" o:connectangles="0,0,0,0,0"/>
              <o:lock v:ext="edit" aspectratio="t"/>
            </v:shape>
            <v:shape id="Freeform 403" o:spid="_x0000_s4102"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" path="m,l17,3835,6011,2629r,-1390l,xe" fillcolor="#1f497d [3215]" stroked="f">
              <v:fill opacity="46003f"/>
              <v:path arrowok="t" o:connecttype="custom" o:connectlocs="0,0;17,3835;6011,2629;6011,1239;0,0" o:connectangles="0,0,0,0,0"/>
              <o:lock v:ext="edit" aspectratio="t"/>
            </v:shape>
            <v:shape id="Freeform 404" o:spid="_x0000_s4101"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" path="m,1038l,2411,4102,3432,4102,,,1038xe" fillcolor="#1f497d [3215]"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_x0000_s4099" type="#_x0000_t202" style="position:absolute;left:425;top:13412;width:1058;height:2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" filled="f" stroked="f">
            <v:textbox inset=",0,,0">
              <w:txbxContent>
                <w:p w:rsidR="00E127FC" w:rsidRPr="00BD3693" w:rsidRDefault="00E127FC" w:rsidP="00247E5A">
                  <w:pPr>
                    <w:ind w:firstLine="0"/>
                    <w:jc w:val="center"/>
                    <w:rPr>
                      <w:rFonts w:ascii="Calibri Light" w:hAnsi="Calibri Light"/>
                      <w:color w:val="1F497D" w:themeColor="text2"/>
                    </w:rPr>
                  </w:pPr>
                  <w:r w:rsidRPr="00BD3693">
                    <w:rPr>
                      <w:rFonts w:ascii="Calibri Light" w:hAnsi="Calibri Light"/>
                      <w:color w:val="1F497D" w:themeColor="text2"/>
                    </w:rPr>
                    <w:fldChar w:fldCharType="begin"/>
                  </w:r>
                  <w:r w:rsidRPr="00BD3693">
                    <w:rPr>
                      <w:rFonts w:ascii="Calibri Light" w:hAnsi="Calibri Light"/>
                      <w:color w:val="1F497D" w:themeColor="text2"/>
                    </w:rPr>
                    <w:instrText xml:space="preserve"> PAGE   \* MERGEFORMAT </w:instrText>
                  </w:r>
                  <w:r w:rsidRPr="00BD3693">
                    <w:rPr>
                      <w:rFonts w:ascii="Calibri Light" w:hAnsi="Calibri Light"/>
                      <w:color w:val="1F497D" w:themeColor="text2"/>
                    </w:rPr>
                    <w:fldChar w:fldCharType="separate"/>
                  </w:r>
                  <w:r w:rsidR="0029428E">
                    <w:rPr>
                      <w:rFonts w:ascii="Calibri Light" w:hAnsi="Calibri Light"/>
                      <w:noProof/>
                      <w:color w:val="1F497D" w:themeColor="text2"/>
                    </w:rPr>
                    <w:t>2</w:t>
                  </w:r>
                  <w:r w:rsidRPr="00BD3693">
                    <w:rPr>
                      <w:rFonts w:ascii="Calibri Light" w:hAnsi="Calibri Light"/>
                      <w:noProof/>
                      <w:color w:val="1F497D" w:themeColor="text2"/>
                    </w:rPr>
                    <w:fldChar w:fldCharType="end"/>
                  </w:r>
                </w:p>
                <w:p w:rsidR="00E127FC" w:rsidRPr="00BD3693" w:rsidRDefault="00E127FC" w:rsidP="00247E5A">
                  <w:pPr>
                    <w:rPr>
                      <w:rFonts w:ascii="Calibri Light" w:hAnsi="Calibri Light"/>
                    </w:rPr>
                  </w:pPr>
                </w:p>
              </w:txbxContent>
            </v:textbox>
          </v:shape>
          <w10:wrap anchorx="margin" anchory="margin"/>
        </v:group>
      </w:pict>
    </w:r>
    <w:r w:rsidRPr="00F52B1F">
      <w:rPr>
        <w:rFonts w:ascii="Calibri Light" w:hAnsi="Calibri Light"/>
        <w:noProof/>
        <w:color w:val="808080" w:themeColor="background1" w:themeShade="80"/>
      </w:rPr>
      <w:pict>
        <v:shape id="Text Box 405" o:spid="_x0000_s4097" type="#_x0000_t202" style="position:absolute;left:0;text-align:left;margin-left:-45.75pt;margin-top:-40.95pt;width:38.7pt;height:60pt;z-index:2516561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ItQIAALo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" filled="f" stroked="f">
          <v:textbox inset=",0,,0">
            <w:txbxContent>
              <w:p w:rsidR="00E127FC" w:rsidRDefault="00E127FC" w:rsidP="007B55DF">
                <w:pPr>
                  <w:ind w:firstLine="0"/>
                  <w:jc w:val="center"/>
                  <w:rPr>
                    <w:rFonts w:ascii="Calibri Light" w:hAnsi="Calibri Light"/>
                    <w:noProof/>
                    <w:color w:val="FFFFFF" w:themeColor="background1"/>
                    <w:sz w:val="24"/>
                  </w:rPr>
                </w:pPr>
                <w:r w:rsidRPr="00472C44">
                  <w:rPr>
                    <w:rFonts w:ascii="Calibri Light" w:hAnsi="Calibri Light"/>
                    <w:color w:val="FFFFFF" w:themeColor="background1"/>
                    <w:sz w:val="24"/>
                  </w:rPr>
                  <w:fldChar w:fldCharType="begin"/>
                </w:r>
                <w:r w:rsidRPr="00472C44">
                  <w:rPr>
                    <w:rFonts w:ascii="Calibri Light" w:hAnsi="Calibri Light"/>
                    <w:color w:val="FFFFFF" w:themeColor="background1"/>
                    <w:sz w:val="24"/>
                  </w:rPr>
                  <w:instrText xml:space="preserve"> PAGE   \* MERGEFORMAT </w:instrText>
                </w:r>
                <w:r w:rsidRPr="00472C44">
                  <w:rPr>
                    <w:rFonts w:ascii="Calibri Light" w:hAnsi="Calibri Light"/>
                    <w:color w:val="FFFFFF" w:themeColor="background1"/>
                    <w:sz w:val="24"/>
                  </w:rPr>
                  <w:fldChar w:fldCharType="separate"/>
                </w:r>
                <w:r w:rsidR="0029428E">
                  <w:rPr>
                    <w:rFonts w:ascii="Calibri Light" w:hAnsi="Calibri Light"/>
                    <w:noProof/>
                    <w:color w:val="FFFFFF" w:themeColor="background1"/>
                    <w:sz w:val="24"/>
                  </w:rPr>
                  <w:t>2</w:t>
                </w:r>
                <w:r w:rsidRPr="00472C44">
                  <w:rPr>
                    <w:rFonts w:ascii="Calibri Light" w:hAnsi="Calibri Light"/>
                    <w:noProof/>
                    <w:color w:val="FFFFFF" w:themeColor="background1"/>
                    <w:sz w:val="24"/>
                  </w:rPr>
                  <w:fldChar w:fldCharType="end"/>
                </w:r>
              </w:p>
              <w:p w:rsidR="00E127FC" w:rsidRPr="00472C44" w:rsidRDefault="00E127FC" w:rsidP="007B55DF">
                <w:pPr>
                  <w:ind w:firstLine="0"/>
                  <w:jc w:val="center"/>
                  <w:rPr>
                    <w:rFonts w:ascii="Calibri Light" w:hAnsi="Calibri Light"/>
                    <w:color w:val="FFFFFF" w:themeColor="background1"/>
                    <w:sz w:val="24"/>
                  </w:rPr>
                </w:pPr>
              </w:p>
              <w:p w:rsidR="00E127FC" w:rsidRPr="00472C44" w:rsidRDefault="00E127FC">
                <w:pPr>
                  <w:rPr>
                    <w:rFonts w:ascii="Calibri Light" w:hAnsi="Calibri Light"/>
                    <w:color w:val="FFFFFF" w:themeColor="background1"/>
                    <w:sz w:val="24"/>
                  </w:rPr>
                </w:pPr>
              </w:p>
            </w:txbxContent>
          </v:textbox>
        </v:shape>
      </w:pict>
    </w:r>
    <w:r w:rsidRPr="00BD3693">
      <w:rPr>
        <w:rFonts w:ascii="Calibri Light" w:hAnsi="Calibri Light"/>
        <w:noProof/>
        <w:sz w:val="20"/>
      </w:rPr>
      <w:t>ОПШТИНА ВРЊАЧКА БАЊА</w:t>
    </w:r>
    <w:r w:rsidRPr="00BD3693">
      <w:rPr>
        <w:rFonts w:ascii="Calibri Light" w:hAnsi="Calibri Light"/>
        <w:color w:val="808080" w:themeColor="background1" w:themeShade="80"/>
        <w:sz w:val="20"/>
      </w:rPr>
      <w:t xml:space="preserve">| </w:t>
    </w:r>
    <w:r w:rsidRPr="00BD3693">
      <w:rPr>
        <w:rFonts w:ascii="Calibri Light" w:eastAsiaTheme="majorEastAsia" w:hAnsi="Calibri Light" w:cstheme="minorHAnsi"/>
        <w:color w:val="1F497D" w:themeColor="text2"/>
        <w:sz w:val="20"/>
      </w:rPr>
      <w:t>OPŠTINA VRNJAČKA BANJA</w:t>
    </w:r>
    <w:r w:rsidRPr="00BD3693">
      <w:rPr>
        <w:rFonts w:ascii="Calibri Light" w:hAnsi="Calibri Light"/>
        <w:color w:val="808080" w:themeColor="background1" w:themeShade="80"/>
        <w:sz w:val="20"/>
      </w:rPr>
      <w:t>|</w:t>
    </w:r>
    <w:r w:rsidRPr="00BD3693">
      <w:rPr>
        <w:rFonts w:ascii="Calibri Light" w:eastAsiaTheme="majorEastAsia" w:hAnsi="Calibri Light" w:cstheme="minorHAnsi"/>
        <w:color w:val="808080" w:themeColor="background1" w:themeShade="80"/>
        <w:sz w:val="20"/>
      </w:rPr>
      <w:t xml:space="preserve"> MUNICIPALITY OF VRNJACKA BANJA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60"/>
    </w:tblGrid>
    <w:tr w:rsidR="00E127FC" w:rsidRPr="00BD3693" w:rsidTr="007B55DF">
      <w:trPr>
        <w:trHeight w:val="10166"/>
      </w:trPr>
      <w:tc>
        <w:tcPr>
          <w:tcW w:w="825" w:type="dxa"/>
          <w:tcBorders>
            <w:bottom w:val="single" w:sz="4" w:space="0" w:color="auto"/>
          </w:tcBorders>
          <w:textDirection w:val="btLr"/>
        </w:tcPr>
        <w:p w:rsidR="00E127FC" w:rsidRPr="00BD3693" w:rsidRDefault="00E127FC" w:rsidP="007B55DF">
          <w:pPr>
            <w:pStyle w:val="Header"/>
            <w:ind w:left="113" w:right="113"/>
            <w:rPr>
              <w:rFonts w:ascii="Calibri Light" w:hAnsi="Calibri Light"/>
            </w:rPr>
          </w:pPr>
          <w:r w:rsidRPr="00BD3693">
            <w:rPr>
              <w:rFonts w:ascii="Calibri Light" w:hAnsi="Calibri Light"/>
              <w:noProof/>
              <w:sz w:val="20"/>
            </w:rPr>
            <w:t>ОПШТИНА ВРЊАЧКА БАЊА</w:t>
          </w:r>
          <w:r w:rsidRPr="00BD3693">
            <w:rPr>
              <w:rFonts w:ascii="Calibri Light" w:hAnsi="Calibri Light"/>
              <w:color w:val="808080" w:themeColor="background1" w:themeShade="80"/>
              <w:sz w:val="20"/>
            </w:rPr>
            <w:t xml:space="preserve">| </w:t>
          </w:r>
          <w:r w:rsidRPr="00BD3693">
            <w:rPr>
              <w:rFonts w:ascii="Calibri Light" w:eastAsiaTheme="majorEastAsia" w:hAnsi="Calibri Light" w:cstheme="minorHAnsi"/>
              <w:color w:val="1F497D" w:themeColor="text2"/>
              <w:sz w:val="20"/>
            </w:rPr>
            <w:t>OPŠTINA VRNJAČKA BANJA</w:t>
          </w:r>
          <w:r w:rsidRPr="00BD3693">
            <w:rPr>
              <w:rFonts w:ascii="Calibri Light" w:hAnsi="Calibri Light"/>
              <w:color w:val="808080" w:themeColor="background1" w:themeShade="80"/>
              <w:sz w:val="20"/>
            </w:rPr>
            <w:t>|</w:t>
          </w:r>
          <w:r w:rsidRPr="00BD3693">
            <w:rPr>
              <w:rFonts w:ascii="Calibri Light" w:eastAsiaTheme="majorEastAsia" w:hAnsi="Calibri Light" w:cstheme="minorHAnsi"/>
              <w:color w:val="808080" w:themeColor="background1" w:themeShade="80"/>
              <w:sz w:val="20"/>
            </w:rPr>
            <w:t xml:space="preserve"> MUNICIPALITY OF VRNJACKA BANJA</w:t>
          </w:r>
        </w:p>
      </w:tc>
    </w:tr>
    <w:tr w:rsidR="00E127FC" w:rsidRPr="00BD3693" w:rsidTr="007B55DF">
      <w:tc>
        <w:tcPr>
          <w:tcW w:w="825" w:type="dxa"/>
          <w:tcBorders>
            <w:top w:val="single" w:sz="4" w:space="0" w:color="auto"/>
          </w:tcBorders>
        </w:tcPr>
        <w:p w:rsidR="00E127FC" w:rsidRPr="00BD3693" w:rsidRDefault="00E127FC" w:rsidP="007B55DF">
          <w:pPr>
            <w:pStyle w:val="Footer"/>
            <w:ind w:left="-242" w:firstLine="0"/>
            <w:jc w:val="center"/>
            <w:rPr>
              <w:rFonts w:ascii="Calibri Light" w:hAnsi="Calibri Light"/>
              <w:color w:val="1F497D" w:themeColor="text2"/>
              <w:sz w:val="28"/>
              <w:szCs w:val="28"/>
            </w:rPr>
          </w:pPr>
          <w:r w:rsidRPr="00BD3693">
            <w:rPr>
              <w:rFonts w:ascii="Calibri Light" w:hAnsi="Calibri Light"/>
              <w:color w:val="1F497D" w:themeColor="text2"/>
              <w:sz w:val="28"/>
              <w:szCs w:val="28"/>
            </w:rPr>
            <w:fldChar w:fldCharType="begin"/>
          </w:r>
          <w:r w:rsidRPr="00BD3693">
            <w:rPr>
              <w:rFonts w:ascii="Calibri Light" w:hAnsi="Calibri Light"/>
              <w:color w:val="1F497D" w:themeColor="text2"/>
              <w:sz w:val="28"/>
              <w:szCs w:val="28"/>
            </w:rPr>
            <w:instrText xml:space="preserve"> PAGE   \* MERGEFORMAT </w:instrText>
          </w:r>
          <w:r w:rsidRPr="00BD3693">
            <w:rPr>
              <w:rFonts w:ascii="Calibri Light" w:hAnsi="Calibri Light"/>
              <w:color w:val="1F497D" w:themeColor="text2"/>
              <w:sz w:val="28"/>
              <w:szCs w:val="28"/>
            </w:rPr>
            <w:fldChar w:fldCharType="separate"/>
          </w:r>
          <w:r w:rsidR="0029428E">
            <w:rPr>
              <w:rFonts w:ascii="Calibri Light" w:hAnsi="Calibri Light"/>
              <w:noProof/>
              <w:color w:val="1F497D" w:themeColor="text2"/>
              <w:sz w:val="28"/>
              <w:szCs w:val="28"/>
            </w:rPr>
            <w:t>57</w:t>
          </w:r>
          <w:r w:rsidRPr="00BD3693">
            <w:rPr>
              <w:rFonts w:ascii="Calibri Light" w:hAnsi="Calibri Light"/>
              <w:noProof/>
              <w:color w:val="1F497D" w:themeColor="text2"/>
              <w:sz w:val="28"/>
              <w:szCs w:val="28"/>
            </w:rPr>
            <w:fldChar w:fldCharType="end"/>
          </w:r>
        </w:p>
      </w:tc>
    </w:tr>
    <w:tr w:rsidR="00E127FC" w:rsidRPr="00BD3693" w:rsidTr="007B55DF">
      <w:trPr>
        <w:trHeight w:val="768"/>
      </w:trPr>
      <w:tc>
        <w:tcPr>
          <w:tcW w:w="825" w:type="dxa"/>
        </w:tcPr>
        <w:p w:rsidR="00E127FC" w:rsidRPr="00BD3693" w:rsidRDefault="00E127FC">
          <w:pPr>
            <w:pStyle w:val="Header"/>
            <w:rPr>
              <w:rFonts w:ascii="Calibri Light" w:hAnsi="Calibri Light"/>
            </w:rPr>
          </w:pPr>
        </w:p>
      </w:tc>
    </w:tr>
  </w:tbl>
  <w:p w:rsidR="00E127FC" w:rsidRPr="00BD3693" w:rsidRDefault="00E127FC" w:rsidP="007B55DF">
    <w:pPr>
      <w:pStyle w:val="Footer"/>
      <w:ind w:firstLine="0"/>
      <w:rPr>
        <w:rFonts w:ascii="Calibri Light" w:hAnsi="Calibri Ligh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FDD" w:rsidRDefault="007B5FDD" w:rsidP="009E5765">
      <w:r>
        <w:separator/>
      </w:r>
    </w:p>
  </w:footnote>
  <w:footnote w:type="continuationSeparator" w:id="1">
    <w:p w:rsidR="007B5FDD" w:rsidRDefault="007B5FDD" w:rsidP="009E5765">
      <w:r>
        <w:continuationSeparator/>
      </w:r>
    </w:p>
  </w:footnote>
  <w:footnote w:id="2">
    <w:p w:rsidR="00E127FC" w:rsidRPr="00B03777" w:rsidRDefault="00E127FC" w:rsidP="002B5C2D">
      <w:pPr>
        <w:ind w:left="20" w:right="20" w:firstLine="0"/>
        <w:jc w:val="both"/>
        <w:rPr>
          <w:rFonts w:ascii="Calibri Light" w:hAnsi="Calibri Light"/>
          <w:sz w:val="16"/>
          <w:szCs w:val="16"/>
          <w:lang w:val="sr-Cyrl-CS"/>
        </w:rPr>
      </w:pPr>
      <w:r>
        <w:rPr>
          <w:rStyle w:val="FootnoteReference"/>
        </w:rPr>
        <w:footnoteRef/>
      </w:r>
      <w:r w:rsidRPr="00B03777">
        <w:rPr>
          <w:rFonts w:ascii="Calibri Light" w:hAnsi="Calibri Light"/>
          <w:sz w:val="16"/>
          <w:szCs w:val="16"/>
          <w:lang w:val="sr-Cyrl-CS"/>
        </w:rPr>
        <w:t xml:space="preserve">Према конвенцији УН о статусу избеглице (1951), </w:t>
      </w:r>
      <w:r w:rsidRPr="00B03777">
        <w:rPr>
          <w:rFonts w:ascii="Calibri Light" w:hAnsi="Calibri Light"/>
          <w:b/>
          <w:sz w:val="16"/>
          <w:szCs w:val="16"/>
          <w:lang w:val="sr-Cyrl-CS"/>
        </w:rPr>
        <w:t>избеглица</w:t>
      </w:r>
      <w:r w:rsidRPr="00B03777">
        <w:rPr>
          <w:rFonts w:ascii="Calibri Light" w:hAnsi="Calibri Light"/>
          <w:sz w:val="16"/>
          <w:szCs w:val="16"/>
          <w:lang w:val="sr-Cyrl-CS"/>
        </w:rPr>
        <w:t xml:space="preserve"> је особа која из основаног страха да ће бити прогоњена због своје расе, националне припадности, припадности  одређеној друштвеној групи или због политичког уверења, напустила је своју државу и не може или због поменутог страха не жели да се у њу врати. Појам избеглице је Протоколом из 1967. проширен  и на особе које су биле изложене ратним страдањима или другим облицима насиља и зато одлучиле или биле принуђене да напусте своју државу</w:t>
      </w:r>
      <w:r w:rsidRPr="00B03777">
        <w:rPr>
          <w:rFonts w:ascii="Calibri Light" w:hAnsi="Calibri Light"/>
          <w:sz w:val="16"/>
          <w:szCs w:val="16"/>
        </w:rPr>
        <w:t>. (</w:t>
      </w:r>
      <w:hyperlink r:id="rId1" w:history="1">
        <w:r w:rsidRPr="00B03777">
          <w:rPr>
            <w:rStyle w:val="Hyperlink"/>
            <w:rFonts w:ascii="Calibri Light" w:hAnsi="Calibri Light"/>
            <w:sz w:val="16"/>
            <w:szCs w:val="16"/>
          </w:rPr>
          <w:t>http://en.wikipedia.org/wik/Refugee</w:t>
        </w:r>
      </w:hyperlink>
      <w:r w:rsidRPr="00B03777">
        <w:rPr>
          <w:rFonts w:ascii="Calibri Light" w:hAnsi="Calibri Light"/>
          <w:sz w:val="16"/>
          <w:szCs w:val="16"/>
        </w:rPr>
        <w:t>)</w:t>
      </w:r>
    </w:p>
  </w:footnote>
  <w:footnote w:id="3">
    <w:p w:rsidR="00E127FC" w:rsidRPr="00B03777" w:rsidRDefault="00E127FC" w:rsidP="002B5C2D">
      <w:pPr>
        <w:ind w:firstLine="0"/>
        <w:jc w:val="both"/>
      </w:pPr>
      <w:r>
        <w:rPr>
          <w:rStyle w:val="FootnoteReference"/>
        </w:rPr>
        <w:footnoteRef/>
      </w:r>
      <w:r w:rsidRPr="0012208C">
        <w:rPr>
          <w:rFonts w:ascii="Calibri Light" w:eastAsia="Times New Roman" w:hAnsi="Calibri Light" w:cs="Times New Roman"/>
          <w:b/>
          <w:color w:val="000000"/>
          <w:sz w:val="16"/>
          <w:szCs w:val="16"/>
          <w:lang w:val="sr-Cyrl-CS" w:eastAsia="ar-SA"/>
        </w:rPr>
        <w:t>Интерно расељене особе</w:t>
      </w:r>
      <w:r w:rsidRPr="00100F1A">
        <w:rPr>
          <w:rFonts w:ascii="Calibri Light" w:eastAsia="Times New Roman" w:hAnsi="Calibri Light" w:cs="Times New Roman"/>
          <w:color w:val="000000"/>
          <w:sz w:val="16"/>
          <w:szCs w:val="16"/>
          <w:lang w:val="sr-Cyrl-CS" w:eastAsia="ar-SA"/>
        </w:rPr>
        <w:t xml:space="preserve"> су оне које су биле присиљене да напусте своје домове, али су остале у границама своје државе. Разлози због којих били присиљени да напусте своје домове могу бити различити: рат, насиље, угрожавање људских права, политички прогон или природне катастрофе (земљотрес, поплаве и сл.). Зато што се налазе у границама своје земље, могућности њихове међународне заштите су ограничене. Иако их, за разлику од избеглица, не штити Специјална конвенција УН, и даље их штите национални закони, међународно хуманитарно право и међународни правни акти у области људских права.  (</w:t>
      </w:r>
      <w:hyperlink r:id="rId2" w:history="1">
        <w:r w:rsidRPr="00100F1A">
          <w:rPr>
            <w:rFonts w:ascii="Calibri Light" w:eastAsia="Times New Roman" w:hAnsi="Calibri Light"/>
            <w:color w:val="000000"/>
            <w:sz w:val="16"/>
            <w:szCs w:val="16"/>
            <w:lang w:eastAsia="ar-SA"/>
          </w:rPr>
          <w:t>http://www.articleword.org/index.php/Displaced_person</w:t>
        </w:r>
      </w:hyperlink>
      <w:r w:rsidRPr="00100F1A">
        <w:rPr>
          <w:rFonts w:ascii="Calibri Light" w:eastAsia="Times New Roman" w:hAnsi="Calibri Light" w:cs="Times New Roman"/>
          <w:color w:val="000000"/>
          <w:sz w:val="16"/>
          <w:szCs w:val="16"/>
          <w:lang w:val="sr-Cyrl-CS" w:eastAsia="ar-SA"/>
        </w:rPr>
        <w:t>)</w:t>
      </w:r>
    </w:p>
  </w:footnote>
  <w:footnote w:id="4">
    <w:p w:rsidR="00E127FC" w:rsidRPr="007B2234" w:rsidRDefault="00E127FC" w:rsidP="002B5C2D">
      <w:pPr>
        <w:ind w:left="20" w:right="20" w:firstLine="0"/>
        <w:jc w:val="both"/>
        <w:rPr>
          <w:rFonts w:ascii="Calibri Light" w:hAnsi="Calibri Light"/>
          <w:sz w:val="16"/>
          <w:szCs w:val="16"/>
          <w:lang w:val="sr-Cyrl-CS"/>
        </w:rPr>
      </w:pPr>
      <w:r w:rsidRPr="0012208C">
        <w:rPr>
          <w:rFonts w:ascii="Calibri Light" w:hAnsi="Calibri Light"/>
          <w:sz w:val="16"/>
          <w:szCs w:val="16"/>
          <w:lang w:val="sr-Cyrl-CS"/>
        </w:rPr>
        <w:footnoteRef/>
      </w:r>
      <w:r w:rsidRPr="00100F1A">
        <w:rPr>
          <w:rFonts w:ascii="Calibri Light" w:hAnsi="Calibri Light"/>
          <w:sz w:val="16"/>
          <w:szCs w:val="16"/>
          <w:lang w:val="sr-Cyrl-CS"/>
        </w:rPr>
        <w:t xml:space="preserve">Према Споразуму о реадмисији с ЕУ, </w:t>
      </w:r>
      <w:r w:rsidRPr="0012208C">
        <w:rPr>
          <w:rFonts w:ascii="Calibri Light" w:hAnsi="Calibri Light"/>
          <w:b/>
          <w:sz w:val="16"/>
          <w:szCs w:val="16"/>
          <w:lang w:val="sr-Cyrl-CS"/>
        </w:rPr>
        <w:t>повратник</w:t>
      </w:r>
      <w:r w:rsidRPr="00100F1A">
        <w:rPr>
          <w:rFonts w:ascii="Calibri Light" w:hAnsi="Calibri Light"/>
          <w:sz w:val="16"/>
          <w:szCs w:val="16"/>
          <w:lang w:val="sr-Cyrl-CS"/>
        </w:rPr>
        <w:t xml:space="preserve"> је лице које не испуњава или више не испуњава важеће услове за улазак, боравак или настањење на територији државе чланице ЕУ, уколико је доказано или ако је могуће на основу поднетих prima facie доказа веродостојно претпоставити да је то лице држављанин Србије.</w:t>
      </w:r>
    </w:p>
  </w:footnote>
  <w:footnote w:id="5">
    <w:p w:rsidR="00E127FC" w:rsidRPr="00B03777" w:rsidRDefault="00E127FC" w:rsidP="002B5C2D">
      <w:pPr>
        <w:ind w:left="20" w:right="20" w:firstLine="0"/>
        <w:jc w:val="both"/>
        <w:rPr>
          <w:rFonts w:ascii="Calibri Light" w:eastAsia="Times New Roman" w:hAnsi="Calibri Light" w:cs="Times New Roman"/>
          <w:color w:val="000000"/>
          <w:sz w:val="16"/>
          <w:szCs w:val="16"/>
          <w:lang w:val="sr-Cyrl-CS" w:eastAsia="ar-SA"/>
        </w:rPr>
      </w:pPr>
      <w:r w:rsidRPr="0012208C">
        <w:rPr>
          <w:rFonts w:ascii="Calibri Light" w:hAnsi="Calibri Light"/>
          <w:sz w:val="16"/>
          <w:szCs w:val="16"/>
          <w:lang w:val="sr-Cyrl-CS"/>
        </w:rPr>
        <w:footnoteRef/>
      </w:r>
      <w:r w:rsidRPr="00B03777">
        <w:rPr>
          <w:rFonts w:ascii="Calibri Light" w:eastAsia="Times New Roman" w:hAnsi="Calibri Light" w:cs="Times New Roman"/>
          <w:b/>
          <w:color w:val="000000"/>
          <w:sz w:val="16"/>
          <w:szCs w:val="16"/>
          <w:lang w:val="sr-Cyrl-CS" w:eastAsia="ar-SA"/>
        </w:rPr>
        <w:t>Тражиоци азила</w:t>
      </w:r>
      <w:r w:rsidRPr="00B03777">
        <w:rPr>
          <w:rFonts w:ascii="Calibri Light" w:eastAsia="Times New Roman" w:hAnsi="Calibri Light" w:cs="Times New Roman"/>
          <w:color w:val="000000"/>
          <w:sz w:val="16"/>
          <w:szCs w:val="16"/>
          <w:lang w:val="sr-Cyrl-CS" w:eastAsia="ar-SA"/>
        </w:rPr>
        <w:t xml:space="preserve"> су лица која су, у складу са важећом законском регулативом, на територији Србије затражила неки од видова међународне заштите на законом прописан начин. У складу са одредбама Закона које се односе на смештај и обезбеђивање основних животних услова за лица која траже азил Влада Републике Србије оснива центре у којима они бораве и у буџету обезбеђује средства за функционисање центара.</w:t>
      </w:r>
    </w:p>
    <w:p w:rsidR="00E127FC" w:rsidRPr="0012208C" w:rsidRDefault="00E127FC" w:rsidP="00EB6A6E">
      <w:pPr>
        <w:ind w:left="20" w:right="20" w:firstLine="0"/>
        <w:rPr>
          <w:rFonts w:ascii="Calibri Light" w:hAnsi="Calibri Light"/>
          <w:sz w:val="16"/>
          <w:szCs w:val="16"/>
          <w:lang w:val="sr-Cyrl-CS"/>
        </w:rPr>
      </w:pPr>
    </w:p>
  </w:footnote>
  <w:footnote w:id="6">
    <w:p w:rsidR="00E127FC" w:rsidRPr="00A35C2D" w:rsidRDefault="00E127FC" w:rsidP="008A5377">
      <w:pPr>
        <w:pStyle w:val="FootnoteText"/>
        <w:ind w:firstLine="0"/>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sz w:val="18"/>
          <w:szCs w:val="18"/>
        </w:rPr>
        <w:t xml:space="preserve"> Попис становништва, домаћинстава и станова 2011. у Републици Србији</w:t>
      </w:r>
    </w:p>
  </w:footnote>
  <w:footnote w:id="7">
    <w:p w:rsidR="00E127FC" w:rsidRPr="00A35C2D" w:rsidRDefault="00E127FC" w:rsidP="008A5377">
      <w:pPr>
        <w:pStyle w:val="FootnoteText"/>
        <w:ind w:firstLine="0"/>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sz w:val="18"/>
          <w:szCs w:val="18"/>
        </w:rPr>
        <w:t xml:space="preserve"> Попис становништва, домаћинстава и станова 2011. у Републици Србији</w:t>
      </w:r>
    </w:p>
  </w:footnote>
  <w:footnote w:id="8">
    <w:p w:rsidR="00E127FC" w:rsidRPr="00A35C2D" w:rsidRDefault="00E127FC" w:rsidP="00DB314B">
      <w:pPr>
        <w:pStyle w:val="FootnoteText"/>
        <w:ind w:firstLine="0"/>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sz w:val="18"/>
          <w:szCs w:val="18"/>
        </w:rPr>
        <w:t>Стратегија одрживог развоја општине Врњачка Бања 2013-2023</w:t>
      </w:r>
    </w:p>
  </w:footnote>
  <w:footnote w:id="9">
    <w:p w:rsidR="00E127FC" w:rsidRPr="00A35C2D" w:rsidRDefault="00E127FC" w:rsidP="00DB314B">
      <w:pPr>
        <w:pStyle w:val="FootnoteText"/>
        <w:ind w:firstLine="0"/>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sz w:val="18"/>
          <w:szCs w:val="18"/>
        </w:rPr>
        <w:t xml:space="preserve"> Миграциони профил Републике Србије за 2015. годину, Влада Републике Србије</w:t>
      </w:r>
    </w:p>
  </w:footnote>
  <w:footnote w:id="10">
    <w:p w:rsidR="00E127FC" w:rsidRPr="00A35C2D" w:rsidRDefault="00E127FC" w:rsidP="00DB314B">
      <w:pPr>
        <w:pStyle w:val="FootnoteText"/>
        <w:ind w:firstLine="0"/>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sz w:val="18"/>
          <w:szCs w:val="18"/>
        </w:rPr>
        <w:t xml:space="preserve"> Извор: Комесаријат за избеглице и миграције</w:t>
      </w:r>
    </w:p>
  </w:footnote>
  <w:footnote w:id="11">
    <w:p w:rsidR="00E127FC" w:rsidRPr="00A35C2D" w:rsidRDefault="00E127FC" w:rsidP="00D568DE">
      <w:pPr>
        <w:pStyle w:val="FootnoteText"/>
        <w:ind w:firstLine="0"/>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sz w:val="18"/>
          <w:szCs w:val="18"/>
        </w:rPr>
        <w:t xml:space="preserve"> Извор: Комесаријат за избеглице и миграције</w:t>
      </w:r>
    </w:p>
  </w:footnote>
  <w:footnote w:id="12">
    <w:p w:rsidR="00E127FC" w:rsidRPr="00A35C2D" w:rsidRDefault="00E127FC" w:rsidP="00DB314B">
      <w:pPr>
        <w:pStyle w:val="FootnoteText"/>
        <w:ind w:firstLine="0"/>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sz w:val="18"/>
          <w:szCs w:val="18"/>
        </w:rPr>
        <w:t>„Регистеација расељених лица са Косова и Метохије“, заједнички пројекат UNHCR-а, Комесаријата за избеглице Републике Сртбије и Владе Швајцарске чији је задатак био да као независтан посматрач надгледа регуларност процеса регистрације.</w:t>
      </w:r>
    </w:p>
  </w:footnote>
  <w:footnote w:id="13">
    <w:p w:rsidR="00E127FC" w:rsidRPr="00A35C2D" w:rsidRDefault="00E127FC" w:rsidP="00DB314B">
      <w:pPr>
        <w:pStyle w:val="FootnoteText"/>
        <w:ind w:firstLine="0"/>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sz w:val="18"/>
          <w:szCs w:val="18"/>
        </w:rPr>
        <w:t>Миграциони профил Републике Србије за 2015. годину, Влада Републике Србије</w:t>
      </w:r>
    </w:p>
  </w:footnote>
  <w:footnote w:id="14">
    <w:p w:rsidR="00E127FC" w:rsidRPr="00A35C2D" w:rsidRDefault="00E127FC" w:rsidP="00DB314B">
      <w:pPr>
        <w:pStyle w:val="FootnoteText"/>
        <w:ind w:firstLine="0"/>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sz w:val="18"/>
          <w:szCs w:val="18"/>
        </w:rPr>
        <w:t xml:space="preserve"> Попис становништва, домаћинстава и станова 2011. у Републици Србији</w:t>
      </w:r>
    </w:p>
  </w:footnote>
  <w:footnote w:id="15">
    <w:p w:rsidR="00E127FC" w:rsidRPr="00A35C2D" w:rsidRDefault="00E127FC" w:rsidP="00DB314B">
      <w:pPr>
        <w:pStyle w:val="FootnoteText"/>
        <w:ind w:firstLine="0"/>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b/>
          <w:sz w:val="18"/>
          <w:szCs w:val="18"/>
        </w:rPr>
        <w:t>Две деценије избеглиштва у Србији</w:t>
      </w:r>
      <w:r w:rsidRPr="00A35C2D">
        <w:rPr>
          <w:rFonts w:ascii="Calibri Light" w:hAnsi="Calibri Light"/>
          <w:sz w:val="18"/>
          <w:szCs w:val="18"/>
        </w:rPr>
        <w:t xml:space="preserve"> : попис становништва, домаћинстава и станова 2011. у Републици Србији / Весна Лукић ; [израда карата и графикона Милан Шормаз, Милутин Раденковић]. - Београд : Републички завод за статистику, 2015</w:t>
      </w:r>
    </w:p>
  </w:footnote>
  <w:footnote w:id="16">
    <w:p w:rsidR="00E127FC" w:rsidRPr="00A35C2D" w:rsidRDefault="00E127FC" w:rsidP="00AF3569">
      <w:pPr>
        <w:pStyle w:val="FootnoteText"/>
        <w:ind w:firstLine="0"/>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sz w:val="18"/>
          <w:szCs w:val="18"/>
        </w:rPr>
        <w:t xml:space="preserve"> Програм немачке владе ГАРП, који спроводи ИОМ, започет је 2000. године и до краја 2004. године укупно 11.131 лице примило је ову врсту помоћи. Према националној припадности, од укупног броја добровољних повратника, 63,37 одсто изјаснило се као Роми, 19,02 одсто као Муслимани – Бошњаци и 10,93 као Срби.</w:t>
      </w:r>
    </w:p>
  </w:footnote>
  <w:footnote w:id="17">
    <w:p w:rsidR="00E127FC" w:rsidRPr="00A35C2D" w:rsidRDefault="00E127FC" w:rsidP="006E26A9">
      <w:pPr>
        <w:pStyle w:val="FootnoteText"/>
        <w:ind w:firstLine="0"/>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sz w:val="18"/>
          <w:szCs w:val="18"/>
        </w:rPr>
        <w:t>Стратегија реинтеграције повратника по основуСпоразума о реадмисији„Службени гласник РС“ бр. 27/09</w:t>
      </w:r>
    </w:p>
  </w:footnote>
  <w:footnote w:id="18">
    <w:p w:rsidR="00E127FC" w:rsidRPr="00A35C2D" w:rsidRDefault="00E127FC" w:rsidP="0046746F">
      <w:pPr>
        <w:pStyle w:val="FootnoteText"/>
        <w:rPr>
          <w:rFonts w:ascii="Calibri Light" w:hAnsi="Calibri Light"/>
          <w:sz w:val="18"/>
          <w:szCs w:val="18"/>
        </w:rPr>
      </w:pPr>
      <w:r w:rsidRPr="00A35C2D">
        <w:rPr>
          <w:rStyle w:val="FootnoteReference"/>
          <w:rFonts w:ascii="Calibri Light" w:hAnsi="Calibri Light"/>
          <w:sz w:val="18"/>
          <w:szCs w:val="18"/>
        </w:rPr>
        <w:footnoteRef/>
      </w:r>
      <w:r w:rsidRPr="00A35C2D">
        <w:rPr>
          <w:rFonts w:ascii="Calibri Light" w:hAnsi="Calibri Light"/>
          <w:sz w:val="18"/>
          <w:szCs w:val="18"/>
        </w:rPr>
        <w:t>Преузето из пројекта Мапа тржишта рада Србије, новембар 2005. године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FC" w:rsidRDefault="00E127FC" w:rsidP="00BC5E71">
    <w:pPr>
      <w:pStyle w:val="Header"/>
    </w:pPr>
    <w:r w:rsidRPr="00F52B1F">
      <w:rPr>
        <w:noProof/>
      </w:rPr>
      <w:pict>
        <v:shapetype id="_x0000_t202" coordsize="21600,21600" o:spt="202" path="m,l,21600r21600,l21600,xe">
          <v:stroke joinstyle="miter"/>
          <v:path gradientshapeok="t" o:connecttype="rect"/>
        </v:shapetype>
        <v:shape id="Text Box 473" o:spid="_x0000_s4114" type="#_x0000_t202" style="position:absolute;left:0;text-align:left;margin-left:0;margin-top:0;width:733.55pt;height:12.2pt;z-index:25165824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" o:allowincell="f" filled="f" stroked="f">
          <v:textbox style="mso-fit-shape-to-text:t" inset=",0,,0">
            <w:txbxContent>
              <w:p w:rsidR="00E127FC" w:rsidRPr="00EB6A6E" w:rsidRDefault="00E127FC" w:rsidP="00EB6A6E">
                <w:pPr>
                  <w:ind w:firstLine="0"/>
                  <w:rPr>
                    <w:rFonts w:ascii="Calibri Light" w:hAnsi="Calibri Light"/>
                    <w:sz w:val="20"/>
                  </w:rPr>
                </w:pPr>
                <w:r w:rsidRPr="00EB6A6E">
                  <w:rPr>
                    <w:rFonts w:ascii="Calibri Light" w:hAnsi="Calibri Light" w:cs="Calibri Light"/>
                    <w:sz w:val="20"/>
                  </w:rPr>
                  <w:t>Локални акциони план за унапређење положаја миграната на територији општине Врњачка Бања 2017-2021</w:t>
                </w:r>
                <w:r>
                  <w:rPr>
                    <w:rFonts w:ascii="Calibri Light" w:hAnsi="Calibri Light" w:cs="Calibri Light"/>
                    <w:sz w:val="20"/>
                  </w:rPr>
                  <w:t>.</w:t>
                </w:r>
              </w:p>
            </w:txbxContent>
          </v:textbox>
          <w10:wrap anchorx="margin" anchory="margin"/>
        </v:shape>
      </w:pict>
    </w:r>
    <w:r w:rsidRPr="00F52B1F">
      <w:rPr>
        <w:noProof/>
      </w:rPr>
      <w:pict>
        <v:shape id="Text Box 474" o:spid="_x0000_s4113" type="#_x0000_t202" style="position:absolute;left:0;text-align:left;margin-left:0;margin-top:0;width:52.5pt;height:14.2pt;z-index:25165721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" o:allowincell="f" fillcolor="#1f497d [3215]" strokecolor="#1f497d [3215]">
          <v:textbox style="mso-fit-shape-to-text:t" inset=",0,,0">
            <w:txbxContent>
              <w:p w:rsidR="00E127FC" w:rsidRDefault="00E127FC" w:rsidP="006A6F3C">
                <w:pPr>
                  <w:shd w:val="clear" w:color="auto" w:fill="1F497D" w:themeFill="text2"/>
                  <w:jc w:val="right"/>
                  <w:rPr>
                    <w:color w:val="FFFFFF" w:themeColor="background1"/>
                  </w:rPr>
                </w:pPr>
                <w:r w:rsidRPr="00F52B1F">
                  <w:fldChar w:fldCharType="begin"/>
                </w:r>
                <w:r>
                  <w:instrText xml:space="preserve"> PAGE   \* MERGEFORMAT </w:instrText>
                </w:r>
                <w:r w:rsidRPr="00F52B1F">
                  <w:fldChar w:fldCharType="separate"/>
                </w:r>
                <w:r w:rsidR="0029428E" w:rsidRPr="0029428E">
                  <w:rPr>
                    <w:noProof/>
                    <w:color w:val="FFFFFF" w:themeColor="background1"/>
                  </w:rPr>
                  <w:t>2</w:t>
                </w:r>
                <w:r>
                  <w:rPr>
                    <w:noProof/>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FC" w:rsidRDefault="00E127FC" w:rsidP="00BC5E71">
    <w:pPr>
      <w:pStyle w:val="Header"/>
      <w:tabs>
        <w:tab w:val="clear" w:pos="4536"/>
        <w:tab w:val="clear" w:pos="9072"/>
        <w:tab w:val="left" w:pos="13425"/>
      </w:tabs>
    </w:pPr>
    <w:r w:rsidRPr="00F52B1F">
      <w:rPr>
        <w:noProof/>
      </w:rPr>
      <w:pict>
        <v:shapetype id="_x0000_t202" coordsize="21600,21600" o:spt="202" path="m,l,21600r21600,l21600,xe">
          <v:stroke joinstyle="miter"/>
          <v:path gradientshapeok="t" o:connecttype="rect"/>
        </v:shapetype>
        <v:shape id="Text Box 475" o:spid="_x0000_s4112" type="#_x0000_t202" style="position:absolute;left:0;text-align:left;margin-left:-10.85pt;margin-top:31.2pt;width:499pt;height:12.2pt;z-index:251654144;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" o:allowincell="f" filled="f" stroked="f">
          <v:textbox style="mso-fit-shape-to-text:t" inset=",0,,0">
            <w:txbxContent>
              <w:p w:rsidR="00E127FC" w:rsidRPr="004C70FB" w:rsidRDefault="00E127FC" w:rsidP="004C70FB">
                <w:pPr>
                  <w:jc w:val="right"/>
                </w:pPr>
                <w:r>
                  <w:rPr>
                    <w:rFonts w:ascii="Calibri Light" w:hAnsi="Calibri Light" w:cstheme="minorHAnsi"/>
                    <w:bCs/>
                    <w:sz w:val="20"/>
                    <w:szCs w:val="20"/>
                  </w:rPr>
                  <w:t>Локални акциони план за унапређење положаја миграната на територији општине Врњачка Бања 2017-2021.</w:t>
                </w:r>
              </w:p>
            </w:txbxContent>
          </v:textbox>
          <w10:wrap anchorx="margin" anchory="margin"/>
        </v:shape>
      </w:pict>
    </w:r>
    <w:r w:rsidRPr="00F52B1F">
      <w:rPr>
        <w:noProof/>
      </w:rPr>
      <w:pict>
        <v:shape id="Text Box 476" o:spid="_x0000_s4111" type="#_x0000_t202" style="position:absolute;left:0;text-align:left;margin-left:38.8pt;margin-top:0;width:52.5pt;height:14.2pt;z-index:251653120;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" o:allowincell="f" fillcolor="#1f497d [3215]" strokecolor="#1f497d [3215]">
          <v:textbox style="mso-fit-shape-to-text:t" inset=",0,,0">
            <w:txbxContent>
              <w:p w:rsidR="00E127FC" w:rsidRPr="00BD3693" w:rsidRDefault="00E127FC" w:rsidP="006A6F3C">
                <w:pPr>
                  <w:shd w:val="clear" w:color="auto" w:fill="1F497D" w:themeFill="text2"/>
                  <w:rPr>
                    <w:rFonts w:ascii="Calibri Light" w:hAnsi="Calibri Light"/>
                    <w:color w:val="FFFFFF" w:themeColor="background1"/>
                  </w:rPr>
                </w:pPr>
                <w:r w:rsidRPr="00F52B1F">
                  <w:rPr>
                    <w:rFonts w:ascii="Calibri Light" w:hAnsi="Calibri Light"/>
                  </w:rPr>
                  <w:fldChar w:fldCharType="begin"/>
                </w:r>
                <w:r w:rsidRPr="00BD3693">
                  <w:rPr>
                    <w:rFonts w:ascii="Calibri Light" w:hAnsi="Calibri Light"/>
                  </w:rPr>
                  <w:instrText xml:space="preserve"> PAGE   \* MERGEFORMAT </w:instrText>
                </w:r>
                <w:r w:rsidRPr="00F52B1F">
                  <w:rPr>
                    <w:rFonts w:ascii="Calibri Light" w:hAnsi="Calibri Light"/>
                  </w:rPr>
                  <w:fldChar w:fldCharType="separate"/>
                </w:r>
                <w:r w:rsidR="0029428E" w:rsidRPr="0029428E">
                  <w:rPr>
                    <w:rFonts w:ascii="Calibri Light" w:hAnsi="Calibri Light"/>
                    <w:noProof/>
                    <w:color w:val="FFFFFF" w:themeColor="background1"/>
                  </w:rPr>
                  <w:t>57</w:t>
                </w:r>
                <w:r w:rsidRPr="00BD3693">
                  <w:rPr>
                    <w:rFonts w:ascii="Calibri Light" w:hAnsi="Calibri Light"/>
                    <w:noProof/>
                    <w:color w:val="FFFFFF" w:themeColor="background1"/>
                  </w:rPr>
                  <w:fldChar w:fldCharType="end"/>
                </w:r>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FC" w:rsidRPr="00C73CED" w:rsidRDefault="00E127FC" w:rsidP="00C73CE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AFE82B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4662862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67E291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5B8D46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0F"/>
    <w:multiLevelType w:val="multilevel"/>
    <w:tmpl w:val="19E4BE48"/>
    <w:name w:val="WW8Num16"/>
    <w:lvl w:ilvl="0">
      <w:start w:val="2"/>
      <w:numFmt w:val="decimal"/>
      <w:lvlText w:val="%1"/>
      <w:lvlJc w:val="left"/>
      <w:pPr>
        <w:tabs>
          <w:tab w:val="num" w:pos="510"/>
        </w:tabs>
        <w:ind w:left="510" w:hanging="510"/>
      </w:pPr>
      <w:rPr>
        <w:b/>
        <w:i w:val="0"/>
      </w:rPr>
    </w:lvl>
    <w:lvl w:ilvl="1">
      <w:numFmt w:val="decimal"/>
      <w:lvlText w:val="%1.%2"/>
      <w:lvlJc w:val="left"/>
      <w:pPr>
        <w:tabs>
          <w:tab w:val="num" w:pos="510"/>
        </w:tabs>
        <w:ind w:left="510" w:hanging="510"/>
      </w:pPr>
      <w:rPr>
        <w:b/>
        <w:i w:val="0"/>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720"/>
        </w:tabs>
        <w:ind w:left="720" w:hanging="720"/>
      </w:pPr>
      <w:rPr>
        <w:b/>
        <w:i w:val="0"/>
      </w:rPr>
    </w:lvl>
    <w:lvl w:ilvl="4">
      <w:start w:val="1"/>
      <w:numFmt w:val="decimal"/>
      <w:lvlText w:val="%1.%2.%3.%4.%5"/>
      <w:lvlJc w:val="left"/>
      <w:pPr>
        <w:tabs>
          <w:tab w:val="num" w:pos="1080"/>
        </w:tabs>
        <w:ind w:left="1080" w:hanging="1080"/>
      </w:pPr>
      <w:rPr>
        <w:b/>
        <w:i w:val="0"/>
      </w:rPr>
    </w:lvl>
    <w:lvl w:ilvl="5">
      <w:start w:val="1"/>
      <w:numFmt w:val="decimal"/>
      <w:lvlText w:val="%1.%2.%3.%4.%5.%6"/>
      <w:lvlJc w:val="left"/>
      <w:pPr>
        <w:tabs>
          <w:tab w:val="num" w:pos="1080"/>
        </w:tabs>
        <w:ind w:left="1080" w:hanging="1080"/>
      </w:pPr>
      <w:rPr>
        <w:b/>
        <w:i w:val="0"/>
      </w:rPr>
    </w:lvl>
    <w:lvl w:ilvl="6">
      <w:start w:val="1"/>
      <w:numFmt w:val="decimal"/>
      <w:lvlText w:val="%1.%2.%3.%4.%5.%6.%7"/>
      <w:lvlJc w:val="left"/>
      <w:pPr>
        <w:tabs>
          <w:tab w:val="num" w:pos="1440"/>
        </w:tabs>
        <w:ind w:left="1440" w:hanging="1440"/>
      </w:pPr>
      <w:rPr>
        <w:b/>
        <w:i w:val="0"/>
      </w:rPr>
    </w:lvl>
    <w:lvl w:ilvl="7">
      <w:start w:val="1"/>
      <w:numFmt w:val="decimal"/>
      <w:lvlText w:val="%1.%2.%3.%4.%5.%6.%7.%8"/>
      <w:lvlJc w:val="left"/>
      <w:pPr>
        <w:tabs>
          <w:tab w:val="num" w:pos="1440"/>
        </w:tabs>
        <w:ind w:left="1440" w:hanging="1440"/>
      </w:pPr>
      <w:rPr>
        <w:b/>
        <w:i w:val="0"/>
      </w:rPr>
    </w:lvl>
    <w:lvl w:ilvl="8">
      <w:start w:val="1"/>
      <w:numFmt w:val="decimal"/>
      <w:lvlText w:val="%1.%2.%3.%4.%5.%6.%7.%8.%9"/>
      <w:lvlJc w:val="left"/>
      <w:pPr>
        <w:tabs>
          <w:tab w:val="num" w:pos="1800"/>
        </w:tabs>
        <w:ind w:left="1800" w:hanging="1800"/>
      </w:pPr>
      <w:rPr>
        <w:b/>
        <w:i w:val="0"/>
      </w:rPr>
    </w:lvl>
  </w:abstractNum>
  <w:abstractNum w:abstractNumId="5">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6">
    <w:nsid w:val="00000019"/>
    <w:multiLevelType w:val="singleLevel"/>
    <w:tmpl w:val="00000019"/>
    <w:name w:val="WW8Num31"/>
    <w:lvl w:ilvl="0">
      <w:start w:val="1"/>
      <w:numFmt w:val="bullet"/>
      <w:lvlText w:val=""/>
      <w:lvlJc w:val="left"/>
      <w:pPr>
        <w:tabs>
          <w:tab w:val="num" w:pos="720"/>
        </w:tabs>
        <w:ind w:left="720" w:hanging="360"/>
      </w:pPr>
      <w:rPr>
        <w:rFonts w:ascii="Symbol" w:hAnsi="Symbol"/>
      </w:rPr>
    </w:lvl>
  </w:abstractNum>
  <w:abstractNum w:abstractNumId="7">
    <w:nsid w:val="01EF55B2"/>
    <w:multiLevelType w:val="hybridMultilevel"/>
    <w:tmpl w:val="921A941E"/>
    <w:lvl w:ilvl="0" w:tplc="9528BD22">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8">
    <w:nsid w:val="0635559C"/>
    <w:multiLevelType w:val="hybridMultilevel"/>
    <w:tmpl w:val="F28C8DBA"/>
    <w:lvl w:ilvl="0" w:tplc="2C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068B25EB"/>
    <w:multiLevelType w:val="hybridMultilevel"/>
    <w:tmpl w:val="498C1834"/>
    <w:lvl w:ilvl="0" w:tplc="AD7E3224">
      <w:start w:val="1"/>
      <w:numFmt w:val="decimal"/>
      <w:lvlText w:val="3.%1."/>
      <w:lvlJc w:val="left"/>
      <w:pPr>
        <w:ind w:left="36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nsid w:val="07783BCC"/>
    <w:multiLevelType w:val="multilevel"/>
    <w:tmpl w:val="B7D27DA6"/>
    <w:lvl w:ilvl="0">
      <w:start w:val="1"/>
      <w:numFmt w:val="decimal"/>
      <w:lvlText w:val="%1."/>
      <w:lvlJc w:val="left"/>
      <w:pPr>
        <w:ind w:left="1068" w:hanging="360"/>
      </w:pPr>
      <w:rPr>
        <w:rFonts w:hint="default"/>
        <w:b w:val="0"/>
        <w:color w:val="000000" w:themeColor="text1"/>
        <w:sz w:val="22"/>
      </w:rPr>
    </w:lvl>
    <w:lvl w:ilvl="1">
      <w:start w:val="1"/>
      <w:numFmt w:val="decimal"/>
      <w:isLgl/>
      <w:lvlText w:val="%1.%2."/>
      <w:lvlJc w:val="left"/>
      <w:pPr>
        <w:ind w:left="1068" w:hanging="360"/>
      </w:pPr>
      <w:rPr>
        <w:rFonts w:hint="default"/>
        <w:b/>
        <w:color w:val="1F497D" w:themeColor="text2"/>
        <w:sz w:val="28"/>
        <w:szCs w:val="24"/>
      </w:rPr>
    </w:lvl>
    <w:lvl w:ilvl="2">
      <w:start w:val="1"/>
      <w:numFmt w:val="decimal"/>
      <w:isLgl/>
      <w:lvlText w:val="%1.%2.%3."/>
      <w:lvlJc w:val="left"/>
      <w:pPr>
        <w:ind w:left="1428" w:hanging="720"/>
      </w:pPr>
      <w:rPr>
        <w:rFonts w:hint="default"/>
        <w:b/>
        <w:color w:val="1F497D" w:themeColor="text2"/>
        <w:sz w:val="20"/>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nsid w:val="09CC12E5"/>
    <w:multiLevelType w:val="hybridMultilevel"/>
    <w:tmpl w:val="06F412E0"/>
    <w:lvl w:ilvl="0" w:tplc="9528BD22">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nsid w:val="0A4D6C7B"/>
    <w:multiLevelType w:val="multilevel"/>
    <w:tmpl w:val="D3563A04"/>
    <w:lvl w:ilvl="0">
      <w:start w:val="7"/>
      <w:numFmt w:val="decimal"/>
      <w:lvlText w:val="%1."/>
      <w:lvlJc w:val="left"/>
      <w:pPr>
        <w:ind w:left="1080" w:hanging="360"/>
      </w:pPr>
      <w:rPr>
        <w:rFonts w:hint="default"/>
        <w:color w:val="1F497D" w:themeColor="text2"/>
      </w:rPr>
    </w:lvl>
    <w:lvl w:ilvl="1">
      <w:start w:val="1"/>
      <w:numFmt w:val="decimal"/>
      <w:isLgl/>
      <w:lvlText w:val="%1.%2."/>
      <w:lvlJc w:val="left"/>
      <w:pPr>
        <w:ind w:left="644" w:hanging="360"/>
      </w:pPr>
      <w:rPr>
        <w:rFonts w:hint="default"/>
        <w:b/>
        <w:color w:val="1F497D" w:themeColor="text2"/>
        <w:sz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0FC526C7"/>
    <w:multiLevelType w:val="multilevel"/>
    <w:tmpl w:val="ABF8CE60"/>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nsid w:val="14F70402"/>
    <w:multiLevelType w:val="multilevel"/>
    <w:tmpl w:val="2398F7A6"/>
    <w:lvl w:ilvl="0">
      <w:start w:val="1"/>
      <w:numFmt w:val="decimal"/>
      <w:lvlText w:val="%1."/>
      <w:lvlJc w:val="left"/>
      <w:pPr>
        <w:ind w:left="360" w:hanging="360"/>
      </w:pPr>
      <w:rPr>
        <w:rFonts w:hint="default"/>
        <w:color w:val="1F497D" w:themeColor="text2"/>
        <w:sz w:val="32"/>
      </w:rPr>
    </w:lvl>
    <w:lvl w:ilvl="1">
      <w:start w:val="1"/>
      <w:numFmt w:val="decimal"/>
      <w:isLgl/>
      <w:lvlText w:val="%1.%2."/>
      <w:lvlJc w:val="left"/>
      <w:pPr>
        <w:ind w:left="360" w:hanging="360"/>
      </w:pPr>
      <w:rPr>
        <w:rFonts w:hint="default"/>
        <w:b/>
        <w:color w:val="1F497D" w:themeColor="text2"/>
        <w:sz w:val="28"/>
        <w:szCs w:val="24"/>
      </w:rPr>
    </w:lvl>
    <w:lvl w:ilvl="2">
      <w:start w:val="1"/>
      <w:numFmt w:val="decimal"/>
      <w:isLgl/>
      <w:lvlText w:val="%1.%2.%3."/>
      <w:lvlJc w:val="left"/>
      <w:pPr>
        <w:ind w:left="720" w:hanging="720"/>
      </w:pPr>
      <w:rPr>
        <w:rFonts w:hint="default"/>
        <w:b/>
        <w:color w:val="1F497D" w:themeColor="text2"/>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16F01FA1"/>
    <w:multiLevelType w:val="hybridMultilevel"/>
    <w:tmpl w:val="EDCA0D88"/>
    <w:lvl w:ilvl="0" w:tplc="2C1A000F">
      <w:start w:val="1"/>
      <w:numFmt w:val="decimal"/>
      <w:lvlText w:val="%1."/>
      <w:lvlJc w:val="left"/>
      <w:pPr>
        <w:ind w:left="502" w:hanging="360"/>
      </w:pPr>
    </w:lvl>
    <w:lvl w:ilvl="1" w:tplc="281A0019" w:tentative="1">
      <w:start w:val="1"/>
      <w:numFmt w:val="lowerLetter"/>
      <w:lvlText w:val="%2."/>
      <w:lvlJc w:val="left"/>
      <w:pPr>
        <w:ind w:left="1222" w:hanging="360"/>
      </w:pPr>
    </w:lvl>
    <w:lvl w:ilvl="2" w:tplc="281A001B" w:tentative="1">
      <w:start w:val="1"/>
      <w:numFmt w:val="lowerRoman"/>
      <w:lvlText w:val="%3."/>
      <w:lvlJc w:val="right"/>
      <w:pPr>
        <w:ind w:left="1942" w:hanging="180"/>
      </w:pPr>
    </w:lvl>
    <w:lvl w:ilvl="3" w:tplc="281A000F" w:tentative="1">
      <w:start w:val="1"/>
      <w:numFmt w:val="decimal"/>
      <w:lvlText w:val="%4."/>
      <w:lvlJc w:val="left"/>
      <w:pPr>
        <w:ind w:left="2662" w:hanging="360"/>
      </w:pPr>
    </w:lvl>
    <w:lvl w:ilvl="4" w:tplc="281A0019" w:tentative="1">
      <w:start w:val="1"/>
      <w:numFmt w:val="lowerLetter"/>
      <w:lvlText w:val="%5."/>
      <w:lvlJc w:val="left"/>
      <w:pPr>
        <w:ind w:left="3382" w:hanging="360"/>
      </w:pPr>
    </w:lvl>
    <w:lvl w:ilvl="5" w:tplc="281A001B" w:tentative="1">
      <w:start w:val="1"/>
      <w:numFmt w:val="lowerRoman"/>
      <w:lvlText w:val="%6."/>
      <w:lvlJc w:val="right"/>
      <w:pPr>
        <w:ind w:left="4102" w:hanging="180"/>
      </w:pPr>
    </w:lvl>
    <w:lvl w:ilvl="6" w:tplc="281A000F" w:tentative="1">
      <w:start w:val="1"/>
      <w:numFmt w:val="decimal"/>
      <w:lvlText w:val="%7."/>
      <w:lvlJc w:val="left"/>
      <w:pPr>
        <w:ind w:left="4822" w:hanging="360"/>
      </w:pPr>
    </w:lvl>
    <w:lvl w:ilvl="7" w:tplc="281A0019" w:tentative="1">
      <w:start w:val="1"/>
      <w:numFmt w:val="lowerLetter"/>
      <w:lvlText w:val="%8."/>
      <w:lvlJc w:val="left"/>
      <w:pPr>
        <w:ind w:left="5542" w:hanging="360"/>
      </w:pPr>
    </w:lvl>
    <w:lvl w:ilvl="8" w:tplc="281A001B" w:tentative="1">
      <w:start w:val="1"/>
      <w:numFmt w:val="lowerRoman"/>
      <w:lvlText w:val="%9."/>
      <w:lvlJc w:val="right"/>
      <w:pPr>
        <w:ind w:left="6262" w:hanging="180"/>
      </w:pPr>
    </w:lvl>
  </w:abstractNum>
  <w:abstractNum w:abstractNumId="16">
    <w:nsid w:val="178611D0"/>
    <w:multiLevelType w:val="hybridMultilevel"/>
    <w:tmpl w:val="E4F079BE"/>
    <w:lvl w:ilvl="0" w:tplc="7046897C">
      <w:start w:val="1"/>
      <w:numFmt w:val="decimal"/>
      <w:lvlText w:val="6.%1."/>
      <w:lvlJc w:val="left"/>
      <w:pPr>
        <w:ind w:left="516" w:hanging="360"/>
      </w:pPr>
      <w:rPr>
        <w:rFonts w:hint="default"/>
      </w:rPr>
    </w:lvl>
    <w:lvl w:ilvl="1" w:tplc="281A0019" w:tentative="1">
      <w:start w:val="1"/>
      <w:numFmt w:val="lowerLetter"/>
      <w:lvlText w:val="%2."/>
      <w:lvlJc w:val="left"/>
      <w:pPr>
        <w:ind w:left="1596" w:hanging="360"/>
      </w:pPr>
    </w:lvl>
    <w:lvl w:ilvl="2" w:tplc="281A001B" w:tentative="1">
      <w:start w:val="1"/>
      <w:numFmt w:val="lowerRoman"/>
      <w:lvlText w:val="%3."/>
      <w:lvlJc w:val="right"/>
      <w:pPr>
        <w:ind w:left="2316" w:hanging="180"/>
      </w:pPr>
    </w:lvl>
    <w:lvl w:ilvl="3" w:tplc="281A000F" w:tentative="1">
      <w:start w:val="1"/>
      <w:numFmt w:val="decimal"/>
      <w:lvlText w:val="%4."/>
      <w:lvlJc w:val="left"/>
      <w:pPr>
        <w:ind w:left="3036" w:hanging="360"/>
      </w:pPr>
    </w:lvl>
    <w:lvl w:ilvl="4" w:tplc="281A0019" w:tentative="1">
      <w:start w:val="1"/>
      <w:numFmt w:val="lowerLetter"/>
      <w:lvlText w:val="%5."/>
      <w:lvlJc w:val="left"/>
      <w:pPr>
        <w:ind w:left="3756" w:hanging="360"/>
      </w:pPr>
    </w:lvl>
    <w:lvl w:ilvl="5" w:tplc="281A001B" w:tentative="1">
      <w:start w:val="1"/>
      <w:numFmt w:val="lowerRoman"/>
      <w:lvlText w:val="%6."/>
      <w:lvlJc w:val="right"/>
      <w:pPr>
        <w:ind w:left="4476" w:hanging="180"/>
      </w:pPr>
    </w:lvl>
    <w:lvl w:ilvl="6" w:tplc="281A000F" w:tentative="1">
      <w:start w:val="1"/>
      <w:numFmt w:val="decimal"/>
      <w:lvlText w:val="%7."/>
      <w:lvlJc w:val="left"/>
      <w:pPr>
        <w:ind w:left="5196" w:hanging="360"/>
      </w:pPr>
    </w:lvl>
    <w:lvl w:ilvl="7" w:tplc="281A0019" w:tentative="1">
      <w:start w:val="1"/>
      <w:numFmt w:val="lowerLetter"/>
      <w:lvlText w:val="%8."/>
      <w:lvlJc w:val="left"/>
      <w:pPr>
        <w:ind w:left="5916" w:hanging="360"/>
      </w:pPr>
    </w:lvl>
    <w:lvl w:ilvl="8" w:tplc="281A001B" w:tentative="1">
      <w:start w:val="1"/>
      <w:numFmt w:val="lowerRoman"/>
      <w:lvlText w:val="%9."/>
      <w:lvlJc w:val="right"/>
      <w:pPr>
        <w:ind w:left="6636" w:hanging="180"/>
      </w:pPr>
    </w:lvl>
  </w:abstractNum>
  <w:abstractNum w:abstractNumId="17">
    <w:nsid w:val="17FA098E"/>
    <w:multiLevelType w:val="hybridMultilevel"/>
    <w:tmpl w:val="A294B8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nsid w:val="18B51993"/>
    <w:multiLevelType w:val="hybridMultilevel"/>
    <w:tmpl w:val="1A50C03E"/>
    <w:lvl w:ilvl="0" w:tplc="0409000F">
      <w:start w:val="1"/>
      <w:numFmt w:val="decimal"/>
      <w:lvlText w:val="%1."/>
      <w:lvlJc w:val="left"/>
      <w:pPr>
        <w:tabs>
          <w:tab w:val="num" w:pos="1070"/>
        </w:tabs>
        <w:ind w:left="1070" w:hanging="360"/>
      </w:pPr>
      <w:rPr>
        <w:rFonts w:hint="default"/>
      </w:rPr>
    </w:lvl>
    <w:lvl w:ilvl="1" w:tplc="33584580">
      <w:numFmt w:val="bullet"/>
      <w:lvlText w:val="•"/>
      <w:lvlJc w:val="left"/>
      <w:pPr>
        <w:ind w:left="1790" w:hanging="360"/>
      </w:pPr>
      <w:rPr>
        <w:rFonts w:ascii="Calibri Light" w:eastAsiaTheme="minorEastAsia" w:hAnsi="Calibri Light" w:cstheme="minorHAnsi" w:hint="default"/>
      </w:rPr>
    </w:lvl>
    <w:lvl w:ilvl="2" w:tplc="85A6A1BC">
      <w:start w:val="2"/>
      <w:numFmt w:val="bullet"/>
      <w:lvlText w:val="-"/>
      <w:lvlJc w:val="left"/>
      <w:pPr>
        <w:ind w:left="2690" w:hanging="360"/>
      </w:pPr>
      <w:rPr>
        <w:rFonts w:ascii="Calibri Light" w:eastAsiaTheme="minorEastAsia" w:hAnsi="Calibri Light" w:cstheme="minorHAnsi" w:hint="default"/>
      </w:r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9">
    <w:nsid w:val="1AA72C41"/>
    <w:multiLevelType w:val="hybridMultilevel"/>
    <w:tmpl w:val="5B846974"/>
    <w:lvl w:ilvl="0" w:tplc="88E075F0">
      <w:start w:val="1"/>
      <w:numFmt w:val="upperRoman"/>
      <w:lvlText w:val="%1"/>
      <w:lvlJc w:val="right"/>
      <w:pPr>
        <w:ind w:left="360" w:hanging="360"/>
      </w:pPr>
      <w:rPr>
        <w:rFonts w:hint="default"/>
      </w:rPr>
    </w:lvl>
    <w:lvl w:ilvl="1" w:tplc="85188C44">
      <w:start w:val="1"/>
      <w:numFmt w:val="decimal"/>
      <w:lvlText w:val="%2."/>
      <w:lvlJc w:val="left"/>
      <w:pPr>
        <w:ind w:left="1273"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3D2F45"/>
    <w:multiLevelType w:val="hybridMultilevel"/>
    <w:tmpl w:val="ED7C5780"/>
    <w:lvl w:ilvl="0" w:tplc="D97893F4">
      <w:start w:val="1"/>
      <w:numFmt w:val="decimal"/>
      <w:lvlText w:val="Члан %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nsid w:val="1CA17840"/>
    <w:multiLevelType w:val="hybridMultilevel"/>
    <w:tmpl w:val="04AA6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EB4155A"/>
    <w:multiLevelType w:val="hybridMultilevel"/>
    <w:tmpl w:val="CA4C5A54"/>
    <w:lvl w:ilvl="0" w:tplc="9528BD22">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250A2A59"/>
    <w:multiLevelType w:val="hybridMultilevel"/>
    <w:tmpl w:val="95A6708E"/>
    <w:lvl w:ilvl="0" w:tplc="2C1A000F">
      <w:start w:val="1"/>
      <w:numFmt w:val="decimal"/>
      <w:lvlText w:val="%1."/>
      <w:lvlJc w:val="left"/>
      <w:pPr>
        <w:ind w:left="1068" w:hanging="360"/>
      </w:p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4">
    <w:nsid w:val="255572F4"/>
    <w:multiLevelType w:val="hybridMultilevel"/>
    <w:tmpl w:val="9E00D7B0"/>
    <w:lvl w:ilvl="0" w:tplc="2C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5">
    <w:nsid w:val="2A997DAE"/>
    <w:multiLevelType w:val="hybridMultilevel"/>
    <w:tmpl w:val="B64CFF6A"/>
    <w:lvl w:ilvl="0" w:tplc="3202CBE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1B93486"/>
    <w:multiLevelType w:val="hybridMultilevel"/>
    <w:tmpl w:val="54C464DA"/>
    <w:lvl w:ilvl="0" w:tplc="9528BD22">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nsid w:val="37D805A4"/>
    <w:multiLevelType w:val="hybridMultilevel"/>
    <w:tmpl w:val="97ECE2AA"/>
    <w:lvl w:ilvl="0" w:tplc="AA24ABFC">
      <w:start w:val="1"/>
      <w:numFmt w:val="decimal"/>
      <w:lvlText w:val="4.%1."/>
      <w:lvlJc w:val="left"/>
      <w:pPr>
        <w:ind w:left="519" w:hanging="360"/>
      </w:pPr>
      <w:rPr>
        <w:rFonts w:hint="default"/>
      </w:rPr>
    </w:lvl>
    <w:lvl w:ilvl="1" w:tplc="281A0019" w:tentative="1">
      <w:start w:val="1"/>
      <w:numFmt w:val="lowerLetter"/>
      <w:lvlText w:val="%2."/>
      <w:lvlJc w:val="left"/>
      <w:pPr>
        <w:ind w:left="1599" w:hanging="360"/>
      </w:pPr>
    </w:lvl>
    <w:lvl w:ilvl="2" w:tplc="281A001B" w:tentative="1">
      <w:start w:val="1"/>
      <w:numFmt w:val="lowerRoman"/>
      <w:lvlText w:val="%3."/>
      <w:lvlJc w:val="right"/>
      <w:pPr>
        <w:ind w:left="2319" w:hanging="180"/>
      </w:pPr>
    </w:lvl>
    <w:lvl w:ilvl="3" w:tplc="281A000F" w:tentative="1">
      <w:start w:val="1"/>
      <w:numFmt w:val="decimal"/>
      <w:lvlText w:val="%4."/>
      <w:lvlJc w:val="left"/>
      <w:pPr>
        <w:ind w:left="3039" w:hanging="360"/>
      </w:pPr>
    </w:lvl>
    <w:lvl w:ilvl="4" w:tplc="281A0019" w:tentative="1">
      <w:start w:val="1"/>
      <w:numFmt w:val="lowerLetter"/>
      <w:lvlText w:val="%5."/>
      <w:lvlJc w:val="left"/>
      <w:pPr>
        <w:ind w:left="3759" w:hanging="360"/>
      </w:pPr>
    </w:lvl>
    <w:lvl w:ilvl="5" w:tplc="281A001B" w:tentative="1">
      <w:start w:val="1"/>
      <w:numFmt w:val="lowerRoman"/>
      <w:lvlText w:val="%6."/>
      <w:lvlJc w:val="right"/>
      <w:pPr>
        <w:ind w:left="4479" w:hanging="180"/>
      </w:pPr>
    </w:lvl>
    <w:lvl w:ilvl="6" w:tplc="281A000F" w:tentative="1">
      <w:start w:val="1"/>
      <w:numFmt w:val="decimal"/>
      <w:lvlText w:val="%7."/>
      <w:lvlJc w:val="left"/>
      <w:pPr>
        <w:ind w:left="5199" w:hanging="360"/>
      </w:pPr>
    </w:lvl>
    <w:lvl w:ilvl="7" w:tplc="281A0019" w:tentative="1">
      <w:start w:val="1"/>
      <w:numFmt w:val="lowerLetter"/>
      <w:lvlText w:val="%8."/>
      <w:lvlJc w:val="left"/>
      <w:pPr>
        <w:ind w:left="5919" w:hanging="360"/>
      </w:pPr>
    </w:lvl>
    <w:lvl w:ilvl="8" w:tplc="281A001B" w:tentative="1">
      <w:start w:val="1"/>
      <w:numFmt w:val="lowerRoman"/>
      <w:lvlText w:val="%9."/>
      <w:lvlJc w:val="right"/>
      <w:pPr>
        <w:ind w:left="6639" w:hanging="180"/>
      </w:pPr>
    </w:lvl>
  </w:abstractNum>
  <w:abstractNum w:abstractNumId="28">
    <w:nsid w:val="3928778B"/>
    <w:multiLevelType w:val="hybridMultilevel"/>
    <w:tmpl w:val="DF624F80"/>
    <w:lvl w:ilvl="0" w:tplc="9528BD22">
      <w:start w:val="1"/>
      <w:numFmt w:val="bullet"/>
      <w:lvlText w:val=""/>
      <w:lvlJc w:val="left"/>
      <w:pPr>
        <w:ind w:left="1070" w:hanging="360"/>
      </w:pPr>
      <w:rPr>
        <w:rFonts w:ascii="Symbol" w:hAnsi="Symbol" w:hint="default"/>
      </w:rPr>
    </w:lvl>
    <w:lvl w:ilvl="1" w:tplc="9528BD22">
      <w:start w:val="1"/>
      <w:numFmt w:val="bullet"/>
      <w:lvlText w:val=""/>
      <w:lvlJc w:val="left"/>
      <w:pPr>
        <w:ind w:left="1790" w:hanging="360"/>
      </w:pPr>
      <w:rPr>
        <w:rFonts w:ascii="Symbol" w:hAnsi="Symbol" w:hint="default"/>
      </w:rPr>
    </w:lvl>
    <w:lvl w:ilvl="2" w:tplc="281A0005" w:tentative="1">
      <w:start w:val="1"/>
      <w:numFmt w:val="bullet"/>
      <w:lvlText w:val=""/>
      <w:lvlJc w:val="left"/>
      <w:pPr>
        <w:ind w:left="2510" w:hanging="360"/>
      </w:pPr>
      <w:rPr>
        <w:rFonts w:ascii="Wingdings" w:hAnsi="Wingdings" w:hint="default"/>
      </w:rPr>
    </w:lvl>
    <w:lvl w:ilvl="3" w:tplc="281A0001" w:tentative="1">
      <w:start w:val="1"/>
      <w:numFmt w:val="bullet"/>
      <w:lvlText w:val=""/>
      <w:lvlJc w:val="left"/>
      <w:pPr>
        <w:ind w:left="3230" w:hanging="360"/>
      </w:pPr>
      <w:rPr>
        <w:rFonts w:ascii="Symbol" w:hAnsi="Symbol" w:hint="default"/>
      </w:rPr>
    </w:lvl>
    <w:lvl w:ilvl="4" w:tplc="281A0003" w:tentative="1">
      <w:start w:val="1"/>
      <w:numFmt w:val="bullet"/>
      <w:lvlText w:val="o"/>
      <w:lvlJc w:val="left"/>
      <w:pPr>
        <w:ind w:left="3950" w:hanging="360"/>
      </w:pPr>
      <w:rPr>
        <w:rFonts w:ascii="Courier New" w:hAnsi="Courier New" w:cs="Courier New" w:hint="default"/>
      </w:rPr>
    </w:lvl>
    <w:lvl w:ilvl="5" w:tplc="281A0005" w:tentative="1">
      <w:start w:val="1"/>
      <w:numFmt w:val="bullet"/>
      <w:lvlText w:val=""/>
      <w:lvlJc w:val="left"/>
      <w:pPr>
        <w:ind w:left="4670" w:hanging="360"/>
      </w:pPr>
      <w:rPr>
        <w:rFonts w:ascii="Wingdings" w:hAnsi="Wingdings" w:hint="default"/>
      </w:rPr>
    </w:lvl>
    <w:lvl w:ilvl="6" w:tplc="281A0001" w:tentative="1">
      <w:start w:val="1"/>
      <w:numFmt w:val="bullet"/>
      <w:lvlText w:val=""/>
      <w:lvlJc w:val="left"/>
      <w:pPr>
        <w:ind w:left="5390" w:hanging="360"/>
      </w:pPr>
      <w:rPr>
        <w:rFonts w:ascii="Symbol" w:hAnsi="Symbol" w:hint="default"/>
      </w:rPr>
    </w:lvl>
    <w:lvl w:ilvl="7" w:tplc="281A0003" w:tentative="1">
      <w:start w:val="1"/>
      <w:numFmt w:val="bullet"/>
      <w:lvlText w:val="o"/>
      <w:lvlJc w:val="left"/>
      <w:pPr>
        <w:ind w:left="6110" w:hanging="360"/>
      </w:pPr>
      <w:rPr>
        <w:rFonts w:ascii="Courier New" w:hAnsi="Courier New" w:cs="Courier New" w:hint="default"/>
      </w:rPr>
    </w:lvl>
    <w:lvl w:ilvl="8" w:tplc="281A0005" w:tentative="1">
      <w:start w:val="1"/>
      <w:numFmt w:val="bullet"/>
      <w:lvlText w:val=""/>
      <w:lvlJc w:val="left"/>
      <w:pPr>
        <w:ind w:left="6830" w:hanging="360"/>
      </w:pPr>
      <w:rPr>
        <w:rFonts w:ascii="Wingdings" w:hAnsi="Wingdings" w:hint="default"/>
      </w:rPr>
    </w:lvl>
  </w:abstractNum>
  <w:abstractNum w:abstractNumId="29">
    <w:nsid w:val="3A1A460D"/>
    <w:multiLevelType w:val="hybridMultilevel"/>
    <w:tmpl w:val="F52A00EC"/>
    <w:lvl w:ilvl="0" w:tplc="F89867A4">
      <w:start w:val="1"/>
      <w:numFmt w:val="decimal"/>
      <w:lvlText w:val="2.%1."/>
      <w:lvlJc w:val="left"/>
      <w:pPr>
        <w:ind w:left="36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0">
    <w:nsid w:val="3C6D720E"/>
    <w:multiLevelType w:val="multilevel"/>
    <w:tmpl w:val="2F4A89DE"/>
    <w:lvl w:ilvl="0">
      <w:start w:val="9"/>
      <w:numFmt w:val="decimal"/>
      <w:lvlText w:val="%1."/>
      <w:lvlJc w:val="left"/>
      <w:pPr>
        <w:ind w:left="1080" w:hanging="360"/>
      </w:pPr>
      <w:rPr>
        <w:rFonts w:hint="default"/>
        <w:color w:val="1F497D" w:themeColor="text2"/>
      </w:rPr>
    </w:lvl>
    <w:lvl w:ilvl="1">
      <w:start w:val="1"/>
      <w:numFmt w:val="decimal"/>
      <w:isLgl/>
      <w:lvlText w:val="%1.%2."/>
      <w:lvlJc w:val="left"/>
      <w:pPr>
        <w:ind w:left="644" w:hanging="360"/>
      </w:pPr>
      <w:rPr>
        <w:rFonts w:hint="default"/>
        <w:b/>
        <w:color w:val="1F497D" w:themeColor="text2"/>
        <w:sz w:val="28"/>
      </w:rPr>
    </w:lvl>
    <w:lvl w:ilvl="2">
      <w:start w:val="1"/>
      <w:numFmt w:val="decimal"/>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40AE0E7E"/>
    <w:multiLevelType w:val="hybridMultilevel"/>
    <w:tmpl w:val="E96E9FAA"/>
    <w:lvl w:ilvl="0" w:tplc="77902D6C">
      <w:start w:val="1"/>
      <w:numFmt w:val="decimal"/>
      <w:lvlText w:val="7.%1."/>
      <w:lvlJc w:val="left"/>
      <w:pPr>
        <w:ind w:left="516" w:hanging="360"/>
      </w:pPr>
      <w:rPr>
        <w:rFonts w:hint="default"/>
      </w:rPr>
    </w:lvl>
    <w:lvl w:ilvl="1" w:tplc="281A0019" w:tentative="1">
      <w:start w:val="1"/>
      <w:numFmt w:val="lowerLetter"/>
      <w:lvlText w:val="%2."/>
      <w:lvlJc w:val="left"/>
      <w:pPr>
        <w:ind w:left="1596" w:hanging="360"/>
      </w:pPr>
    </w:lvl>
    <w:lvl w:ilvl="2" w:tplc="281A001B" w:tentative="1">
      <w:start w:val="1"/>
      <w:numFmt w:val="lowerRoman"/>
      <w:lvlText w:val="%3."/>
      <w:lvlJc w:val="right"/>
      <w:pPr>
        <w:ind w:left="2316" w:hanging="180"/>
      </w:pPr>
    </w:lvl>
    <w:lvl w:ilvl="3" w:tplc="281A000F" w:tentative="1">
      <w:start w:val="1"/>
      <w:numFmt w:val="decimal"/>
      <w:lvlText w:val="%4."/>
      <w:lvlJc w:val="left"/>
      <w:pPr>
        <w:ind w:left="3036" w:hanging="360"/>
      </w:pPr>
    </w:lvl>
    <w:lvl w:ilvl="4" w:tplc="281A0019" w:tentative="1">
      <w:start w:val="1"/>
      <w:numFmt w:val="lowerLetter"/>
      <w:lvlText w:val="%5."/>
      <w:lvlJc w:val="left"/>
      <w:pPr>
        <w:ind w:left="3756" w:hanging="360"/>
      </w:pPr>
    </w:lvl>
    <w:lvl w:ilvl="5" w:tplc="281A001B" w:tentative="1">
      <w:start w:val="1"/>
      <w:numFmt w:val="lowerRoman"/>
      <w:lvlText w:val="%6."/>
      <w:lvlJc w:val="right"/>
      <w:pPr>
        <w:ind w:left="4476" w:hanging="180"/>
      </w:pPr>
    </w:lvl>
    <w:lvl w:ilvl="6" w:tplc="281A000F" w:tentative="1">
      <w:start w:val="1"/>
      <w:numFmt w:val="decimal"/>
      <w:lvlText w:val="%7."/>
      <w:lvlJc w:val="left"/>
      <w:pPr>
        <w:ind w:left="5196" w:hanging="360"/>
      </w:pPr>
    </w:lvl>
    <w:lvl w:ilvl="7" w:tplc="281A0019" w:tentative="1">
      <w:start w:val="1"/>
      <w:numFmt w:val="lowerLetter"/>
      <w:lvlText w:val="%8."/>
      <w:lvlJc w:val="left"/>
      <w:pPr>
        <w:ind w:left="5916" w:hanging="360"/>
      </w:pPr>
    </w:lvl>
    <w:lvl w:ilvl="8" w:tplc="281A001B" w:tentative="1">
      <w:start w:val="1"/>
      <w:numFmt w:val="lowerRoman"/>
      <w:lvlText w:val="%9."/>
      <w:lvlJc w:val="right"/>
      <w:pPr>
        <w:ind w:left="6636" w:hanging="180"/>
      </w:pPr>
    </w:lvl>
  </w:abstractNum>
  <w:abstractNum w:abstractNumId="32">
    <w:nsid w:val="432052D3"/>
    <w:multiLevelType w:val="hybridMultilevel"/>
    <w:tmpl w:val="288A9AFA"/>
    <w:lvl w:ilvl="0" w:tplc="C1E85E4E">
      <w:start w:val="1"/>
      <w:numFmt w:val="decimal"/>
      <w:lvlText w:val="1.%1."/>
      <w:lvlJc w:val="left"/>
      <w:pPr>
        <w:ind w:left="36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3">
    <w:nsid w:val="445A69E5"/>
    <w:multiLevelType w:val="hybridMultilevel"/>
    <w:tmpl w:val="7B120222"/>
    <w:lvl w:ilvl="0" w:tplc="9528BD22">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nsid w:val="45DD7CBC"/>
    <w:multiLevelType w:val="multilevel"/>
    <w:tmpl w:val="70ACED82"/>
    <w:lvl w:ilvl="0">
      <w:start w:val="5"/>
      <w:numFmt w:val="decimal"/>
      <w:lvlText w:val="%1."/>
      <w:lvlJc w:val="left"/>
      <w:pPr>
        <w:ind w:left="1080" w:hanging="360"/>
      </w:pPr>
      <w:rPr>
        <w:rFonts w:hint="default"/>
      </w:rPr>
    </w:lvl>
    <w:lvl w:ilvl="1">
      <w:start w:val="1"/>
      <w:numFmt w:val="decimal"/>
      <w:isLgl/>
      <w:lvlText w:val="%1.%2."/>
      <w:lvlJc w:val="left"/>
      <w:pPr>
        <w:ind w:left="644" w:hanging="360"/>
      </w:pPr>
      <w:rPr>
        <w:rFonts w:hint="default"/>
        <w:b/>
        <w:color w:val="1F497D" w:themeColor="text2"/>
        <w:sz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46585DB2"/>
    <w:multiLevelType w:val="hybridMultilevel"/>
    <w:tmpl w:val="628E46E4"/>
    <w:lvl w:ilvl="0" w:tplc="3BE6490C">
      <w:start w:val="1"/>
      <w:numFmt w:val="decimal"/>
      <w:lvlText w:val="Специфични циљ %1."/>
      <w:lvlJc w:val="left"/>
      <w:pPr>
        <w:ind w:left="1070" w:hanging="360"/>
      </w:pPr>
      <w:rPr>
        <w:rFonts w:hint="default"/>
      </w:rPr>
    </w:lvl>
    <w:lvl w:ilvl="1" w:tplc="281A0019" w:tentative="1">
      <w:start w:val="1"/>
      <w:numFmt w:val="lowerLetter"/>
      <w:lvlText w:val="%2."/>
      <w:lvlJc w:val="left"/>
      <w:pPr>
        <w:ind w:left="1082" w:hanging="360"/>
      </w:pPr>
    </w:lvl>
    <w:lvl w:ilvl="2" w:tplc="281A001B" w:tentative="1">
      <w:start w:val="1"/>
      <w:numFmt w:val="lowerRoman"/>
      <w:lvlText w:val="%3."/>
      <w:lvlJc w:val="right"/>
      <w:pPr>
        <w:ind w:left="1802" w:hanging="180"/>
      </w:pPr>
    </w:lvl>
    <w:lvl w:ilvl="3" w:tplc="281A000F" w:tentative="1">
      <w:start w:val="1"/>
      <w:numFmt w:val="decimal"/>
      <w:lvlText w:val="%4."/>
      <w:lvlJc w:val="left"/>
      <w:pPr>
        <w:ind w:left="2522" w:hanging="360"/>
      </w:pPr>
    </w:lvl>
    <w:lvl w:ilvl="4" w:tplc="281A0019" w:tentative="1">
      <w:start w:val="1"/>
      <w:numFmt w:val="lowerLetter"/>
      <w:lvlText w:val="%5."/>
      <w:lvlJc w:val="left"/>
      <w:pPr>
        <w:ind w:left="3242" w:hanging="360"/>
      </w:pPr>
    </w:lvl>
    <w:lvl w:ilvl="5" w:tplc="281A001B" w:tentative="1">
      <w:start w:val="1"/>
      <w:numFmt w:val="lowerRoman"/>
      <w:lvlText w:val="%6."/>
      <w:lvlJc w:val="right"/>
      <w:pPr>
        <w:ind w:left="3962" w:hanging="180"/>
      </w:pPr>
    </w:lvl>
    <w:lvl w:ilvl="6" w:tplc="281A000F" w:tentative="1">
      <w:start w:val="1"/>
      <w:numFmt w:val="decimal"/>
      <w:lvlText w:val="%7."/>
      <w:lvlJc w:val="left"/>
      <w:pPr>
        <w:ind w:left="4682" w:hanging="360"/>
      </w:pPr>
    </w:lvl>
    <w:lvl w:ilvl="7" w:tplc="281A0019" w:tentative="1">
      <w:start w:val="1"/>
      <w:numFmt w:val="lowerLetter"/>
      <w:lvlText w:val="%8."/>
      <w:lvlJc w:val="left"/>
      <w:pPr>
        <w:ind w:left="5402" w:hanging="360"/>
      </w:pPr>
    </w:lvl>
    <w:lvl w:ilvl="8" w:tplc="281A001B" w:tentative="1">
      <w:start w:val="1"/>
      <w:numFmt w:val="lowerRoman"/>
      <w:lvlText w:val="%9."/>
      <w:lvlJc w:val="right"/>
      <w:pPr>
        <w:ind w:left="6122" w:hanging="180"/>
      </w:pPr>
    </w:lvl>
  </w:abstractNum>
  <w:abstractNum w:abstractNumId="36">
    <w:nsid w:val="474C031A"/>
    <w:multiLevelType w:val="hybridMultilevel"/>
    <w:tmpl w:val="18E8E47C"/>
    <w:lvl w:ilvl="0" w:tplc="9528BD22">
      <w:start w:val="1"/>
      <w:numFmt w:val="bullet"/>
      <w:lvlText w:val=""/>
      <w:lvlJc w:val="left"/>
      <w:pPr>
        <w:ind w:left="36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7">
    <w:nsid w:val="4FC035AD"/>
    <w:multiLevelType w:val="hybridMultilevel"/>
    <w:tmpl w:val="CA023C6E"/>
    <w:lvl w:ilvl="0" w:tplc="04090001">
      <w:start w:val="1"/>
      <w:numFmt w:val="bullet"/>
      <w:lvlText w:val=""/>
      <w:lvlJc w:val="left"/>
      <w:pPr>
        <w:ind w:left="360" w:hanging="360"/>
      </w:pPr>
      <w:rPr>
        <w:rFonts w:ascii="Symbol" w:hAnsi="Symbol" w:hint="default"/>
      </w:rPr>
    </w:lvl>
    <w:lvl w:ilvl="1" w:tplc="281A0019">
      <w:start w:val="1"/>
      <w:numFmt w:val="lowerLetter"/>
      <w:lvlText w:val="%2."/>
      <w:lvlJc w:val="left"/>
      <w:pPr>
        <w:ind w:left="1080" w:hanging="360"/>
      </w:pPr>
    </w:lvl>
    <w:lvl w:ilvl="2" w:tplc="35264180">
      <w:start w:val="1"/>
      <w:numFmt w:val="decimal"/>
      <w:lvlText w:val="%3)"/>
      <w:lvlJc w:val="left"/>
      <w:pPr>
        <w:ind w:left="1980" w:hanging="360"/>
      </w:pPr>
      <w:rPr>
        <w:rFonts w:hint="default"/>
      </w:r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38">
    <w:nsid w:val="536A4167"/>
    <w:multiLevelType w:val="hybridMultilevel"/>
    <w:tmpl w:val="130E4FB8"/>
    <w:lvl w:ilvl="0" w:tplc="C400AB5A">
      <w:start w:val="1"/>
      <w:numFmt w:val="decimal"/>
      <w:lvlText w:val="Табела %1."/>
      <w:lvlJc w:val="left"/>
      <w:pPr>
        <w:ind w:left="720" w:hanging="360"/>
      </w:pPr>
      <w:rPr>
        <w:rFonts w:hint="default"/>
        <w:b/>
        <w:color w:val="auto"/>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9">
    <w:nsid w:val="56786FB4"/>
    <w:multiLevelType w:val="multilevel"/>
    <w:tmpl w:val="E9786570"/>
    <w:lvl w:ilvl="0">
      <w:start w:val="7"/>
      <w:numFmt w:val="decimal"/>
      <w:lvlText w:val="%1."/>
      <w:lvlJc w:val="left"/>
      <w:pPr>
        <w:ind w:left="1080" w:hanging="360"/>
      </w:pPr>
      <w:rPr>
        <w:rFonts w:hint="default"/>
        <w:color w:val="1F497D" w:themeColor="text2"/>
      </w:rPr>
    </w:lvl>
    <w:lvl w:ilvl="1">
      <w:start w:val="1"/>
      <w:numFmt w:val="decimal"/>
      <w:isLgl/>
      <w:lvlText w:val="%1.%2."/>
      <w:lvlJc w:val="left"/>
      <w:pPr>
        <w:ind w:left="644" w:hanging="360"/>
      </w:pPr>
      <w:rPr>
        <w:rFonts w:hint="default"/>
        <w:b/>
        <w:color w:val="1F497D" w:themeColor="text2"/>
        <w:sz w:val="28"/>
      </w:rPr>
    </w:lvl>
    <w:lvl w:ilvl="2">
      <w:start w:val="1"/>
      <w:numFmt w:val="decimal"/>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599F6DDA"/>
    <w:multiLevelType w:val="hybridMultilevel"/>
    <w:tmpl w:val="FFBC6D36"/>
    <w:lvl w:ilvl="0" w:tplc="03B0DC5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0B21C52">
      <w:start w:val="5"/>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EE50C6"/>
    <w:multiLevelType w:val="hybridMultilevel"/>
    <w:tmpl w:val="EEE0CB84"/>
    <w:lvl w:ilvl="0" w:tplc="9528BD22">
      <w:start w:val="1"/>
      <w:numFmt w:val="bullet"/>
      <w:lvlText w:val=""/>
      <w:lvlJc w:val="left"/>
      <w:pPr>
        <w:ind w:left="720" w:hanging="360"/>
      </w:pPr>
      <w:rPr>
        <w:rFonts w:ascii="Symbol" w:hAnsi="Symbol" w:hint="default"/>
      </w:rPr>
    </w:lvl>
    <w:lvl w:ilvl="1" w:tplc="33584580">
      <w:numFmt w:val="bullet"/>
      <w:lvlText w:val="•"/>
      <w:lvlJc w:val="left"/>
      <w:pPr>
        <w:ind w:left="1440" w:hanging="360"/>
      </w:pPr>
      <w:rPr>
        <w:rFonts w:ascii="Calibri Light" w:eastAsiaTheme="minorEastAsia" w:hAnsi="Calibri Light" w:cstheme="minorHAnsi"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2">
    <w:nsid w:val="5AA06F80"/>
    <w:multiLevelType w:val="hybridMultilevel"/>
    <w:tmpl w:val="0F12791A"/>
    <w:lvl w:ilvl="0" w:tplc="4A9465B4">
      <w:start w:val="1"/>
      <w:numFmt w:val="decimal"/>
      <w:lvlText w:val="5.%1."/>
      <w:lvlJc w:val="left"/>
      <w:pPr>
        <w:ind w:left="786" w:hanging="360"/>
      </w:pPr>
      <w:rPr>
        <w:rFonts w:hint="default"/>
      </w:rPr>
    </w:lvl>
    <w:lvl w:ilvl="1" w:tplc="281A0019" w:tentative="1">
      <w:start w:val="1"/>
      <w:numFmt w:val="lowerLetter"/>
      <w:lvlText w:val="%2."/>
      <w:lvlJc w:val="left"/>
      <w:pPr>
        <w:ind w:left="1596" w:hanging="360"/>
      </w:pPr>
    </w:lvl>
    <w:lvl w:ilvl="2" w:tplc="281A001B" w:tentative="1">
      <w:start w:val="1"/>
      <w:numFmt w:val="lowerRoman"/>
      <w:lvlText w:val="%3."/>
      <w:lvlJc w:val="right"/>
      <w:pPr>
        <w:ind w:left="2316" w:hanging="180"/>
      </w:pPr>
    </w:lvl>
    <w:lvl w:ilvl="3" w:tplc="281A000F" w:tentative="1">
      <w:start w:val="1"/>
      <w:numFmt w:val="decimal"/>
      <w:lvlText w:val="%4."/>
      <w:lvlJc w:val="left"/>
      <w:pPr>
        <w:ind w:left="3036" w:hanging="360"/>
      </w:pPr>
    </w:lvl>
    <w:lvl w:ilvl="4" w:tplc="281A0019" w:tentative="1">
      <w:start w:val="1"/>
      <w:numFmt w:val="lowerLetter"/>
      <w:lvlText w:val="%5."/>
      <w:lvlJc w:val="left"/>
      <w:pPr>
        <w:ind w:left="3756" w:hanging="360"/>
      </w:pPr>
    </w:lvl>
    <w:lvl w:ilvl="5" w:tplc="281A001B" w:tentative="1">
      <w:start w:val="1"/>
      <w:numFmt w:val="lowerRoman"/>
      <w:lvlText w:val="%6."/>
      <w:lvlJc w:val="right"/>
      <w:pPr>
        <w:ind w:left="4476" w:hanging="180"/>
      </w:pPr>
    </w:lvl>
    <w:lvl w:ilvl="6" w:tplc="281A000F" w:tentative="1">
      <w:start w:val="1"/>
      <w:numFmt w:val="decimal"/>
      <w:lvlText w:val="%7."/>
      <w:lvlJc w:val="left"/>
      <w:pPr>
        <w:ind w:left="5196" w:hanging="360"/>
      </w:pPr>
    </w:lvl>
    <w:lvl w:ilvl="7" w:tplc="281A0019" w:tentative="1">
      <w:start w:val="1"/>
      <w:numFmt w:val="lowerLetter"/>
      <w:lvlText w:val="%8."/>
      <w:lvlJc w:val="left"/>
      <w:pPr>
        <w:ind w:left="5916" w:hanging="360"/>
      </w:pPr>
    </w:lvl>
    <w:lvl w:ilvl="8" w:tplc="281A001B" w:tentative="1">
      <w:start w:val="1"/>
      <w:numFmt w:val="lowerRoman"/>
      <w:lvlText w:val="%9."/>
      <w:lvlJc w:val="right"/>
      <w:pPr>
        <w:ind w:left="6636" w:hanging="180"/>
      </w:pPr>
    </w:lvl>
  </w:abstractNum>
  <w:abstractNum w:abstractNumId="43">
    <w:nsid w:val="5D930AF5"/>
    <w:multiLevelType w:val="hybridMultilevel"/>
    <w:tmpl w:val="80A6D4DA"/>
    <w:lvl w:ilvl="0" w:tplc="54A24BF4">
      <w:start w:val="1"/>
      <w:numFmt w:val="decimal"/>
      <w:lvlText w:val="Шема %1."/>
      <w:lvlJc w:val="left"/>
      <w:pPr>
        <w:ind w:left="720" w:hanging="360"/>
      </w:pPr>
      <w:rPr>
        <w:rFonts w:hint="default"/>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4">
    <w:nsid w:val="5E0C2D32"/>
    <w:multiLevelType w:val="hybridMultilevel"/>
    <w:tmpl w:val="18EC72D0"/>
    <w:lvl w:ilvl="0" w:tplc="9528BD22">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5">
    <w:nsid w:val="60003DA5"/>
    <w:multiLevelType w:val="hybridMultilevel"/>
    <w:tmpl w:val="ABD23C12"/>
    <w:lvl w:ilvl="0" w:tplc="9528BD22">
      <w:start w:val="1"/>
      <w:numFmt w:val="bullet"/>
      <w:lvlText w:val=""/>
      <w:lvlJc w:val="left"/>
      <w:pPr>
        <w:ind w:left="360" w:hanging="360"/>
      </w:pPr>
      <w:rPr>
        <w:rFonts w:ascii="Symbol" w:hAnsi="Symbol" w:hint="default"/>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46">
    <w:nsid w:val="64D800A3"/>
    <w:multiLevelType w:val="hybridMultilevel"/>
    <w:tmpl w:val="AE20AE88"/>
    <w:lvl w:ilvl="0" w:tplc="2C1A000F">
      <w:start w:val="1"/>
      <w:numFmt w:val="decimal"/>
      <w:lvlText w:val="%1."/>
      <w:lvlJc w:val="left"/>
      <w:pPr>
        <w:ind w:left="1080" w:hanging="360"/>
      </w:pPr>
    </w:lvl>
    <w:lvl w:ilvl="1" w:tplc="281A0019">
      <w:start w:val="1"/>
      <w:numFmt w:val="lowerLetter"/>
      <w:lvlText w:val="%2."/>
      <w:lvlJc w:val="left"/>
      <w:pPr>
        <w:ind w:left="1800" w:hanging="360"/>
      </w:pPr>
    </w:lvl>
    <w:lvl w:ilvl="2" w:tplc="35264180">
      <w:start w:val="1"/>
      <w:numFmt w:val="decimal"/>
      <w:lvlText w:val="%3)"/>
      <w:lvlJc w:val="left"/>
      <w:pPr>
        <w:ind w:left="2700" w:hanging="360"/>
      </w:pPr>
      <w:rPr>
        <w:rFonts w:hint="default"/>
      </w:r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47">
    <w:nsid w:val="6581616A"/>
    <w:multiLevelType w:val="multilevel"/>
    <w:tmpl w:val="E9786570"/>
    <w:lvl w:ilvl="0">
      <w:start w:val="7"/>
      <w:numFmt w:val="decimal"/>
      <w:lvlText w:val="%1."/>
      <w:lvlJc w:val="left"/>
      <w:pPr>
        <w:ind w:left="1080" w:hanging="360"/>
      </w:pPr>
      <w:rPr>
        <w:rFonts w:hint="default"/>
        <w:color w:val="1F497D" w:themeColor="text2"/>
      </w:rPr>
    </w:lvl>
    <w:lvl w:ilvl="1">
      <w:start w:val="1"/>
      <w:numFmt w:val="decimal"/>
      <w:isLgl/>
      <w:lvlText w:val="%1.%2."/>
      <w:lvlJc w:val="left"/>
      <w:pPr>
        <w:ind w:left="644" w:hanging="360"/>
      </w:pPr>
      <w:rPr>
        <w:rFonts w:hint="default"/>
        <w:b/>
        <w:color w:val="1F497D" w:themeColor="text2"/>
        <w:sz w:val="28"/>
      </w:rPr>
    </w:lvl>
    <w:lvl w:ilvl="2">
      <w:start w:val="1"/>
      <w:numFmt w:val="decimal"/>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66CE3029"/>
    <w:multiLevelType w:val="hybridMultilevel"/>
    <w:tmpl w:val="93942F9E"/>
    <w:lvl w:ilvl="0" w:tplc="2C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AE1162A"/>
    <w:multiLevelType w:val="hybridMultilevel"/>
    <w:tmpl w:val="9F3E7664"/>
    <w:lvl w:ilvl="0" w:tplc="9528BD22">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0">
    <w:nsid w:val="6CEB35E8"/>
    <w:multiLevelType w:val="hybridMultilevel"/>
    <w:tmpl w:val="628E46E4"/>
    <w:lvl w:ilvl="0" w:tplc="3BE6490C">
      <w:start w:val="1"/>
      <w:numFmt w:val="decimal"/>
      <w:lvlText w:val="Специфични циљ %1."/>
      <w:lvlJc w:val="left"/>
      <w:pPr>
        <w:ind w:left="1070" w:hanging="360"/>
      </w:pPr>
      <w:rPr>
        <w:rFonts w:hint="default"/>
      </w:rPr>
    </w:lvl>
    <w:lvl w:ilvl="1" w:tplc="281A0019" w:tentative="1">
      <w:start w:val="1"/>
      <w:numFmt w:val="lowerLetter"/>
      <w:lvlText w:val="%2."/>
      <w:lvlJc w:val="left"/>
      <w:pPr>
        <w:ind w:left="1082" w:hanging="360"/>
      </w:pPr>
    </w:lvl>
    <w:lvl w:ilvl="2" w:tplc="281A001B" w:tentative="1">
      <w:start w:val="1"/>
      <w:numFmt w:val="lowerRoman"/>
      <w:lvlText w:val="%3."/>
      <w:lvlJc w:val="right"/>
      <w:pPr>
        <w:ind w:left="1802" w:hanging="180"/>
      </w:pPr>
    </w:lvl>
    <w:lvl w:ilvl="3" w:tplc="281A000F" w:tentative="1">
      <w:start w:val="1"/>
      <w:numFmt w:val="decimal"/>
      <w:lvlText w:val="%4."/>
      <w:lvlJc w:val="left"/>
      <w:pPr>
        <w:ind w:left="2522" w:hanging="360"/>
      </w:pPr>
    </w:lvl>
    <w:lvl w:ilvl="4" w:tplc="281A0019" w:tentative="1">
      <w:start w:val="1"/>
      <w:numFmt w:val="lowerLetter"/>
      <w:lvlText w:val="%5."/>
      <w:lvlJc w:val="left"/>
      <w:pPr>
        <w:ind w:left="3242" w:hanging="360"/>
      </w:pPr>
    </w:lvl>
    <w:lvl w:ilvl="5" w:tplc="281A001B" w:tentative="1">
      <w:start w:val="1"/>
      <w:numFmt w:val="lowerRoman"/>
      <w:lvlText w:val="%6."/>
      <w:lvlJc w:val="right"/>
      <w:pPr>
        <w:ind w:left="3962" w:hanging="180"/>
      </w:pPr>
    </w:lvl>
    <w:lvl w:ilvl="6" w:tplc="281A000F" w:tentative="1">
      <w:start w:val="1"/>
      <w:numFmt w:val="decimal"/>
      <w:lvlText w:val="%7."/>
      <w:lvlJc w:val="left"/>
      <w:pPr>
        <w:ind w:left="4682" w:hanging="360"/>
      </w:pPr>
    </w:lvl>
    <w:lvl w:ilvl="7" w:tplc="281A0019" w:tentative="1">
      <w:start w:val="1"/>
      <w:numFmt w:val="lowerLetter"/>
      <w:lvlText w:val="%8."/>
      <w:lvlJc w:val="left"/>
      <w:pPr>
        <w:ind w:left="5402" w:hanging="360"/>
      </w:pPr>
    </w:lvl>
    <w:lvl w:ilvl="8" w:tplc="281A001B" w:tentative="1">
      <w:start w:val="1"/>
      <w:numFmt w:val="lowerRoman"/>
      <w:lvlText w:val="%9."/>
      <w:lvlJc w:val="right"/>
      <w:pPr>
        <w:ind w:left="6122" w:hanging="180"/>
      </w:pPr>
    </w:lvl>
  </w:abstractNum>
  <w:abstractNum w:abstractNumId="51">
    <w:nsid w:val="707804A1"/>
    <w:multiLevelType w:val="hybridMultilevel"/>
    <w:tmpl w:val="EDCA0D88"/>
    <w:lvl w:ilvl="0" w:tplc="2C1A000F">
      <w:start w:val="1"/>
      <w:numFmt w:val="decimal"/>
      <w:lvlText w:val="%1."/>
      <w:lvlJc w:val="left"/>
      <w:pPr>
        <w:ind w:left="502" w:hanging="360"/>
      </w:pPr>
    </w:lvl>
    <w:lvl w:ilvl="1" w:tplc="281A0019" w:tentative="1">
      <w:start w:val="1"/>
      <w:numFmt w:val="lowerLetter"/>
      <w:lvlText w:val="%2."/>
      <w:lvlJc w:val="left"/>
      <w:pPr>
        <w:ind w:left="1222" w:hanging="360"/>
      </w:pPr>
    </w:lvl>
    <w:lvl w:ilvl="2" w:tplc="281A001B" w:tentative="1">
      <w:start w:val="1"/>
      <w:numFmt w:val="lowerRoman"/>
      <w:lvlText w:val="%3."/>
      <w:lvlJc w:val="right"/>
      <w:pPr>
        <w:ind w:left="1942" w:hanging="180"/>
      </w:pPr>
    </w:lvl>
    <w:lvl w:ilvl="3" w:tplc="281A000F" w:tentative="1">
      <w:start w:val="1"/>
      <w:numFmt w:val="decimal"/>
      <w:lvlText w:val="%4."/>
      <w:lvlJc w:val="left"/>
      <w:pPr>
        <w:ind w:left="2662" w:hanging="360"/>
      </w:pPr>
    </w:lvl>
    <w:lvl w:ilvl="4" w:tplc="281A0019" w:tentative="1">
      <w:start w:val="1"/>
      <w:numFmt w:val="lowerLetter"/>
      <w:lvlText w:val="%5."/>
      <w:lvlJc w:val="left"/>
      <w:pPr>
        <w:ind w:left="3382" w:hanging="360"/>
      </w:pPr>
    </w:lvl>
    <w:lvl w:ilvl="5" w:tplc="281A001B" w:tentative="1">
      <w:start w:val="1"/>
      <w:numFmt w:val="lowerRoman"/>
      <w:lvlText w:val="%6."/>
      <w:lvlJc w:val="right"/>
      <w:pPr>
        <w:ind w:left="4102" w:hanging="180"/>
      </w:pPr>
    </w:lvl>
    <w:lvl w:ilvl="6" w:tplc="281A000F" w:tentative="1">
      <w:start w:val="1"/>
      <w:numFmt w:val="decimal"/>
      <w:lvlText w:val="%7."/>
      <w:lvlJc w:val="left"/>
      <w:pPr>
        <w:ind w:left="4822" w:hanging="360"/>
      </w:pPr>
    </w:lvl>
    <w:lvl w:ilvl="7" w:tplc="281A0019" w:tentative="1">
      <w:start w:val="1"/>
      <w:numFmt w:val="lowerLetter"/>
      <w:lvlText w:val="%8."/>
      <w:lvlJc w:val="left"/>
      <w:pPr>
        <w:ind w:left="5542" w:hanging="360"/>
      </w:pPr>
    </w:lvl>
    <w:lvl w:ilvl="8" w:tplc="281A001B" w:tentative="1">
      <w:start w:val="1"/>
      <w:numFmt w:val="lowerRoman"/>
      <w:lvlText w:val="%9."/>
      <w:lvlJc w:val="right"/>
      <w:pPr>
        <w:ind w:left="6262" w:hanging="180"/>
      </w:pPr>
    </w:lvl>
  </w:abstractNum>
  <w:abstractNum w:abstractNumId="52">
    <w:nsid w:val="71A358BF"/>
    <w:multiLevelType w:val="hybridMultilevel"/>
    <w:tmpl w:val="78CA44E0"/>
    <w:lvl w:ilvl="0" w:tplc="9528BD22">
      <w:start w:val="1"/>
      <w:numFmt w:val="bullet"/>
      <w:lvlText w:val=""/>
      <w:lvlJc w:val="left"/>
      <w:pPr>
        <w:ind w:left="720" w:hanging="360"/>
      </w:pPr>
      <w:rPr>
        <w:rFonts w:ascii="Symbol" w:hAnsi="Symbol" w:hint="default"/>
      </w:rPr>
    </w:lvl>
    <w:lvl w:ilvl="1" w:tplc="DB247E0E">
      <w:numFmt w:val="bullet"/>
      <w:lvlText w:val="·"/>
      <w:lvlJc w:val="left"/>
      <w:pPr>
        <w:ind w:left="1575" w:hanging="495"/>
      </w:pPr>
      <w:rPr>
        <w:rFonts w:ascii="Calibri Light" w:eastAsiaTheme="minorEastAsia" w:hAnsi="Calibri Light" w:cs="ArialNarro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3">
    <w:nsid w:val="75B73EB0"/>
    <w:multiLevelType w:val="hybridMultilevel"/>
    <w:tmpl w:val="34D2EA38"/>
    <w:lvl w:ilvl="0" w:tplc="2C1A000F">
      <w:start w:val="1"/>
      <w:numFmt w:val="decimal"/>
      <w:lvlText w:val="%1."/>
      <w:lvlJc w:val="left"/>
      <w:pPr>
        <w:ind w:left="1080" w:hanging="360"/>
      </w:p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54">
    <w:nsid w:val="7FE65E68"/>
    <w:multiLevelType w:val="hybridMultilevel"/>
    <w:tmpl w:val="EA8E03D0"/>
    <w:lvl w:ilvl="0" w:tplc="2C1A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FEC474A"/>
    <w:multiLevelType w:val="hybridMultilevel"/>
    <w:tmpl w:val="28B2B95C"/>
    <w:lvl w:ilvl="0" w:tplc="9528BD22">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1"/>
  </w:num>
  <w:num w:numId="6">
    <w:abstractNumId w:val="50"/>
  </w:num>
  <w:num w:numId="7">
    <w:abstractNumId w:val="14"/>
  </w:num>
  <w:num w:numId="8">
    <w:abstractNumId w:val="20"/>
  </w:num>
  <w:num w:numId="9">
    <w:abstractNumId w:val="32"/>
  </w:num>
  <w:num w:numId="10">
    <w:abstractNumId w:val="18"/>
  </w:num>
  <w:num w:numId="11">
    <w:abstractNumId w:val="23"/>
  </w:num>
  <w:num w:numId="12">
    <w:abstractNumId w:val="10"/>
  </w:num>
  <w:num w:numId="13">
    <w:abstractNumId w:val="53"/>
  </w:num>
  <w:num w:numId="14">
    <w:abstractNumId w:val="15"/>
  </w:num>
  <w:num w:numId="15">
    <w:abstractNumId w:val="46"/>
  </w:num>
  <w:num w:numId="16">
    <w:abstractNumId w:val="13"/>
  </w:num>
  <w:num w:numId="17">
    <w:abstractNumId w:val="34"/>
  </w:num>
  <w:num w:numId="18">
    <w:abstractNumId w:val="27"/>
  </w:num>
  <w:num w:numId="19">
    <w:abstractNumId w:val="12"/>
  </w:num>
  <w:num w:numId="20">
    <w:abstractNumId w:val="47"/>
  </w:num>
  <w:num w:numId="21">
    <w:abstractNumId w:val="39"/>
  </w:num>
  <w:num w:numId="22">
    <w:abstractNumId w:val="30"/>
  </w:num>
  <w:num w:numId="23">
    <w:abstractNumId w:val="22"/>
  </w:num>
  <w:num w:numId="24">
    <w:abstractNumId w:val="25"/>
  </w:num>
  <w:num w:numId="25">
    <w:abstractNumId w:val="19"/>
  </w:num>
  <w:num w:numId="26">
    <w:abstractNumId w:val="40"/>
  </w:num>
  <w:num w:numId="27">
    <w:abstractNumId w:val="26"/>
  </w:num>
  <w:num w:numId="28">
    <w:abstractNumId w:val="36"/>
  </w:num>
  <w:num w:numId="29">
    <w:abstractNumId w:val="55"/>
  </w:num>
  <w:num w:numId="30">
    <w:abstractNumId w:val="33"/>
  </w:num>
  <w:num w:numId="31">
    <w:abstractNumId w:val="44"/>
  </w:num>
  <w:num w:numId="32">
    <w:abstractNumId w:val="7"/>
  </w:num>
  <w:num w:numId="33">
    <w:abstractNumId w:val="11"/>
  </w:num>
  <w:num w:numId="34">
    <w:abstractNumId w:val="49"/>
  </w:num>
  <w:num w:numId="35">
    <w:abstractNumId w:val="45"/>
  </w:num>
  <w:num w:numId="36">
    <w:abstractNumId w:val="52"/>
  </w:num>
  <w:num w:numId="37">
    <w:abstractNumId w:val="28"/>
  </w:num>
  <w:num w:numId="38">
    <w:abstractNumId w:val="35"/>
  </w:num>
  <w:num w:numId="39">
    <w:abstractNumId w:val="29"/>
  </w:num>
  <w:num w:numId="40">
    <w:abstractNumId w:val="9"/>
  </w:num>
  <w:num w:numId="41">
    <w:abstractNumId w:val="42"/>
  </w:num>
  <w:num w:numId="42">
    <w:abstractNumId w:val="16"/>
  </w:num>
  <w:num w:numId="43">
    <w:abstractNumId w:val="31"/>
  </w:num>
  <w:num w:numId="44">
    <w:abstractNumId w:val="41"/>
  </w:num>
  <w:num w:numId="45">
    <w:abstractNumId w:val="8"/>
  </w:num>
  <w:num w:numId="46">
    <w:abstractNumId w:val="48"/>
  </w:num>
  <w:num w:numId="47">
    <w:abstractNumId w:val="54"/>
  </w:num>
  <w:num w:numId="48">
    <w:abstractNumId w:val="38"/>
  </w:num>
  <w:num w:numId="49">
    <w:abstractNumId w:val="43"/>
  </w:num>
  <w:num w:numId="50">
    <w:abstractNumId w:val="17"/>
  </w:num>
  <w:num w:numId="51">
    <w:abstractNumId w:val="51"/>
  </w:num>
  <w:num w:numId="52">
    <w:abstractNumId w:val="24"/>
  </w:num>
  <w:num w:numId="53">
    <w:abstractNumId w:val="3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0" w:nlCheck="1" w:checkStyle="0"/>
  <w:activeWritingStyle w:appName="MSWord" w:lang="fr-FR" w:vendorID="64" w:dllVersion="0" w:nlCheck="1" w:checkStyle="0"/>
  <w:defaultTabStop w:val="708"/>
  <w:hyphenationZone w:val="425"/>
  <w:evenAndOddHeaders/>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seFELayout/>
  </w:compat>
  <w:rsids>
    <w:rsidRoot w:val="006B663C"/>
    <w:rsid w:val="0000186F"/>
    <w:rsid w:val="0000207F"/>
    <w:rsid w:val="0000663C"/>
    <w:rsid w:val="0001099D"/>
    <w:rsid w:val="00010D46"/>
    <w:rsid w:val="00012EC1"/>
    <w:rsid w:val="00015571"/>
    <w:rsid w:val="00015751"/>
    <w:rsid w:val="00020DA6"/>
    <w:rsid w:val="000210F8"/>
    <w:rsid w:val="000276C4"/>
    <w:rsid w:val="0003107D"/>
    <w:rsid w:val="0003142F"/>
    <w:rsid w:val="00032561"/>
    <w:rsid w:val="0003283B"/>
    <w:rsid w:val="000338BC"/>
    <w:rsid w:val="0003427E"/>
    <w:rsid w:val="00036AA0"/>
    <w:rsid w:val="0004048F"/>
    <w:rsid w:val="00042352"/>
    <w:rsid w:val="00043C85"/>
    <w:rsid w:val="00046AC9"/>
    <w:rsid w:val="00046DA7"/>
    <w:rsid w:val="00047F4C"/>
    <w:rsid w:val="000503C2"/>
    <w:rsid w:val="000506E2"/>
    <w:rsid w:val="000521D2"/>
    <w:rsid w:val="0005372B"/>
    <w:rsid w:val="00054FDB"/>
    <w:rsid w:val="00057914"/>
    <w:rsid w:val="00060538"/>
    <w:rsid w:val="00061D4C"/>
    <w:rsid w:val="000624B5"/>
    <w:rsid w:val="00063E8D"/>
    <w:rsid w:val="00064A4D"/>
    <w:rsid w:val="00066066"/>
    <w:rsid w:val="0007055E"/>
    <w:rsid w:val="0007300A"/>
    <w:rsid w:val="00077791"/>
    <w:rsid w:val="00082CFE"/>
    <w:rsid w:val="00087DD9"/>
    <w:rsid w:val="00091AC8"/>
    <w:rsid w:val="0009229C"/>
    <w:rsid w:val="00092734"/>
    <w:rsid w:val="00095BB9"/>
    <w:rsid w:val="00097907"/>
    <w:rsid w:val="000A10A3"/>
    <w:rsid w:val="000A5880"/>
    <w:rsid w:val="000B1D89"/>
    <w:rsid w:val="000B2B8F"/>
    <w:rsid w:val="000B40C3"/>
    <w:rsid w:val="000B46C5"/>
    <w:rsid w:val="000B5AA2"/>
    <w:rsid w:val="000B6A12"/>
    <w:rsid w:val="000C2FAA"/>
    <w:rsid w:val="000C37FF"/>
    <w:rsid w:val="000C3E19"/>
    <w:rsid w:val="000C556D"/>
    <w:rsid w:val="000C60C8"/>
    <w:rsid w:val="000C7770"/>
    <w:rsid w:val="000D07D2"/>
    <w:rsid w:val="000D23EA"/>
    <w:rsid w:val="000D2EEB"/>
    <w:rsid w:val="000D3ABD"/>
    <w:rsid w:val="000D3AF3"/>
    <w:rsid w:val="000D4B2B"/>
    <w:rsid w:val="000D60CB"/>
    <w:rsid w:val="000D643F"/>
    <w:rsid w:val="000D7C4A"/>
    <w:rsid w:val="000E2796"/>
    <w:rsid w:val="000E5EED"/>
    <w:rsid w:val="000F3986"/>
    <w:rsid w:val="000F3D74"/>
    <w:rsid w:val="0010071D"/>
    <w:rsid w:val="00101982"/>
    <w:rsid w:val="00101CFC"/>
    <w:rsid w:val="001024CA"/>
    <w:rsid w:val="001034F1"/>
    <w:rsid w:val="00103E6A"/>
    <w:rsid w:val="00104893"/>
    <w:rsid w:val="001067DA"/>
    <w:rsid w:val="00107716"/>
    <w:rsid w:val="00111CB4"/>
    <w:rsid w:val="00112080"/>
    <w:rsid w:val="001142E9"/>
    <w:rsid w:val="00115081"/>
    <w:rsid w:val="00121DF8"/>
    <w:rsid w:val="001227F7"/>
    <w:rsid w:val="00123D96"/>
    <w:rsid w:val="001253B5"/>
    <w:rsid w:val="00130008"/>
    <w:rsid w:val="00131E8D"/>
    <w:rsid w:val="00132918"/>
    <w:rsid w:val="001335B7"/>
    <w:rsid w:val="00134164"/>
    <w:rsid w:val="0013463F"/>
    <w:rsid w:val="00137CEA"/>
    <w:rsid w:val="00141367"/>
    <w:rsid w:val="00142559"/>
    <w:rsid w:val="00143818"/>
    <w:rsid w:val="001453F3"/>
    <w:rsid w:val="00150752"/>
    <w:rsid w:val="00151691"/>
    <w:rsid w:val="001537FA"/>
    <w:rsid w:val="00154616"/>
    <w:rsid w:val="0015711E"/>
    <w:rsid w:val="00157D7B"/>
    <w:rsid w:val="00162C0A"/>
    <w:rsid w:val="00167F34"/>
    <w:rsid w:val="00170281"/>
    <w:rsid w:val="00170B64"/>
    <w:rsid w:val="00171746"/>
    <w:rsid w:val="00172BF3"/>
    <w:rsid w:val="00172C18"/>
    <w:rsid w:val="0017302F"/>
    <w:rsid w:val="001751D6"/>
    <w:rsid w:val="00175B99"/>
    <w:rsid w:val="001767C2"/>
    <w:rsid w:val="0017688C"/>
    <w:rsid w:val="00180215"/>
    <w:rsid w:val="001803C8"/>
    <w:rsid w:val="001819D2"/>
    <w:rsid w:val="00185501"/>
    <w:rsid w:val="00186BBE"/>
    <w:rsid w:val="00186DCE"/>
    <w:rsid w:val="001941A8"/>
    <w:rsid w:val="00195DF2"/>
    <w:rsid w:val="001A0BCB"/>
    <w:rsid w:val="001A5230"/>
    <w:rsid w:val="001A61DD"/>
    <w:rsid w:val="001B0ACD"/>
    <w:rsid w:val="001B36FD"/>
    <w:rsid w:val="001B3FCE"/>
    <w:rsid w:val="001B70AF"/>
    <w:rsid w:val="001C3894"/>
    <w:rsid w:val="001C4E22"/>
    <w:rsid w:val="001C7EB5"/>
    <w:rsid w:val="001D058B"/>
    <w:rsid w:val="001D17C4"/>
    <w:rsid w:val="001D1C9E"/>
    <w:rsid w:val="001D2D38"/>
    <w:rsid w:val="001D624F"/>
    <w:rsid w:val="001D635A"/>
    <w:rsid w:val="001E05B8"/>
    <w:rsid w:val="001E3792"/>
    <w:rsid w:val="001E3B56"/>
    <w:rsid w:val="001F1F87"/>
    <w:rsid w:val="001F6BE3"/>
    <w:rsid w:val="002027EA"/>
    <w:rsid w:val="00205E4A"/>
    <w:rsid w:val="00207E84"/>
    <w:rsid w:val="00210019"/>
    <w:rsid w:val="002105CA"/>
    <w:rsid w:val="002134E2"/>
    <w:rsid w:val="002140B5"/>
    <w:rsid w:val="0021428D"/>
    <w:rsid w:val="00216E11"/>
    <w:rsid w:val="00220908"/>
    <w:rsid w:val="002250BB"/>
    <w:rsid w:val="0022610A"/>
    <w:rsid w:val="00226A53"/>
    <w:rsid w:val="00226DAC"/>
    <w:rsid w:val="00231158"/>
    <w:rsid w:val="00232979"/>
    <w:rsid w:val="00234292"/>
    <w:rsid w:val="0023517C"/>
    <w:rsid w:val="002361EF"/>
    <w:rsid w:val="00236779"/>
    <w:rsid w:val="00240658"/>
    <w:rsid w:val="00247E5A"/>
    <w:rsid w:val="002511E0"/>
    <w:rsid w:val="00252CF5"/>
    <w:rsid w:val="002547F0"/>
    <w:rsid w:val="002552F5"/>
    <w:rsid w:val="00256B7C"/>
    <w:rsid w:val="002618A3"/>
    <w:rsid w:val="00261E82"/>
    <w:rsid w:val="00265878"/>
    <w:rsid w:val="00265E02"/>
    <w:rsid w:val="0027361F"/>
    <w:rsid w:val="002745E7"/>
    <w:rsid w:val="0027483C"/>
    <w:rsid w:val="00274EB8"/>
    <w:rsid w:val="00283C48"/>
    <w:rsid w:val="00284800"/>
    <w:rsid w:val="00290685"/>
    <w:rsid w:val="00290FF1"/>
    <w:rsid w:val="0029428E"/>
    <w:rsid w:val="00294A1D"/>
    <w:rsid w:val="00296C09"/>
    <w:rsid w:val="00296FE8"/>
    <w:rsid w:val="002A07F8"/>
    <w:rsid w:val="002A33CC"/>
    <w:rsid w:val="002A6336"/>
    <w:rsid w:val="002A6564"/>
    <w:rsid w:val="002A77D4"/>
    <w:rsid w:val="002A7A5A"/>
    <w:rsid w:val="002B2781"/>
    <w:rsid w:val="002B3E4E"/>
    <w:rsid w:val="002B5744"/>
    <w:rsid w:val="002B5C20"/>
    <w:rsid w:val="002B5C2D"/>
    <w:rsid w:val="002B5C52"/>
    <w:rsid w:val="002B634A"/>
    <w:rsid w:val="002C5270"/>
    <w:rsid w:val="002C6370"/>
    <w:rsid w:val="002D148F"/>
    <w:rsid w:val="002D217C"/>
    <w:rsid w:val="002D28DA"/>
    <w:rsid w:val="002D7659"/>
    <w:rsid w:val="002E081C"/>
    <w:rsid w:val="002E3FE2"/>
    <w:rsid w:val="002E5B66"/>
    <w:rsid w:val="002E5F98"/>
    <w:rsid w:val="002F0767"/>
    <w:rsid w:val="002F35C9"/>
    <w:rsid w:val="002F35E9"/>
    <w:rsid w:val="002F41B7"/>
    <w:rsid w:val="002F4F08"/>
    <w:rsid w:val="002F585F"/>
    <w:rsid w:val="002F5AF1"/>
    <w:rsid w:val="002F6713"/>
    <w:rsid w:val="0030012C"/>
    <w:rsid w:val="00301408"/>
    <w:rsid w:val="003063B4"/>
    <w:rsid w:val="003114B9"/>
    <w:rsid w:val="00311C2D"/>
    <w:rsid w:val="00314514"/>
    <w:rsid w:val="00314E25"/>
    <w:rsid w:val="0031560D"/>
    <w:rsid w:val="00316C8D"/>
    <w:rsid w:val="00321429"/>
    <w:rsid w:val="00324230"/>
    <w:rsid w:val="00324AFB"/>
    <w:rsid w:val="00325D35"/>
    <w:rsid w:val="00326F82"/>
    <w:rsid w:val="0032712F"/>
    <w:rsid w:val="00330811"/>
    <w:rsid w:val="003313A9"/>
    <w:rsid w:val="0033165A"/>
    <w:rsid w:val="00334881"/>
    <w:rsid w:val="00335FCD"/>
    <w:rsid w:val="00336404"/>
    <w:rsid w:val="00337CF1"/>
    <w:rsid w:val="003414D9"/>
    <w:rsid w:val="00341E78"/>
    <w:rsid w:val="003435C0"/>
    <w:rsid w:val="003460C1"/>
    <w:rsid w:val="00351491"/>
    <w:rsid w:val="00353E59"/>
    <w:rsid w:val="003549F2"/>
    <w:rsid w:val="00354A8A"/>
    <w:rsid w:val="0035621F"/>
    <w:rsid w:val="003604BA"/>
    <w:rsid w:val="00360F4A"/>
    <w:rsid w:val="00361B88"/>
    <w:rsid w:val="00361F69"/>
    <w:rsid w:val="00362A7E"/>
    <w:rsid w:val="0036354F"/>
    <w:rsid w:val="00363AFB"/>
    <w:rsid w:val="00366408"/>
    <w:rsid w:val="00367347"/>
    <w:rsid w:val="00370A8A"/>
    <w:rsid w:val="003714D2"/>
    <w:rsid w:val="00371FAD"/>
    <w:rsid w:val="00377D73"/>
    <w:rsid w:val="003816CF"/>
    <w:rsid w:val="003817ED"/>
    <w:rsid w:val="003834A2"/>
    <w:rsid w:val="0038373F"/>
    <w:rsid w:val="00383FAD"/>
    <w:rsid w:val="00384D2E"/>
    <w:rsid w:val="0038784E"/>
    <w:rsid w:val="003A144B"/>
    <w:rsid w:val="003A24D8"/>
    <w:rsid w:val="003A4666"/>
    <w:rsid w:val="003A7B63"/>
    <w:rsid w:val="003B4023"/>
    <w:rsid w:val="003B46DB"/>
    <w:rsid w:val="003B4A6C"/>
    <w:rsid w:val="003B4B8A"/>
    <w:rsid w:val="003B55DD"/>
    <w:rsid w:val="003C0BAA"/>
    <w:rsid w:val="003C0E90"/>
    <w:rsid w:val="003C4D27"/>
    <w:rsid w:val="003E25A7"/>
    <w:rsid w:val="003E266C"/>
    <w:rsid w:val="003E6A67"/>
    <w:rsid w:val="003F470C"/>
    <w:rsid w:val="003F58A9"/>
    <w:rsid w:val="00400309"/>
    <w:rsid w:val="00400D85"/>
    <w:rsid w:val="0040625F"/>
    <w:rsid w:val="0041067C"/>
    <w:rsid w:val="00410DF0"/>
    <w:rsid w:val="004127C1"/>
    <w:rsid w:val="0041452B"/>
    <w:rsid w:val="00416595"/>
    <w:rsid w:val="004205F6"/>
    <w:rsid w:val="00420645"/>
    <w:rsid w:val="004206AB"/>
    <w:rsid w:val="00424BEC"/>
    <w:rsid w:val="0042502B"/>
    <w:rsid w:val="004254E0"/>
    <w:rsid w:val="0043001C"/>
    <w:rsid w:val="0043059F"/>
    <w:rsid w:val="00430731"/>
    <w:rsid w:val="00433A35"/>
    <w:rsid w:val="00434CBB"/>
    <w:rsid w:val="0043585B"/>
    <w:rsid w:val="0043630A"/>
    <w:rsid w:val="00436CF3"/>
    <w:rsid w:val="004410A2"/>
    <w:rsid w:val="00441942"/>
    <w:rsid w:val="00441A49"/>
    <w:rsid w:val="004424FA"/>
    <w:rsid w:val="00443BF2"/>
    <w:rsid w:val="00444DE3"/>
    <w:rsid w:val="00445ED6"/>
    <w:rsid w:val="00446807"/>
    <w:rsid w:val="00451DF5"/>
    <w:rsid w:val="00451E5E"/>
    <w:rsid w:val="004534BC"/>
    <w:rsid w:val="00453718"/>
    <w:rsid w:val="00455E65"/>
    <w:rsid w:val="00456DBD"/>
    <w:rsid w:val="004608F8"/>
    <w:rsid w:val="00460AEE"/>
    <w:rsid w:val="00463C03"/>
    <w:rsid w:val="0046702B"/>
    <w:rsid w:val="0046746F"/>
    <w:rsid w:val="00470539"/>
    <w:rsid w:val="004711A8"/>
    <w:rsid w:val="00472C44"/>
    <w:rsid w:val="00473DAD"/>
    <w:rsid w:val="00480CDD"/>
    <w:rsid w:val="0048196B"/>
    <w:rsid w:val="00492E71"/>
    <w:rsid w:val="0049417E"/>
    <w:rsid w:val="00494879"/>
    <w:rsid w:val="00495794"/>
    <w:rsid w:val="004A2354"/>
    <w:rsid w:val="004A4929"/>
    <w:rsid w:val="004A561D"/>
    <w:rsid w:val="004A670E"/>
    <w:rsid w:val="004A6AF8"/>
    <w:rsid w:val="004A7503"/>
    <w:rsid w:val="004B172E"/>
    <w:rsid w:val="004B4339"/>
    <w:rsid w:val="004B4689"/>
    <w:rsid w:val="004B47C0"/>
    <w:rsid w:val="004B4AC4"/>
    <w:rsid w:val="004B67D6"/>
    <w:rsid w:val="004B75A0"/>
    <w:rsid w:val="004B7DA2"/>
    <w:rsid w:val="004C321C"/>
    <w:rsid w:val="004C55EF"/>
    <w:rsid w:val="004C70FB"/>
    <w:rsid w:val="004D051D"/>
    <w:rsid w:val="004D160D"/>
    <w:rsid w:val="004D1F35"/>
    <w:rsid w:val="004D4F2D"/>
    <w:rsid w:val="004D6473"/>
    <w:rsid w:val="004D74A3"/>
    <w:rsid w:val="004E5F4B"/>
    <w:rsid w:val="004E6D2B"/>
    <w:rsid w:val="004F3469"/>
    <w:rsid w:val="004F46D2"/>
    <w:rsid w:val="00501906"/>
    <w:rsid w:val="00502CF8"/>
    <w:rsid w:val="00507405"/>
    <w:rsid w:val="00512CE5"/>
    <w:rsid w:val="0051528D"/>
    <w:rsid w:val="00516595"/>
    <w:rsid w:val="005213A1"/>
    <w:rsid w:val="0052336D"/>
    <w:rsid w:val="0052344F"/>
    <w:rsid w:val="00533CCE"/>
    <w:rsid w:val="00533E5B"/>
    <w:rsid w:val="005350B1"/>
    <w:rsid w:val="005439AA"/>
    <w:rsid w:val="005448F1"/>
    <w:rsid w:val="00545644"/>
    <w:rsid w:val="00545BD0"/>
    <w:rsid w:val="005460BF"/>
    <w:rsid w:val="005478AA"/>
    <w:rsid w:val="00547F75"/>
    <w:rsid w:val="00550DF5"/>
    <w:rsid w:val="005536F6"/>
    <w:rsid w:val="005551BD"/>
    <w:rsid w:val="00557156"/>
    <w:rsid w:val="00560817"/>
    <w:rsid w:val="00570A79"/>
    <w:rsid w:val="00571251"/>
    <w:rsid w:val="00580278"/>
    <w:rsid w:val="00581DD3"/>
    <w:rsid w:val="00584899"/>
    <w:rsid w:val="00585230"/>
    <w:rsid w:val="0059037D"/>
    <w:rsid w:val="00590F8C"/>
    <w:rsid w:val="005917F1"/>
    <w:rsid w:val="00592DEE"/>
    <w:rsid w:val="00596880"/>
    <w:rsid w:val="00596915"/>
    <w:rsid w:val="005A6844"/>
    <w:rsid w:val="005A6C86"/>
    <w:rsid w:val="005A6FF6"/>
    <w:rsid w:val="005B1A0F"/>
    <w:rsid w:val="005B45CC"/>
    <w:rsid w:val="005B482E"/>
    <w:rsid w:val="005B6B9B"/>
    <w:rsid w:val="005B6C85"/>
    <w:rsid w:val="005C060B"/>
    <w:rsid w:val="005C1096"/>
    <w:rsid w:val="005C2235"/>
    <w:rsid w:val="005C298A"/>
    <w:rsid w:val="005C5C52"/>
    <w:rsid w:val="005D0187"/>
    <w:rsid w:val="005D51C0"/>
    <w:rsid w:val="005D55BB"/>
    <w:rsid w:val="005E2487"/>
    <w:rsid w:val="005E388A"/>
    <w:rsid w:val="005E3F33"/>
    <w:rsid w:val="005E5240"/>
    <w:rsid w:val="005E5946"/>
    <w:rsid w:val="005F23D4"/>
    <w:rsid w:val="005F3E3D"/>
    <w:rsid w:val="005F4A3E"/>
    <w:rsid w:val="005F576C"/>
    <w:rsid w:val="005F673A"/>
    <w:rsid w:val="005F6DFB"/>
    <w:rsid w:val="006002BE"/>
    <w:rsid w:val="00600849"/>
    <w:rsid w:val="00600FAF"/>
    <w:rsid w:val="00605148"/>
    <w:rsid w:val="006053AD"/>
    <w:rsid w:val="00606935"/>
    <w:rsid w:val="00611533"/>
    <w:rsid w:val="00613F05"/>
    <w:rsid w:val="00615595"/>
    <w:rsid w:val="0061617E"/>
    <w:rsid w:val="00616797"/>
    <w:rsid w:val="00621A54"/>
    <w:rsid w:val="0062331C"/>
    <w:rsid w:val="00623B46"/>
    <w:rsid w:val="00624240"/>
    <w:rsid w:val="00624301"/>
    <w:rsid w:val="00624DA8"/>
    <w:rsid w:val="00625657"/>
    <w:rsid w:val="00625934"/>
    <w:rsid w:val="00627496"/>
    <w:rsid w:val="00630B61"/>
    <w:rsid w:val="00631C54"/>
    <w:rsid w:val="00631E2A"/>
    <w:rsid w:val="00634D82"/>
    <w:rsid w:val="00637E33"/>
    <w:rsid w:val="00640A41"/>
    <w:rsid w:val="006465CA"/>
    <w:rsid w:val="00647BDD"/>
    <w:rsid w:val="00660F86"/>
    <w:rsid w:val="0066258A"/>
    <w:rsid w:val="00667049"/>
    <w:rsid w:val="006710DC"/>
    <w:rsid w:val="00671543"/>
    <w:rsid w:val="006730D0"/>
    <w:rsid w:val="00673507"/>
    <w:rsid w:val="0067364D"/>
    <w:rsid w:val="00674CC6"/>
    <w:rsid w:val="006760A6"/>
    <w:rsid w:val="00676956"/>
    <w:rsid w:val="00680881"/>
    <w:rsid w:val="00685367"/>
    <w:rsid w:val="006869B5"/>
    <w:rsid w:val="006909B5"/>
    <w:rsid w:val="00690B2C"/>
    <w:rsid w:val="00690EF8"/>
    <w:rsid w:val="00692649"/>
    <w:rsid w:val="00695189"/>
    <w:rsid w:val="0069634B"/>
    <w:rsid w:val="00696467"/>
    <w:rsid w:val="00696A31"/>
    <w:rsid w:val="0069718D"/>
    <w:rsid w:val="006A07E2"/>
    <w:rsid w:val="006A2141"/>
    <w:rsid w:val="006A3922"/>
    <w:rsid w:val="006A6394"/>
    <w:rsid w:val="006A680E"/>
    <w:rsid w:val="006A6F3C"/>
    <w:rsid w:val="006B368B"/>
    <w:rsid w:val="006B44BD"/>
    <w:rsid w:val="006B4C8D"/>
    <w:rsid w:val="006B4CCC"/>
    <w:rsid w:val="006B663C"/>
    <w:rsid w:val="006C0D55"/>
    <w:rsid w:val="006C6D5C"/>
    <w:rsid w:val="006D4050"/>
    <w:rsid w:val="006D4499"/>
    <w:rsid w:val="006D523F"/>
    <w:rsid w:val="006D5A72"/>
    <w:rsid w:val="006D6F91"/>
    <w:rsid w:val="006E26A9"/>
    <w:rsid w:val="006E35E0"/>
    <w:rsid w:val="006E42D8"/>
    <w:rsid w:val="006E63DA"/>
    <w:rsid w:val="006E6702"/>
    <w:rsid w:val="006E7DBE"/>
    <w:rsid w:val="006F0FC4"/>
    <w:rsid w:val="006F4568"/>
    <w:rsid w:val="006F602D"/>
    <w:rsid w:val="006F6935"/>
    <w:rsid w:val="006F6DF8"/>
    <w:rsid w:val="007004AF"/>
    <w:rsid w:val="00702ECB"/>
    <w:rsid w:val="007047C5"/>
    <w:rsid w:val="00705460"/>
    <w:rsid w:val="00707D29"/>
    <w:rsid w:val="00707F1C"/>
    <w:rsid w:val="007106AF"/>
    <w:rsid w:val="007122D6"/>
    <w:rsid w:val="00715161"/>
    <w:rsid w:val="00715430"/>
    <w:rsid w:val="00715F20"/>
    <w:rsid w:val="00716388"/>
    <w:rsid w:val="007202D2"/>
    <w:rsid w:val="0072134F"/>
    <w:rsid w:val="00724958"/>
    <w:rsid w:val="00726338"/>
    <w:rsid w:val="0072765A"/>
    <w:rsid w:val="00727841"/>
    <w:rsid w:val="00731BBD"/>
    <w:rsid w:val="00732386"/>
    <w:rsid w:val="00733475"/>
    <w:rsid w:val="00734242"/>
    <w:rsid w:val="0073622E"/>
    <w:rsid w:val="00737F8A"/>
    <w:rsid w:val="00740E9D"/>
    <w:rsid w:val="007449EB"/>
    <w:rsid w:val="007474A4"/>
    <w:rsid w:val="00750466"/>
    <w:rsid w:val="007506AC"/>
    <w:rsid w:val="00756338"/>
    <w:rsid w:val="00760F9E"/>
    <w:rsid w:val="00761C10"/>
    <w:rsid w:val="00763775"/>
    <w:rsid w:val="00763B64"/>
    <w:rsid w:val="00764707"/>
    <w:rsid w:val="0077256C"/>
    <w:rsid w:val="00773C8C"/>
    <w:rsid w:val="00775F00"/>
    <w:rsid w:val="00775F0E"/>
    <w:rsid w:val="00776813"/>
    <w:rsid w:val="007806E7"/>
    <w:rsid w:val="00782B39"/>
    <w:rsid w:val="00783780"/>
    <w:rsid w:val="007848AC"/>
    <w:rsid w:val="00785FCA"/>
    <w:rsid w:val="00791047"/>
    <w:rsid w:val="00792523"/>
    <w:rsid w:val="007933D7"/>
    <w:rsid w:val="00793C0F"/>
    <w:rsid w:val="007945FB"/>
    <w:rsid w:val="00794D82"/>
    <w:rsid w:val="0079562C"/>
    <w:rsid w:val="00795B4D"/>
    <w:rsid w:val="00796919"/>
    <w:rsid w:val="007A1BF0"/>
    <w:rsid w:val="007A24FA"/>
    <w:rsid w:val="007A31B2"/>
    <w:rsid w:val="007A57FD"/>
    <w:rsid w:val="007A6BB2"/>
    <w:rsid w:val="007A77D8"/>
    <w:rsid w:val="007B00CB"/>
    <w:rsid w:val="007B2135"/>
    <w:rsid w:val="007B55DF"/>
    <w:rsid w:val="007B5FDD"/>
    <w:rsid w:val="007B7779"/>
    <w:rsid w:val="007B7D1A"/>
    <w:rsid w:val="007C1681"/>
    <w:rsid w:val="007C1A76"/>
    <w:rsid w:val="007C35FE"/>
    <w:rsid w:val="007C3D74"/>
    <w:rsid w:val="007C703C"/>
    <w:rsid w:val="007C7CA5"/>
    <w:rsid w:val="007D0414"/>
    <w:rsid w:val="007D12C3"/>
    <w:rsid w:val="007D134E"/>
    <w:rsid w:val="007D41FF"/>
    <w:rsid w:val="007D513D"/>
    <w:rsid w:val="007D7E0D"/>
    <w:rsid w:val="007E0A8B"/>
    <w:rsid w:val="007E1305"/>
    <w:rsid w:val="007E2F26"/>
    <w:rsid w:val="007E37F5"/>
    <w:rsid w:val="007E41AF"/>
    <w:rsid w:val="007E4EF7"/>
    <w:rsid w:val="007F00F1"/>
    <w:rsid w:val="007F0153"/>
    <w:rsid w:val="007F1B27"/>
    <w:rsid w:val="007F33FB"/>
    <w:rsid w:val="00803472"/>
    <w:rsid w:val="00806225"/>
    <w:rsid w:val="00811538"/>
    <w:rsid w:val="00815303"/>
    <w:rsid w:val="008159CA"/>
    <w:rsid w:val="00815A74"/>
    <w:rsid w:val="008215A3"/>
    <w:rsid w:val="00821CCA"/>
    <w:rsid w:val="00824B98"/>
    <w:rsid w:val="00825082"/>
    <w:rsid w:val="00825826"/>
    <w:rsid w:val="008303ED"/>
    <w:rsid w:val="00830CD9"/>
    <w:rsid w:val="00837561"/>
    <w:rsid w:val="00842F93"/>
    <w:rsid w:val="0084601E"/>
    <w:rsid w:val="00847AC3"/>
    <w:rsid w:val="008504B6"/>
    <w:rsid w:val="008523CA"/>
    <w:rsid w:val="00855DBF"/>
    <w:rsid w:val="008562A2"/>
    <w:rsid w:val="00856783"/>
    <w:rsid w:val="00856C97"/>
    <w:rsid w:val="008607A1"/>
    <w:rsid w:val="00861535"/>
    <w:rsid w:val="008623E1"/>
    <w:rsid w:val="0086319A"/>
    <w:rsid w:val="0086602D"/>
    <w:rsid w:val="00866877"/>
    <w:rsid w:val="008715A3"/>
    <w:rsid w:val="00872DDA"/>
    <w:rsid w:val="00872E13"/>
    <w:rsid w:val="00873D34"/>
    <w:rsid w:val="00874F55"/>
    <w:rsid w:val="00876343"/>
    <w:rsid w:val="00876DEF"/>
    <w:rsid w:val="00877AC8"/>
    <w:rsid w:val="008807C1"/>
    <w:rsid w:val="00881337"/>
    <w:rsid w:val="00883407"/>
    <w:rsid w:val="00883A31"/>
    <w:rsid w:val="00883A73"/>
    <w:rsid w:val="00883FB0"/>
    <w:rsid w:val="00886302"/>
    <w:rsid w:val="00891483"/>
    <w:rsid w:val="008932C4"/>
    <w:rsid w:val="008937F1"/>
    <w:rsid w:val="0089489C"/>
    <w:rsid w:val="00895B48"/>
    <w:rsid w:val="008964A9"/>
    <w:rsid w:val="00897020"/>
    <w:rsid w:val="008979CC"/>
    <w:rsid w:val="008A0287"/>
    <w:rsid w:val="008A20A5"/>
    <w:rsid w:val="008A37DA"/>
    <w:rsid w:val="008A4DF7"/>
    <w:rsid w:val="008A5377"/>
    <w:rsid w:val="008A5F6A"/>
    <w:rsid w:val="008A69EA"/>
    <w:rsid w:val="008B0F3F"/>
    <w:rsid w:val="008B309B"/>
    <w:rsid w:val="008B488C"/>
    <w:rsid w:val="008B72AF"/>
    <w:rsid w:val="008B7742"/>
    <w:rsid w:val="008C320E"/>
    <w:rsid w:val="008C4638"/>
    <w:rsid w:val="008C6529"/>
    <w:rsid w:val="008C7A5E"/>
    <w:rsid w:val="008D08D3"/>
    <w:rsid w:val="008D3C35"/>
    <w:rsid w:val="008D3EE6"/>
    <w:rsid w:val="008D5D7C"/>
    <w:rsid w:val="008D659F"/>
    <w:rsid w:val="008D65FA"/>
    <w:rsid w:val="008D6A6B"/>
    <w:rsid w:val="008D6CF0"/>
    <w:rsid w:val="008E289D"/>
    <w:rsid w:val="008E4525"/>
    <w:rsid w:val="008E6302"/>
    <w:rsid w:val="008F0084"/>
    <w:rsid w:val="008F1EDE"/>
    <w:rsid w:val="008F26A9"/>
    <w:rsid w:val="008F3755"/>
    <w:rsid w:val="008F3C50"/>
    <w:rsid w:val="008F4FBC"/>
    <w:rsid w:val="008F7DF0"/>
    <w:rsid w:val="00900060"/>
    <w:rsid w:val="009003EB"/>
    <w:rsid w:val="009009EC"/>
    <w:rsid w:val="00901B6A"/>
    <w:rsid w:val="0090601A"/>
    <w:rsid w:val="00907F26"/>
    <w:rsid w:val="0091029B"/>
    <w:rsid w:val="009118A7"/>
    <w:rsid w:val="00912446"/>
    <w:rsid w:val="00913AE2"/>
    <w:rsid w:val="00916775"/>
    <w:rsid w:val="009208F2"/>
    <w:rsid w:val="00921A58"/>
    <w:rsid w:val="00922B6A"/>
    <w:rsid w:val="00923152"/>
    <w:rsid w:val="009236D2"/>
    <w:rsid w:val="0092407E"/>
    <w:rsid w:val="00924253"/>
    <w:rsid w:val="00924D8B"/>
    <w:rsid w:val="00924F19"/>
    <w:rsid w:val="00927F1D"/>
    <w:rsid w:val="00935659"/>
    <w:rsid w:val="00935BBC"/>
    <w:rsid w:val="00935D3C"/>
    <w:rsid w:val="00936514"/>
    <w:rsid w:val="009369B5"/>
    <w:rsid w:val="00936BB0"/>
    <w:rsid w:val="00937503"/>
    <w:rsid w:val="00940AD1"/>
    <w:rsid w:val="00943C64"/>
    <w:rsid w:val="00945F69"/>
    <w:rsid w:val="00946263"/>
    <w:rsid w:val="009466D9"/>
    <w:rsid w:val="00946EA4"/>
    <w:rsid w:val="009476B3"/>
    <w:rsid w:val="00950C6D"/>
    <w:rsid w:val="00951560"/>
    <w:rsid w:val="00952F68"/>
    <w:rsid w:val="0095602D"/>
    <w:rsid w:val="0095728E"/>
    <w:rsid w:val="00960CD5"/>
    <w:rsid w:val="00967F07"/>
    <w:rsid w:val="009729D0"/>
    <w:rsid w:val="00982D61"/>
    <w:rsid w:val="009831EE"/>
    <w:rsid w:val="00983200"/>
    <w:rsid w:val="00983481"/>
    <w:rsid w:val="00983797"/>
    <w:rsid w:val="00983B65"/>
    <w:rsid w:val="00986C86"/>
    <w:rsid w:val="009877E4"/>
    <w:rsid w:val="00991D7E"/>
    <w:rsid w:val="0099254E"/>
    <w:rsid w:val="00997EDA"/>
    <w:rsid w:val="009A4738"/>
    <w:rsid w:val="009A4DAF"/>
    <w:rsid w:val="009A67DE"/>
    <w:rsid w:val="009A6E7C"/>
    <w:rsid w:val="009B139B"/>
    <w:rsid w:val="009B13B6"/>
    <w:rsid w:val="009B21EB"/>
    <w:rsid w:val="009B2CCB"/>
    <w:rsid w:val="009B4FB3"/>
    <w:rsid w:val="009B5601"/>
    <w:rsid w:val="009B762D"/>
    <w:rsid w:val="009C2C86"/>
    <w:rsid w:val="009C2EDE"/>
    <w:rsid w:val="009C367D"/>
    <w:rsid w:val="009C4A04"/>
    <w:rsid w:val="009C7DCF"/>
    <w:rsid w:val="009D0005"/>
    <w:rsid w:val="009D0480"/>
    <w:rsid w:val="009D0668"/>
    <w:rsid w:val="009D32DF"/>
    <w:rsid w:val="009D3B28"/>
    <w:rsid w:val="009D5FCD"/>
    <w:rsid w:val="009D6F4F"/>
    <w:rsid w:val="009E137E"/>
    <w:rsid w:val="009E1DF8"/>
    <w:rsid w:val="009E1FFD"/>
    <w:rsid w:val="009E29A6"/>
    <w:rsid w:val="009E4C24"/>
    <w:rsid w:val="009E5765"/>
    <w:rsid w:val="009E5894"/>
    <w:rsid w:val="009E5BE4"/>
    <w:rsid w:val="009F0262"/>
    <w:rsid w:val="009F08EA"/>
    <w:rsid w:val="009F6C2A"/>
    <w:rsid w:val="00A01B63"/>
    <w:rsid w:val="00A01D92"/>
    <w:rsid w:val="00A03570"/>
    <w:rsid w:val="00A03B60"/>
    <w:rsid w:val="00A04269"/>
    <w:rsid w:val="00A0570D"/>
    <w:rsid w:val="00A0635D"/>
    <w:rsid w:val="00A0769E"/>
    <w:rsid w:val="00A07820"/>
    <w:rsid w:val="00A07897"/>
    <w:rsid w:val="00A17585"/>
    <w:rsid w:val="00A17AC3"/>
    <w:rsid w:val="00A20B14"/>
    <w:rsid w:val="00A2264E"/>
    <w:rsid w:val="00A2380E"/>
    <w:rsid w:val="00A27EBD"/>
    <w:rsid w:val="00A30034"/>
    <w:rsid w:val="00A3193B"/>
    <w:rsid w:val="00A3224B"/>
    <w:rsid w:val="00A34E0B"/>
    <w:rsid w:val="00A35C2D"/>
    <w:rsid w:val="00A37F81"/>
    <w:rsid w:val="00A44468"/>
    <w:rsid w:val="00A4563A"/>
    <w:rsid w:val="00A45E3D"/>
    <w:rsid w:val="00A460B1"/>
    <w:rsid w:val="00A503A2"/>
    <w:rsid w:val="00A50445"/>
    <w:rsid w:val="00A520FE"/>
    <w:rsid w:val="00A52D20"/>
    <w:rsid w:val="00A54F06"/>
    <w:rsid w:val="00A56087"/>
    <w:rsid w:val="00A64684"/>
    <w:rsid w:val="00A646C0"/>
    <w:rsid w:val="00A64AB1"/>
    <w:rsid w:val="00A67180"/>
    <w:rsid w:val="00A705EC"/>
    <w:rsid w:val="00A73590"/>
    <w:rsid w:val="00A7424F"/>
    <w:rsid w:val="00A74BA6"/>
    <w:rsid w:val="00A754CD"/>
    <w:rsid w:val="00A76F7F"/>
    <w:rsid w:val="00A82111"/>
    <w:rsid w:val="00A82195"/>
    <w:rsid w:val="00A90623"/>
    <w:rsid w:val="00A91F5A"/>
    <w:rsid w:val="00A9228A"/>
    <w:rsid w:val="00A9779E"/>
    <w:rsid w:val="00AA045E"/>
    <w:rsid w:val="00AA0E31"/>
    <w:rsid w:val="00AA2806"/>
    <w:rsid w:val="00AA4B4E"/>
    <w:rsid w:val="00AA5098"/>
    <w:rsid w:val="00AB0128"/>
    <w:rsid w:val="00AB21DA"/>
    <w:rsid w:val="00AB2BF3"/>
    <w:rsid w:val="00AB2C90"/>
    <w:rsid w:val="00AB52C2"/>
    <w:rsid w:val="00AB6053"/>
    <w:rsid w:val="00AC02C1"/>
    <w:rsid w:val="00AC1DF0"/>
    <w:rsid w:val="00AC2B3F"/>
    <w:rsid w:val="00AC44C0"/>
    <w:rsid w:val="00AD04E9"/>
    <w:rsid w:val="00AE0109"/>
    <w:rsid w:val="00AE2BDB"/>
    <w:rsid w:val="00AE533F"/>
    <w:rsid w:val="00AF058C"/>
    <w:rsid w:val="00AF0752"/>
    <w:rsid w:val="00AF166A"/>
    <w:rsid w:val="00AF3569"/>
    <w:rsid w:val="00AF4D1E"/>
    <w:rsid w:val="00AF5554"/>
    <w:rsid w:val="00B00F28"/>
    <w:rsid w:val="00B0109B"/>
    <w:rsid w:val="00B0282D"/>
    <w:rsid w:val="00B04246"/>
    <w:rsid w:val="00B0628B"/>
    <w:rsid w:val="00B11F6D"/>
    <w:rsid w:val="00B21B68"/>
    <w:rsid w:val="00B24575"/>
    <w:rsid w:val="00B26752"/>
    <w:rsid w:val="00B301EF"/>
    <w:rsid w:val="00B32D48"/>
    <w:rsid w:val="00B3495D"/>
    <w:rsid w:val="00B40733"/>
    <w:rsid w:val="00B40F3C"/>
    <w:rsid w:val="00B43C13"/>
    <w:rsid w:val="00B46B93"/>
    <w:rsid w:val="00B52007"/>
    <w:rsid w:val="00B546D9"/>
    <w:rsid w:val="00B5640D"/>
    <w:rsid w:val="00B636FE"/>
    <w:rsid w:val="00B66DFB"/>
    <w:rsid w:val="00B71CA7"/>
    <w:rsid w:val="00B726C2"/>
    <w:rsid w:val="00B72E44"/>
    <w:rsid w:val="00B73DA0"/>
    <w:rsid w:val="00B74D63"/>
    <w:rsid w:val="00B7505E"/>
    <w:rsid w:val="00B75A17"/>
    <w:rsid w:val="00B80B15"/>
    <w:rsid w:val="00B81EAD"/>
    <w:rsid w:val="00B8394F"/>
    <w:rsid w:val="00B83E12"/>
    <w:rsid w:val="00B84F46"/>
    <w:rsid w:val="00B87E2C"/>
    <w:rsid w:val="00B9016B"/>
    <w:rsid w:val="00B91BC2"/>
    <w:rsid w:val="00B9534F"/>
    <w:rsid w:val="00B96BD7"/>
    <w:rsid w:val="00BA1407"/>
    <w:rsid w:val="00BA2504"/>
    <w:rsid w:val="00BA29CC"/>
    <w:rsid w:val="00BA42B7"/>
    <w:rsid w:val="00BA78A9"/>
    <w:rsid w:val="00BB2D0D"/>
    <w:rsid w:val="00BB2DA1"/>
    <w:rsid w:val="00BB318C"/>
    <w:rsid w:val="00BB3D89"/>
    <w:rsid w:val="00BB3ECA"/>
    <w:rsid w:val="00BB79FA"/>
    <w:rsid w:val="00BC033F"/>
    <w:rsid w:val="00BC161B"/>
    <w:rsid w:val="00BC2BA4"/>
    <w:rsid w:val="00BC5E71"/>
    <w:rsid w:val="00BC6881"/>
    <w:rsid w:val="00BD33F6"/>
    <w:rsid w:val="00BD3693"/>
    <w:rsid w:val="00BD3D39"/>
    <w:rsid w:val="00BD6B4E"/>
    <w:rsid w:val="00BD7394"/>
    <w:rsid w:val="00BE1FAA"/>
    <w:rsid w:val="00BE313F"/>
    <w:rsid w:val="00BE35B3"/>
    <w:rsid w:val="00BE754F"/>
    <w:rsid w:val="00BF26D5"/>
    <w:rsid w:val="00C007C4"/>
    <w:rsid w:val="00C013B3"/>
    <w:rsid w:val="00C018EF"/>
    <w:rsid w:val="00C032F1"/>
    <w:rsid w:val="00C0397A"/>
    <w:rsid w:val="00C04038"/>
    <w:rsid w:val="00C056F6"/>
    <w:rsid w:val="00C134E5"/>
    <w:rsid w:val="00C25626"/>
    <w:rsid w:val="00C268FC"/>
    <w:rsid w:val="00C27553"/>
    <w:rsid w:val="00C33546"/>
    <w:rsid w:val="00C34E33"/>
    <w:rsid w:val="00C352D7"/>
    <w:rsid w:val="00C4059F"/>
    <w:rsid w:val="00C4264D"/>
    <w:rsid w:val="00C472B0"/>
    <w:rsid w:val="00C475AA"/>
    <w:rsid w:val="00C47B13"/>
    <w:rsid w:val="00C540EC"/>
    <w:rsid w:val="00C60ED0"/>
    <w:rsid w:val="00C63EAC"/>
    <w:rsid w:val="00C65DD5"/>
    <w:rsid w:val="00C702B0"/>
    <w:rsid w:val="00C72307"/>
    <w:rsid w:val="00C7242C"/>
    <w:rsid w:val="00C73259"/>
    <w:rsid w:val="00C733BF"/>
    <w:rsid w:val="00C73CED"/>
    <w:rsid w:val="00C74A2D"/>
    <w:rsid w:val="00C76D75"/>
    <w:rsid w:val="00C80B3D"/>
    <w:rsid w:val="00C83CFC"/>
    <w:rsid w:val="00C84805"/>
    <w:rsid w:val="00C85D70"/>
    <w:rsid w:val="00C86298"/>
    <w:rsid w:val="00C951B6"/>
    <w:rsid w:val="00C96598"/>
    <w:rsid w:val="00C971FE"/>
    <w:rsid w:val="00CA04A7"/>
    <w:rsid w:val="00CA1ADA"/>
    <w:rsid w:val="00CA4BD8"/>
    <w:rsid w:val="00CB01CB"/>
    <w:rsid w:val="00CB0328"/>
    <w:rsid w:val="00CB0D43"/>
    <w:rsid w:val="00CB23A7"/>
    <w:rsid w:val="00CB2938"/>
    <w:rsid w:val="00CB2BE6"/>
    <w:rsid w:val="00CB3834"/>
    <w:rsid w:val="00CB6515"/>
    <w:rsid w:val="00CC343D"/>
    <w:rsid w:val="00CC35D2"/>
    <w:rsid w:val="00CC5009"/>
    <w:rsid w:val="00CC506C"/>
    <w:rsid w:val="00CC70E5"/>
    <w:rsid w:val="00CD3564"/>
    <w:rsid w:val="00CD5B6B"/>
    <w:rsid w:val="00CD632B"/>
    <w:rsid w:val="00CE08BB"/>
    <w:rsid w:val="00CE6471"/>
    <w:rsid w:val="00CF2D3C"/>
    <w:rsid w:val="00CF59A5"/>
    <w:rsid w:val="00D01042"/>
    <w:rsid w:val="00D04B3B"/>
    <w:rsid w:val="00D04D6E"/>
    <w:rsid w:val="00D056BF"/>
    <w:rsid w:val="00D059D6"/>
    <w:rsid w:val="00D05ABA"/>
    <w:rsid w:val="00D1020B"/>
    <w:rsid w:val="00D109BE"/>
    <w:rsid w:val="00D145D3"/>
    <w:rsid w:val="00D14FDC"/>
    <w:rsid w:val="00D163EB"/>
    <w:rsid w:val="00D211C1"/>
    <w:rsid w:val="00D23290"/>
    <w:rsid w:val="00D24017"/>
    <w:rsid w:val="00D25992"/>
    <w:rsid w:val="00D274F8"/>
    <w:rsid w:val="00D32C46"/>
    <w:rsid w:val="00D34BC2"/>
    <w:rsid w:val="00D37EAA"/>
    <w:rsid w:val="00D403AB"/>
    <w:rsid w:val="00D41C04"/>
    <w:rsid w:val="00D42D12"/>
    <w:rsid w:val="00D468BB"/>
    <w:rsid w:val="00D51459"/>
    <w:rsid w:val="00D517F7"/>
    <w:rsid w:val="00D568DE"/>
    <w:rsid w:val="00D60A64"/>
    <w:rsid w:val="00D647BA"/>
    <w:rsid w:val="00D70F6B"/>
    <w:rsid w:val="00D77BCC"/>
    <w:rsid w:val="00D8076F"/>
    <w:rsid w:val="00D80DD6"/>
    <w:rsid w:val="00D80E3B"/>
    <w:rsid w:val="00D81EEF"/>
    <w:rsid w:val="00D83B06"/>
    <w:rsid w:val="00D86ACD"/>
    <w:rsid w:val="00D905E7"/>
    <w:rsid w:val="00D90CDC"/>
    <w:rsid w:val="00D917C4"/>
    <w:rsid w:val="00D917DA"/>
    <w:rsid w:val="00D918C7"/>
    <w:rsid w:val="00D93673"/>
    <w:rsid w:val="00D95FCF"/>
    <w:rsid w:val="00D9705D"/>
    <w:rsid w:val="00DA050F"/>
    <w:rsid w:val="00DA12D6"/>
    <w:rsid w:val="00DA23C8"/>
    <w:rsid w:val="00DA688C"/>
    <w:rsid w:val="00DA6FF5"/>
    <w:rsid w:val="00DB0A58"/>
    <w:rsid w:val="00DB0FD5"/>
    <w:rsid w:val="00DB314B"/>
    <w:rsid w:val="00DB4C35"/>
    <w:rsid w:val="00DB51AB"/>
    <w:rsid w:val="00DC3DC0"/>
    <w:rsid w:val="00DC4839"/>
    <w:rsid w:val="00DC4881"/>
    <w:rsid w:val="00DC688C"/>
    <w:rsid w:val="00DC6AB2"/>
    <w:rsid w:val="00DD050B"/>
    <w:rsid w:val="00DD23BC"/>
    <w:rsid w:val="00DE1B35"/>
    <w:rsid w:val="00DE3327"/>
    <w:rsid w:val="00DE4057"/>
    <w:rsid w:val="00DE5EFC"/>
    <w:rsid w:val="00DF027F"/>
    <w:rsid w:val="00DF1B60"/>
    <w:rsid w:val="00DF1F82"/>
    <w:rsid w:val="00DF3548"/>
    <w:rsid w:val="00DF4355"/>
    <w:rsid w:val="00DF72E6"/>
    <w:rsid w:val="00DF780D"/>
    <w:rsid w:val="00DF7E65"/>
    <w:rsid w:val="00E000A0"/>
    <w:rsid w:val="00E0139B"/>
    <w:rsid w:val="00E0196C"/>
    <w:rsid w:val="00E04BAF"/>
    <w:rsid w:val="00E04C0C"/>
    <w:rsid w:val="00E04C2E"/>
    <w:rsid w:val="00E065FC"/>
    <w:rsid w:val="00E10EF7"/>
    <w:rsid w:val="00E12642"/>
    <w:rsid w:val="00E127FC"/>
    <w:rsid w:val="00E1284C"/>
    <w:rsid w:val="00E13D79"/>
    <w:rsid w:val="00E173BD"/>
    <w:rsid w:val="00E217EC"/>
    <w:rsid w:val="00E27162"/>
    <w:rsid w:val="00E3530A"/>
    <w:rsid w:val="00E36114"/>
    <w:rsid w:val="00E36628"/>
    <w:rsid w:val="00E37BED"/>
    <w:rsid w:val="00E41B34"/>
    <w:rsid w:val="00E41C94"/>
    <w:rsid w:val="00E43019"/>
    <w:rsid w:val="00E463AB"/>
    <w:rsid w:val="00E4688D"/>
    <w:rsid w:val="00E50D75"/>
    <w:rsid w:val="00E55284"/>
    <w:rsid w:val="00E5598E"/>
    <w:rsid w:val="00E56227"/>
    <w:rsid w:val="00E566A1"/>
    <w:rsid w:val="00E6298C"/>
    <w:rsid w:val="00E65A44"/>
    <w:rsid w:val="00E65EF4"/>
    <w:rsid w:val="00E67626"/>
    <w:rsid w:val="00E73DC2"/>
    <w:rsid w:val="00E7409F"/>
    <w:rsid w:val="00E8010E"/>
    <w:rsid w:val="00E80BC4"/>
    <w:rsid w:val="00E815EB"/>
    <w:rsid w:val="00E85B6E"/>
    <w:rsid w:val="00E86215"/>
    <w:rsid w:val="00E918EF"/>
    <w:rsid w:val="00E95F3C"/>
    <w:rsid w:val="00EA0EF4"/>
    <w:rsid w:val="00EA4043"/>
    <w:rsid w:val="00EA5449"/>
    <w:rsid w:val="00EA5F83"/>
    <w:rsid w:val="00EB4095"/>
    <w:rsid w:val="00EB44E1"/>
    <w:rsid w:val="00EB5251"/>
    <w:rsid w:val="00EB6A6E"/>
    <w:rsid w:val="00EC1185"/>
    <w:rsid w:val="00EC2CD6"/>
    <w:rsid w:val="00EC4062"/>
    <w:rsid w:val="00EC692E"/>
    <w:rsid w:val="00EC7F91"/>
    <w:rsid w:val="00ED15DD"/>
    <w:rsid w:val="00ED2955"/>
    <w:rsid w:val="00ED4D41"/>
    <w:rsid w:val="00ED63D1"/>
    <w:rsid w:val="00EE2CCB"/>
    <w:rsid w:val="00EE39CD"/>
    <w:rsid w:val="00EE3B74"/>
    <w:rsid w:val="00EE5D33"/>
    <w:rsid w:val="00EF539D"/>
    <w:rsid w:val="00EF6276"/>
    <w:rsid w:val="00EF6368"/>
    <w:rsid w:val="00EF78A3"/>
    <w:rsid w:val="00F0328D"/>
    <w:rsid w:val="00F048D9"/>
    <w:rsid w:val="00F07A65"/>
    <w:rsid w:val="00F15C52"/>
    <w:rsid w:val="00F17A56"/>
    <w:rsid w:val="00F210ED"/>
    <w:rsid w:val="00F2189E"/>
    <w:rsid w:val="00F23E26"/>
    <w:rsid w:val="00F23FA7"/>
    <w:rsid w:val="00F261F7"/>
    <w:rsid w:val="00F31DCC"/>
    <w:rsid w:val="00F37195"/>
    <w:rsid w:val="00F40A79"/>
    <w:rsid w:val="00F45E85"/>
    <w:rsid w:val="00F52B1F"/>
    <w:rsid w:val="00F5396E"/>
    <w:rsid w:val="00F551D0"/>
    <w:rsid w:val="00F579EB"/>
    <w:rsid w:val="00F61169"/>
    <w:rsid w:val="00F67775"/>
    <w:rsid w:val="00F679F2"/>
    <w:rsid w:val="00F67DB7"/>
    <w:rsid w:val="00F67E5F"/>
    <w:rsid w:val="00F70C9B"/>
    <w:rsid w:val="00F71954"/>
    <w:rsid w:val="00F72330"/>
    <w:rsid w:val="00F7442B"/>
    <w:rsid w:val="00F80D2F"/>
    <w:rsid w:val="00F841CB"/>
    <w:rsid w:val="00F848C5"/>
    <w:rsid w:val="00F900BE"/>
    <w:rsid w:val="00F9466C"/>
    <w:rsid w:val="00FA0487"/>
    <w:rsid w:val="00FA1206"/>
    <w:rsid w:val="00FA2A75"/>
    <w:rsid w:val="00FA2C2F"/>
    <w:rsid w:val="00FA3C93"/>
    <w:rsid w:val="00FA6DAE"/>
    <w:rsid w:val="00FA7507"/>
    <w:rsid w:val="00FB1C9C"/>
    <w:rsid w:val="00FB64F6"/>
    <w:rsid w:val="00FB724B"/>
    <w:rsid w:val="00FC45D3"/>
    <w:rsid w:val="00FC506E"/>
    <w:rsid w:val="00FD00DF"/>
    <w:rsid w:val="00FD2B66"/>
    <w:rsid w:val="00FD4776"/>
    <w:rsid w:val="00FD4E67"/>
    <w:rsid w:val="00FF0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2" type="connector" idref="#Connector: Elbow 147"/>
        <o:r id="V:Rule33" type="connector" idref="#Connector: Elbow 99"/>
        <o:r id="V:Rule34" type="connector" idref="#Connector: Elbow 157"/>
        <o:r id="V:Rule35" type="connector" idref="#Connector: Elbow 156"/>
        <o:r id="V:Rule36" type="connector" idref="#Connector: Elbow 151"/>
        <o:r id="V:Rule37" type="connector" idref="#Connector: Elbow 176"/>
        <o:r id="V:Rule38" type="connector" idref="#Connector: Elbow 94"/>
        <o:r id="V:Rule39" type="connector" idref="#Connector: Elbow 160"/>
        <o:r id="V:Rule40" type="connector" idref="#Connector: Elbow 125"/>
        <o:r id="V:Rule41" type="connector" idref="#Connector: Elbow 184"/>
        <o:r id="V:Rule42" type="connector" idref="#Connector: Elbow 178"/>
        <o:r id="V:Rule43" type="connector" idref="#Connector: Elbow 105"/>
        <o:r id="V:Rule44" type="connector" idref="#Connector: Elbow 118"/>
        <o:r id="V:Rule45" type="connector" idref="#Connector: Elbow 124"/>
        <o:r id="V:Rule46" type="connector" idref="#Connector: Elbow 98"/>
        <o:r id="V:Rule47" type="connector" idref="#Connector: Elbow 119"/>
        <o:r id="V:Rule48" type="connector" idref="#Connector: Elbow 183"/>
        <o:r id="V:Rule49" type="connector" idref="#Connector: Elbow 186"/>
        <o:r id="V:Rule50" type="connector" idref="#Connector: Elbow 177"/>
        <o:r id="V:Rule51" type="connector" idref="#Connector: Elbow 96"/>
        <o:r id="V:Rule52" type="connector" idref="#Connector: Elbow 179"/>
        <o:r id="V:Rule53" type="connector" idref="#Connector: Elbow 121"/>
        <o:r id="V:Rule54" type="connector" idref="#Connector: Elbow 181"/>
        <o:r id="V:Rule55" type="connector" idref="#Connector: Elbow 95"/>
        <o:r id="V:Rule56" type="connector" idref="#Connector: Elbow 185"/>
        <o:r id="V:Rule57" type="connector" idref="#Connector: Elbow 180"/>
        <o:r id="V:Rule58" type="connector" idref="#Connector: Elbow 159"/>
        <o:r id="V:Rule59" type="connector" idref="#Connector: Elbow 182"/>
        <o:r id="V:Rule60" type="connector" idref="#Connector: Elbow 123"/>
        <o:r id="V:Rule61" type="connector" idref="#Connector: Elbow 120"/>
        <o:r id="V:Rule62" type="connector" idref="#Connector: Elbow 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797"/>
  </w:style>
  <w:style w:type="paragraph" w:styleId="Heading1">
    <w:name w:val="heading 1"/>
    <w:basedOn w:val="Normal"/>
    <w:next w:val="Normal"/>
    <w:link w:val="Heading1Char"/>
    <w:uiPriority w:val="9"/>
    <w:qFormat/>
    <w:rsid w:val="00616797"/>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61679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61679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61679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16797"/>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16797"/>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1679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1679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1679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ootnote text,ft Char Char Char"/>
    <w:basedOn w:val="Normal"/>
    <w:link w:val="FootnoteTextChar"/>
    <w:uiPriority w:val="99"/>
    <w:unhideWhenUsed/>
    <w:qFormat/>
    <w:rsid w:val="009E5765"/>
    <w:rPr>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rsid w:val="009E5765"/>
    <w:rPr>
      <w:sz w:val="20"/>
      <w:szCs w:val="20"/>
    </w:rPr>
  </w:style>
  <w:style w:type="character" w:styleId="FootnoteReference">
    <w:name w:val="footnote reference"/>
    <w:basedOn w:val="DefaultParagraphFont"/>
    <w:unhideWhenUsed/>
    <w:rsid w:val="009E5765"/>
    <w:rPr>
      <w:vertAlign w:val="superscript"/>
    </w:rPr>
  </w:style>
  <w:style w:type="paragraph" w:styleId="BalloonText">
    <w:name w:val="Balloon Text"/>
    <w:basedOn w:val="Normal"/>
    <w:link w:val="BalloonTextChar"/>
    <w:uiPriority w:val="99"/>
    <w:semiHidden/>
    <w:unhideWhenUsed/>
    <w:rsid w:val="00760F9E"/>
    <w:rPr>
      <w:rFonts w:ascii="Tahoma" w:hAnsi="Tahoma" w:cs="Tahoma"/>
      <w:sz w:val="16"/>
      <w:szCs w:val="16"/>
    </w:rPr>
  </w:style>
  <w:style w:type="character" w:customStyle="1" w:styleId="BalloonTextChar">
    <w:name w:val="Balloon Text Char"/>
    <w:basedOn w:val="DefaultParagraphFont"/>
    <w:link w:val="BalloonText"/>
    <w:uiPriority w:val="99"/>
    <w:semiHidden/>
    <w:rsid w:val="00760F9E"/>
    <w:rPr>
      <w:rFonts w:ascii="Tahoma" w:hAnsi="Tahoma" w:cs="Tahoma"/>
      <w:sz w:val="16"/>
      <w:szCs w:val="16"/>
    </w:rPr>
  </w:style>
  <w:style w:type="paragraph" w:styleId="NoSpacing">
    <w:name w:val="No Spacing"/>
    <w:basedOn w:val="Normal"/>
    <w:link w:val="NoSpacingChar"/>
    <w:uiPriority w:val="1"/>
    <w:qFormat/>
    <w:rsid w:val="00616797"/>
    <w:pPr>
      <w:ind w:firstLine="0"/>
    </w:pPr>
  </w:style>
  <w:style w:type="character" w:customStyle="1" w:styleId="NoSpacingChar">
    <w:name w:val="No Spacing Char"/>
    <w:basedOn w:val="DefaultParagraphFont"/>
    <w:link w:val="NoSpacing"/>
    <w:uiPriority w:val="1"/>
    <w:rsid w:val="00616797"/>
  </w:style>
  <w:style w:type="paragraph" w:customStyle="1" w:styleId="Default">
    <w:name w:val="Default"/>
    <w:rsid w:val="006A680E"/>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16797"/>
    <w:pPr>
      <w:ind w:left="720"/>
      <w:contextualSpacing/>
    </w:pPr>
  </w:style>
  <w:style w:type="character" w:customStyle="1" w:styleId="Heading1Char">
    <w:name w:val="Heading 1 Char"/>
    <w:basedOn w:val="DefaultParagraphFont"/>
    <w:link w:val="Heading1"/>
    <w:uiPriority w:val="9"/>
    <w:rsid w:val="00616797"/>
    <w:rPr>
      <w:rFonts w:asciiTheme="majorHAnsi" w:eastAsiaTheme="majorEastAsia" w:hAnsiTheme="majorHAnsi" w:cstheme="majorBidi"/>
      <w:b/>
      <w:bCs/>
      <w:color w:val="365F91" w:themeColor="accent1" w:themeShade="BF"/>
      <w:sz w:val="24"/>
      <w:szCs w:val="24"/>
    </w:rPr>
  </w:style>
  <w:style w:type="paragraph" w:styleId="TOCHeading">
    <w:name w:val="TOC Heading"/>
    <w:basedOn w:val="Heading1"/>
    <w:next w:val="Normal"/>
    <w:uiPriority w:val="39"/>
    <w:unhideWhenUsed/>
    <w:qFormat/>
    <w:rsid w:val="00616797"/>
    <w:pPr>
      <w:outlineLvl w:val="9"/>
    </w:pPr>
    <w:rPr>
      <w:lang w:bidi="en-US"/>
    </w:rPr>
  </w:style>
  <w:style w:type="paragraph" w:styleId="TOC1">
    <w:name w:val="toc 1"/>
    <w:basedOn w:val="Normal"/>
    <w:next w:val="Normal"/>
    <w:autoRedefine/>
    <w:uiPriority w:val="39"/>
    <w:unhideWhenUsed/>
    <w:rsid w:val="006A680E"/>
    <w:pPr>
      <w:spacing w:before="120" w:after="120"/>
    </w:pPr>
    <w:rPr>
      <w:rFonts w:cstheme="minorHAnsi"/>
      <w:b/>
      <w:bCs/>
      <w:caps/>
      <w:sz w:val="20"/>
      <w:szCs w:val="20"/>
    </w:rPr>
  </w:style>
  <w:style w:type="paragraph" w:styleId="TOC2">
    <w:name w:val="toc 2"/>
    <w:basedOn w:val="Normal"/>
    <w:next w:val="Normal"/>
    <w:autoRedefine/>
    <w:uiPriority w:val="39"/>
    <w:unhideWhenUsed/>
    <w:rsid w:val="006A680E"/>
    <w:pPr>
      <w:ind w:left="220"/>
    </w:pPr>
    <w:rPr>
      <w:rFonts w:cstheme="minorHAnsi"/>
      <w:smallCaps/>
      <w:sz w:val="20"/>
      <w:szCs w:val="20"/>
    </w:rPr>
  </w:style>
  <w:style w:type="character" w:styleId="Hyperlink">
    <w:name w:val="Hyperlink"/>
    <w:basedOn w:val="DefaultParagraphFont"/>
    <w:uiPriority w:val="99"/>
    <w:unhideWhenUsed/>
    <w:rsid w:val="006A680E"/>
    <w:rPr>
      <w:color w:val="0000FF" w:themeColor="hyperlink"/>
      <w:u w:val="single"/>
    </w:rPr>
  </w:style>
  <w:style w:type="paragraph" w:styleId="Header">
    <w:name w:val="header"/>
    <w:basedOn w:val="Normal"/>
    <w:link w:val="HeaderChar"/>
    <w:uiPriority w:val="99"/>
    <w:unhideWhenUsed/>
    <w:rsid w:val="00351491"/>
    <w:pPr>
      <w:tabs>
        <w:tab w:val="center" w:pos="4536"/>
        <w:tab w:val="right" w:pos="9072"/>
      </w:tabs>
    </w:pPr>
  </w:style>
  <w:style w:type="character" w:customStyle="1" w:styleId="HeaderChar">
    <w:name w:val="Header Char"/>
    <w:basedOn w:val="DefaultParagraphFont"/>
    <w:link w:val="Header"/>
    <w:uiPriority w:val="99"/>
    <w:rsid w:val="00351491"/>
  </w:style>
  <w:style w:type="paragraph" w:styleId="Footer">
    <w:name w:val="footer"/>
    <w:basedOn w:val="Normal"/>
    <w:link w:val="FooterChar"/>
    <w:uiPriority w:val="99"/>
    <w:unhideWhenUsed/>
    <w:rsid w:val="00351491"/>
    <w:pPr>
      <w:tabs>
        <w:tab w:val="center" w:pos="4536"/>
        <w:tab w:val="right" w:pos="9072"/>
      </w:tabs>
    </w:pPr>
  </w:style>
  <w:style w:type="character" w:customStyle="1" w:styleId="FooterChar">
    <w:name w:val="Footer Char"/>
    <w:basedOn w:val="DefaultParagraphFont"/>
    <w:link w:val="Footer"/>
    <w:uiPriority w:val="99"/>
    <w:rsid w:val="00351491"/>
  </w:style>
  <w:style w:type="paragraph" w:styleId="BodyText">
    <w:name w:val="Body Text"/>
    <w:basedOn w:val="Normal"/>
    <w:link w:val="BodyTextChar"/>
    <w:rsid w:val="00D80E3B"/>
    <w:pPr>
      <w:suppressAutoHyphens/>
      <w:jc w:val="both"/>
    </w:pPr>
    <w:rPr>
      <w:rFonts w:ascii="Times New Roman" w:eastAsia="Times New Roman" w:hAnsi="Times New Roman" w:cs="Times New Roman"/>
      <w:sz w:val="24"/>
      <w:szCs w:val="24"/>
      <w:lang w:val="sr-Cyrl-CS" w:eastAsia="ar-SA"/>
    </w:rPr>
  </w:style>
  <w:style w:type="character" w:customStyle="1" w:styleId="BodyTextChar">
    <w:name w:val="Body Text Char"/>
    <w:basedOn w:val="DefaultParagraphFont"/>
    <w:link w:val="BodyText"/>
    <w:rsid w:val="00D80E3B"/>
    <w:rPr>
      <w:rFonts w:ascii="Times New Roman" w:eastAsia="Times New Roman" w:hAnsi="Times New Roman" w:cs="Times New Roman"/>
      <w:sz w:val="24"/>
      <w:szCs w:val="24"/>
      <w:lang w:val="sr-Cyrl-CS" w:eastAsia="ar-SA"/>
    </w:rPr>
  </w:style>
  <w:style w:type="paragraph" w:styleId="BodyTextFirstIndent">
    <w:name w:val="Body Text First Indent"/>
    <w:basedOn w:val="BodyText"/>
    <w:link w:val="BodyTextFirstIndentChar"/>
    <w:rsid w:val="00D80E3B"/>
    <w:pPr>
      <w:spacing w:after="120"/>
      <w:ind w:firstLine="210"/>
      <w:jc w:val="left"/>
    </w:pPr>
    <w:rPr>
      <w:lang w:val="en-US"/>
    </w:rPr>
  </w:style>
  <w:style w:type="character" w:customStyle="1" w:styleId="BodyTextFirstIndentChar">
    <w:name w:val="Body Text First Indent Char"/>
    <w:basedOn w:val="BodyTextChar"/>
    <w:link w:val="BodyTextFirstIndent"/>
    <w:rsid w:val="00D80E3B"/>
    <w:rPr>
      <w:rFonts w:ascii="Times New Roman" w:eastAsia="Times New Roman" w:hAnsi="Times New Roman" w:cs="Times New Roman"/>
      <w:sz w:val="24"/>
      <w:szCs w:val="24"/>
      <w:lang w:val="en-US" w:eastAsia="ar-SA"/>
    </w:rPr>
  </w:style>
  <w:style w:type="character" w:customStyle="1" w:styleId="Heading2Char">
    <w:name w:val="Heading 2 Char"/>
    <w:basedOn w:val="DefaultParagraphFont"/>
    <w:link w:val="Heading2"/>
    <w:uiPriority w:val="9"/>
    <w:rsid w:val="00616797"/>
    <w:rPr>
      <w:rFonts w:asciiTheme="majorHAnsi" w:eastAsiaTheme="majorEastAsia" w:hAnsiTheme="majorHAnsi" w:cstheme="majorBidi"/>
      <w:color w:val="365F91" w:themeColor="accent1" w:themeShade="BF"/>
      <w:sz w:val="24"/>
      <w:szCs w:val="24"/>
    </w:rPr>
  </w:style>
  <w:style w:type="character" w:customStyle="1" w:styleId="Heading4Char">
    <w:name w:val="Heading 4 Char"/>
    <w:basedOn w:val="DefaultParagraphFont"/>
    <w:link w:val="Heading4"/>
    <w:uiPriority w:val="9"/>
    <w:semiHidden/>
    <w:rsid w:val="00616797"/>
    <w:rPr>
      <w:rFonts w:asciiTheme="majorHAnsi" w:eastAsiaTheme="majorEastAsia" w:hAnsiTheme="majorHAnsi" w:cstheme="majorBidi"/>
      <w:i/>
      <w:iCs/>
      <w:color w:val="4F81BD" w:themeColor="accent1"/>
      <w:sz w:val="24"/>
      <w:szCs w:val="24"/>
    </w:rPr>
  </w:style>
  <w:style w:type="paragraph" w:styleId="BodyText2">
    <w:name w:val="Body Text 2"/>
    <w:basedOn w:val="Normal"/>
    <w:link w:val="BodyText2Char"/>
    <w:uiPriority w:val="99"/>
    <w:semiHidden/>
    <w:unhideWhenUsed/>
    <w:rsid w:val="00226DAC"/>
    <w:pPr>
      <w:spacing w:after="120" w:line="480" w:lineRule="auto"/>
    </w:pPr>
  </w:style>
  <w:style w:type="character" w:customStyle="1" w:styleId="BodyText2Char">
    <w:name w:val="Body Text 2 Char"/>
    <w:basedOn w:val="DefaultParagraphFont"/>
    <w:link w:val="BodyText2"/>
    <w:uiPriority w:val="99"/>
    <w:semiHidden/>
    <w:rsid w:val="00226DAC"/>
  </w:style>
  <w:style w:type="paragraph" w:styleId="List">
    <w:name w:val="List"/>
    <w:basedOn w:val="BodyText"/>
    <w:unhideWhenUsed/>
    <w:rsid w:val="00B5640D"/>
    <w:rPr>
      <w:rFonts w:cs="Tahoma"/>
    </w:rPr>
  </w:style>
  <w:style w:type="paragraph" w:styleId="ListBullet2">
    <w:name w:val="List Bullet 2"/>
    <w:basedOn w:val="Normal"/>
    <w:unhideWhenUsed/>
    <w:rsid w:val="00B5640D"/>
    <w:pPr>
      <w:numPr>
        <w:numId w:val="1"/>
      </w:numPr>
      <w:suppressAutoHyphens/>
    </w:pPr>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unhideWhenUsed/>
    <w:rsid w:val="00B5640D"/>
    <w:pPr>
      <w:suppressAutoHyphens/>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B5640D"/>
    <w:rPr>
      <w:rFonts w:ascii="Times New Roman" w:eastAsia="Times New Roman" w:hAnsi="Times New Roman" w:cs="Times New Roman"/>
      <w:sz w:val="16"/>
      <w:szCs w:val="16"/>
      <w:lang w:val="en-US" w:eastAsia="ar-SA"/>
    </w:rPr>
  </w:style>
  <w:style w:type="paragraph" w:styleId="List2">
    <w:name w:val="List 2"/>
    <w:basedOn w:val="Normal"/>
    <w:uiPriority w:val="99"/>
    <w:unhideWhenUsed/>
    <w:rsid w:val="00180215"/>
    <w:pPr>
      <w:ind w:left="566" w:hanging="283"/>
      <w:contextualSpacing/>
    </w:pPr>
  </w:style>
  <w:style w:type="paragraph" w:styleId="List3">
    <w:name w:val="List 3"/>
    <w:basedOn w:val="Normal"/>
    <w:uiPriority w:val="99"/>
    <w:unhideWhenUsed/>
    <w:rsid w:val="00180215"/>
    <w:pPr>
      <w:ind w:left="849" w:hanging="283"/>
      <w:contextualSpacing/>
    </w:pPr>
  </w:style>
  <w:style w:type="character" w:customStyle="1" w:styleId="WW8Num8z0">
    <w:name w:val="WW8Num8z0"/>
    <w:rsid w:val="004424FA"/>
    <w:rPr>
      <w:rFonts w:ascii="Symbol" w:hAnsi="Symbol"/>
    </w:rPr>
  </w:style>
  <w:style w:type="paragraph" w:styleId="ListBullet">
    <w:name w:val="List Bullet"/>
    <w:basedOn w:val="Normal"/>
    <w:uiPriority w:val="99"/>
    <w:semiHidden/>
    <w:unhideWhenUsed/>
    <w:rsid w:val="004424FA"/>
    <w:pPr>
      <w:numPr>
        <w:numId w:val="2"/>
      </w:numPr>
      <w:contextualSpacing/>
    </w:pPr>
  </w:style>
  <w:style w:type="paragraph" w:styleId="ListBullet3">
    <w:name w:val="List Bullet 3"/>
    <w:basedOn w:val="Normal"/>
    <w:uiPriority w:val="99"/>
    <w:semiHidden/>
    <w:unhideWhenUsed/>
    <w:rsid w:val="008C6529"/>
    <w:pPr>
      <w:numPr>
        <w:numId w:val="3"/>
      </w:numPr>
      <w:contextualSpacing/>
    </w:pPr>
  </w:style>
  <w:style w:type="paragraph" w:styleId="ListBullet4">
    <w:name w:val="List Bullet 4"/>
    <w:basedOn w:val="Normal"/>
    <w:uiPriority w:val="99"/>
    <w:semiHidden/>
    <w:unhideWhenUsed/>
    <w:rsid w:val="008C6529"/>
    <w:pPr>
      <w:numPr>
        <w:numId w:val="4"/>
      </w:numPr>
      <w:contextualSpacing/>
    </w:pPr>
  </w:style>
  <w:style w:type="paragraph" w:styleId="ListContinue">
    <w:name w:val="List Continue"/>
    <w:basedOn w:val="Normal"/>
    <w:uiPriority w:val="99"/>
    <w:semiHidden/>
    <w:unhideWhenUsed/>
    <w:rsid w:val="008C6529"/>
    <w:pPr>
      <w:spacing w:after="120"/>
      <w:ind w:left="283"/>
      <w:contextualSpacing/>
    </w:pPr>
  </w:style>
  <w:style w:type="paragraph" w:styleId="ListContinue3">
    <w:name w:val="List Continue 3"/>
    <w:basedOn w:val="Normal"/>
    <w:uiPriority w:val="99"/>
    <w:semiHidden/>
    <w:unhideWhenUsed/>
    <w:rsid w:val="008C6529"/>
    <w:pPr>
      <w:spacing w:after="120"/>
      <w:ind w:left="849"/>
      <w:contextualSpacing/>
    </w:pPr>
  </w:style>
  <w:style w:type="paragraph" w:styleId="TOC3">
    <w:name w:val="toc 3"/>
    <w:basedOn w:val="Normal"/>
    <w:next w:val="Normal"/>
    <w:autoRedefine/>
    <w:uiPriority w:val="39"/>
    <w:unhideWhenUsed/>
    <w:rsid w:val="00BF26D5"/>
    <w:pPr>
      <w:ind w:left="440"/>
    </w:pPr>
    <w:rPr>
      <w:rFonts w:cstheme="minorHAnsi"/>
      <w:i/>
      <w:iCs/>
      <w:sz w:val="20"/>
      <w:szCs w:val="20"/>
    </w:rPr>
  </w:style>
  <w:style w:type="paragraph" w:customStyle="1" w:styleId="a">
    <w:name w:val="Подразумевани"/>
    <w:rsid w:val="00584899"/>
    <w:pPr>
      <w:tabs>
        <w:tab w:val="left" w:pos="709"/>
      </w:tabs>
      <w:suppressAutoHyphens/>
      <w:spacing w:line="100" w:lineRule="atLeast"/>
    </w:pPr>
    <w:rPr>
      <w:rFonts w:ascii="Times New Roman" w:eastAsia="Times New Roman" w:hAnsi="Times New Roman" w:cs="Times New Roman"/>
      <w:color w:val="00000A"/>
      <w:sz w:val="24"/>
      <w:szCs w:val="24"/>
    </w:rPr>
  </w:style>
  <w:style w:type="paragraph" w:styleId="NormalWeb">
    <w:name w:val="Normal (Web)"/>
    <w:basedOn w:val="a"/>
    <w:uiPriority w:val="99"/>
    <w:rsid w:val="00584899"/>
  </w:style>
  <w:style w:type="character" w:customStyle="1" w:styleId="FootnoteTextChar1">
    <w:name w:val="Footnote Text Char1"/>
    <w:aliases w:val="single space Char1,FOOTNOTES Char1,fn Char1,Footnote Text Char Char Char Char1,Footnote Text Char Char Char2,Footnote Text Char1 Char Char1,Footnote Text Char Char Char Char Char Char1,Footnote Text Char Char Char1 Char Char1,f Char1"/>
    <w:uiPriority w:val="99"/>
    <w:locked/>
    <w:rsid w:val="00AF166A"/>
    <w:rPr>
      <w:rFonts w:ascii="Verdana" w:hAnsi="Verdana" w:cs="Arial"/>
    </w:rPr>
  </w:style>
  <w:style w:type="character" w:styleId="Strong">
    <w:name w:val="Strong"/>
    <w:basedOn w:val="DefaultParagraphFont"/>
    <w:uiPriority w:val="22"/>
    <w:qFormat/>
    <w:rsid w:val="00616797"/>
    <w:rPr>
      <w:b/>
      <w:bCs/>
      <w:spacing w:val="0"/>
    </w:rPr>
  </w:style>
  <w:style w:type="paragraph" w:styleId="TOC4">
    <w:name w:val="toc 4"/>
    <w:basedOn w:val="Normal"/>
    <w:next w:val="Normal"/>
    <w:autoRedefine/>
    <w:uiPriority w:val="39"/>
    <w:unhideWhenUsed/>
    <w:rsid w:val="007B2135"/>
    <w:pPr>
      <w:ind w:left="660"/>
    </w:pPr>
    <w:rPr>
      <w:rFonts w:cstheme="minorHAnsi"/>
      <w:sz w:val="18"/>
      <w:szCs w:val="18"/>
    </w:rPr>
  </w:style>
  <w:style w:type="paragraph" w:styleId="TOC5">
    <w:name w:val="toc 5"/>
    <w:basedOn w:val="Normal"/>
    <w:next w:val="Normal"/>
    <w:autoRedefine/>
    <w:uiPriority w:val="39"/>
    <w:unhideWhenUsed/>
    <w:rsid w:val="007B2135"/>
    <w:pPr>
      <w:ind w:left="880"/>
    </w:pPr>
    <w:rPr>
      <w:rFonts w:cstheme="minorHAnsi"/>
      <w:sz w:val="18"/>
      <w:szCs w:val="18"/>
    </w:rPr>
  </w:style>
  <w:style w:type="paragraph" w:styleId="TOC6">
    <w:name w:val="toc 6"/>
    <w:basedOn w:val="Normal"/>
    <w:next w:val="Normal"/>
    <w:autoRedefine/>
    <w:uiPriority w:val="39"/>
    <w:unhideWhenUsed/>
    <w:rsid w:val="007B2135"/>
    <w:pPr>
      <w:ind w:left="1100"/>
    </w:pPr>
    <w:rPr>
      <w:rFonts w:cstheme="minorHAnsi"/>
      <w:sz w:val="18"/>
      <w:szCs w:val="18"/>
    </w:rPr>
  </w:style>
  <w:style w:type="paragraph" w:styleId="TOC7">
    <w:name w:val="toc 7"/>
    <w:basedOn w:val="Normal"/>
    <w:next w:val="Normal"/>
    <w:autoRedefine/>
    <w:uiPriority w:val="39"/>
    <w:unhideWhenUsed/>
    <w:rsid w:val="007B2135"/>
    <w:pPr>
      <w:ind w:left="1320"/>
    </w:pPr>
    <w:rPr>
      <w:rFonts w:cstheme="minorHAnsi"/>
      <w:sz w:val="18"/>
      <w:szCs w:val="18"/>
    </w:rPr>
  </w:style>
  <w:style w:type="paragraph" w:styleId="TOC8">
    <w:name w:val="toc 8"/>
    <w:basedOn w:val="Normal"/>
    <w:next w:val="Normal"/>
    <w:autoRedefine/>
    <w:uiPriority w:val="39"/>
    <w:unhideWhenUsed/>
    <w:rsid w:val="007B2135"/>
    <w:pPr>
      <w:ind w:left="1540"/>
    </w:pPr>
    <w:rPr>
      <w:rFonts w:cstheme="minorHAnsi"/>
      <w:sz w:val="18"/>
      <w:szCs w:val="18"/>
    </w:rPr>
  </w:style>
  <w:style w:type="paragraph" w:styleId="TOC9">
    <w:name w:val="toc 9"/>
    <w:basedOn w:val="Normal"/>
    <w:next w:val="Normal"/>
    <w:autoRedefine/>
    <w:uiPriority w:val="39"/>
    <w:unhideWhenUsed/>
    <w:rsid w:val="007B2135"/>
    <w:pPr>
      <w:ind w:left="1760"/>
    </w:pPr>
    <w:rPr>
      <w:rFonts w:cstheme="minorHAnsi"/>
      <w:sz w:val="18"/>
      <w:szCs w:val="18"/>
    </w:rPr>
  </w:style>
  <w:style w:type="table" w:customStyle="1" w:styleId="TableGrid1">
    <w:name w:val="Table Grid1"/>
    <w:basedOn w:val="TableNormal"/>
    <w:next w:val="TableGrid"/>
    <w:uiPriority w:val="59"/>
    <w:rsid w:val="007D4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2EEB"/>
    <w:rPr>
      <w:sz w:val="16"/>
      <w:szCs w:val="16"/>
    </w:rPr>
  </w:style>
  <w:style w:type="paragraph" w:styleId="CommentText">
    <w:name w:val="annotation text"/>
    <w:basedOn w:val="Normal"/>
    <w:link w:val="CommentTextChar"/>
    <w:uiPriority w:val="99"/>
    <w:semiHidden/>
    <w:unhideWhenUsed/>
    <w:rsid w:val="000D2EEB"/>
    <w:rPr>
      <w:sz w:val="20"/>
      <w:szCs w:val="20"/>
    </w:rPr>
  </w:style>
  <w:style w:type="character" w:customStyle="1" w:styleId="CommentTextChar">
    <w:name w:val="Comment Text Char"/>
    <w:basedOn w:val="DefaultParagraphFont"/>
    <w:link w:val="CommentText"/>
    <w:uiPriority w:val="99"/>
    <w:semiHidden/>
    <w:rsid w:val="000D2EEB"/>
    <w:rPr>
      <w:sz w:val="20"/>
      <w:szCs w:val="20"/>
    </w:rPr>
  </w:style>
  <w:style w:type="paragraph" w:styleId="CommentSubject">
    <w:name w:val="annotation subject"/>
    <w:basedOn w:val="CommentText"/>
    <w:next w:val="CommentText"/>
    <w:link w:val="CommentSubjectChar"/>
    <w:uiPriority w:val="99"/>
    <w:semiHidden/>
    <w:unhideWhenUsed/>
    <w:rsid w:val="000D2EEB"/>
    <w:rPr>
      <w:b/>
      <w:bCs/>
    </w:rPr>
  </w:style>
  <w:style w:type="character" w:customStyle="1" w:styleId="CommentSubjectChar">
    <w:name w:val="Comment Subject Char"/>
    <w:basedOn w:val="CommentTextChar"/>
    <w:link w:val="CommentSubject"/>
    <w:uiPriority w:val="99"/>
    <w:semiHidden/>
    <w:rsid w:val="000D2EEB"/>
    <w:rPr>
      <w:b/>
      <w:bCs/>
      <w:sz w:val="20"/>
      <w:szCs w:val="20"/>
    </w:rPr>
  </w:style>
  <w:style w:type="character" w:customStyle="1" w:styleId="Heading3Char">
    <w:name w:val="Heading 3 Char"/>
    <w:basedOn w:val="DefaultParagraphFont"/>
    <w:link w:val="Heading3"/>
    <w:uiPriority w:val="9"/>
    <w:semiHidden/>
    <w:rsid w:val="00616797"/>
    <w:rPr>
      <w:rFonts w:asciiTheme="majorHAnsi" w:eastAsiaTheme="majorEastAsia" w:hAnsiTheme="majorHAnsi" w:cstheme="majorBidi"/>
      <w:color w:val="4F81BD" w:themeColor="accent1"/>
      <w:sz w:val="24"/>
      <w:szCs w:val="24"/>
    </w:rPr>
  </w:style>
  <w:style w:type="character" w:customStyle="1" w:styleId="Heading5Char">
    <w:name w:val="Heading 5 Char"/>
    <w:basedOn w:val="DefaultParagraphFont"/>
    <w:link w:val="Heading5"/>
    <w:uiPriority w:val="9"/>
    <w:semiHidden/>
    <w:rsid w:val="00616797"/>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16797"/>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16797"/>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16797"/>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16797"/>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616797"/>
    <w:rPr>
      <w:b/>
      <w:bCs/>
      <w:sz w:val="18"/>
      <w:szCs w:val="18"/>
    </w:rPr>
  </w:style>
  <w:style w:type="paragraph" w:styleId="Title">
    <w:name w:val="Title"/>
    <w:basedOn w:val="Normal"/>
    <w:next w:val="Normal"/>
    <w:link w:val="TitleChar"/>
    <w:uiPriority w:val="10"/>
    <w:qFormat/>
    <w:rsid w:val="0061679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16797"/>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16797"/>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16797"/>
    <w:rPr>
      <w:i/>
      <w:iCs/>
      <w:sz w:val="24"/>
      <w:szCs w:val="24"/>
    </w:rPr>
  </w:style>
  <w:style w:type="character" w:styleId="Emphasis">
    <w:name w:val="Emphasis"/>
    <w:uiPriority w:val="20"/>
    <w:qFormat/>
    <w:rsid w:val="00616797"/>
    <w:rPr>
      <w:b/>
      <w:bCs/>
      <w:i/>
      <w:iCs/>
      <w:color w:val="5A5A5A" w:themeColor="text1" w:themeTint="A5"/>
    </w:rPr>
  </w:style>
  <w:style w:type="paragraph" w:styleId="Quote">
    <w:name w:val="Quote"/>
    <w:basedOn w:val="Normal"/>
    <w:next w:val="Normal"/>
    <w:link w:val="QuoteChar"/>
    <w:uiPriority w:val="29"/>
    <w:qFormat/>
    <w:rsid w:val="00616797"/>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16797"/>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1679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16797"/>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16797"/>
    <w:rPr>
      <w:i/>
      <w:iCs/>
      <w:color w:val="5A5A5A" w:themeColor="text1" w:themeTint="A5"/>
    </w:rPr>
  </w:style>
  <w:style w:type="character" w:styleId="IntenseEmphasis">
    <w:name w:val="Intense Emphasis"/>
    <w:uiPriority w:val="21"/>
    <w:qFormat/>
    <w:rsid w:val="00616797"/>
    <w:rPr>
      <w:b/>
      <w:bCs/>
      <w:i/>
      <w:iCs/>
      <w:color w:val="4F81BD" w:themeColor="accent1"/>
      <w:sz w:val="22"/>
      <w:szCs w:val="22"/>
    </w:rPr>
  </w:style>
  <w:style w:type="character" w:styleId="SubtleReference">
    <w:name w:val="Subtle Reference"/>
    <w:uiPriority w:val="31"/>
    <w:qFormat/>
    <w:rsid w:val="00616797"/>
    <w:rPr>
      <w:color w:val="auto"/>
      <w:u w:val="single" w:color="9BBB59" w:themeColor="accent3"/>
    </w:rPr>
  </w:style>
  <w:style w:type="character" w:styleId="IntenseReference">
    <w:name w:val="Intense Reference"/>
    <w:basedOn w:val="DefaultParagraphFont"/>
    <w:uiPriority w:val="32"/>
    <w:qFormat/>
    <w:rsid w:val="00616797"/>
    <w:rPr>
      <w:b/>
      <w:bCs/>
      <w:color w:val="76923C" w:themeColor="accent3" w:themeShade="BF"/>
      <w:u w:val="single" w:color="9BBB59" w:themeColor="accent3"/>
    </w:rPr>
  </w:style>
  <w:style w:type="character" w:styleId="BookTitle">
    <w:name w:val="Book Title"/>
    <w:basedOn w:val="DefaultParagraphFont"/>
    <w:uiPriority w:val="33"/>
    <w:qFormat/>
    <w:rsid w:val="00616797"/>
    <w:rPr>
      <w:rFonts w:asciiTheme="majorHAnsi" w:eastAsiaTheme="majorEastAsia" w:hAnsiTheme="majorHAnsi" w:cstheme="majorBidi"/>
      <w:b/>
      <w:bCs/>
      <w:i/>
      <w:iCs/>
      <w:color w:val="auto"/>
    </w:rPr>
  </w:style>
  <w:style w:type="character" w:customStyle="1" w:styleId="Bodytext12">
    <w:name w:val="Body text (12)_"/>
    <w:link w:val="Bodytext120"/>
    <w:rsid w:val="004A2354"/>
    <w:rPr>
      <w:rFonts w:ascii="Arial" w:eastAsia="Arial" w:hAnsi="Arial"/>
      <w:sz w:val="17"/>
      <w:szCs w:val="17"/>
      <w:shd w:val="clear" w:color="auto" w:fill="FFFFFF"/>
    </w:rPr>
  </w:style>
  <w:style w:type="paragraph" w:customStyle="1" w:styleId="Bodytext120">
    <w:name w:val="Body text (12)"/>
    <w:basedOn w:val="Normal"/>
    <w:link w:val="Bodytext12"/>
    <w:rsid w:val="004A2354"/>
    <w:pPr>
      <w:shd w:val="clear" w:color="auto" w:fill="FFFFFF"/>
      <w:spacing w:line="0" w:lineRule="atLeast"/>
      <w:ind w:firstLine="0"/>
    </w:pPr>
    <w:rPr>
      <w:rFonts w:ascii="Arial" w:eastAsia="Arial" w:hAnsi="Arial"/>
      <w:sz w:val="17"/>
      <w:szCs w:val="17"/>
    </w:rPr>
  </w:style>
  <w:style w:type="paragraph" w:customStyle="1" w:styleId="a0">
    <w:name w:val="!Избеглице"/>
    <w:basedOn w:val="FootnoteText"/>
    <w:qFormat/>
    <w:rsid w:val="00E8010E"/>
    <w:pPr>
      <w:widowControl w:val="0"/>
      <w:tabs>
        <w:tab w:val="left" w:pos="284"/>
        <w:tab w:val="right" w:pos="8789"/>
      </w:tabs>
      <w:ind w:firstLine="0"/>
      <w:jc w:val="both"/>
    </w:pPr>
    <w:rPr>
      <w:rFonts w:ascii="Arial" w:eastAsia="Calibri" w:hAnsi="Arial" w:cs="Times New Roman"/>
      <w:color w:val="FF0000"/>
      <w:szCs w:val="22"/>
      <w:lang w:eastAsia="en-US"/>
    </w:rPr>
  </w:style>
  <w:style w:type="character" w:customStyle="1" w:styleId="Bodytext7">
    <w:name w:val="Body text (7)"/>
    <w:uiPriority w:val="99"/>
    <w:rsid w:val="009C2EDE"/>
    <w:rPr>
      <w:rFonts w:ascii="Arial" w:eastAsia="Times New Roman" w:hAnsi="Arial" w:cs="Arial"/>
      <w:spacing w:val="0"/>
      <w:sz w:val="18"/>
      <w:szCs w:val="18"/>
    </w:rPr>
  </w:style>
</w:styles>
</file>

<file path=word/webSettings.xml><?xml version="1.0" encoding="utf-8"?>
<w:webSettings xmlns:r="http://schemas.openxmlformats.org/officeDocument/2006/relationships" xmlns:w="http://schemas.openxmlformats.org/wordprocessingml/2006/main">
  <w:divs>
    <w:div w:id="25835201">
      <w:bodyDiv w:val="1"/>
      <w:marLeft w:val="0"/>
      <w:marRight w:val="0"/>
      <w:marTop w:val="0"/>
      <w:marBottom w:val="0"/>
      <w:divBdr>
        <w:top w:val="none" w:sz="0" w:space="0" w:color="auto"/>
        <w:left w:val="none" w:sz="0" w:space="0" w:color="auto"/>
        <w:bottom w:val="none" w:sz="0" w:space="0" w:color="auto"/>
        <w:right w:val="none" w:sz="0" w:space="0" w:color="auto"/>
      </w:divBdr>
    </w:div>
    <w:div w:id="49619486">
      <w:bodyDiv w:val="1"/>
      <w:marLeft w:val="0"/>
      <w:marRight w:val="0"/>
      <w:marTop w:val="0"/>
      <w:marBottom w:val="0"/>
      <w:divBdr>
        <w:top w:val="none" w:sz="0" w:space="0" w:color="auto"/>
        <w:left w:val="none" w:sz="0" w:space="0" w:color="auto"/>
        <w:bottom w:val="none" w:sz="0" w:space="0" w:color="auto"/>
        <w:right w:val="none" w:sz="0" w:space="0" w:color="auto"/>
      </w:divBdr>
      <w:divsChild>
        <w:div w:id="244462273">
          <w:marLeft w:val="360"/>
          <w:marRight w:val="0"/>
          <w:marTop w:val="200"/>
          <w:marBottom w:val="0"/>
          <w:divBdr>
            <w:top w:val="none" w:sz="0" w:space="0" w:color="auto"/>
            <w:left w:val="none" w:sz="0" w:space="0" w:color="auto"/>
            <w:bottom w:val="none" w:sz="0" w:space="0" w:color="auto"/>
            <w:right w:val="none" w:sz="0" w:space="0" w:color="auto"/>
          </w:divBdr>
        </w:div>
        <w:div w:id="1189639942">
          <w:marLeft w:val="360"/>
          <w:marRight w:val="0"/>
          <w:marTop w:val="200"/>
          <w:marBottom w:val="0"/>
          <w:divBdr>
            <w:top w:val="none" w:sz="0" w:space="0" w:color="auto"/>
            <w:left w:val="none" w:sz="0" w:space="0" w:color="auto"/>
            <w:bottom w:val="none" w:sz="0" w:space="0" w:color="auto"/>
            <w:right w:val="none" w:sz="0" w:space="0" w:color="auto"/>
          </w:divBdr>
        </w:div>
        <w:div w:id="2071149947">
          <w:marLeft w:val="360"/>
          <w:marRight w:val="0"/>
          <w:marTop w:val="200"/>
          <w:marBottom w:val="0"/>
          <w:divBdr>
            <w:top w:val="none" w:sz="0" w:space="0" w:color="auto"/>
            <w:left w:val="none" w:sz="0" w:space="0" w:color="auto"/>
            <w:bottom w:val="none" w:sz="0" w:space="0" w:color="auto"/>
            <w:right w:val="none" w:sz="0" w:space="0" w:color="auto"/>
          </w:divBdr>
        </w:div>
        <w:div w:id="633364657">
          <w:marLeft w:val="360"/>
          <w:marRight w:val="0"/>
          <w:marTop w:val="200"/>
          <w:marBottom w:val="0"/>
          <w:divBdr>
            <w:top w:val="none" w:sz="0" w:space="0" w:color="auto"/>
            <w:left w:val="none" w:sz="0" w:space="0" w:color="auto"/>
            <w:bottom w:val="none" w:sz="0" w:space="0" w:color="auto"/>
            <w:right w:val="none" w:sz="0" w:space="0" w:color="auto"/>
          </w:divBdr>
        </w:div>
        <w:div w:id="1939636056">
          <w:marLeft w:val="360"/>
          <w:marRight w:val="0"/>
          <w:marTop w:val="200"/>
          <w:marBottom w:val="0"/>
          <w:divBdr>
            <w:top w:val="none" w:sz="0" w:space="0" w:color="auto"/>
            <w:left w:val="none" w:sz="0" w:space="0" w:color="auto"/>
            <w:bottom w:val="none" w:sz="0" w:space="0" w:color="auto"/>
            <w:right w:val="none" w:sz="0" w:space="0" w:color="auto"/>
          </w:divBdr>
        </w:div>
      </w:divsChild>
    </w:div>
    <w:div w:id="52704766">
      <w:bodyDiv w:val="1"/>
      <w:marLeft w:val="0"/>
      <w:marRight w:val="0"/>
      <w:marTop w:val="0"/>
      <w:marBottom w:val="0"/>
      <w:divBdr>
        <w:top w:val="none" w:sz="0" w:space="0" w:color="auto"/>
        <w:left w:val="none" w:sz="0" w:space="0" w:color="auto"/>
        <w:bottom w:val="none" w:sz="0" w:space="0" w:color="auto"/>
        <w:right w:val="none" w:sz="0" w:space="0" w:color="auto"/>
      </w:divBdr>
    </w:div>
    <w:div w:id="80682589">
      <w:bodyDiv w:val="1"/>
      <w:marLeft w:val="0"/>
      <w:marRight w:val="0"/>
      <w:marTop w:val="0"/>
      <w:marBottom w:val="0"/>
      <w:divBdr>
        <w:top w:val="none" w:sz="0" w:space="0" w:color="auto"/>
        <w:left w:val="none" w:sz="0" w:space="0" w:color="auto"/>
        <w:bottom w:val="none" w:sz="0" w:space="0" w:color="auto"/>
        <w:right w:val="none" w:sz="0" w:space="0" w:color="auto"/>
      </w:divBdr>
    </w:div>
    <w:div w:id="92291190">
      <w:bodyDiv w:val="1"/>
      <w:marLeft w:val="0"/>
      <w:marRight w:val="0"/>
      <w:marTop w:val="0"/>
      <w:marBottom w:val="0"/>
      <w:divBdr>
        <w:top w:val="none" w:sz="0" w:space="0" w:color="auto"/>
        <w:left w:val="none" w:sz="0" w:space="0" w:color="auto"/>
        <w:bottom w:val="none" w:sz="0" w:space="0" w:color="auto"/>
        <w:right w:val="none" w:sz="0" w:space="0" w:color="auto"/>
      </w:divBdr>
    </w:div>
    <w:div w:id="243606746">
      <w:bodyDiv w:val="1"/>
      <w:marLeft w:val="0"/>
      <w:marRight w:val="0"/>
      <w:marTop w:val="0"/>
      <w:marBottom w:val="0"/>
      <w:divBdr>
        <w:top w:val="none" w:sz="0" w:space="0" w:color="auto"/>
        <w:left w:val="none" w:sz="0" w:space="0" w:color="auto"/>
        <w:bottom w:val="none" w:sz="0" w:space="0" w:color="auto"/>
        <w:right w:val="none" w:sz="0" w:space="0" w:color="auto"/>
      </w:divBdr>
    </w:div>
    <w:div w:id="262108630">
      <w:bodyDiv w:val="1"/>
      <w:marLeft w:val="0"/>
      <w:marRight w:val="0"/>
      <w:marTop w:val="0"/>
      <w:marBottom w:val="0"/>
      <w:divBdr>
        <w:top w:val="none" w:sz="0" w:space="0" w:color="auto"/>
        <w:left w:val="none" w:sz="0" w:space="0" w:color="auto"/>
        <w:bottom w:val="none" w:sz="0" w:space="0" w:color="auto"/>
        <w:right w:val="none" w:sz="0" w:space="0" w:color="auto"/>
      </w:divBdr>
    </w:div>
    <w:div w:id="325324985">
      <w:bodyDiv w:val="1"/>
      <w:marLeft w:val="0"/>
      <w:marRight w:val="0"/>
      <w:marTop w:val="0"/>
      <w:marBottom w:val="0"/>
      <w:divBdr>
        <w:top w:val="none" w:sz="0" w:space="0" w:color="auto"/>
        <w:left w:val="none" w:sz="0" w:space="0" w:color="auto"/>
        <w:bottom w:val="none" w:sz="0" w:space="0" w:color="auto"/>
        <w:right w:val="none" w:sz="0" w:space="0" w:color="auto"/>
      </w:divBdr>
    </w:div>
    <w:div w:id="341705992">
      <w:bodyDiv w:val="1"/>
      <w:marLeft w:val="0"/>
      <w:marRight w:val="0"/>
      <w:marTop w:val="0"/>
      <w:marBottom w:val="0"/>
      <w:divBdr>
        <w:top w:val="none" w:sz="0" w:space="0" w:color="auto"/>
        <w:left w:val="none" w:sz="0" w:space="0" w:color="auto"/>
        <w:bottom w:val="none" w:sz="0" w:space="0" w:color="auto"/>
        <w:right w:val="none" w:sz="0" w:space="0" w:color="auto"/>
      </w:divBdr>
      <w:divsChild>
        <w:div w:id="2062098528">
          <w:marLeft w:val="547"/>
          <w:marRight w:val="0"/>
          <w:marTop w:val="0"/>
          <w:marBottom w:val="0"/>
          <w:divBdr>
            <w:top w:val="none" w:sz="0" w:space="0" w:color="auto"/>
            <w:left w:val="none" w:sz="0" w:space="0" w:color="auto"/>
            <w:bottom w:val="none" w:sz="0" w:space="0" w:color="auto"/>
            <w:right w:val="none" w:sz="0" w:space="0" w:color="auto"/>
          </w:divBdr>
        </w:div>
        <w:div w:id="59988957">
          <w:marLeft w:val="1166"/>
          <w:marRight w:val="0"/>
          <w:marTop w:val="0"/>
          <w:marBottom w:val="0"/>
          <w:divBdr>
            <w:top w:val="none" w:sz="0" w:space="0" w:color="auto"/>
            <w:left w:val="none" w:sz="0" w:space="0" w:color="auto"/>
            <w:bottom w:val="none" w:sz="0" w:space="0" w:color="auto"/>
            <w:right w:val="none" w:sz="0" w:space="0" w:color="auto"/>
          </w:divBdr>
        </w:div>
        <w:div w:id="74668432">
          <w:marLeft w:val="1800"/>
          <w:marRight w:val="0"/>
          <w:marTop w:val="0"/>
          <w:marBottom w:val="0"/>
          <w:divBdr>
            <w:top w:val="none" w:sz="0" w:space="0" w:color="auto"/>
            <w:left w:val="none" w:sz="0" w:space="0" w:color="auto"/>
            <w:bottom w:val="none" w:sz="0" w:space="0" w:color="auto"/>
            <w:right w:val="none" w:sz="0" w:space="0" w:color="auto"/>
          </w:divBdr>
        </w:div>
        <w:div w:id="1649554745">
          <w:marLeft w:val="1800"/>
          <w:marRight w:val="0"/>
          <w:marTop w:val="0"/>
          <w:marBottom w:val="0"/>
          <w:divBdr>
            <w:top w:val="none" w:sz="0" w:space="0" w:color="auto"/>
            <w:left w:val="none" w:sz="0" w:space="0" w:color="auto"/>
            <w:bottom w:val="none" w:sz="0" w:space="0" w:color="auto"/>
            <w:right w:val="none" w:sz="0" w:space="0" w:color="auto"/>
          </w:divBdr>
        </w:div>
        <w:div w:id="1442724502">
          <w:marLeft w:val="1800"/>
          <w:marRight w:val="0"/>
          <w:marTop w:val="0"/>
          <w:marBottom w:val="0"/>
          <w:divBdr>
            <w:top w:val="none" w:sz="0" w:space="0" w:color="auto"/>
            <w:left w:val="none" w:sz="0" w:space="0" w:color="auto"/>
            <w:bottom w:val="none" w:sz="0" w:space="0" w:color="auto"/>
            <w:right w:val="none" w:sz="0" w:space="0" w:color="auto"/>
          </w:divBdr>
        </w:div>
        <w:div w:id="1519808563">
          <w:marLeft w:val="1166"/>
          <w:marRight w:val="0"/>
          <w:marTop w:val="0"/>
          <w:marBottom w:val="0"/>
          <w:divBdr>
            <w:top w:val="none" w:sz="0" w:space="0" w:color="auto"/>
            <w:left w:val="none" w:sz="0" w:space="0" w:color="auto"/>
            <w:bottom w:val="none" w:sz="0" w:space="0" w:color="auto"/>
            <w:right w:val="none" w:sz="0" w:space="0" w:color="auto"/>
          </w:divBdr>
        </w:div>
        <w:div w:id="686247321">
          <w:marLeft w:val="1800"/>
          <w:marRight w:val="0"/>
          <w:marTop w:val="0"/>
          <w:marBottom w:val="0"/>
          <w:divBdr>
            <w:top w:val="none" w:sz="0" w:space="0" w:color="auto"/>
            <w:left w:val="none" w:sz="0" w:space="0" w:color="auto"/>
            <w:bottom w:val="none" w:sz="0" w:space="0" w:color="auto"/>
            <w:right w:val="none" w:sz="0" w:space="0" w:color="auto"/>
          </w:divBdr>
        </w:div>
        <w:div w:id="1194881996">
          <w:marLeft w:val="1800"/>
          <w:marRight w:val="0"/>
          <w:marTop w:val="0"/>
          <w:marBottom w:val="0"/>
          <w:divBdr>
            <w:top w:val="none" w:sz="0" w:space="0" w:color="auto"/>
            <w:left w:val="none" w:sz="0" w:space="0" w:color="auto"/>
            <w:bottom w:val="none" w:sz="0" w:space="0" w:color="auto"/>
            <w:right w:val="none" w:sz="0" w:space="0" w:color="auto"/>
          </w:divBdr>
        </w:div>
        <w:div w:id="60640813">
          <w:marLeft w:val="1166"/>
          <w:marRight w:val="0"/>
          <w:marTop w:val="0"/>
          <w:marBottom w:val="0"/>
          <w:divBdr>
            <w:top w:val="none" w:sz="0" w:space="0" w:color="auto"/>
            <w:left w:val="none" w:sz="0" w:space="0" w:color="auto"/>
            <w:bottom w:val="none" w:sz="0" w:space="0" w:color="auto"/>
            <w:right w:val="none" w:sz="0" w:space="0" w:color="auto"/>
          </w:divBdr>
        </w:div>
        <w:div w:id="320735701">
          <w:marLeft w:val="1166"/>
          <w:marRight w:val="0"/>
          <w:marTop w:val="0"/>
          <w:marBottom w:val="0"/>
          <w:divBdr>
            <w:top w:val="none" w:sz="0" w:space="0" w:color="auto"/>
            <w:left w:val="none" w:sz="0" w:space="0" w:color="auto"/>
            <w:bottom w:val="none" w:sz="0" w:space="0" w:color="auto"/>
            <w:right w:val="none" w:sz="0" w:space="0" w:color="auto"/>
          </w:divBdr>
        </w:div>
        <w:div w:id="799692875">
          <w:marLeft w:val="1800"/>
          <w:marRight w:val="0"/>
          <w:marTop w:val="0"/>
          <w:marBottom w:val="0"/>
          <w:divBdr>
            <w:top w:val="none" w:sz="0" w:space="0" w:color="auto"/>
            <w:left w:val="none" w:sz="0" w:space="0" w:color="auto"/>
            <w:bottom w:val="none" w:sz="0" w:space="0" w:color="auto"/>
            <w:right w:val="none" w:sz="0" w:space="0" w:color="auto"/>
          </w:divBdr>
        </w:div>
        <w:div w:id="912814805">
          <w:marLeft w:val="1800"/>
          <w:marRight w:val="0"/>
          <w:marTop w:val="0"/>
          <w:marBottom w:val="0"/>
          <w:divBdr>
            <w:top w:val="none" w:sz="0" w:space="0" w:color="auto"/>
            <w:left w:val="none" w:sz="0" w:space="0" w:color="auto"/>
            <w:bottom w:val="none" w:sz="0" w:space="0" w:color="auto"/>
            <w:right w:val="none" w:sz="0" w:space="0" w:color="auto"/>
          </w:divBdr>
        </w:div>
        <w:div w:id="1768887082">
          <w:marLeft w:val="1800"/>
          <w:marRight w:val="0"/>
          <w:marTop w:val="0"/>
          <w:marBottom w:val="0"/>
          <w:divBdr>
            <w:top w:val="none" w:sz="0" w:space="0" w:color="auto"/>
            <w:left w:val="none" w:sz="0" w:space="0" w:color="auto"/>
            <w:bottom w:val="none" w:sz="0" w:space="0" w:color="auto"/>
            <w:right w:val="none" w:sz="0" w:space="0" w:color="auto"/>
          </w:divBdr>
        </w:div>
        <w:div w:id="1329558928">
          <w:marLeft w:val="1800"/>
          <w:marRight w:val="0"/>
          <w:marTop w:val="0"/>
          <w:marBottom w:val="0"/>
          <w:divBdr>
            <w:top w:val="none" w:sz="0" w:space="0" w:color="auto"/>
            <w:left w:val="none" w:sz="0" w:space="0" w:color="auto"/>
            <w:bottom w:val="none" w:sz="0" w:space="0" w:color="auto"/>
            <w:right w:val="none" w:sz="0" w:space="0" w:color="auto"/>
          </w:divBdr>
        </w:div>
        <w:div w:id="1821000585">
          <w:marLeft w:val="1800"/>
          <w:marRight w:val="0"/>
          <w:marTop w:val="0"/>
          <w:marBottom w:val="0"/>
          <w:divBdr>
            <w:top w:val="none" w:sz="0" w:space="0" w:color="auto"/>
            <w:left w:val="none" w:sz="0" w:space="0" w:color="auto"/>
            <w:bottom w:val="none" w:sz="0" w:space="0" w:color="auto"/>
            <w:right w:val="none" w:sz="0" w:space="0" w:color="auto"/>
          </w:divBdr>
        </w:div>
        <w:div w:id="1490831410">
          <w:marLeft w:val="1800"/>
          <w:marRight w:val="0"/>
          <w:marTop w:val="0"/>
          <w:marBottom w:val="0"/>
          <w:divBdr>
            <w:top w:val="none" w:sz="0" w:space="0" w:color="auto"/>
            <w:left w:val="none" w:sz="0" w:space="0" w:color="auto"/>
            <w:bottom w:val="none" w:sz="0" w:space="0" w:color="auto"/>
            <w:right w:val="none" w:sz="0" w:space="0" w:color="auto"/>
          </w:divBdr>
        </w:div>
        <w:div w:id="2096975251">
          <w:marLeft w:val="1800"/>
          <w:marRight w:val="0"/>
          <w:marTop w:val="0"/>
          <w:marBottom w:val="0"/>
          <w:divBdr>
            <w:top w:val="none" w:sz="0" w:space="0" w:color="auto"/>
            <w:left w:val="none" w:sz="0" w:space="0" w:color="auto"/>
            <w:bottom w:val="none" w:sz="0" w:space="0" w:color="auto"/>
            <w:right w:val="none" w:sz="0" w:space="0" w:color="auto"/>
          </w:divBdr>
        </w:div>
      </w:divsChild>
    </w:div>
    <w:div w:id="349838110">
      <w:bodyDiv w:val="1"/>
      <w:marLeft w:val="0"/>
      <w:marRight w:val="0"/>
      <w:marTop w:val="0"/>
      <w:marBottom w:val="0"/>
      <w:divBdr>
        <w:top w:val="none" w:sz="0" w:space="0" w:color="auto"/>
        <w:left w:val="none" w:sz="0" w:space="0" w:color="auto"/>
        <w:bottom w:val="none" w:sz="0" w:space="0" w:color="auto"/>
        <w:right w:val="none" w:sz="0" w:space="0" w:color="auto"/>
      </w:divBdr>
    </w:div>
    <w:div w:id="350763010">
      <w:bodyDiv w:val="1"/>
      <w:marLeft w:val="0"/>
      <w:marRight w:val="0"/>
      <w:marTop w:val="0"/>
      <w:marBottom w:val="0"/>
      <w:divBdr>
        <w:top w:val="none" w:sz="0" w:space="0" w:color="auto"/>
        <w:left w:val="none" w:sz="0" w:space="0" w:color="auto"/>
        <w:bottom w:val="none" w:sz="0" w:space="0" w:color="auto"/>
        <w:right w:val="none" w:sz="0" w:space="0" w:color="auto"/>
      </w:divBdr>
    </w:div>
    <w:div w:id="362445306">
      <w:bodyDiv w:val="1"/>
      <w:marLeft w:val="0"/>
      <w:marRight w:val="0"/>
      <w:marTop w:val="0"/>
      <w:marBottom w:val="0"/>
      <w:divBdr>
        <w:top w:val="none" w:sz="0" w:space="0" w:color="auto"/>
        <w:left w:val="none" w:sz="0" w:space="0" w:color="auto"/>
        <w:bottom w:val="none" w:sz="0" w:space="0" w:color="auto"/>
        <w:right w:val="none" w:sz="0" w:space="0" w:color="auto"/>
      </w:divBdr>
    </w:div>
    <w:div w:id="398944486">
      <w:bodyDiv w:val="1"/>
      <w:marLeft w:val="0"/>
      <w:marRight w:val="0"/>
      <w:marTop w:val="0"/>
      <w:marBottom w:val="0"/>
      <w:divBdr>
        <w:top w:val="none" w:sz="0" w:space="0" w:color="auto"/>
        <w:left w:val="none" w:sz="0" w:space="0" w:color="auto"/>
        <w:bottom w:val="none" w:sz="0" w:space="0" w:color="auto"/>
        <w:right w:val="none" w:sz="0" w:space="0" w:color="auto"/>
      </w:divBdr>
    </w:div>
    <w:div w:id="512844748">
      <w:bodyDiv w:val="1"/>
      <w:marLeft w:val="0"/>
      <w:marRight w:val="0"/>
      <w:marTop w:val="0"/>
      <w:marBottom w:val="0"/>
      <w:divBdr>
        <w:top w:val="none" w:sz="0" w:space="0" w:color="auto"/>
        <w:left w:val="none" w:sz="0" w:space="0" w:color="auto"/>
        <w:bottom w:val="none" w:sz="0" w:space="0" w:color="auto"/>
        <w:right w:val="none" w:sz="0" w:space="0" w:color="auto"/>
      </w:divBdr>
    </w:div>
    <w:div w:id="570652818">
      <w:bodyDiv w:val="1"/>
      <w:marLeft w:val="0"/>
      <w:marRight w:val="0"/>
      <w:marTop w:val="0"/>
      <w:marBottom w:val="0"/>
      <w:divBdr>
        <w:top w:val="none" w:sz="0" w:space="0" w:color="auto"/>
        <w:left w:val="none" w:sz="0" w:space="0" w:color="auto"/>
        <w:bottom w:val="none" w:sz="0" w:space="0" w:color="auto"/>
        <w:right w:val="none" w:sz="0" w:space="0" w:color="auto"/>
      </w:divBdr>
    </w:div>
    <w:div w:id="616838845">
      <w:bodyDiv w:val="1"/>
      <w:marLeft w:val="0"/>
      <w:marRight w:val="0"/>
      <w:marTop w:val="0"/>
      <w:marBottom w:val="0"/>
      <w:divBdr>
        <w:top w:val="none" w:sz="0" w:space="0" w:color="auto"/>
        <w:left w:val="none" w:sz="0" w:space="0" w:color="auto"/>
        <w:bottom w:val="none" w:sz="0" w:space="0" w:color="auto"/>
        <w:right w:val="none" w:sz="0" w:space="0" w:color="auto"/>
      </w:divBdr>
    </w:div>
    <w:div w:id="623851075">
      <w:bodyDiv w:val="1"/>
      <w:marLeft w:val="0"/>
      <w:marRight w:val="0"/>
      <w:marTop w:val="0"/>
      <w:marBottom w:val="0"/>
      <w:divBdr>
        <w:top w:val="none" w:sz="0" w:space="0" w:color="auto"/>
        <w:left w:val="none" w:sz="0" w:space="0" w:color="auto"/>
        <w:bottom w:val="none" w:sz="0" w:space="0" w:color="auto"/>
        <w:right w:val="none" w:sz="0" w:space="0" w:color="auto"/>
      </w:divBdr>
    </w:div>
    <w:div w:id="708335854">
      <w:bodyDiv w:val="1"/>
      <w:marLeft w:val="0"/>
      <w:marRight w:val="0"/>
      <w:marTop w:val="0"/>
      <w:marBottom w:val="0"/>
      <w:divBdr>
        <w:top w:val="none" w:sz="0" w:space="0" w:color="auto"/>
        <w:left w:val="none" w:sz="0" w:space="0" w:color="auto"/>
        <w:bottom w:val="none" w:sz="0" w:space="0" w:color="auto"/>
        <w:right w:val="none" w:sz="0" w:space="0" w:color="auto"/>
      </w:divBdr>
      <w:divsChild>
        <w:div w:id="121462629">
          <w:marLeft w:val="360"/>
          <w:marRight w:val="0"/>
          <w:marTop w:val="200"/>
          <w:marBottom w:val="0"/>
          <w:divBdr>
            <w:top w:val="none" w:sz="0" w:space="0" w:color="auto"/>
            <w:left w:val="none" w:sz="0" w:space="0" w:color="auto"/>
            <w:bottom w:val="none" w:sz="0" w:space="0" w:color="auto"/>
            <w:right w:val="none" w:sz="0" w:space="0" w:color="auto"/>
          </w:divBdr>
        </w:div>
        <w:div w:id="679968097">
          <w:marLeft w:val="360"/>
          <w:marRight w:val="0"/>
          <w:marTop w:val="200"/>
          <w:marBottom w:val="0"/>
          <w:divBdr>
            <w:top w:val="none" w:sz="0" w:space="0" w:color="auto"/>
            <w:left w:val="none" w:sz="0" w:space="0" w:color="auto"/>
            <w:bottom w:val="none" w:sz="0" w:space="0" w:color="auto"/>
            <w:right w:val="none" w:sz="0" w:space="0" w:color="auto"/>
          </w:divBdr>
        </w:div>
        <w:div w:id="1439063674">
          <w:marLeft w:val="360"/>
          <w:marRight w:val="0"/>
          <w:marTop w:val="200"/>
          <w:marBottom w:val="0"/>
          <w:divBdr>
            <w:top w:val="none" w:sz="0" w:space="0" w:color="auto"/>
            <w:left w:val="none" w:sz="0" w:space="0" w:color="auto"/>
            <w:bottom w:val="none" w:sz="0" w:space="0" w:color="auto"/>
            <w:right w:val="none" w:sz="0" w:space="0" w:color="auto"/>
          </w:divBdr>
        </w:div>
        <w:div w:id="1211334090">
          <w:marLeft w:val="360"/>
          <w:marRight w:val="0"/>
          <w:marTop w:val="200"/>
          <w:marBottom w:val="0"/>
          <w:divBdr>
            <w:top w:val="none" w:sz="0" w:space="0" w:color="auto"/>
            <w:left w:val="none" w:sz="0" w:space="0" w:color="auto"/>
            <w:bottom w:val="none" w:sz="0" w:space="0" w:color="auto"/>
            <w:right w:val="none" w:sz="0" w:space="0" w:color="auto"/>
          </w:divBdr>
        </w:div>
        <w:div w:id="2144687898">
          <w:marLeft w:val="360"/>
          <w:marRight w:val="0"/>
          <w:marTop w:val="200"/>
          <w:marBottom w:val="0"/>
          <w:divBdr>
            <w:top w:val="none" w:sz="0" w:space="0" w:color="auto"/>
            <w:left w:val="none" w:sz="0" w:space="0" w:color="auto"/>
            <w:bottom w:val="none" w:sz="0" w:space="0" w:color="auto"/>
            <w:right w:val="none" w:sz="0" w:space="0" w:color="auto"/>
          </w:divBdr>
        </w:div>
      </w:divsChild>
    </w:div>
    <w:div w:id="790518361">
      <w:bodyDiv w:val="1"/>
      <w:marLeft w:val="0"/>
      <w:marRight w:val="0"/>
      <w:marTop w:val="0"/>
      <w:marBottom w:val="0"/>
      <w:divBdr>
        <w:top w:val="none" w:sz="0" w:space="0" w:color="auto"/>
        <w:left w:val="none" w:sz="0" w:space="0" w:color="auto"/>
        <w:bottom w:val="none" w:sz="0" w:space="0" w:color="auto"/>
        <w:right w:val="none" w:sz="0" w:space="0" w:color="auto"/>
      </w:divBdr>
    </w:div>
    <w:div w:id="798305811">
      <w:bodyDiv w:val="1"/>
      <w:marLeft w:val="0"/>
      <w:marRight w:val="0"/>
      <w:marTop w:val="0"/>
      <w:marBottom w:val="0"/>
      <w:divBdr>
        <w:top w:val="none" w:sz="0" w:space="0" w:color="auto"/>
        <w:left w:val="none" w:sz="0" w:space="0" w:color="auto"/>
        <w:bottom w:val="none" w:sz="0" w:space="0" w:color="auto"/>
        <w:right w:val="none" w:sz="0" w:space="0" w:color="auto"/>
      </w:divBdr>
    </w:div>
    <w:div w:id="825051274">
      <w:bodyDiv w:val="1"/>
      <w:marLeft w:val="0"/>
      <w:marRight w:val="0"/>
      <w:marTop w:val="0"/>
      <w:marBottom w:val="0"/>
      <w:divBdr>
        <w:top w:val="none" w:sz="0" w:space="0" w:color="auto"/>
        <w:left w:val="none" w:sz="0" w:space="0" w:color="auto"/>
        <w:bottom w:val="none" w:sz="0" w:space="0" w:color="auto"/>
        <w:right w:val="none" w:sz="0" w:space="0" w:color="auto"/>
      </w:divBdr>
    </w:div>
    <w:div w:id="848373035">
      <w:bodyDiv w:val="1"/>
      <w:marLeft w:val="0"/>
      <w:marRight w:val="0"/>
      <w:marTop w:val="0"/>
      <w:marBottom w:val="0"/>
      <w:divBdr>
        <w:top w:val="none" w:sz="0" w:space="0" w:color="auto"/>
        <w:left w:val="none" w:sz="0" w:space="0" w:color="auto"/>
        <w:bottom w:val="none" w:sz="0" w:space="0" w:color="auto"/>
        <w:right w:val="none" w:sz="0" w:space="0" w:color="auto"/>
      </w:divBdr>
    </w:div>
    <w:div w:id="855535573">
      <w:bodyDiv w:val="1"/>
      <w:marLeft w:val="0"/>
      <w:marRight w:val="0"/>
      <w:marTop w:val="0"/>
      <w:marBottom w:val="0"/>
      <w:divBdr>
        <w:top w:val="none" w:sz="0" w:space="0" w:color="auto"/>
        <w:left w:val="none" w:sz="0" w:space="0" w:color="auto"/>
        <w:bottom w:val="none" w:sz="0" w:space="0" w:color="auto"/>
        <w:right w:val="none" w:sz="0" w:space="0" w:color="auto"/>
      </w:divBdr>
    </w:div>
    <w:div w:id="883561309">
      <w:bodyDiv w:val="1"/>
      <w:marLeft w:val="0"/>
      <w:marRight w:val="0"/>
      <w:marTop w:val="0"/>
      <w:marBottom w:val="0"/>
      <w:divBdr>
        <w:top w:val="none" w:sz="0" w:space="0" w:color="auto"/>
        <w:left w:val="none" w:sz="0" w:space="0" w:color="auto"/>
        <w:bottom w:val="none" w:sz="0" w:space="0" w:color="auto"/>
        <w:right w:val="none" w:sz="0" w:space="0" w:color="auto"/>
      </w:divBdr>
    </w:div>
    <w:div w:id="887229235">
      <w:bodyDiv w:val="1"/>
      <w:marLeft w:val="0"/>
      <w:marRight w:val="0"/>
      <w:marTop w:val="0"/>
      <w:marBottom w:val="0"/>
      <w:divBdr>
        <w:top w:val="none" w:sz="0" w:space="0" w:color="auto"/>
        <w:left w:val="none" w:sz="0" w:space="0" w:color="auto"/>
        <w:bottom w:val="none" w:sz="0" w:space="0" w:color="auto"/>
        <w:right w:val="none" w:sz="0" w:space="0" w:color="auto"/>
      </w:divBdr>
    </w:div>
    <w:div w:id="895122053">
      <w:bodyDiv w:val="1"/>
      <w:marLeft w:val="0"/>
      <w:marRight w:val="0"/>
      <w:marTop w:val="0"/>
      <w:marBottom w:val="0"/>
      <w:divBdr>
        <w:top w:val="none" w:sz="0" w:space="0" w:color="auto"/>
        <w:left w:val="none" w:sz="0" w:space="0" w:color="auto"/>
        <w:bottom w:val="none" w:sz="0" w:space="0" w:color="auto"/>
        <w:right w:val="none" w:sz="0" w:space="0" w:color="auto"/>
      </w:divBdr>
    </w:div>
    <w:div w:id="899705544">
      <w:bodyDiv w:val="1"/>
      <w:marLeft w:val="0"/>
      <w:marRight w:val="0"/>
      <w:marTop w:val="0"/>
      <w:marBottom w:val="0"/>
      <w:divBdr>
        <w:top w:val="none" w:sz="0" w:space="0" w:color="auto"/>
        <w:left w:val="none" w:sz="0" w:space="0" w:color="auto"/>
        <w:bottom w:val="none" w:sz="0" w:space="0" w:color="auto"/>
        <w:right w:val="none" w:sz="0" w:space="0" w:color="auto"/>
      </w:divBdr>
    </w:div>
    <w:div w:id="945118321">
      <w:bodyDiv w:val="1"/>
      <w:marLeft w:val="0"/>
      <w:marRight w:val="0"/>
      <w:marTop w:val="0"/>
      <w:marBottom w:val="0"/>
      <w:divBdr>
        <w:top w:val="none" w:sz="0" w:space="0" w:color="auto"/>
        <w:left w:val="none" w:sz="0" w:space="0" w:color="auto"/>
        <w:bottom w:val="none" w:sz="0" w:space="0" w:color="auto"/>
        <w:right w:val="none" w:sz="0" w:space="0" w:color="auto"/>
      </w:divBdr>
    </w:div>
    <w:div w:id="960500791">
      <w:bodyDiv w:val="1"/>
      <w:marLeft w:val="0"/>
      <w:marRight w:val="0"/>
      <w:marTop w:val="0"/>
      <w:marBottom w:val="0"/>
      <w:divBdr>
        <w:top w:val="none" w:sz="0" w:space="0" w:color="auto"/>
        <w:left w:val="none" w:sz="0" w:space="0" w:color="auto"/>
        <w:bottom w:val="none" w:sz="0" w:space="0" w:color="auto"/>
        <w:right w:val="none" w:sz="0" w:space="0" w:color="auto"/>
      </w:divBdr>
      <w:divsChild>
        <w:div w:id="362947621">
          <w:marLeft w:val="360"/>
          <w:marRight w:val="0"/>
          <w:marTop w:val="200"/>
          <w:marBottom w:val="0"/>
          <w:divBdr>
            <w:top w:val="none" w:sz="0" w:space="0" w:color="auto"/>
            <w:left w:val="none" w:sz="0" w:space="0" w:color="auto"/>
            <w:bottom w:val="none" w:sz="0" w:space="0" w:color="auto"/>
            <w:right w:val="none" w:sz="0" w:space="0" w:color="auto"/>
          </w:divBdr>
        </w:div>
        <w:div w:id="2025134910">
          <w:marLeft w:val="360"/>
          <w:marRight w:val="0"/>
          <w:marTop w:val="200"/>
          <w:marBottom w:val="0"/>
          <w:divBdr>
            <w:top w:val="none" w:sz="0" w:space="0" w:color="auto"/>
            <w:left w:val="none" w:sz="0" w:space="0" w:color="auto"/>
            <w:bottom w:val="none" w:sz="0" w:space="0" w:color="auto"/>
            <w:right w:val="none" w:sz="0" w:space="0" w:color="auto"/>
          </w:divBdr>
        </w:div>
      </w:divsChild>
    </w:div>
    <w:div w:id="984941566">
      <w:bodyDiv w:val="1"/>
      <w:marLeft w:val="0"/>
      <w:marRight w:val="0"/>
      <w:marTop w:val="0"/>
      <w:marBottom w:val="0"/>
      <w:divBdr>
        <w:top w:val="none" w:sz="0" w:space="0" w:color="auto"/>
        <w:left w:val="none" w:sz="0" w:space="0" w:color="auto"/>
        <w:bottom w:val="none" w:sz="0" w:space="0" w:color="auto"/>
        <w:right w:val="none" w:sz="0" w:space="0" w:color="auto"/>
      </w:divBdr>
    </w:div>
    <w:div w:id="1042440763">
      <w:bodyDiv w:val="1"/>
      <w:marLeft w:val="0"/>
      <w:marRight w:val="0"/>
      <w:marTop w:val="0"/>
      <w:marBottom w:val="0"/>
      <w:divBdr>
        <w:top w:val="none" w:sz="0" w:space="0" w:color="auto"/>
        <w:left w:val="none" w:sz="0" w:space="0" w:color="auto"/>
        <w:bottom w:val="none" w:sz="0" w:space="0" w:color="auto"/>
        <w:right w:val="none" w:sz="0" w:space="0" w:color="auto"/>
      </w:divBdr>
    </w:div>
    <w:div w:id="1092775607">
      <w:bodyDiv w:val="1"/>
      <w:marLeft w:val="0"/>
      <w:marRight w:val="0"/>
      <w:marTop w:val="0"/>
      <w:marBottom w:val="0"/>
      <w:divBdr>
        <w:top w:val="none" w:sz="0" w:space="0" w:color="auto"/>
        <w:left w:val="none" w:sz="0" w:space="0" w:color="auto"/>
        <w:bottom w:val="none" w:sz="0" w:space="0" w:color="auto"/>
        <w:right w:val="none" w:sz="0" w:space="0" w:color="auto"/>
      </w:divBdr>
    </w:div>
    <w:div w:id="1153717084">
      <w:bodyDiv w:val="1"/>
      <w:marLeft w:val="0"/>
      <w:marRight w:val="0"/>
      <w:marTop w:val="0"/>
      <w:marBottom w:val="0"/>
      <w:divBdr>
        <w:top w:val="none" w:sz="0" w:space="0" w:color="auto"/>
        <w:left w:val="none" w:sz="0" w:space="0" w:color="auto"/>
        <w:bottom w:val="none" w:sz="0" w:space="0" w:color="auto"/>
        <w:right w:val="none" w:sz="0" w:space="0" w:color="auto"/>
      </w:divBdr>
    </w:div>
    <w:div w:id="1185704664">
      <w:bodyDiv w:val="1"/>
      <w:marLeft w:val="0"/>
      <w:marRight w:val="0"/>
      <w:marTop w:val="0"/>
      <w:marBottom w:val="0"/>
      <w:divBdr>
        <w:top w:val="none" w:sz="0" w:space="0" w:color="auto"/>
        <w:left w:val="none" w:sz="0" w:space="0" w:color="auto"/>
        <w:bottom w:val="none" w:sz="0" w:space="0" w:color="auto"/>
        <w:right w:val="none" w:sz="0" w:space="0" w:color="auto"/>
      </w:divBdr>
    </w:div>
    <w:div w:id="1226263394">
      <w:bodyDiv w:val="1"/>
      <w:marLeft w:val="0"/>
      <w:marRight w:val="0"/>
      <w:marTop w:val="0"/>
      <w:marBottom w:val="0"/>
      <w:divBdr>
        <w:top w:val="none" w:sz="0" w:space="0" w:color="auto"/>
        <w:left w:val="none" w:sz="0" w:space="0" w:color="auto"/>
        <w:bottom w:val="none" w:sz="0" w:space="0" w:color="auto"/>
        <w:right w:val="none" w:sz="0" w:space="0" w:color="auto"/>
      </w:divBdr>
    </w:div>
    <w:div w:id="1231769254">
      <w:bodyDiv w:val="1"/>
      <w:marLeft w:val="0"/>
      <w:marRight w:val="0"/>
      <w:marTop w:val="0"/>
      <w:marBottom w:val="0"/>
      <w:divBdr>
        <w:top w:val="none" w:sz="0" w:space="0" w:color="auto"/>
        <w:left w:val="none" w:sz="0" w:space="0" w:color="auto"/>
        <w:bottom w:val="none" w:sz="0" w:space="0" w:color="auto"/>
        <w:right w:val="none" w:sz="0" w:space="0" w:color="auto"/>
      </w:divBdr>
    </w:div>
    <w:div w:id="1362587647">
      <w:bodyDiv w:val="1"/>
      <w:marLeft w:val="0"/>
      <w:marRight w:val="0"/>
      <w:marTop w:val="0"/>
      <w:marBottom w:val="0"/>
      <w:divBdr>
        <w:top w:val="none" w:sz="0" w:space="0" w:color="auto"/>
        <w:left w:val="none" w:sz="0" w:space="0" w:color="auto"/>
        <w:bottom w:val="none" w:sz="0" w:space="0" w:color="auto"/>
        <w:right w:val="none" w:sz="0" w:space="0" w:color="auto"/>
      </w:divBdr>
    </w:div>
    <w:div w:id="1393311428">
      <w:bodyDiv w:val="1"/>
      <w:marLeft w:val="0"/>
      <w:marRight w:val="0"/>
      <w:marTop w:val="0"/>
      <w:marBottom w:val="0"/>
      <w:divBdr>
        <w:top w:val="none" w:sz="0" w:space="0" w:color="auto"/>
        <w:left w:val="none" w:sz="0" w:space="0" w:color="auto"/>
        <w:bottom w:val="none" w:sz="0" w:space="0" w:color="auto"/>
        <w:right w:val="none" w:sz="0" w:space="0" w:color="auto"/>
      </w:divBdr>
    </w:div>
    <w:div w:id="1519730677">
      <w:bodyDiv w:val="1"/>
      <w:marLeft w:val="0"/>
      <w:marRight w:val="0"/>
      <w:marTop w:val="0"/>
      <w:marBottom w:val="0"/>
      <w:divBdr>
        <w:top w:val="none" w:sz="0" w:space="0" w:color="auto"/>
        <w:left w:val="none" w:sz="0" w:space="0" w:color="auto"/>
        <w:bottom w:val="none" w:sz="0" w:space="0" w:color="auto"/>
        <w:right w:val="none" w:sz="0" w:space="0" w:color="auto"/>
      </w:divBdr>
    </w:div>
    <w:div w:id="1556042681">
      <w:bodyDiv w:val="1"/>
      <w:marLeft w:val="0"/>
      <w:marRight w:val="0"/>
      <w:marTop w:val="0"/>
      <w:marBottom w:val="0"/>
      <w:divBdr>
        <w:top w:val="none" w:sz="0" w:space="0" w:color="auto"/>
        <w:left w:val="none" w:sz="0" w:space="0" w:color="auto"/>
        <w:bottom w:val="none" w:sz="0" w:space="0" w:color="auto"/>
        <w:right w:val="none" w:sz="0" w:space="0" w:color="auto"/>
      </w:divBdr>
    </w:div>
    <w:div w:id="1593315195">
      <w:bodyDiv w:val="1"/>
      <w:marLeft w:val="0"/>
      <w:marRight w:val="0"/>
      <w:marTop w:val="0"/>
      <w:marBottom w:val="0"/>
      <w:divBdr>
        <w:top w:val="none" w:sz="0" w:space="0" w:color="auto"/>
        <w:left w:val="none" w:sz="0" w:space="0" w:color="auto"/>
        <w:bottom w:val="none" w:sz="0" w:space="0" w:color="auto"/>
        <w:right w:val="none" w:sz="0" w:space="0" w:color="auto"/>
      </w:divBdr>
    </w:div>
    <w:div w:id="1596981637">
      <w:bodyDiv w:val="1"/>
      <w:marLeft w:val="0"/>
      <w:marRight w:val="0"/>
      <w:marTop w:val="0"/>
      <w:marBottom w:val="0"/>
      <w:divBdr>
        <w:top w:val="none" w:sz="0" w:space="0" w:color="auto"/>
        <w:left w:val="none" w:sz="0" w:space="0" w:color="auto"/>
        <w:bottom w:val="none" w:sz="0" w:space="0" w:color="auto"/>
        <w:right w:val="none" w:sz="0" w:space="0" w:color="auto"/>
      </w:divBdr>
    </w:div>
    <w:div w:id="1628927327">
      <w:bodyDiv w:val="1"/>
      <w:marLeft w:val="0"/>
      <w:marRight w:val="0"/>
      <w:marTop w:val="0"/>
      <w:marBottom w:val="0"/>
      <w:divBdr>
        <w:top w:val="none" w:sz="0" w:space="0" w:color="auto"/>
        <w:left w:val="none" w:sz="0" w:space="0" w:color="auto"/>
        <w:bottom w:val="none" w:sz="0" w:space="0" w:color="auto"/>
        <w:right w:val="none" w:sz="0" w:space="0" w:color="auto"/>
      </w:divBdr>
    </w:div>
    <w:div w:id="1638025499">
      <w:bodyDiv w:val="1"/>
      <w:marLeft w:val="0"/>
      <w:marRight w:val="0"/>
      <w:marTop w:val="0"/>
      <w:marBottom w:val="0"/>
      <w:divBdr>
        <w:top w:val="none" w:sz="0" w:space="0" w:color="auto"/>
        <w:left w:val="none" w:sz="0" w:space="0" w:color="auto"/>
        <w:bottom w:val="none" w:sz="0" w:space="0" w:color="auto"/>
        <w:right w:val="none" w:sz="0" w:space="0" w:color="auto"/>
      </w:divBdr>
    </w:div>
    <w:div w:id="1646471155">
      <w:bodyDiv w:val="1"/>
      <w:marLeft w:val="0"/>
      <w:marRight w:val="0"/>
      <w:marTop w:val="0"/>
      <w:marBottom w:val="0"/>
      <w:divBdr>
        <w:top w:val="none" w:sz="0" w:space="0" w:color="auto"/>
        <w:left w:val="none" w:sz="0" w:space="0" w:color="auto"/>
        <w:bottom w:val="none" w:sz="0" w:space="0" w:color="auto"/>
        <w:right w:val="none" w:sz="0" w:space="0" w:color="auto"/>
      </w:divBdr>
    </w:div>
    <w:div w:id="1755085339">
      <w:bodyDiv w:val="1"/>
      <w:marLeft w:val="0"/>
      <w:marRight w:val="0"/>
      <w:marTop w:val="0"/>
      <w:marBottom w:val="0"/>
      <w:divBdr>
        <w:top w:val="none" w:sz="0" w:space="0" w:color="auto"/>
        <w:left w:val="none" w:sz="0" w:space="0" w:color="auto"/>
        <w:bottom w:val="none" w:sz="0" w:space="0" w:color="auto"/>
        <w:right w:val="none" w:sz="0" w:space="0" w:color="auto"/>
      </w:divBdr>
    </w:div>
    <w:div w:id="1793477320">
      <w:bodyDiv w:val="1"/>
      <w:marLeft w:val="0"/>
      <w:marRight w:val="0"/>
      <w:marTop w:val="0"/>
      <w:marBottom w:val="0"/>
      <w:divBdr>
        <w:top w:val="none" w:sz="0" w:space="0" w:color="auto"/>
        <w:left w:val="none" w:sz="0" w:space="0" w:color="auto"/>
        <w:bottom w:val="none" w:sz="0" w:space="0" w:color="auto"/>
        <w:right w:val="none" w:sz="0" w:space="0" w:color="auto"/>
      </w:divBdr>
      <w:divsChild>
        <w:div w:id="985620486">
          <w:marLeft w:val="360"/>
          <w:marRight w:val="0"/>
          <w:marTop w:val="200"/>
          <w:marBottom w:val="0"/>
          <w:divBdr>
            <w:top w:val="none" w:sz="0" w:space="0" w:color="auto"/>
            <w:left w:val="none" w:sz="0" w:space="0" w:color="auto"/>
            <w:bottom w:val="none" w:sz="0" w:space="0" w:color="auto"/>
            <w:right w:val="none" w:sz="0" w:space="0" w:color="auto"/>
          </w:divBdr>
        </w:div>
      </w:divsChild>
    </w:div>
    <w:div w:id="1801655154">
      <w:bodyDiv w:val="1"/>
      <w:marLeft w:val="0"/>
      <w:marRight w:val="0"/>
      <w:marTop w:val="0"/>
      <w:marBottom w:val="0"/>
      <w:divBdr>
        <w:top w:val="none" w:sz="0" w:space="0" w:color="auto"/>
        <w:left w:val="none" w:sz="0" w:space="0" w:color="auto"/>
        <w:bottom w:val="none" w:sz="0" w:space="0" w:color="auto"/>
        <w:right w:val="none" w:sz="0" w:space="0" w:color="auto"/>
      </w:divBdr>
    </w:div>
    <w:div w:id="1896963507">
      <w:bodyDiv w:val="1"/>
      <w:marLeft w:val="0"/>
      <w:marRight w:val="0"/>
      <w:marTop w:val="0"/>
      <w:marBottom w:val="0"/>
      <w:divBdr>
        <w:top w:val="none" w:sz="0" w:space="0" w:color="auto"/>
        <w:left w:val="none" w:sz="0" w:space="0" w:color="auto"/>
        <w:bottom w:val="none" w:sz="0" w:space="0" w:color="auto"/>
        <w:right w:val="none" w:sz="0" w:space="0" w:color="auto"/>
      </w:divBdr>
    </w:div>
    <w:div w:id="1911886954">
      <w:bodyDiv w:val="1"/>
      <w:marLeft w:val="0"/>
      <w:marRight w:val="0"/>
      <w:marTop w:val="0"/>
      <w:marBottom w:val="0"/>
      <w:divBdr>
        <w:top w:val="none" w:sz="0" w:space="0" w:color="auto"/>
        <w:left w:val="none" w:sz="0" w:space="0" w:color="auto"/>
        <w:bottom w:val="none" w:sz="0" w:space="0" w:color="auto"/>
        <w:right w:val="none" w:sz="0" w:space="0" w:color="auto"/>
      </w:divBdr>
    </w:div>
    <w:div w:id="20781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image" Target="media/image5.tiff"/><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4.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rticleword.org/index.php/Displaced_person" TargetMode="External"/><Relationship Id="rId1" Type="http://schemas.openxmlformats.org/officeDocument/2006/relationships/hyperlink" Target="http://en.wikipedia.org/wik/Refuge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j-ea"/>
                <a:cs typeface="+mj-cs"/>
              </a:defRPr>
            </a:pPr>
            <a:r>
              <a:rPr lang="sr-Cyrl-CS" sz="1100" b="1">
                <a:latin typeface="+mn-lt"/>
              </a:rPr>
              <a:t>График 1. Становништво према старости и полу по попису из 2011. године</a:t>
            </a:r>
            <a:endParaRPr lang="en-US" sz="1100" b="1">
              <a:latin typeface="+mn-lt"/>
            </a:endParaRPr>
          </a:p>
        </c:rich>
      </c:tx>
      <c:layout>
        <c:manualLayout>
          <c:xMode val="edge"/>
          <c:yMode val="edge"/>
          <c:x val="0.1306002270496073"/>
          <c:y val="0"/>
        </c:manualLayout>
      </c:layout>
      <c:spPr>
        <a:noFill/>
        <a:ln>
          <a:noFill/>
        </a:ln>
        <a:effectLst/>
      </c:spPr>
    </c:title>
    <c:plotArea>
      <c:layout>
        <c:manualLayout>
          <c:layoutTarget val="inner"/>
          <c:xMode val="edge"/>
          <c:yMode val="edge"/>
          <c:x val="8.4353966052264265E-2"/>
          <c:y val="9.8547671930312566E-2"/>
          <c:w val="0.89729620688735356"/>
          <c:h val="0.7400326485209"/>
        </c:manualLayout>
      </c:layout>
      <c:barChart>
        <c:barDir val="col"/>
        <c:grouping val="clustered"/>
        <c:ser>
          <c:idx val="0"/>
          <c:order val="0"/>
          <c:tx>
            <c:strRef>
              <c:f>Sheet1!$B$1</c:f>
              <c:strCache>
                <c:ptCount val="1"/>
                <c:pt idx="0">
                  <c:v>М</c:v>
                </c:pt>
              </c:strCache>
            </c:strRef>
          </c:tx>
          <c:spPr>
            <a:solidFill>
              <a:schemeClr val="accent1"/>
            </a:solidFill>
            <a:ln>
              <a:noFill/>
            </a:ln>
            <a:effectLst/>
          </c:spP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Sheet1!$A$2:$A$19</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више</c:v>
                </c:pt>
              </c:strCache>
            </c:strRef>
          </c:cat>
          <c:val>
            <c:numRef>
              <c:f>Sheet1!$B$2:$B$19</c:f>
              <c:numCache>
                <c:formatCode>General</c:formatCode>
                <c:ptCount val="18"/>
                <c:pt idx="0">
                  <c:v>570</c:v>
                </c:pt>
                <c:pt idx="1">
                  <c:v>690</c:v>
                </c:pt>
                <c:pt idx="2">
                  <c:v>699</c:v>
                </c:pt>
                <c:pt idx="3">
                  <c:v>782</c:v>
                </c:pt>
                <c:pt idx="4">
                  <c:v>865</c:v>
                </c:pt>
                <c:pt idx="5">
                  <c:v>851</c:v>
                </c:pt>
                <c:pt idx="6">
                  <c:v>861</c:v>
                </c:pt>
                <c:pt idx="7">
                  <c:v>856</c:v>
                </c:pt>
                <c:pt idx="8">
                  <c:v>850</c:v>
                </c:pt>
                <c:pt idx="9">
                  <c:v>923</c:v>
                </c:pt>
                <c:pt idx="10">
                  <c:v>981</c:v>
                </c:pt>
                <c:pt idx="11">
                  <c:v>1106</c:v>
                </c:pt>
                <c:pt idx="12">
                  <c:v>908</c:v>
                </c:pt>
                <c:pt idx="13">
                  <c:v>583</c:v>
                </c:pt>
                <c:pt idx="14">
                  <c:v>729</c:v>
                </c:pt>
                <c:pt idx="15">
                  <c:v>556</c:v>
                </c:pt>
                <c:pt idx="16">
                  <c:v>368</c:v>
                </c:pt>
                <c:pt idx="17">
                  <c:v>113</c:v>
                </c:pt>
              </c:numCache>
            </c:numRef>
          </c:val>
          <c:extLst xmlns:c16r2="http://schemas.microsoft.com/office/drawing/2015/06/chart">
            <c:ext xmlns:c16="http://schemas.microsoft.com/office/drawing/2014/chart" uri="{C3380CC4-5D6E-409C-BE32-E72D297353CC}">
              <c16:uniqueId val="{00000000-8FBD-447C-94A4-78B6126324ED}"/>
            </c:ext>
          </c:extLst>
        </c:ser>
        <c:ser>
          <c:idx val="1"/>
          <c:order val="1"/>
          <c:tx>
            <c:strRef>
              <c:f>Sheet1!$C$1</c:f>
              <c:strCache>
                <c:ptCount val="1"/>
                <c:pt idx="0">
                  <c:v>Ж</c:v>
                </c:pt>
              </c:strCache>
            </c:strRef>
          </c:tx>
          <c:spPr>
            <a:solidFill>
              <a:schemeClr val="accent3"/>
            </a:solidFill>
            <a:ln>
              <a:noFill/>
            </a:ln>
            <a:effectLst/>
          </c:spP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Sheet1!$A$2:$A$19</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и више</c:v>
                </c:pt>
              </c:strCache>
            </c:strRef>
          </c:cat>
          <c:val>
            <c:numRef>
              <c:f>Sheet1!$C$2:$C$19</c:f>
              <c:numCache>
                <c:formatCode>General</c:formatCode>
                <c:ptCount val="18"/>
                <c:pt idx="0">
                  <c:v>548</c:v>
                </c:pt>
                <c:pt idx="1">
                  <c:v>658</c:v>
                </c:pt>
                <c:pt idx="2">
                  <c:v>657</c:v>
                </c:pt>
                <c:pt idx="3">
                  <c:v>792</c:v>
                </c:pt>
                <c:pt idx="4">
                  <c:v>840</c:v>
                </c:pt>
                <c:pt idx="5">
                  <c:v>796</c:v>
                </c:pt>
                <c:pt idx="6">
                  <c:v>863</c:v>
                </c:pt>
                <c:pt idx="7">
                  <c:v>908</c:v>
                </c:pt>
                <c:pt idx="8">
                  <c:v>900</c:v>
                </c:pt>
                <c:pt idx="9">
                  <c:v>887</c:v>
                </c:pt>
                <c:pt idx="10">
                  <c:v>1059</c:v>
                </c:pt>
                <c:pt idx="11">
                  <c:v>1210</c:v>
                </c:pt>
                <c:pt idx="12">
                  <c:v>1082</c:v>
                </c:pt>
                <c:pt idx="13">
                  <c:v>736</c:v>
                </c:pt>
                <c:pt idx="14">
                  <c:v>859</c:v>
                </c:pt>
                <c:pt idx="15">
                  <c:v>728</c:v>
                </c:pt>
                <c:pt idx="16">
                  <c:v>499</c:v>
                </c:pt>
                <c:pt idx="17">
                  <c:v>214</c:v>
                </c:pt>
              </c:numCache>
            </c:numRef>
          </c:val>
          <c:extLst xmlns:c16r2="http://schemas.microsoft.com/office/drawing/2015/06/chart">
            <c:ext xmlns:c16="http://schemas.microsoft.com/office/drawing/2014/chart" uri="{C3380CC4-5D6E-409C-BE32-E72D297353CC}">
              <c16:uniqueId val="{00000001-8FBD-447C-94A4-78B6126324ED}"/>
            </c:ext>
          </c:extLst>
        </c:ser>
        <c:dLbls>
          <c:showVal val="1"/>
        </c:dLbls>
        <c:gapWidth val="199"/>
        <c:axId val="216792064"/>
        <c:axId val="178111232"/>
      </c:barChart>
      <c:catAx>
        <c:axId val="216792064"/>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78111232"/>
        <c:crosses val="autoZero"/>
        <c:auto val="1"/>
        <c:lblAlgn val="ctr"/>
        <c:lblOffset val="100"/>
      </c:catAx>
      <c:valAx>
        <c:axId val="178111232"/>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sr-Cyrl-CS"/>
                  <a:t>Број становника</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79206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lang="x-none" sz="1100"/>
            </a:pPr>
            <a:r>
              <a:rPr lang="x-none" sz="1100">
                <a:solidFill>
                  <a:sysClr val="windowText" lastClr="000000"/>
                </a:solidFill>
              </a:rPr>
              <a:t>График </a:t>
            </a:r>
            <a:r>
              <a:rPr lang="sr-Cyrl-RS" sz="1100">
                <a:solidFill>
                  <a:sysClr val="windowText" lastClr="000000"/>
                </a:solidFill>
              </a:rPr>
              <a:t>2</a:t>
            </a:r>
            <a:r>
              <a:rPr lang="x-none" sz="1100">
                <a:solidFill>
                  <a:sysClr val="windowText" lastClr="000000"/>
                </a:solidFill>
              </a:rPr>
              <a:t>. Становништво према полу, по попису </a:t>
            </a:r>
            <a:r>
              <a:rPr lang="sr-Cyrl-RS" sz="1100">
                <a:solidFill>
                  <a:sysClr val="windowText" lastClr="000000"/>
                </a:solidFill>
              </a:rPr>
              <a:t>из </a:t>
            </a:r>
            <a:r>
              <a:rPr lang="x-none" sz="1100">
                <a:solidFill>
                  <a:sysClr val="windowText" lastClr="000000"/>
                </a:solidFill>
              </a:rPr>
              <a:t>20</a:t>
            </a:r>
            <a:r>
              <a:rPr lang="en-US" sz="1100">
                <a:solidFill>
                  <a:sysClr val="windowText" lastClr="000000"/>
                </a:solidFill>
              </a:rPr>
              <a:t>1</a:t>
            </a:r>
            <a:r>
              <a:rPr lang="sr-Cyrl-CS" sz="1100">
                <a:solidFill>
                  <a:sysClr val="windowText" lastClr="000000"/>
                </a:solidFill>
              </a:rPr>
              <a:t>1</a:t>
            </a:r>
            <a:r>
              <a:rPr lang="x-none" sz="1100">
                <a:solidFill>
                  <a:sysClr val="windowText" lastClr="000000"/>
                </a:solidFill>
              </a:rPr>
              <a:t>. године</a:t>
            </a:r>
          </a:p>
        </c:rich>
      </c:tx>
      <c:layout>
        <c:manualLayout>
          <c:xMode val="edge"/>
          <c:yMode val="edge"/>
          <c:x val="0.13645494412222411"/>
          <c:y val="0"/>
        </c:manualLayout>
      </c:layout>
    </c:title>
    <c:view3D>
      <c:rotX val="30"/>
      <c:perspective val="30"/>
    </c:view3D>
    <c:plotArea>
      <c:layout>
        <c:manualLayout>
          <c:layoutTarget val="inner"/>
          <c:xMode val="edge"/>
          <c:yMode val="edge"/>
          <c:x val="0"/>
          <c:y val="0.18871246386374094"/>
          <c:w val="1"/>
          <c:h val="0.78072281207408889"/>
        </c:manualLayout>
      </c:layout>
      <c:pie3DChart>
        <c:varyColors val="1"/>
        <c:ser>
          <c:idx val="0"/>
          <c:order val="0"/>
          <c:tx>
            <c:strRef>
              <c:f>Sheet1!$B$1</c:f>
              <c:strCache>
                <c:ptCount val="1"/>
                <c:pt idx="0">
                  <c:v>Укупно становништво</c:v>
                </c:pt>
              </c:strCache>
            </c:strRef>
          </c:tx>
          <c:explosion val="25"/>
          <c:dPt>
            <c:idx val="1"/>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2900-4BE9-A355-09C4E65FDB25}"/>
              </c:ext>
            </c:extLst>
          </c:dPt>
          <c:dLbls>
            <c:dLbl>
              <c:idx val="0"/>
              <c:layout>
                <c:manualLayout>
                  <c:x val="-4.931332096073815E-2"/>
                  <c:y val="-0.19961321919362846"/>
                </c:manualLayout>
              </c:layout>
              <c:spPr>
                <a:noFill/>
                <a:ln>
                  <a:noFill/>
                </a:ln>
                <a:effectLst/>
              </c:spPr>
              <c:txPr>
                <a:bodyPr/>
                <a:lstStyle/>
                <a:p>
                  <a:pPr>
                    <a:defRPr lang="x-none">
                      <a:solidFill>
                        <a:sysClr val="windowText" lastClr="000000"/>
                      </a:solidFill>
                    </a:defRPr>
                  </a:pPr>
                  <a:endParaRPr lang="en-US"/>
                </a:p>
              </c:txPr>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E82-48E7-A550-86EE62A2ED25}"/>
                </c:ext>
              </c:extLst>
            </c:dLbl>
            <c:dLbl>
              <c:idx val="1"/>
              <c:layout>
                <c:manualLayout>
                  <c:x val="7.0022883295194502E-2"/>
                  <c:y val="0.26775012040766993"/>
                </c:manualLayout>
              </c:layout>
              <c:spPr>
                <a:noFill/>
                <a:ln>
                  <a:noFill/>
                </a:ln>
                <a:effectLst/>
              </c:spPr>
              <c:txPr>
                <a:bodyPr/>
                <a:lstStyle/>
                <a:p>
                  <a:pPr>
                    <a:defRPr lang="x-none">
                      <a:solidFill>
                        <a:sysClr val="windowText" lastClr="000000"/>
                      </a:solidFill>
                    </a:defRPr>
                  </a:pPr>
                  <a:endParaRPr lang="en-US"/>
                </a:p>
              </c:txPr>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900-4BE9-A355-09C4E65FDB25}"/>
                </c:ext>
              </c:extLst>
            </c:dLbl>
            <c:spPr>
              <a:noFill/>
              <a:ln>
                <a:noFill/>
              </a:ln>
              <a:effectLst/>
            </c:spPr>
            <c:txPr>
              <a:bodyPr/>
              <a:lstStyle/>
              <a:p>
                <a:pPr>
                  <a:defRPr lang="x-none">
                    <a:solidFill>
                      <a:schemeClr val="bg1"/>
                    </a:solidFill>
                  </a:defRPr>
                </a:pPr>
                <a:endParaRPr lang="en-US"/>
              </a:p>
            </c:txPr>
            <c:showVal val="1"/>
            <c:showCatName val="1"/>
            <c:showPercent val="1"/>
            <c:showLeaderLines val="1"/>
            <c:extLst xmlns:c16r2="http://schemas.microsoft.com/office/drawing/2015/06/chart">
              <c:ext xmlns:c15="http://schemas.microsoft.com/office/drawing/2012/chart" uri="{CE6537A1-D6FC-4f65-9D91-7224C49458BB}"/>
            </c:extLst>
          </c:dLbls>
          <c:cat>
            <c:strRef>
              <c:f>Sheet1!$A$2:$A$3</c:f>
              <c:strCache>
                <c:ptCount val="2"/>
                <c:pt idx="0">
                  <c:v>Мушко</c:v>
                </c:pt>
                <c:pt idx="1">
                  <c:v>Женско</c:v>
                </c:pt>
              </c:strCache>
            </c:strRef>
          </c:cat>
          <c:val>
            <c:numRef>
              <c:f>Sheet1!$B$2:$B$3</c:f>
              <c:numCache>
                <c:formatCode>General</c:formatCode>
                <c:ptCount val="2"/>
                <c:pt idx="0">
                  <c:v>13291</c:v>
                </c:pt>
                <c:pt idx="1">
                  <c:v>14236</c:v>
                </c:pt>
              </c:numCache>
            </c:numRef>
          </c:val>
          <c:extLst xmlns:c16r2="http://schemas.microsoft.com/office/drawing/2015/06/chart">
            <c:ext xmlns:c16="http://schemas.microsoft.com/office/drawing/2014/chart" uri="{C3380CC4-5D6E-409C-BE32-E72D297353CC}">
              <c16:uniqueId val="{00000002-2900-4BE9-A355-09C4E65FDB25}"/>
            </c:ext>
          </c:extLst>
        </c:ser>
        <c:dLbls>
          <c:showVal val="1"/>
          <c:showCatName val="1"/>
        </c:dLbls>
      </c:pie3DChart>
    </c:plotArea>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x-none"/>
            </a:pPr>
            <a:r>
              <a:rPr lang="x-none" sz="1100" b="1" i="0" baseline="0">
                <a:solidFill>
                  <a:sysClr val="windowText" lastClr="000000"/>
                </a:solidFill>
                <a:effectLst/>
              </a:rPr>
              <a:t>График </a:t>
            </a:r>
            <a:r>
              <a:rPr lang="sr-Cyrl-RS" sz="1100" b="1" i="0" baseline="0">
                <a:solidFill>
                  <a:sysClr val="windowText" lastClr="000000"/>
                </a:solidFill>
                <a:effectLst/>
              </a:rPr>
              <a:t>3</a:t>
            </a:r>
            <a:r>
              <a:rPr lang="x-none" sz="1100" b="1" i="0" baseline="0">
                <a:solidFill>
                  <a:sysClr val="windowText" lastClr="000000"/>
                </a:solidFill>
                <a:effectLst/>
              </a:rPr>
              <a:t>. Становништво према старости, по попису</a:t>
            </a:r>
            <a:r>
              <a:rPr lang="sr-Cyrl-RS" sz="1100" b="1" i="0" baseline="0">
                <a:solidFill>
                  <a:sysClr val="windowText" lastClr="000000"/>
                </a:solidFill>
                <a:effectLst/>
              </a:rPr>
              <a:t> из</a:t>
            </a:r>
            <a:r>
              <a:rPr lang="x-none" sz="1100" b="1" i="0" baseline="0">
                <a:solidFill>
                  <a:sysClr val="windowText" lastClr="000000"/>
                </a:solidFill>
                <a:effectLst/>
              </a:rPr>
              <a:t> 20</a:t>
            </a:r>
            <a:r>
              <a:rPr lang="sr-Latn-CS" sz="1100" b="1" i="0" baseline="0">
                <a:solidFill>
                  <a:sysClr val="windowText" lastClr="000000"/>
                </a:solidFill>
                <a:effectLst/>
              </a:rPr>
              <a:t>1</a:t>
            </a:r>
            <a:r>
              <a:rPr lang="sr-Cyrl-CS" sz="1100" b="1" i="0" baseline="0">
                <a:solidFill>
                  <a:sysClr val="windowText" lastClr="000000"/>
                </a:solidFill>
                <a:effectLst/>
              </a:rPr>
              <a:t>1</a:t>
            </a:r>
            <a:r>
              <a:rPr lang="x-none" sz="1100" b="1" i="0" baseline="0">
                <a:solidFill>
                  <a:sysClr val="windowText" lastClr="000000"/>
                </a:solidFill>
                <a:effectLst/>
              </a:rPr>
              <a:t>. године</a:t>
            </a:r>
            <a:endParaRPr lang="x-none" sz="1100">
              <a:solidFill>
                <a:sysClr val="windowText" lastClr="000000"/>
              </a:solidFill>
              <a:effectLst/>
            </a:endParaRPr>
          </a:p>
        </c:rich>
      </c:tx>
      <c:layout>
        <c:manualLayout>
          <c:xMode val="edge"/>
          <c:yMode val="edge"/>
          <c:x val="0.1230461274420042"/>
          <c:y val="0"/>
        </c:manualLayout>
      </c:layout>
      <c:overlay val="1"/>
    </c:title>
    <c:view3D>
      <c:rotX val="30"/>
      <c:perspective val="30"/>
    </c:view3D>
    <c:plotArea>
      <c:layout>
        <c:manualLayout>
          <c:layoutTarget val="inner"/>
          <c:xMode val="edge"/>
          <c:yMode val="edge"/>
          <c:x val="4.889465766163642E-2"/>
          <c:y val="0.18509431590122813"/>
          <c:w val="0.85858846215651663"/>
          <c:h val="0.81375179692644461"/>
        </c:manualLayout>
      </c:layout>
      <c:pie3DChart>
        <c:varyColors val="1"/>
        <c:ser>
          <c:idx val="0"/>
          <c:order val="0"/>
          <c:tx>
            <c:strRef>
              <c:f>Sheet1!$B$1</c:f>
              <c:strCache>
                <c:ptCount val="1"/>
                <c:pt idx="0">
                  <c:v>Укупно становништво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plosion val="25"/>
          <c:dPt>
            <c:idx val="1"/>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94A5-4530-86F8-EDAB70790143}"/>
              </c:ext>
            </c:extLst>
          </c:dPt>
          <c:dLbls>
            <c:dLbl>
              <c:idx val="0"/>
              <c:layout>
                <c:manualLayout>
                  <c:x val="-7.4296995598063461E-4"/>
                  <c:y val="2.737221094025229E-2"/>
                </c:manualLayout>
              </c:layout>
              <c:spPr/>
              <c:txPr>
                <a:bodyPr/>
                <a:lstStyle/>
                <a:p>
                  <a:pPr>
                    <a:defRPr lang="x-none">
                      <a:solidFill>
                        <a:schemeClr val="tx1"/>
                      </a:solidFill>
                    </a:defRPr>
                  </a:pPr>
                  <a:endParaRPr lang="en-US"/>
                </a:p>
              </c:txPr>
              <c:showVal val="1"/>
              <c:showCatName val="1"/>
              <c:showPercent val="1"/>
              <c:extLst xmlns:c16r2="http://schemas.microsoft.com/office/drawing/2015/06/chart">
                <c:ext xmlns:c15="http://schemas.microsoft.com/office/drawing/2012/chart" uri="{CE6537A1-D6FC-4f65-9D91-7224C49458BB}">
                  <c15:layout>
                    <c:manualLayout>
                      <c:w val="0.51509285597590004"/>
                      <c:h val="0.18037453680904084"/>
                    </c:manualLayout>
                  </c15:layout>
                </c:ext>
                <c:ext xmlns:c16="http://schemas.microsoft.com/office/drawing/2014/chart" uri="{C3380CC4-5D6E-409C-BE32-E72D297353CC}">
                  <c16:uniqueId val="{00000002-94A5-4530-86F8-EDAB70790143}"/>
                </c:ext>
              </c:extLst>
            </c:dLbl>
            <c:dLbl>
              <c:idx val="1"/>
              <c:layout>
                <c:manualLayout>
                  <c:x val="3.2665637563192977E-3"/>
                  <c:y val="-2.2775807275671772E-2"/>
                </c:manualLayout>
              </c:layout>
              <c:spPr/>
              <c:txPr>
                <a:bodyPr/>
                <a:lstStyle/>
                <a:p>
                  <a:pPr>
                    <a:defRPr lang="x-none">
                      <a:solidFill>
                        <a:schemeClr val="tx1"/>
                      </a:solidFill>
                    </a:defRPr>
                  </a:pPr>
                  <a:endParaRPr lang="en-US"/>
                </a:p>
              </c:txPr>
              <c:showVal val="1"/>
              <c:showCatName val="1"/>
              <c:showPercent val="1"/>
              <c:extLst xmlns:c16r2="http://schemas.microsoft.com/office/drawing/2015/06/chart">
                <c:ext xmlns:c15="http://schemas.microsoft.com/office/drawing/2012/chart" uri="{CE6537A1-D6FC-4f65-9D91-7224C49458BB}">
                  <c15:layout>
                    <c:manualLayout>
                      <c:w val="0.53633824157753196"/>
                      <c:h val="0.18616110301410432"/>
                    </c:manualLayout>
                  </c15:layout>
                </c:ext>
                <c:ext xmlns:c16="http://schemas.microsoft.com/office/drawing/2014/chart" uri="{C3380CC4-5D6E-409C-BE32-E72D297353CC}">
                  <c16:uniqueId val="{00000001-94A5-4530-86F8-EDAB70790143}"/>
                </c:ext>
              </c:extLst>
            </c:dLbl>
            <c:spPr>
              <a:noFill/>
              <a:ln>
                <a:noFill/>
              </a:ln>
              <a:effectLst/>
            </c:spPr>
            <c:txPr>
              <a:bodyPr/>
              <a:lstStyle/>
              <a:p>
                <a:pPr>
                  <a:defRPr lang="x-none">
                    <a:solidFill>
                      <a:schemeClr val="bg1"/>
                    </a:solidFill>
                  </a:defRPr>
                </a:pPr>
                <a:endParaRPr lang="en-US"/>
              </a:p>
            </c:txPr>
            <c:showVal val="1"/>
            <c:showCatName val="1"/>
            <c:showPercent val="1"/>
            <c:showLeaderLines val="1"/>
            <c:extLst xmlns:c16r2="http://schemas.microsoft.com/office/drawing/2015/06/chart">
              <c:ext xmlns:c15="http://schemas.microsoft.com/office/drawing/2012/chart" uri="{CE6537A1-D6FC-4f65-9D91-7224C49458BB}"/>
            </c:extLst>
          </c:dLbls>
          <c:cat>
            <c:strRef>
              <c:f>Sheet1!$A$2:$A$3</c:f>
              <c:strCache>
                <c:ptCount val="2"/>
                <c:pt idx="0">
                  <c:v>Пунолетно становништво</c:v>
                </c:pt>
                <c:pt idx="1">
                  <c:v>Малолетно становништво</c:v>
                </c:pt>
              </c:strCache>
            </c:strRef>
          </c:cat>
          <c:val>
            <c:numRef>
              <c:f>Sheet1!$B$2:$B$3</c:f>
              <c:numCache>
                <c:formatCode>General</c:formatCode>
                <c:ptCount val="2"/>
                <c:pt idx="0">
                  <c:v>22799</c:v>
                </c:pt>
                <c:pt idx="1">
                  <c:v>4728</c:v>
                </c:pt>
              </c:numCache>
            </c:numRef>
          </c:val>
          <c:extLst xmlns:c16r2="http://schemas.microsoft.com/office/drawing/2015/06/chart">
            <c:ext xmlns:c16="http://schemas.microsoft.com/office/drawing/2014/chart" uri="{C3380CC4-5D6E-409C-BE32-E72D297353CC}">
              <c16:uniqueId val="{00000003-94A5-4530-86F8-EDAB70790143}"/>
            </c:ext>
          </c:extLst>
        </c:ser>
        <c:dLbls>
          <c:showVal val="1"/>
          <c:showCatName val="1"/>
        </c:dLbls>
      </c:pie3DChart>
    </c:plotArea>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rotX val="30"/>
      <c:rotY val="210"/>
      <c:perspective val="30"/>
    </c:view3D>
    <c:plotArea>
      <c:layout>
        <c:manualLayout>
          <c:layoutTarget val="inner"/>
          <c:xMode val="edge"/>
          <c:yMode val="edge"/>
          <c:x val="8.6599311646497243E-2"/>
          <c:y val="0.16342292767749991"/>
          <c:w val="0.75204569674155552"/>
          <c:h val="0.74979473944261665"/>
        </c:manualLayout>
      </c:layout>
      <c:pie3DChart>
        <c:varyColors val="1"/>
        <c:ser>
          <c:idx val="0"/>
          <c:order val="0"/>
          <c:tx>
            <c:strRef>
              <c:f>Sheet1!$B$1</c:f>
              <c:strCache>
                <c:ptCount val="1"/>
                <c:pt idx="0">
                  <c:v>Етничка структура становништва општине Врњачка Бања према попису из 2011. године</c:v>
                </c:pt>
              </c:strCache>
            </c:strRef>
          </c:tx>
          <c:dPt>
            <c:idx val="0"/>
            <c:explosion val="22"/>
            <c:extLst xmlns:c16r2="http://schemas.microsoft.com/office/drawing/2015/06/chart">
              <c:ext xmlns:c16="http://schemas.microsoft.com/office/drawing/2014/chart" uri="{C3380CC4-5D6E-409C-BE32-E72D297353CC}">
                <c16:uniqueId val="{00000001-5F1F-4271-B7C3-5944CA30C9F6}"/>
              </c:ext>
            </c:extLst>
          </c:dPt>
          <c:dLbls>
            <c:dLbl>
              <c:idx val="0"/>
              <c:layout>
                <c:manualLayout>
                  <c:x val="0.15449068921897141"/>
                  <c:y val="-1.364969565720176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F1F-4271-B7C3-5944CA30C9F6}"/>
                </c:ext>
              </c:extLst>
            </c:dLbl>
            <c:dLbl>
              <c:idx val="1"/>
              <c:layout>
                <c:manualLayout>
                  <c:x val="0.22828054120635818"/>
                  <c:y val="3.5391808500572983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F1F-4271-B7C3-5944CA30C9F6}"/>
                </c:ext>
              </c:extLst>
            </c:dLbl>
            <c:dLbl>
              <c:idx val="2"/>
              <c:layout>
                <c:manualLayout>
                  <c:x val="0.15485016465758478"/>
                  <c:y val="0.16378557236420213"/>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F1F-4271-B7C3-5944CA30C9F6}"/>
                </c:ext>
              </c:extLst>
            </c:dLbl>
            <c:dLbl>
              <c:idx val="3"/>
              <c:layout>
                <c:manualLayout>
                  <c:x val="-0.12498223166758321"/>
                  <c:y val="0.15087675956393301"/>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F1F-4271-B7C3-5944CA30C9F6}"/>
                </c:ext>
              </c:extLst>
            </c:dLbl>
            <c:dLbl>
              <c:idx val="4"/>
              <c:layout>
                <c:manualLayout>
                  <c:x val="-0.13895491608014421"/>
                  <c:y val="-1.9500541404287121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F1F-4271-B7C3-5944CA30C9F6}"/>
                </c:ext>
              </c:extLst>
            </c:dLbl>
            <c:dLbl>
              <c:idx val="5"/>
              <c:layout>
                <c:manualLayout>
                  <c:x val="0.40588560704715937"/>
                  <c:y val="-1.4425824792965209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F1F-4271-B7C3-5944CA30C9F6}"/>
                </c:ext>
              </c:extLst>
            </c:dLbl>
            <c:dLbl>
              <c:idx val="6"/>
              <c:layout>
                <c:manualLayout>
                  <c:x val="0.62303825224732656"/>
                  <c:y val="0.14086773285020476"/>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F1F-4271-B7C3-5944CA30C9F6}"/>
                </c:ext>
              </c:extLst>
            </c:dLbl>
            <c:dLbl>
              <c:idx val="7"/>
              <c:layout>
                <c:manualLayout>
                  <c:x val="0.62401976722744268"/>
                  <c:y val="0.21131017136875407"/>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F1F-4271-B7C3-5944CA30C9F6}"/>
                </c:ext>
              </c:extLst>
            </c:dLbl>
            <c:dLbl>
              <c:idx val="8"/>
              <c:layout>
                <c:manualLayout>
                  <c:x val="0.59311355540292787"/>
                  <c:y val="0.2689448937930247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F1F-4271-B7C3-5944CA30C9F6}"/>
                </c:ext>
              </c:extLst>
            </c:dLbl>
            <c:dLbl>
              <c:idx val="9"/>
              <c:layout>
                <c:manualLayout>
                  <c:x val="0.62211625555315164"/>
                  <c:y val="9.6040726520216668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F1F-4271-B7C3-5944CA30C9F6}"/>
                </c:ext>
              </c:extLst>
            </c:dLbl>
            <c:dLbl>
              <c:idx val="10"/>
              <c:layout>
                <c:manualLayout>
                  <c:x val="0.43310693324815747"/>
                  <c:y val="1.1139687557278599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F1F-4271-B7C3-5944CA30C9F6}"/>
                </c:ext>
              </c:extLst>
            </c:dLbl>
            <c:dLbl>
              <c:idx val="11"/>
              <c:layout>
                <c:manualLayout>
                  <c:x val="-0.11553167243521038"/>
                  <c:y val="0.17624526675472546"/>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F1F-4271-B7C3-5944CA30C9F6}"/>
                </c:ext>
              </c:extLst>
            </c:dLbl>
            <c:dLbl>
              <c:idx val="12"/>
              <c:layout>
                <c:manualLayout>
                  <c:x val="-0.23884044065955326"/>
                  <c:y val="-0.12313509694911705"/>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F1F-4271-B7C3-5944CA30C9F6}"/>
                </c:ext>
              </c:extLst>
            </c:dLbl>
            <c:dLbl>
              <c:idx val="13"/>
              <c:layout>
                <c:manualLayout>
                  <c:x val="-0.20367455639792947"/>
                  <c:y val="-7.3505197083773816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F1F-4271-B7C3-5944CA30C9F6}"/>
                </c:ext>
              </c:extLst>
            </c:dLbl>
            <c:dLbl>
              <c:idx val="14"/>
              <c:layout>
                <c:manualLayout>
                  <c:x val="-0.15117811616394985"/>
                  <c:y val="0.13141826042473825"/>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F1F-4271-B7C3-5944CA30C9F6}"/>
                </c:ext>
              </c:extLst>
            </c:dLbl>
            <c:dLbl>
              <c:idx val="15"/>
              <c:layout>
                <c:manualLayout>
                  <c:x val="-0.17027895349916244"/>
                  <c:y val="-2.6276743986109494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5F1F-4271-B7C3-5944CA30C9F6}"/>
                </c:ext>
              </c:extLst>
            </c:dLbl>
            <c:dLbl>
              <c:idx val="16"/>
              <c:layout>
                <c:manualLayout>
                  <c:x val="-6.5635668414206233E-2"/>
                  <c:y val="0.22827661338774427"/>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5F1F-4271-B7C3-5944CA30C9F6}"/>
                </c:ext>
              </c:extLst>
            </c:dLbl>
            <c:dLbl>
              <c:idx val="17"/>
              <c:layout>
                <c:manualLayout>
                  <c:x val="-0.1921152464856182"/>
                  <c:y val="4.0963765508870965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5F1F-4271-B7C3-5944CA30C9F6}"/>
                </c:ext>
              </c:extLst>
            </c:dLbl>
            <c:dLbl>
              <c:idx val="18"/>
              <c:layout>
                <c:manualLayout>
                  <c:x val="-6.1810992347547278E-2"/>
                  <c:y val="0.27858446499674155"/>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5F1F-4271-B7C3-5944CA30C9F6}"/>
                </c:ext>
              </c:extLst>
            </c:dLbl>
            <c:dLbl>
              <c:idx val="19"/>
              <c:layout>
                <c:manualLayout>
                  <c:x val="0.13262427453888817"/>
                  <c:y val="0.2001374560396575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5F1F-4271-B7C3-5944CA30C9F6}"/>
                </c:ext>
              </c:extLst>
            </c:dLbl>
            <c:dLbl>
              <c:idx val="20"/>
              <c:layout>
                <c:manualLayout>
                  <c:x val="0.31293402726009284"/>
                  <c:y val="0.20224341770374291"/>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5F1F-4271-B7C3-5944CA30C9F6}"/>
                </c:ext>
              </c:extLst>
            </c:dLbl>
            <c:dLbl>
              <c:idx val="21"/>
              <c:layout>
                <c:manualLayout>
                  <c:x val="-0.13357227320968479"/>
                  <c:y val="7.9155971509386913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5F1F-4271-B7C3-5944CA30C9F6}"/>
                </c:ext>
              </c:extLst>
            </c:dLbl>
            <c:spPr>
              <a:noFill/>
              <a:ln>
                <a:noFill/>
              </a:ln>
              <a:effectLst/>
            </c:spPr>
            <c:txPr>
              <a:bodyPr wrap="square" lIns="38100" tIns="19050" rIns="38100" bIns="19050" anchor="ctr">
                <a:spAutoFit/>
              </a:bodyPr>
              <a:lstStyle/>
              <a:p>
                <a:pPr>
                  <a:defRPr sz="1000"/>
                </a:pPr>
                <a:endParaRPr lang="en-US"/>
              </a:p>
            </c:txPr>
            <c:showVal val="1"/>
            <c:showCatName val="1"/>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Срби</c:v>
                </c:pt>
                <c:pt idx="1">
                  <c:v>Роми</c:v>
                </c:pt>
                <c:pt idx="2">
                  <c:v>Непознато</c:v>
                </c:pt>
                <c:pt idx="3">
                  <c:v>Нису се изјаснили</c:v>
                </c:pt>
                <c:pt idx="4">
                  <c:v>Остали</c:v>
                </c:pt>
              </c:strCache>
            </c:strRef>
          </c:cat>
          <c:val>
            <c:numRef>
              <c:f>Sheet1!$B$2:$B$6</c:f>
              <c:numCache>
                <c:formatCode>General</c:formatCode>
                <c:ptCount val="5"/>
                <c:pt idx="0">
                  <c:v>26482</c:v>
                </c:pt>
                <c:pt idx="1">
                  <c:v>334</c:v>
                </c:pt>
                <c:pt idx="2">
                  <c:v>225</c:v>
                </c:pt>
                <c:pt idx="3">
                  <c:v>107</c:v>
                </c:pt>
                <c:pt idx="4">
                  <c:v>319</c:v>
                </c:pt>
              </c:numCache>
            </c:numRef>
          </c:val>
          <c:extLst xmlns:c16r2="http://schemas.microsoft.com/office/drawing/2015/06/chart">
            <c:ext xmlns:c16="http://schemas.microsoft.com/office/drawing/2014/chart" uri="{C3380CC4-5D6E-409C-BE32-E72D297353CC}">
              <c16:uniqueId val="{00000017-5F1F-4271-B7C3-5944CA30C9F6}"/>
            </c:ext>
          </c:extLst>
        </c:ser>
        <c:dLbls>
          <c:showVal val="1"/>
          <c:showCatName val="1"/>
        </c:dLbls>
      </c:pie3DChart>
    </c:plotArea>
    <c:legend>
      <c:legendPos val="r"/>
      <c:layout>
        <c:manualLayout>
          <c:xMode val="edge"/>
          <c:yMode val="edge"/>
          <c:x val="0.78585499004216453"/>
          <c:y val="0.49209865121999985"/>
          <c:w val="0.21414488444507038"/>
          <c:h val="0.50544742070792448"/>
        </c:manualLayout>
      </c:layout>
      <c:txPr>
        <a:bodyPr/>
        <a:lstStyle/>
        <a:p>
          <a:pPr>
            <a:defRPr sz="1000"/>
          </a:pPr>
          <a:endParaRPr lang="en-US"/>
        </a:p>
      </c:txPr>
    </c:legend>
    <c:plotVisOnly val="1"/>
    <c:dispBlanksAs val="zero"/>
  </c:chart>
  <c:spPr>
    <a:noFill/>
    <a:ln w="25400" cap="flat" cmpd="sng" algn="ctr">
      <a:noFill/>
      <a:prstDash val="solid"/>
    </a:ln>
    <a:effectLst/>
  </c:spPr>
  <c:txPr>
    <a:bodyPr/>
    <a:lstStyle/>
    <a:p>
      <a:pPr>
        <a:defRPr>
          <a:solidFill>
            <a:schemeClr val="dk1"/>
          </a:solidFill>
          <a:latin typeface="+mn-lt"/>
          <a:ea typeface="+mn-ea"/>
          <a:cs typeface="+mn-cs"/>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lang="x-none" sz="1100"/>
            </a:pPr>
            <a:r>
              <a:rPr lang="x-none" sz="1100"/>
              <a:t>График </a:t>
            </a:r>
            <a:r>
              <a:rPr lang="sr-Cyrl-RS" sz="1100"/>
              <a:t>6</a:t>
            </a:r>
            <a:r>
              <a:rPr lang="x-none" sz="1100"/>
              <a:t>. Становништво старо 15 и више година према школској спреми по попису из 20</a:t>
            </a:r>
            <a:r>
              <a:rPr lang="sr-Cyrl-CS" sz="1100"/>
              <a:t>11</a:t>
            </a:r>
            <a:r>
              <a:rPr lang="x-none" sz="1100"/>
              <a:t>. године</a:t>
            </a:r>
            <a:endParaRPr lang="en-US" sz="1100"/>
          </a:p>
        </c:rich>
      </c:tx>
      <c:layout>
        <c:manualLayout>
          <c:xMode val="edge"/>
          <c:yMode val="edge"/>
          <c:x val="0.15732666876034421"/>
          <c:y val="0"/>
        </c:manualLayout>
      </c:layout>
    </c:title>
    <c:plotArea>
      <c:layout>
        <c:manualLayout>
          <c:layoutTarget val="inner"/>
          <c:xMode val="edge"/>
          <c:yMode val="edge"/>
          <c:x val="2.5374701350488062E-2"/>
          <c:y val="8.6125327511517066E-2"/>
          <c:w val="0.95061920584787862"/>
          <c:h val="0.88405838120348379"/>
        </c:manualLayout>
      </c:layout>
      <c:ofPieChart>
        <c:ofPieType val="bar"/>
        <c:varyColors val="1"/>
        <c:ser>
          <c:idx val="0"/>
          <c:order val="0"/>
          <c:tx>
            <c:strRef>
              <c:f>Sheet1!$B$1</c:f>
              <c:strCache>
                <c:ptCount val="1"/>
                <c:pt idx="0">
                  <c:v>Sales</c:v>
                </c:pt>
              </c:strCache>
            </c:strRef>
          </c:tx>
          <c:dPt>
            <c:idx val="7"/>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8BC9-4212-8E6F-8914395B65C6}"/>
              </c:ext>
            </c:extLst>
          </c:dPt>
          <c:dPt>
            <c:idx val="8"/>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3-8BC9-4212-8E6F-8914395B65C6}"/>
              </c:ext>
            </c:extLst>
          </c:dPt>
          <c:dPt>
            <c:idx val="9"/>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5-8BC9-4212-8E6F-8914395B65C6}"/>
              </c:ext>
            </c:extLst>
          </c:dPt>
          <c:dLbls>
            <c:dLbl>
              <c:idx val="0"/>
              <c:layout>
                <c:manualLayout>
                  <c:x val="-0.11999036718348352"/>
                  <c:y val="0.23616966091717456"/>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BC9-4212-8E6F-8914395B65C6}"/>
                </c:ext>
              </c:extLst>
            </c:dLbl>
            <c:dLbl>
              <c:idx val="1"/>
              <c:layout>
                <c:manualLayout>
                  <c:x val="-0.20628027166707286"/>
                  <c:y val="0.14951653808872575"/>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BC9-4212-8E6F-8914395B65C6}"/>
                </c:ext>
              </c:extLst>
            </c:dLbl>
            <c:dLbl>
              <c:idx val="2"/>
              <c:layout>
                <c:manualLayout>
                  <c:x val="-0.25064934924371529"/>
                  <c:y val="6.615961369078438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BC9-4212-8E6F-8914395B65C6}"/>
                </c:ext>
              </c:extLst>
            </c:dLbl>
            <c:dLbl>
              <c:idx val="3"/>
              <c:layout>
                <c:manualLayout>
                  <c:x val="-7.3250101469275075E-2"/>
                  <c:y val="-3.0047314911942999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BC9-4212-8E6F-8914395B65C6}"/>
                </c:ext>
              </c:extLst>
            </c:dLbl>
            <c:dLbl>
              <c:idx val="4"/>
              <c:layout>
                <c:manualLayout>
                  <c:x val="-7.8702669861732188E-2"/>
                  <c:y val="-3.9062139282504932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BC9-4212-8E6F-8914395B65C6}"/>
                </c:ext>
              </c:extLst>
            </c:dLbl>
            <c:dLbl>
              <c:idx val="5"/>
              <c:layout>
                <c:manualLayout>
                  <c:x val="-0.10557757594070502"/>
                  <c:y val="-0.17382858036857338"/>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BC9-4212-8E6F-8914395B65C6}"/>
                </c:ext>
              </c:extLst>
            </c:dLbl>
            <c:dLbl>
              <c:idx val="6"/>
              <c:layout>
                <c:manualLayout>
                  <c:x val="-9.8501949517751056E-2"/>
                  <c:y val="-3.0518822656254472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BC9-4212-8E6F-8914395B65C6}"/>
                </c:ext>
              </c:extLst>
            </c:dLbl>
            <c:dLbl>
              <c:idx val="7"/>
              <c:layout>
                <c:manualLayout>
                  <c:x val="-7.3876462138313392E-2"/>
                  <c:y val="-1.1364950231717791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C9-4212-8E6F-8914395B65C6}"/>
                </c:ext>
              </c:extLst>
            </c:dLbl>
            <c:dLbl>
              <c:idx val="8"/>
              <c:layout>
                <c:manualLayout>
                  <c:x val="0"/>
                  <c:y val="8.9653501332687319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C9-4212-8E6F-8914395B65C6}"/>
                </c:ext>
              </c:extLst>
            </c:dLbl>
            <c:dLbl>
              <c:idx val="9"/>
              <c:tx>
                <c:rich>
                  <a:bodyPr/>
                  <a:lstStyle/>
                  <a:p>
                    <a:r>
                      <a:rPr lang="sr-Cyrl-RS"/>
                      <a:t>Остало</a:t>
                    </a:r>
                    <a:r>
                      <a:rPr lang="sr-Cyrl-RS" baseline="0"/>
                      <a:t>; </a:t>
                    </a:r>
                    <a:fld id="{23164D1B-B0F4-484B-866E-6066C321C034}" type="VALUE">
                      <a:rPr lang="en-US" baseline="0"/>
                      <a:pPr/>
                      <a:t>[VALUE]</a:t>
                    </a:fld>
                    <a:r>
                      <a:rPr lang="en-US" baseline="0"/>
                      <a:t>; </a:t>
                    </a:r>
                    <a:fld id="{DD1F034C-3E31-4F82-8603-2C6E4EABF885}" type="PERCENTAGE">
                      <a:rPr lang="en-US" baseline="0"/>
                      <a:pPr/>
                      <a:t>[PERCENTAGE]</a:t>
                    </a:fld>
                    <a:endParaRPr lang="en-US" baseline="0"/>
                  </a:p>
                </c:rich>
              </c:tx>
              <c:showVal val="1"/>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8BC9-4212-8E6F-8914395B65C6}"/>
                </c:ext>
              </c:extLst>
            </c:dLbl>
            <c:dLbl>
              <c:idx val="11"/>
              <c:tx>
                <c:rich>
                  <a:bodyPr/>
                  <a:lstStyle/>
                  <a:p>
                    <a:r>
                      <a:rPr lang="x-none"/>
                      <a:t>Издвојено</a:t>
                    </a:r>
                    <a:r>
                      <a:rPr lang="en-US"/>
                      <a:t>; 3553; 17%</a:t>
                    </a:r>
                  </a:p>
                </c:rich>
              </c:tx>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BC9-4212-8E6F-8914395B65C6}"/>
                </c:ext>
              </c:extLst>
            </c:dLbl>
            <c:spPr>
              <a:noFill/>
              <a:ln>
                <a:noFill/>
              </a:ln>
              <a:effectLst/>
            </c:spPr>
            <c:txPr>
              <a:bodyPr/>
              <a:lstStyle/>
              <a:p>
                <a:pPr>
                  <a:defRPr lang="x-none"/>
                </a:pPr>
                <a:endParaRPr lang="en-US"/>
              </a:p>
            </c:txPr>
            <c:showVal val="1"/>
            <c:showCatName val="1"/>
            <c:showPercent val="1"/>
            <c:showLeaderLines val="1"/>
            <c:extLst xmlns:c16r2="http://schemas.microsoft.com/office/drawing/2015/06/chart">
              <c:ext xmlns:c15="http://schemas.microsoft.com/office/drawing/2012/chart" uri="{CE6537A1-D6FC-4f65-9D91-7224C49458BB}"/>
            </c:extLst>
          </c:dLbls>
          <c:cat>
            <c:strRef>
              <c:f>Sheet1!$A$2:$A$10</c:f>
              <c:strCache>
                <c:ptCount val="9"/>
                <c:pt idx="0">
                  <c:v>Без школске спреме</c:v>
                </c:pt>
                <c:pt idx="1">
                  <c:v>Основно образовање</c:v>
                </c:pt>
                <c:pt idx="2">
                  <c:v>Стручне школе у II и III трајању</c:v>
                </c:pt>
                <c:pt idx="3">
                  <c:v>Средње стручне школе</c:v>
                </c:pt>
                <c:pt idx="4">
                  <c:v>Гимназија</c:v>
                </c:pt>
                <c:pt idx="5">
                  <c:v>Школе за специјализацију</c:v>
                </c:pt>
                <c:pt idx="6">
                  <c:v>Више образовање</c:v>
                </c:pt>
                <c:pt idx="7">
                  <c:v>Високо образовање</c:v>
                </c:pt>
                <c:pt idx="8">
                  <c:v>Непознато</c:v>
                </c:pt>
              </c:strCache>
            </c:strRef>
          </c:cat>
          <c:val>
            <c:numRef>
              <c:f>Sheet1!$B$2:$B$10</c:f>
              <c:numCache>
                <c:formatCode>General</c:formatCode>
                <c:ptCount val="9"/>
                <c:pt idx="0">
                  <c:v>654</c:v>
                </c:pt>
                <c:pt idx="1">
                  <c:v>4831</c:v>
                </c:pt>
                <c:pt idx="2">
                  <c:v>5107</c:v>
                </c:pt>
                <c:pt idx="3">
                  <c:v>5211</c:v>
                </c:pt>
                <c:pt idx="4">
                  <c:v>1371</c:v>
                </c:pt>
                <c:pt idx="5">
                  <c:v>363</c:v>
                </c:pt>
                <c:pt idx="6">
                  <c:v>1526</c:v>
                </c:pt>
                <c:pt idx="7">
                  <c:v>2004</c:v>
                </c:pt>
                <c:pt idx="8">
                  <c:v>113</c:v>
                </c:pt>
              </c:numCache>
            </c:numRef>
          </c:val>
          <c:extLst xmlns:c16r2="http://schemas.microsoft.com/office/drawing/2015/06/chart">
            <c:ext xmlns:c16="http://schemas.microsoft.com/office/drawing/2014/chart" uri="{C3380CC4-5D6E-409C-BE32-E72D297353CC}">
              <c16:uniqueId val="{0000000E-8BC9-4212-8E6F-8914395B65C6}"/>
            </c:ext>
          </c:extLst>
        </c:ser>
        <c:dLbls>
          <c:showCatName val="1"/>
          <c:showPercent val="1"/>
        </c:dLbls>
        <c:gapWidth val="100"/>
        <c:secondPieSize val="125"/>
        <c:serLines/>
      </c:ofPieChart>
    </c:plotArea>
    <c:plotVisOnly val="1"/>
    <c:dispBlanksAs val="zero"/>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895160-E6B6-4D42-8645-0BBB940FC7A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28928BF-D22D-4A39-9BED-2864456AB9A3}">
      <dgm:prSet phldrT="[Text]" custT="1"/>
      <dgm:spPr/>
      <dgm:t>
        <a:bodyPr/>
        <a:lstStyle/>
        <a:p>
          <a:r>
            <a:rPr lang="sr-Cyrl-RS" sz="1100"/>
            <a:t>ОПШТИНА ВРЊАЧКА БАЊА </a:t>
          </a:r>
          <a:endParaRPr lang="en-US" sz="1100"/>
        </a:p>
      </dgm:t>
    </dgm:pt>
    <dgm:pt modelId="{26164F2F-DB2B-4C47-A9C6-F4D62D62FD17}" type="parTrans" cxnId="{669E0E65-4E1C-44B8-84CE-B06EF5A6B8E0}">
      <dgm:prSet/>
      <dgm:spPr/>
      <dgm:t>
        <a:bodyPr/>
        <a:lstStyle/>
        <a:p>
          <a:endParaRPr lang="en-US"/>
        </a:p>
      </dgm:t>
    </dgm:pt>
    <dgm:pt modelId="{38478C7F-D542-407A-8458-14DDE25EDE20}" type="sibTrans" cxnId="{669E0E65-4E1C-44B8-84CE-B06EF5A6B8E0}">
      <dgm:prSet/>
      <dgm:spPr/>
      <dgm:t>
        <a:bodyPr/>
        <a:lstStyle/>
        <a:p>
          <a:endParaRPr lang="en-US"/>
        </a:p>
      </dgm:t>
    </dgm:pt>
    <dgm:pt modelId="{1B34ADCD-0AAD-4A1C-8130-36BF6C829C58}">
      <dgm:prSet phldrT="[Text]"/>
      <dgm:spPr/>
      <dgm:t>
        <a:bodyPr/>
        <a:lstStyle/>
        <a:p>
          <a:r>
            <a:rPr lang="sr-Cyrl-RS"/>
            <a:t>ПРЕДСЕДНИК ОПШТИНЕ</a:t>
          </a:r>
          <a:endParaRPr lang="en-US"/>
        </a:p>
      </dgm:t>
    </dgm:pt>
    <dgm:pt modelId="{2A48B77A-7747-453C-8EFB-8DDD1DE5BCAB}" type="parTrans" cxnId="{0CD293BE-DA93-431D-8162-7B87E20EFD2A}">
      <dgm:prSet/>
      <dgm:spPr/>
      <dgm:t>
        <a:bodyPr/>
        <a:lstStyle/>
        <a:p>
          <a:endParaRPr lang="en-US"/>
        </a:p>
      </dgm:t>
    </dgm:pt>
    <dgm:pt modelId="{C8BB9A5F-701B-44FF-BEEA-407108AB39C8}" type="sibTrans" cxnId="{0CD293BE-DA93-431D-8162-7B87E20EFD2A}">
      <dgm:prSet/>
      <dgm:spPr/>
      <dgm:t>
        <a:bodyPr/>
        <a:lstStyle/>
        <a:p>
          <a:endParaRPr lang="en-US"/>
        </a:p>
      </dgm:t>
    </dgm:pt>
    <dgm:pt modelId="{9D5F4770-7DD9-4DA4-A3DB-840BD0B8CFDD}">
      <dgm:prSet phldrT="[Text]"/>
      <dgm:spPr/>
      <dgm:t>
        <a:bodyPr/>
        <a:lstStyle/>
        <a:p>
          <a:r>
            <a:rPr lang="sr-Cyrl-RS"/>
            <a:t>ОПШТИНСКО ВЕЋЕ</a:t>
          </a:r>
          <a:endParaRPr lang="en-US"/>
        </a:p>
      </dgm:t>
    </dgm:pt>
    <dgm:pt modelId="{F024CE56-1CF1-4FEC-A5F4-B5F030D16CB9}" type="parTrans" cxnId="{5E408CAA-0E94-47E8-87A7-9BCF92C31BD3}">
      <dgm:prSet/>
      <dgm:spPr/>
      <dgm:t>
        <a:bodyPr/>
        <a:lstStyle/>
        <a:p>
          <a:endParaRPr lang="en-US"/>
        </a:p>
      </dgm:t>
    </dgm:pt>
    <dgm:pt modelId="{EB6BCDAC-D933-4571-854C-36CD1BB2D967}" type="sibTrans" cxnId="{5E408CAA-0E94-47E8-87A7-9BCF92C31BD3}">
      <dgm:prSet/>
      <dgm:spPr/>
      <dgm:t>
        <a:bodyPr/>
        <a:lstStyle/>
        <a:p>
          <a:endParaRPr lang="en-US"/>
        </a:p>
      </dgm:t>
    </dgm:pt>
    <dgm:pt modelId="{C917B5D6-30AD-4B0A-A918-D3D2575829D6}">
      <dgm:prSet/>
      <dgm:spPr/>
      <dgm:t>
        <a:bodyPr/>
        <a:lstStyle/>
        <a:p>
          <a:r>
            <a:rPr lang="sr-Cyrl-RS"/>
            <a:t>СКУПШТИНА ОПШТИНЕ</a:t>
          </a:r>
          <a:endParaRPr lang="en-US"/>
        </a:p>
      </dgm:t>
    </dgm:pt>
    <dgm:pt modelId="{2AD8A005-4C42-4DA8-B1E7-4FB2C8512422}" type="parTrans" cxnId="{6D8ECAA2-4C90-42DF-97CE-799696691207}">
      <dgm:prSet/>
      <dgm:spPr/>
      <dgm:t>
        <a:bodyPr/>
        <a:lstStyle/>
        <a:p>
          <a:endParaRPr lang="en-US"/>
        </a:p>
      </dgm:t>
    </dgm:pt>
    <dgm:pt modelId="{2CB55A3F-F9D4-4962-9BFF-98FF8AF2F8B8}" type="sibTrans" cxnId="{6D8ECAA2-4C90-42DF-97CE-799696691207}">
      <dgm:prSet/>
      <dgm:spPr/>
      <dgm:t>
        <a:bodyPr/>
        <a:lstStyle/>
        <a:p>
          <a:endParaRPr lang="en-US"/>
        </a:p>
      </dgm:t>
    </dgm:pt>
    <dgm:pt modelId="{19864F58-0D4C-4C0A-9838-70A47EC5C298}">
      <dgm:prSet/>
      <dgm:spPr/>
      <dgm:t>
        <a:bodyPr/>
        <a:lstStyle/>
        <a:p>
          <a:r>
            <a:rPr lang="sr-Cyrl-RS"/>
            <a:t>ОПШТИНСКА УПРАВА</a:t>
          </a:r>
          <a:endParaRPr lang="en-US"/>
        </a:p>
      </dgm:t>
    </dgm:pt>
    <dgm:pt modelId="{E3E7FE8A-2AB2-4C59-9D62-643CB7B6D5CA}" type="parTrans" cxnId="{0FA1B62C-7853-483B-B63D-D65AE136B364}">
      <dgm:prSet/>
      <dgm:spPr/>
      <dgm:t>
        <a:bodyPr/>
        <a:lstStyle/>
        <a:p>
          <a:endParaRPr lang="en-US"/>
        </a:p>
      </dgm:t>
    </dgm:pt>
    <dgm:pt modelId="{038C2D11-F74B-4AE7-9B71-F2EFB1F860C2}" type="sibTrans" cxnId="{0FA1B62C-7853-483B-B63D-D65AE136B364}">
      <dgm:prSet/>
      <dgm:spPr/>
      <dgm:t>
        <a:bodyPr/>
        <a:lstStyle/>
        <a:p>
          <a:endParaRPr lang="en-US"/>
        </a:p>
      </dgm:t>
    </dgm:pt>
    <dgm:pt modelId="{7CBDAF1A-A8ED-4F77-89F8-61EE58DD59F1}">
      <dgm:prSet/>
      <dgm:spPr/>
      <dgm:t>
        <a:bodyPr/>
        <a:lstStyle/>
        <a:p>
          <a:r>
            <a:rPr lang="sr-Cyrl-RS"/>
            <a:t>Одсек за послове Скупштине општине и извршних органа</a:t>
          </a:r>
          <a:endParaRPr lang="en-US"/>
        </a:p>
      </dgm:t>
    </dgm:pt>
    <dgm:pt modelId="{80F9CE4D-7CA9-45EA-9B68-64F280D51A7B}" type="parTrans" cxnId="{7BCEE839-F93E-4370-97F2-C7A1A3FECC4B}">
      <dgm:prSet/>
      <dgm:spPr/>
      <dgm:t>
        <a:bodyPr/>
        <a:lstStyle/>
        <a:p>
          <a:endParaRPr lang="en-US"/>
        </a:p>
      </dgm:t>
    </dgm:pt>
    <dgm:pt modelId="{CCEC6575-108D-4470-815C-970680021316}" type="sibTrans" cxnId="{7BCEE839-F93E-4370-97F2-C7A1A3FECC4B}">
      <dgm:prSet/>
      <dgm:spPr/>
      <dgm:t>
        <a:bodyPr/>
        <a:lstStyle/>
        <a:p>
          <a:endParaRPr lang="en-US"/>
        </a:p>
      </dgm:t>
    </dgm:pt>
    <dgm:pt modelId="{0BB95C88-2364-4D23-A595-C5C3B0061278}">
      <dgm:prSet/>
      <dgm:spPr/>
      <dgm:t>
        <a:bodyPr/>
        <a:lstStyle/>
        <a:p>
          <a:pPr>
            <a:buFont typeface="+mj-lt"/>
            <a:buAutoNum type="arabicPeriod"/>
          </a:pPr>
          <a:r>
            <a:rPr lang="sr-Cyrl-RS"/>
            <a:t>Одсек</a:t>
          </a:r>
          <a:r>
            <a:rPr lang="en-US"/>
            <a:t> за </a:t>
          </a:r>
          <a:r>
            <a:rPr lang="sr-Cyrl-RS"/>
            <a:t>буџет и финансије</a:t>
          </a:r>
          <a:endParaRPr lang="en-US"/>
        </a:p>
      </dgm:t>
    </dgm:pt>
    <dgm:pt modelId="{F718DA5C-3205-4004-8F9F-A2F4C07E2342}" type="parTrans" cxnId="{04D357BE-4BA0-48FF-B124-5CA2F2C92E10}">
      <dgm:prSet/>
      <dgm:spPr/>
      <dgm:t>
        <a:bodyPr/>
        <a:lstStyle/>
        <a:p>
          <a:endParaRPr lang="en-US"/>
        </a:p>
      </dgm:t>
    </dgm:pt>
    <dgm:pt modelId="{AAD5CA68-ACAB-4F01-95F9-FE7C843A20DD}" type="sibTrans" cxnId="{04D357BE-4BA0-48FF-B124-5CA2F2C92E10}">
      <dgm:prSet/>
      <dgm:spPr/>
      <dgm:t>
        <a:bodyPr/>
        <a:lstStyle/>
        <a:p>
          <a:endParaRPr lang="en-US"/>
        </a:p>
      </dgm:t>
    </dgm:pt>
    <dgm:pt modelId="{1A1C2F08-114E-43CC-99D4-99126C7A6CD7}">
      <dgm:prSet/>
      <dgm:spPr/>
      <dgm:t>
        <a:bodyPr/>
        <a:lstStyle/>
        <a:p>
          <a:pPr>
            <a:buFont typeface="+mj-lt"/>
            <a:buAutoNum type="arabicPeriod"/>
          </a:pPr>
          <a:r>
            <a:rPr lang="sr-Cyrl-RS"/>
            <a:t>Одсек за локалну пореску администрацију</a:t>
          </a:r>
          <a:endParaRPr lang="en-US"/>
        </a:p>
      </dgm:t>
    </dgm:pt>
    <dgm:pt modelId="{887F2825-3642-444B-8496-3E9734C47148}" type="parTrans" cxnId="{F1930F5B-55A8-4791-B71A-56A8BD2C26A5}">
      <dgm:prSet/>
      <dgm:spPr/>
      <dgm:t>
        <a:bodyPr/>
        <a:lstStyle/>
        <a:p>
          <a:endParaRPr lang="en-US"/>
        </a:p>
      </dgm:t>
    </dgm:pt>
    <dgm:pt modelId="{CB508DB1-DC41-4FED-91BC-23C22DAA5E7F}" type="sibTrans" cxnId="{F1930F5B-55A8-4791-B71A-56A8BD2C26A5}">
      <dgm:prSet/>
      <dgm:spPr/>
      <dgm:t>
        <a:bodyPr/>
        <a:lstStyle/>
        <a:p>
          <a:endParaRPr lang="en-US"/>
        </a:p>
      </dgm:t>
    </dgm:pt>
    <dgm:pt modelId="{20F3077A-1714-47D8-9A82-F7E86AB90B24}">
      <dgm:prSet/>
      <dgm:spPr/>
      <dgm:t>
        <a:bodyPr/>
        <a:lstStyle/>
        <a:p>
          <a:pPr>
            <a:buFont typeface="+mj-lt"/>
            <a:buAutoNum type="arabicPeriod"/>
          </a:pPr>
          <a:r>
            <a:rPr lang="sr-Cyrl-RS"/>
            <a:t>Одсек за локални економски развој и инвестиције</a:t>
          </a:r>
          <a:endParaRPr lang="en-US"/>
        </a:p>
      </dgm:t>
    </dgm:pt>
    <dgm:pt modelId="{013F031D-B897-40FD-B685-68E683FE2BF2}" type="parTrans" cxnId="{35AA5299-4E24-4C8C-89B3-48776A9523B3}">
      <dgm:prSet/>
      <dgm:spPr/>
      <dgm:t>
        <a:bodyPr/>
        <a:lstStyle/>
        <a:p>
          <a:endParaRPr lang="en-US"/>
        </a:p>
      </dgm:t>
    </dgm:pt>
    <dgm:pt modelId="{3C23B646-509C-4E0F-AADC-D10ED002C037}" type="sibTrans" cxnId="{35AA5299-4E24-4C8C-89B3-48776A9523B3}">
      <dgm:prSet/>
      <dgm:spPr/>
      <dgm:t>
        <a:bodyPr/>
        <a:lstStyle/>
        <a:p>
          <a:endParaRPr lang="en-US"/>
        </a:p>
      </dgm:t>
    </dgm:pt>
    <dgm:pt modelId="{32C6B3E5-AEE6-4375-B7ED-AC4FEE02635B}">
      <dgm:prSet/>
      <dgm:spPr/>
      <dgm:t>
        <a:bodyPr/>
        <a:lstStyle/>
        <a:p>
          <a:pPr>
            <a:buFont typeface="+mj-lt"/>
            <a:buAutoNum type="arabicPeriod"/>
          </a:pPr>
          <a:r>
            <a:rPr lang="sr-Cyrl-RS"/>
            <a:t>Одсек</a:t>
          </a:r>
          <a:r>
            <a:rPr lang="en-US"/>
            <a:t> за урбанизам, еколошке и имовинско правне послове</a:t>
          </a:r>
          <a:endParaRPr lang="sr-Cyrl-RS"/>
        </a:p>
      </dgm:t>
    </dgm:pt>
    <dgm:pt modelId="{49748A84-11A3-4BBF-8A22-ED93C12E315F}" type="parTrans" cxnId="{49928B87-2E27-4509-9AC0-02434B902B83}">
      <dgm:prSet/>
      <dgm:spPr/>
      <dgm:t>
        <a:bodyPr/>
        <a:lstStyle/>
        <a:p>
          <a:endParaRPr lang="en-US"/>
        </a:p>
      </dgm:t>
    </dgm:pt>
    <dgm:pt modelId="{3B78CE20-52DF-4CAD-AFF0-5EC03CFA5BB0}" type="sibTrans" cxnId="{49928B87-2E27-4509-9AC0-02434B902B83}">
      <dgm:prSet/>
      <dgm:spPr/>
      <dgm:t>
        <a:bodyPr/>
        <a:lstStyle/>
        <a:p>
          <a:endParaRPr lang="en-US"/>
        </a:p>
      </dgm:t>
    </dgm:pt>
    <dgm:pt modelId="{55515FB0-43F0-4BFE-B3EA-B8B5BE7C3704}">
      <dgm:prSet/>
      <dgm:spPr/>
      <dgm:t>
        <a:bodyPr/>
        <a:lstStyle/>
        <a:p>
          <a:pPr>
            <a:buFont typeface="+mj-lt"/>
            <a:buAutoNum type="arabicPeriod"/>
          </a:pPr>
          <a:r>
            <a:rPr lang="sr-Cyrl-RS"/>
            <a:t>Одсек</a:t>
          </a:r>
          <a:r>
            <a:rPr lang="en-US"/>
            <a:t> за привреду и друштвене делатности</a:t>
          </a:r>
          <a:endParaRPr lang="sr-Cyrl-RS"/>
        </a:p>
      </dgm:t>
    </dgm:pt>
    <dgm:pt modelId="{E36EFEDA-D50B-4F3F-9102-7680403B74CC}" type="parTrans" cxnId="{E883DE72-06D9-42EE-AAA6-7F52F9BDAC63}">
      <dgm:prSet/>
      <dgm:spPr/>
      <dgm:t>
        <a:bodyPr/>
        <a:lstStyle/>
        <a:p>
          <a:endParaRPr lang="en-US"/>
        </a:p>
      </dgm:t>
    </dgm:pt>
    <dgm:pt modelId="{1AF558A7-F023-45F5-B429-934A29C091C2}" type="sibTrans" cxnId="{E883DE72-06D9-42EE-AAA6-7F52F9BDAC63}">
      <dgm:prSet/>
      <dgm:spPr/>
      <dgm:t>
        <a:bodyPr/>
        <a:lstStyle/>
        <a:p>
          <a:endParaRPr lang="en-US"/>
        </a:p>
      </dgm:t>
    </dgm:pt>
    <dgm:pt modelId="{2C8DD96F-4311-442D-98B6-21326346EECA}">
      <dgm:prSet/>
      <dgm:spPr/>
      <dgm:t>
        <a:bodyPr/>
        <a:lstStyle/>
        <a:p>
          <a:r>
            <a:rPr lang="sr-Cyrl-RS"/>
            <a:t>Одсек</a:t>
          </a:r>
          <a:r>
            <a:rPr lang="en-US"/>
            <a:t> за инспекцијске послове.</a:t>
          </a:r>
          <a:endParaRPr lang="sr-Cyrl-RS"/>
        </a:p>
      </dgm:t>
    </dgm:pt>
    <dgm:pt modelId="{197D121A-DABF-4015-B487-AA38F7CAED83}" type="parTrans" cxnId="{4B08B941-0856-479C-B474-6DAF6DDDA54D}">
      <dgm:prSet/>
      <dgm:spPr/>
      <dgm:t>
        <a:bodyPr/>
        <a:lstStyle/>
        <a:p>
          <a:endParaRPr lang="en-US"/>
        </a:p>
      </dgm:t>
    </dgm:pt>
    <dgm:pt modelId="{8165F4E0-5944-40E1-9DBD-0031E03CC514}" type="sibTrans" cxnId="{4B08B941-0856-479C-B474-6DAF6DDDA54D}">
      <dgm:prSet/>
      <dgm:spPr/>
      <dgm:t>
        <a:bodyPr/>
        <a:lstStyle/>
        <a:p>
          <a:endParaRPr lang="en-US"/>
        </a:p>
      </dgm:t>
    </dgm:pt>
    <dgm:pt modelId="{EBEDE3A8-11AF-4067-9DDB-719CBE2C9859}">
      <dgm:prSet/>
      <dgm:spPr/>
      <dgm:t>
        <a:bodyPr/>
        <a:lstStyle/>
        <a:p>
          <a:r>
            <a:rPr lang="sr-Cyrl-RS"/>
            <a:t>Председник скупштине</a:t>
          </a:r>
          <a:endParaRPr lang="en-US"/>
        </a:p>
      </dgm:t>
    </dgm:pt>
    <dgm:pt modelId="{E0A61736-A415-46C8-8F47-4C64F6A15A9C}" type="parTrans" cxnId="{D6AD3183-5C60-4BEA-935E-DA4A8F97B01E}">
      <dgm:prSet/>
      <dgm:spPr/>
      <dgm:t>
        <a:bodyPr/>
        <a:lstStyle/>
        <a:p>
          <a:endParaRPr lang="en-US"/>
        </a:p>
      </dgm:t>
    </dgm:pt>
    <dgm:pt modelId="{6C11FBA8-629F-41AB-B4D4-3DDF71C1DE14}" type="sibTrans" cxnId="{D6AD3183-5C60-4BEA-935E-DA4A8F97B01E}">
      <dgm:prSet/>
      <dgm:spPr/>
      <dgm:t>
        <a:bodyPr/>
        <a:lstStyle/>
        <a:p>
          <a:endParaRPr lang="en-US"/>
        </a:p>
      </dgm:t>
    </dgm:pt>
    <dgm:pt modelId="{2478479B-737D-48BD-93FA-03A516BC34AB}">
      <dgm:prSet/>
      <dgm:spPr/>
      <dgm:t>
        <a:bodyPr/>
        <a:lstStyle/>
        <a:p>
          <a:r>
            <a:rPr lang="sr-Cyrl-RS"/>
            <a:t>Заменик председника</a:t>
          </a:r>
          <a:endParaRPr lang="en-US"/>
        </a:p>
      </dgm:t>
    </dgm:pt>
    <dgm:pt modelId="{CCD7D612-F765-4DEA-B731-A95553741303}" type="parTrans" cxnId="{00FFC05B-87F6-4E6F-863C-6BB5104D36AE}">
      <dgm:prSet/>
      <dgm:spPr/>
      <dgm:t>
        <a:bodyPr/>
        <a:lstStyle/>
        <a:p>
          <a:endParaRPr lang="en-US"/>
        </a:p>
      </dgm:t>
    </dgm:pt>
    <dgm:pt modelId="{5424ECFD-249C-4483-BA96-FD071D5250A8}" type="sibTrans" cxnId="{00FFC05B-87F6-4E6F-863C-6BB5104D36AE}">
      <dgm:prSet/>
      <dgm:spPr/>
      <dgm:t>
        <a:bodyPr/>
        <a:lstStyle/>
        <a:p>
          <a:endParaRPr lang="en-US"/>
        </a:p>
      </dgm:t>
    </dgm:pt>
    <dgm:pt modelId="{C8B2D60A-82B6-4E62-9460-A083D4301349}">
      <dgm:prSet/>
      <dgm:spPr/>
      <dgm:t>
        <a:bodyPr/>
        <a:lstStyle/>
        <a:p>
          <a:r>
            <a:rPr lang="sr-Cyrl-RS"/>
            <a:t>Секретар скупштине</a:t>
          </a:r>
          <a:endParaRPr lang="en-US"/>
        </a:p>
      </dgm:t>
    </dgm:pt>
    <dgm:pt modelId="{0A60BC81-68BE-4177-8747-3593A11F89A4}" type="parTrans" cxnId="{12146C85-FD7E-45DF-B5E0-4094A08AFA81}">
      <dgm:prSet/>
      <dgm:spPr/>
      <dgm:t>
        <a:bodyPr/>
        <a:lstStyle/>
        <a:p>
          <a:endParaRPr lang="en-US"/>
        </a:p>
      </dgm:t>
    </dgm:pt>
    <dgm:pt modelId="{ACF7D825-A6F7-437A-A6D6-7DEEE89DD85A}" type="sibTrans" cxnId="{12146C85-FD7E-45DF-B5E0-4094A08AFA81}">
      <dgm:prSet/>
      <dgm:spPr/>
      <dgm:t>
        <a:bodyPr/>
        <a:lstStyle/>
        <a:p>
          <a:endParaRPr lang="en-US"/>
        </a:p>
      </dgm:t>
    </dgm:pt>
    <dgm:pt modelId="{957814ED-BA0A-4F71-8842-51570B5F4761}">
      <dgm:prSet/>
      <dgm:spPr/>
      <dgm:t>
        <a:bodyPr/>
        <a:lstStyle/>
        <a:p>
          <a:r>
            <a:rPr lang="sr-Cyrl-RS"/>
            <a:t>Заменик председника</a:t>
          </a:r>
          <a:endParaRPr lang="en-US"/>
        </a:p>
      </dgm:t>
    </dgm:pt>
    <dgm:pt modelId="{7BF8DE76-7854-4C5B-8DC4-30C29128F1AC}" type="parTrans" cxnId="{A94AD34E-0E9D-449F-87F0-E4597833FBCB}">
      <dgm:prSet/>
      <dgm:spPr/>
      <dgm:t>
        <a:bodyPr/>
        <a:lstStyle/>
        <a:p>
          <a:endParaRPr lang="en-US"/>
        </a:p>
      </dgm:t>
    </dgm:pt>
    <dgm:pt modelId="{3A5B9FBB-452E-4314-9B1D-419F5F147D89}" type="sibTrans" cxnId="{A94AD34E-0E9D-449F-87F0-E4597833FBCB}">
      <dgm:prSet/>
      <dgm:spPr/>
      <dgm:t>
        <a:bodyPr/>
        <a:lstStyle/>
        <a:p>
          <a:endParaRPr lang="en-US"/>
        </a:p>
      </dgm:t>
    </dgm:pt>
    <dgm:pt modelId="{46AAB93D-DD2D-45F8-A99A-0A4598E5F28E}">
      <dgm:prSet/>
      <dgm:spPr/>
      <dgm:t>
        <a:bodyPr/>
        <a:lstStyle/>
        <a:p>
          <a:r>
            <a:rPr lang="sr-Cyrl-RS"/>
            <a:t>Помоћници председника</a:t>
          </a:r>
          <a:endParaRPr lang="en-US"/>
        </a:p>
      </dgm:t>
    </dgm:pt>
    <dgm:pt modelId="{46F67C1D-5C96-43DE-98AE-3914AEDF8707}" type="parTrans" cxnId="{D8F2C713-EA14-4B08-956F-AE5CC89BDEDD}">
      <dgm:prSet/>
      <dgm:spPr/>
      <dgm:t>
        <a:bodyPr/>
        <a:lstStyle/>
        <a:p>
          <a:endParaRPr lang="en-US"/>
        </a:p>
      </dgm:t>
    </dgm:pt>
    <dgm:pt modelId="{D65B6C14-64D0-4940-A012-DD6EDF33F09B}" type="sibTrans" cxnId="{D8F2C713-EA14-4B08-956F-AE5CC89BDEDD}">
      <dgm:prSet/>
      <dgm:spPr/>
      <dgm:t>
        <a:bodyPr/>
        <a:lstStyle/>
        <a:p>
          <a:endParaRPr lang="en-US"/>
        </a:p>
      </dgm:t>
    </dgm:pt>
    <dgm:pt modelId="{E43DB361-2DC8-4A6C-B37B-0E2757F45009}" type="pres">
      <dgm:prSet presAssocID="{00895160-E6B6-4D42-8645-0BBB940FC7AB}" presName="hierChild1" presStyleCnt="0">
        <dgm:presLayoutVars>
          <dgm:orgChart val="1"/>
          <dgm:chPref val="1"/>
          <dgm:dir/>
          <dgm:animOne val="branch"/>
          <dgm:animLvl val="lvl"/>
          <dgm:resizeHandles/>
        </dgm:presLayoutVars>
      </dgm:prSet>
      <dgm:spPr/>
      <dgm:t>
        <a:bodyPr/>
        <a:lstStyle/>
        <a:p>
          <a:endParaRPr lang="en-US"/>
        </a:p>
      </dgm:t>
    </dgm:pt>
    <dgm:pt modelId="{D8D6FB32-4B0A-4C7F-97A9-C1B85C0A1C82}" type="pres">
      <dgm:prSet presAssocID="{C28928BF-D22D-4A39-9BED-2864456AB9A3}" presName="hierRoot1" presStyleCnt="0">
        <dgm:presLayoutVars>
          <dgm:hierBranch val="init"/>
        </dgm:presLayoutVars>
      </dgm:prSet>
      <dgm:spPr/>
    </dgm:pt>
    <dgm:pt modelId="{D81BF62A-EECE-4590-BE15-DC242BA18BB6}" type="pres">
      <dgm:prSet presAssocID="{C28928BF-D22D-4A39-9BED-2864456AB9A3}" presName="rootComposite1" presStyleCnt="0"/>
      <dgm:spPr/>
    </dgm:pt>
    <dgm:pt modelId="{5FB43D9B-4875-46F0-B246-A3949DE5F042}" type="pres">
      <dgm:prSet presAssocID="{C28928BF-D22D-4A39-9BED-2864456AB9A3}" presName="rootText1" presStyleLbl="node0" presStyleIdx="0" presStyleCnt="1" custScaleX="143428">
        <dgm:presLayoutVars>
          <dgm:chPref val="3"/>
        </dgm:presLayoutVars>
      </dgm:prSet>
      <dgm:spPr/>
      <dgm:t>
        <a:bodyPr/>
        <a:lstStyle/>
        <a:p>
          <a:endParaRPr lang="en-US"/>
        </a:p>
      </dgm:t>
    </dgm:pt>
    <dgm:pt modelId="{8FDC3D32-B7B5-4F7B-BAE0-DCA010EB7E99}" type="pres">
      <dgm:prSet presAssocID="{C28928BF-D22D-4A39-9BED-2864456AB9A3}" presName="rootConnector1" presStyleLbl="node1" presStyleIdx="0" presStyleCnt="0"/>
      <dgm:spPr/>
      <dgm:t>
        <a:bodyPr/>
        <a:lstStyle/>
        <a:p>
          <a:endParaRPr lang="en-US"/>
        </a:p>
      </dgm:t>
    </dgm:pt>
    <dgm:pt modelId="{4DADC5A0-7F02-4F74-AD77-B73C0824118C}" type="pres">
      <dgm:prSet presAssocID="{C28928BF-D22D-4A39-9BED-2864456AB9A3}" presName="hierChild2" presStyleCnt="0"/>
      <dgm:spPr/>
    </dgm:pt>
    <dgm:pt modelId="{9EC83B0F-39AC-44CC-B92E-953D60EA9416}" type="pres">
      <dgm:prSet presAssocID="{2AD8A005-4C42-4DA8-B1E7-4FB2C8512422}" presName="Name37" presStyleLbl="parChTrans1D2" presStyleIdx="0" presStyleCnt="4" custSzX="2105224"/>
      <dgm:spPr/>
      <dgm:t>
        <a:bodyPr/>
        <a:lstStyle/>
        <a:p>
          <a:endParaRPr lang="en-US"/>
        </a:p>
      </dgm:t>
    </dgm:pt>
    <dgm:pt modelId="{E28F64EC-A925-4705-86FF-47F7F58C32EA}" type="pres">
      <dgm:prSet presAssocID="{C917B5D6-30AD-4B0A-A918-D3D2575829D6}" presName="hierRoot2" presStyleCnt="0">
        <dgm:presLayoutVars>
          <dgm:hierBranch val="init"/>
        </dgm:presLayoutVars>
      </dgm:prSet>
      <dgm:spPr/>
    </dgm:pt>
    <dgm:pt modelId="{EE8DAE18-4D7B-49C2-A202-00854797C7B7}" type="pres">
      <dgm:prSet presAssocID="{C917B5D6-30AD-4B0A-A918-D3D2575829D6}" presName="rootComposite" presStyleCnt="0"/>
      <dgm:spPr/>
    </dgm:pt>
    <dgm:pt modelId="{CCCD4452-70A6-4F29-920D-04BA63355A89}" type="pres">
      <dgm:prSet presAssocID="{C917B5D6-30AD-4B0A-A918-D3D2575829D6}" presName="rootText" presStyleLbl="node2" presStyleIdx="0" presStyleCnt="4" custScaleX="143428">
        <dgm:presLayoutVars>
          <dgm:chPref val="3"/>
        </dgm:presLayoutVars>
      </dgm:prSet>
      <dgm:spPr/>
      <dgm:t>
        <a:bodyPr/>
        <a:lstStyle/>
        <a:p>
          <a:endParaRPr lang="en-US"/>
        </a:p>
      </dgm:t>
    </dgm:pt>
    <dgm:pt modelId="{BB15B142-A0DB-4029-94C4-6375C0968BC4}" type="pres">
      <dgm:prSet presAssocID="{C917B5D6-30AD-4B0A-A918-D3D2575829D6}" presName="rootConnector" presStyleLbl="node2" presStyleIdx="0" presStyleCnt="4"/>
      <dgm:spPr/>
      <dgm:t>
        <a:bodyPr/>
        <a:lstStyle/>
        <a:p>
          <a:endParaRPr lang="en-US"/>
        </a:p>
      </dgm:t>
    </dgm:pt>
    <dgm:pt modelId="{B667FB32-F2FB-472C-84BE-4E311FEECF49}" type="pres">
      <dgm:prSet presAssocID="{C917B5D6-30AD-4B0A-A918-D3D2575829D6}" presName="hierChild4" presStyleCnt="0"/>
      <dgm:spPr/>
    </dgm:pt>
    <dgm:pt modelId="{CB994F1F-8A29-4B15-B178-759DC0E6CE9D}" type="pres">
      <dgm:prSet presAssocID="{E0A61736-A415-46C8-8F47-4C64F6A15A9C}" presName="Name37" presStyleLbl="parChTrans1D3" presStyleIdx="0" presStyleCnt="12" custSzX="180532"/>
      <dgm:spPr/>
      <dgm:t>
        <a:bodyPr/>
        <a:lstStyle/>
        <a:p>
          <a:endParaRPr lang="en-US"/>
        </a:p>
      </dgm:t>
    </dgm:pt>
    <dgm:pt modelId="{8A53E830-C01E-43CA-A33C-616368F1E5F9}" type="pres">
      <dgm:prSet presAssocID="{EBEDE3A8-11AF-4067-9DDB-719CBE2C9859}" presName="hierRoot2" presStyleCnt="0">
        <dgm:presLayoutVars>
          <dgm:hierBranch val="init"/>
        </dgm:presLayoutVars>
      </dgm:prSet>
      <dgm:spPr/>
    </dgm:pt>
    <dgm:pt modelId="{9D8C0CC6-31F6-468C-B617-145ADC5BA804}" type="pres">
      <dgm:prSet presAssocID="{EBEDE3A8-11AF-4067-9DDB-719CBE2C9859}" presName="rootComposite" presStyleCnt="0"/>
      <dgm:spPr/>
    </dgm:pt>
    <dgm:pt modelId="{10F21F5E-C240-4561-A2BF-7B517B1D2701}" type="pres">
      <dgm:prSet presAssocID="{EBEDE3A8-11AF-4067-9DDB-719CBE2C9859}" presName="rootText" presStyleLbl="node3" presStyleIdx="0" presStyleCnt="12" custScaleX="143428">
        <dgm:presLayoutVars>
          <dgm:chPref val="3"/>
        </dgm:presLayoutVars>
      </dgm:prSet>
      <dgm:spPr/>
      <dgm:t>
        <a:bodyPr/>
        <a:lstStyle/>
        <a:p>
          <a:endParaRPr lang="en-US"/>
        </a:p>
      </dgm:t>
    </dgm:pt>
    <dgm:pt modelId="{51603C6F-D9F9-490B-B59D-ED9B6CD0F36F}" type="pres">
      <dgm:prSet presAssocID="{EBEDE3A8-11AF-4067-9DDB-719CBE2C9859}" presName="rootConnector" presStyleLbl="node3" presStyleIdx="0" presStyleCnt="12"/>
      <dgm:spPr/>
      <dgm:t>
        <a:bodyPr/>
        <a:lstStyle/>
        <a:p>
          <a:endParaRPr lang="en-US"/>
        </a:p>
      </dgm:t>
    </dgm:pt>
    <dgm:pt modelId="{0F9916D8-830E-4081-86EF-98B041ADD1FC}" type="pres">
      <dgm:prSet presAssocID="{EBEDE3A8-11AF-4067-9DDB-719CBE2C9859}" presName="hierChild4" presStyleCnt="0"/>
      <dgm:spPr/>
    </dgm:pt>
    <dgm:pt modelId="{2455FA9C-3994-4059-AB00-FF0E3DC444ED}" type="pres">
      <dgm:prSet presAssocID="{EBEDE3A8-11AF-4067-9DDB-719CBE2C9859}" presName="hierChild5" presStyleCnt="0"/>
      <dgm:spPr/>
    </dgm:pt>
    <dgm:pt modelId="{D8F65D6A-D11E-4EC7-A155-018D10F6C7B7}" type="pres">
      <dgm:prSet presAssocID="{CCD7D612-F765-4DEA-B731-A95553741303}" presName="Name37" presStyleLbl="parChTrans1D3" presStyleIdx="1" presStyleCnt="12" custSzX="180532"/>
      <dgm:spPr/>
      <dgm:t>
        <a:bodyPr/>
        <a:lstStyle/>
        <a:p>
          <a:endParaRPr lang="en-US"/>
        </a:p>
      </dgm:t>
    </dgm:pt>
    <dgm:pt modelId="{8EA19A97-CAD9-4B2E-96EF-BA3345953476}" type="pres">
      <dgm:prSet presAssocID="{2478479B-737D-48BD-93FA-03A516BC34AB}" presName="hierRoot2" presStyleCnt="0">
        <dgm:presLayoutVars>
          <dgm:hierBranch val="init"/>
        </dgm:presLayoutVars>
      </dgm:prSet>
      <dgm:spPr/>
    </dgm:pt>
    <dgm:pt modelId="{D1B3D682-6CBE-47BC-BD1C-CEA4D0F6ED68}" type="pres">
      <dgm:prSet presAssocID="{2478479B-737D-48BD-93FA-03A516BC34AB}" presName="rootComposite" presStyleCnt="0"/>
      <dgm:spPr/>
    </dgm:pt>
    <dgm:pt modelId="{2B7A1882-67B6-4C28-8045-E4FB16E23A5B}" type="pres">
      <dgm:prSet presAssocID="{2478479B-737D-48BD-93FA-03A516BC34AB}" presName="rootText" presStyleLbl="node3" presStyleIdx="1" presStyleCnt="12" custScaleX="143428">
        <dgm:presLayoutVars>
          <dgm:chPref val="3"/>
        </dgm:presLayoutVars>
      </dgm:prSet>
      <dgm:spPr/>
      <dgm:t>
        <a:bodyPr/>
        <a:lstStyle/>
        <a:p>
          <a:endParaRPr lang="en-US"/>
        </a:p>
      </dgm:t>
    </dgm:pt>
    <dgm:pt modelId="{DC6BC4E6-C2D0-4DA4-8D99-294FF5E64D80}" type="pres">
      <dgm:prSet presAssocID="{2478479B-737D-48BD-93FA-03A516BC34AB}" presName="rootConnector" presStyleLbl="node3" presStyleIdx="1" presStyleCnt="12"/>
      <dgm:spPr/>
      <dgm:t>
        <a:bodyPr/>
        <a:lstStyle/>
        <a:p>
          <a:endParaRPr lang="en-US"/>
        </a:p>
      </dgm:t>
    </dgm:pt>
    <dgm:pt modelId="{1127081C-C6B5-42AC-8BD7-9A49C3F5B04E}" type="pres">
      <dgm:prSet presAssocID="{2478479B-737D-48BD-93FA-03A516BC34AB}" presName="hierChild4" presStyleCnt="0"/>
      <dgm:spPr/>
    </dgm:pt>
    <dgm:pt modelId="{1CC7B183-DD00-4549-B35F-293E1C468136}" type="pres">
      <dgm:prSet presAssocID="{2478479B-737D-48BD-93FA-03A516BC34AB}" presName="hierChild5" presStyleCnt="0"/>
      <dgm:spPr/>
    </dgm:pt>
    <dgm:pt modelId="{C71226B5-85FD-4268-BDA8-C2E7BDED623C}" type="pres">
      <dgm:prSet presAssocID="{0A60BC81-68BE-4177-8747-3593A11F89A4}" presName="Name37" presStyleLbl="parChTrans1D3" presStyleIdx="2" presStyleCnt="12" custSzX="180532"/>
      <dgm:spPr/>
      <dgm:t>
        <a:bodyPr/>
        <a:lstStyle/>
        <a:p>
          <a:endParaRPr lang="en-US"/>
        </a:p>
      </dgm:t>
    </dgm:pt>
    <dgm:pt modelId="{0192B754-F211-40A1-8854-43D686A1201F}" type="pres">
      <dgm:prSet presAssocID="{C8B2D60A-82B6-4E62-9460-A083D4301349}" presName="hierRoot2" presStyleCnt="0">
        <dgm:presLayoutVars>
          <dgm:hierBranch val="init"/>
        </dgm:presLayoutVars>
      </dgm:prSet>
      <dgm:spPr/>
    </dgm:pt>
    <dgm:pt modelId="{38B77EFB-DF05-4F0B-ABDE-8D4376017342}" type="pres">
      <dgm:prSet presAssocID="{C8B2D60A-82B6-4E62-9460-A083D4301349}" presName="rootComposite" presStyleCnt="0"/>
      <dgm:spPr/>
    </dgm:pt>
    <dgm:pt modelId="{CFBC9D54-88D8-435E-8C7F-286F91609944}" type="pres">
      <dgm:prSet presAssocID="{C8B2D60A-82B6-4E62-9460-A083D4301349}" presName="rootText" presStyleLbl="node3" presStyleIdx="2" presStyleCnt="12" custScaleX="143428">
        <dgm:presLayoutVars>
          <dgm:chPref val="3"/>
        </dgm:presLayoutVars>
      </dgm:prSet>
      <dgm:spPr/>
      <dgm:t>
        <a:bodyPr/>
        <a:lstStyle/>
        <a:p>
          <a:endParaRPr lang="en-US"/>
        </a:p>
      </dgm:t>
    </dgm:pt>
    <dgm:pt modelId="{0D37B4B2-F4D7-4CBC-A5EE-ECF9B7F1B327}" type="pres">
      <dgm:prSet presAssocID="{C8B2D60A-82B6-4E62-9460-A083D4301349}" presName="rootConnector" presStyleLbl="node3" presStyleIdx="2" presStyleCnt="12"/>
      <dgm:spPr/>
      <dgm:t>
        <a:bodyPr/>
        <a:lstStyle/>
        <a:p>
          <a:endParaRPr lang="en-US"/>
        </a:p>
      </dgm:t>
    </dgm:pt>
    <dgm:pt modelId="{D66BE114-2D46-4A9C-927F-E49318B548FE}" type="pres">
      <dgm:prSet presAssocID="{C8B2D60A-82B6-4E62-9460-A083D4301349}" presName="hierChild4" presStyleCnt="0"/>
      <dgm:spPr/>
    </dgm:pt>
    <dgm:pt modelId="{0426BDA8-27AC-4273-8EEF-0A08CE11A7B9}" type="pres">
      <dgm:prSet presAssocID="{C8B2D60A-82B6-4E62-9460-A083D4301349}" presName="hierChild5" presStyleCnt="0"/>
      <dgm:spPr/>
    </dgm:pt>
    <dgm:pt modelId="{F6C0AE5F-3F59-4059-8283-DC6E0F546AEB}" type="pres">
      <dgm:prSet presAssocID="{C917B5D6-30AD-4B0A-A918-D3D2575829D6}" presName="hierChild5" presStyleCnt="0"/>
      <dgm:spPr/>
    </dgm:pt>
    <dgm:pt modelId="{F3A6FA0A-FE73-4B2B-8651-187B9B894226}" type="pres">
      <dgm:prSet presAssocID="{2A48B77A-7747-453C-8EFB-8DDD1DE5BCAB}" presName="Name37" presStyleLbl="parChTrans1D2" presStyleIdx="1" presStyleCnt="4" custSzX="701741"/>
      <dgm:spPr/>
      <dgm:t>
        <a:bodyPr/>
        <a:lstStyle/>
        <a:p>
          <a:endParaRPr lang="en-US"/>
        </a:p>
      </dgm:t>
    </dgm:pt>
    <dgm:pt modelId="{0DAD67C9-0F76-4D78-BE49-501D13B62C89}" type="pres">
      <dgm:prSet presAssocID="{1B34ADCD-0AAD-4A1C-8130-36BF6C829C58}" presName="hierRoot2" presStyleCnt="0">
        <dgm:presLayoutVars>
          <dgm:hierBranch val="init"/>
        </dgm:presLayoutVars>
      </dgm:prSet>
      <dgm:spPr/>
    </dgm:pt>
    <dgm:pt modelId="{C59CC179-79CA-4AE1-9B9C-D14091AA4997}" type="pres">
      <dgm:prSet presAssocID="{1B34ADCD-0AAD-4A1C-8130-36BF6C829C58}" presName="rootComposite" presStyleCnt="0"/>
      <dgm:spPr/>
    </dgm:pt>
    <dgm:pt modelId="{351C3B13-AC71-4C3F-BA72-B113782EC06F}" type="pres">
      <dgm:prSet presAssocID="{1B34ADCD-0AAD-4A1C-8130-36BF6C829C58}" presName="rootText" presStyleLbl="node2" presStyleIdx="1" presStyleCnt="4" custScaleX="143428">
        <dgm:presLayoutVars>
          <dgm:chPref val="3"/>
        </dgm:presLayoutVars>
      </dgm:prSet>
      <dgm:spPr/>
      <dgm:t>
        <a:bodyPr/>
        <a:lstStyle/>
        <a:p>
          <a:endParaRPr lang="en-US"/>
        </a:p>
      </dgm:t>
    </dgm:pt>
    <dgm:pt modelId="{F7B21D08-1ADC-4139-8123-CFC7F0CF35BC}" type="pres">
      <dgm:prSet presAssocID="{1B34ADCD-0AAD-4A1C-8130-36BF6C829C58}" presName="rootConnector" presStyleLbl="node2" presStyleIdx="1" presStyleCnt="4"/>
      <dgm:spPr/>
      <dgm:t>
        <a:bodyPr/>
        <a:lstStyle/>
        <a:p>
          <a:endParaRPr lang="en-US"/>
        </a:p>
      </dgm:t>
    </dgm:pt>
    <dgm:pt modelId="{F285077E-94C2-40B1-B9D2-EF0EE1B3FB18}" type="pres">
      <dgm:prSet presAssocID="{1B34ADCD-0AAD-4A1C-8130-36BF6C829C58}" presName="hierChild4" presStyleCnt="0"/>
      <dgm:spPr/>
    </dgm:pt>
    <dgm:pt modelId="{DBBFE30A-AF9A-4FF9-963E-308177DC4BF4}" type="pres">
      <dgm:prSet presAssocID="{7BF8DE76-7854-4C5B-8DC4-30C29128F1AC}" presName="Name37" presStyleLbl="parChTrans1D3" presStyleIdx="3" presStyleCnt="12" custSzX="180532"/>
      <dgm:spPr/>
      <dgm:t>
        <a:bodyPr/>
        <a:lstStyle/>
        <a:p>
          <a:endParaRPr lang="en-US"/>
        </a:p>
      </dgm:t>
    </dgm:pt>
    <dgm:pt modelId="{13FC2878-36D6-4B53-B31F-2EBD06823499}" type="pres">
      <dgm:prSet presAssocID="{957814ED-BA0A-4F71-8842-51570B5F4761}" presName="hierRoot2" presStyleCnt="0">
        <dgm:presLayoutVars>
          <dgm:hierBranch val="init"/>
        </dgm:presLayoutVars>
      </dgm:prSet>
      <dgm:spPr/>
    </dgm:pt>
    <dgm:pt modelId="{F75FB7F5-7C93-432A-89F4-55E163B2BF75}" type="pres">
      <dgm:prSet presAssocID="{957814ED-BA0A-4F71-8842-51570B5F4761}" presName="rootComposite" presStyleCnt="0"/>
      <dgm:spPr/>
    </dgm:pt>
    <dgm:pt modelId="{DD3A3BC4-FB0F-44CE-91D7-AFACC8AB50E6}" type="pres">
      <dgm:prSet presAssocID="{957814ED-BA0A-4F71-8842-51570B5F4761}" presName="rootText" presStyleLbl="node3" presStyleIdx="3" presStyleCnt="12" custScaleX="143428">
        <dgm:presLayoutVars>
          <dgm:chPref val="3"/>
        </dgm:presLayoutVars>
      </dgm:prSet>
      <dgm:spPr/>
      <dgm:t>
        <a:bodyPr/>
        <a:lstStyle/>
        <a:p>
          <a:endParaRPr lang="en-US"/>
        </a:p>
      </dgm:t>
    </dgm:pt>
    <dgm:pt modelId="{9D61F11B-8624-4AD0-9014-679DDC4C4033}" type="pres">
      <dgm:prSet presAssocID="{957814ED-BA0A-4F71-8842-51570B5F4761}" presName="rootConnector" presStyleLbl="node3" presStyleIdx="3" presStyleCnt="12"/>
      <dgm:spPr/>
      <dgm:t>
        <a:bodyPr/>
        <a:lstStyle/>
        <a:p>
          <a:endParaRPr lang="en-US"/>
        </a:p>
      </dgm:t>
    </dgm:pt>
    <dgm:pt modelId="{20CFD6E8-B4B4-49C6-8A1E-64351B12FA77}" type="pres">
      <dgm:prSet presAssocID="{957814ED-BA0A-4F71-8842-51570B5F4761}" presName="hierChild4" presStyleCnt="0"/>
      <dgm:spPr/>
    </dgm:pt>
    <dgm:pt modelId="{34C90A91-45CB-4083-8DE2-CD862539E8F8}" type="pres">
      <dgm:prSet presAssocID="{957814ED-BA0A-4F71-8842-51570B5F4761}" presName="hierChild5" presStyleCnt="0"/>
      <dgm:spPr/>
    </dgm:pt>
    <dgm:pt modelId="{78C7EAB4-C15D-4852-9067-AD62F8C28E7B}" type="pres">
      <dgm:prSet presAssocID="{46F67C1D-5C96-43DE-98AE-3914AEDF8707}" presName="Name37" presStyleLbl="parChTrans1D3" presStyleIdx="4" presStyleCnt="12" custSzX="180532"/>
      <dgm:spPr/>
      <dgm:t>
        <a:bodyPr/>
        <a:lstStyle/>
        <a:p>
          <a:endParaRPr lang="en-US"/>
        </a:p>
      </dgm:t>
    </dgm:pt>
    <dgm:pt modelId="{CA5080ED-BC85-402B-B793-D0EDDA46B40F}" type="pres">
      <dgm:prSet presAssocID="{46AAB93D-DD2D-45F8-A99A-0A4598E5F28E}" presName="hierRoot2" presStyleCnt="0">
        <dgm:presLayoutVars>
          <dgm:hierBranch val="init"/>
        </dgm:presLayoutVars>
      </dgm:prSet>
      <dgm:spPr/>
    </dgm:pt>
    <dgm:pt modelId="{4F6291F8-B291-4165-8B35-7454DF948631}" type="pres">
      <dgm:prSet presAssocID="{46AAB93D-DD2D-45F8-A99A-0A4598E5F28E}" presName="rootComposite" presStyleCnt="0"/>
      <dgm:spPr/>
    </dgm:pt>
    <dgm:pt modelId="{DA4282E0-FA0F-4E5B-9474-CD9CE0AE9912}" type="pres">
      <dgm:prSet presAssocID="{46AAB93D-DD2D-45F8-A99A-0A4598E5F28E}" presName="rootText" presStyleLbl="node3" presStyleIdx="4" presStyleCnt="12" custScaleX="143428">
        <dgm:presLayoutVars>
          <dgm:chPref val="3"/>
        </dgm:presLayoutVars>
      </dgm:prSet>
      <dgm:spPr/>
      <dgm:t>
        <a:bodyPr/>
        <a:lstStyle/>
        <a:p>
          <a:endParaRPr lang="en-US"/>
        </a:p>
      </dgm:t>
    </dgm:pt>
    <dgm:pt modelId="{F43DCE97-EA89-4932-8552-857C7E1624BC}" type="pres">
      <dgm:prSet presAssocID="{46AAB93D-DD2D-45F8-A99A-0A4598E5F28E}" presName="rootConnector" presStyleLbl="node3" presStyleIdx="4" presStyleCnt="12"/>
      <dgm:spPr/>
      <dgm:t>
        <a:bodyPr/>
        <a:lstStyle/>
        <a:p>
          <a:endParaRPr lang="en-US"/>
        </a:p>
      </dgm:t>
    </dgm:pt>
    <dgm:pt modelId="{7289E91C-0DB7-45C4-8A07-5A08924D2D08}" type="pres">
      <dgm:prSet presAssocID="{46AAB93D-DD2D-45F8-A99A-0A4598E5F28E}" presName="hierChild4" presStyleCnt="0"/>
      <dgm:spPr/>
    </dgm:pt>
    <dgm:pt modelId="{17F14FEC-075A-4A87-9712-04CFFDF8DC42}" type="pres">
      <dgm:prSet presAssocID="{46AAB93D-DD2D-45F8-A99A-0A4598E5F28E}" presName="hierChild5" presStyleCnt="0"/>
      <dgm:spPr/>
    </dgm:pt>
    <dgm:pt modelId="{5E2115F7-674C-4892-8385-A2DB2316E55A}" type="pres">
      <dgm:prSet presAssocID="{1B34ADCD-0AAD-4A1C-8130-36BF6C829C58}" presName="hierChild5" presStyleCnt="0"/>
      <dgm:spPr/>
    </dgm:pt>
    <dgm:pt modelId="{D92D58FC-F1A1-4512-8744-CF6642A984AC}" type="pres">
      <dgm:prSet presAssocID="{F024CE56-1CF1-4FEC-A5F4-B5F030D16CB9}" presName="Name37" presStyleLbl="parChTrans1D2" presStyleIdx="2" presStyleCnt="4" custSzX="701741"/>
      <dgm:spPr/>
      <dgm:t>
        <a:bodyPr/>
        <a:lstStyle/>
        <a:p>
          <a:endParaRPr lang="en-US"/>
        </a:p>
      </dgm:t>
    </dgm:pt>
    <dgm:pt modelId="{C6443FFD-D745-4DAF-85E9-48AAC08264B5}" type="pres">
      <dgm:prSet presAssocID="{9D5F4770-7DD9-4DA4-A3DB-840BD0B8CFDD}" presName="hierRoot2" presStyleCnt="0">
        <dgm:presLayoutVars>
          <dgm:hierBranch val="init"/>
        </dgm:presLayoutVars>
      </dgm:prSet>
      <dgm:spPr/>
    </dgm:pt>
    <dgm:pt modelId="{AFD84698-F0CD-4FCF-9802-89318C31A9C1}" type="pres">
      <dgm:prSet presAssocID="{9D5F4770-7DD9-4DA4-A3DB-840BD0B8CFDD}" presName="rootComposite" presStyleCnt="0"/>
      <dgm:spPr/>
    </dgm:pt>
    <dgm:pt modelId="{0E81EC3F-FFD9-45A5-943B-CB42941A0E83}" type="pres">
      <dgm:prSet presAssocID="{9D5F4770-7DD9-4DA4-A3DB-840BD0B8CFDD}" presName="rootText" presStyleLbl="node2" presStyleIdx="2" presStyleCnt="4" custScaleX="143428">
        <dgm:presLayoutVars>
          <dgm:chPref val="3"/>
        </dgm:presLayoutVars>
      </dgm:prSet>
      <dgm:spPr/>
      <dgm:t>
        <a:bodyPr/>
        <a:lstStyle/>
        <a:p>
          <a:endParaRPr lang="en-US"/>
        </a:p>
      </dgm:t>
    </dgm:pt>
    <dgm:pt modelId="{95B48F6A-1B75-4BDE-A358-CD977DF807DF}" type="pres">
      <dgm:prSet presAssocID="{9D5F4770-7DD9-4DA4-A3DB-840BD0B8CFDD}" presName="rootConnector" presStyleLbl="node2" presStyleIdx="2" presStyleCnt="4"/>
      <dgm:spPr/>
      <dgm:t>
        <a:bodyPr/>
        <a:lstStyle/>
        <a:p>
          <a:endParaRPr lang="en-US"/>
        </a:p>
      </dgm:t>
    </dgm:pt>
    <dgm:pt modelId="{2461DE5B-8304-481D-9A8A-D73F6A883045}" type="pres">
      <dgm:prSet presAssocID="{9D5F4770-7DD9-4DA4-A3DB-840BD0B8CFDD}" presName="hierChild4" presStyleCnt="0"/>
      <dgm:spPr/>
    </dgm:pt>
    <dgm:pt modelId="{059EF761-34AA-47E7-8010-80E7922724FB}" type="pres">
      <dgm:prSet presAssocID="{9D5F4770-7DD9-4DA4-A3DB-840BD0B8CFDD}" presName="hierChild5" presStyleCnt="0"/>
      <dgm:spPr/>
    </dgm:pt>
    <dgm:pt modelId="{B4D6494F-4383-4DC2-B43B-3E51BBFE9FB8}" type="pres">
      <dgm:prSet presAssocID="{E3E7FE8A-2AB2-4C59-9D62-643CB7B6D5CA}" presName="Name37" presStyleLbl="parChTrans1D2" presStyleIdx="3" presStyleCnt="4" custSzX="2105224"/>
      <dgm:spPr/>
      <dgm:t>
        <a:bodyPr/>
        <a:lstStyle/>
        <a:p>
          <a:endParaRPr lang="en-US"/>
        </a:p>
      </dgm:t>
    </dgm:pt>
    <dgm:pt modelId="{395DF25E-54C9-4B4D-84E7-ADCC53050B4C}" type="pres">
      <dgm:prSet presAssocID="{19864F58-0D4C-4C0A-9838-70A47EC5C298}" presName="hierRoot2" presStyleCnt="0">
        <dgm:presLayoutVars>
          <dgm:hierBranch val="init"/>
        </dgm:presLayoutVars>
      </dgm:prSet>
      <dgm:spPr/>
    </dgm:pt>
    <dgm:pt modelId="{BCA0AC16-9054-4C79-A48A-8130861B1BCF}" type="pres">
      <dgm:prSet presAssocID="{19864F58-0D4C-4C0A-9838-70A47EC5C298}" presName="rootComposite" presStyleCnt="0"/>
      <dgm:spPr/>
    </dgm:pt>
    <dgm:pt modelId="{C4BAE58B-82BE-48A4-A6B6-224D45EDF8DB}" type="pres">
      <dgm:prSet presAssocID="{19864F58-0D4C-4C0A-9838-70A47EC5C298}" presName="rootText" presStyleLbl="node2" presStyleIdx="3" presStyleCnt="4" custScaleX="143428">
        <dgm:presLayoutVars>
          <dgm:chPref val="3"/>
        </dgm:presLayoutVars>
      </dgm:prSet>
      <dgm:spPr/>
      <dgm:t>
        <a:bodyPr/>
        <a:lstStyle/>
        <a:p>
          <a:endParaRPr lang="en-US"/>
        </a:p>
      </dgm:t>
    </dgm:pt>
    <dgm:pt modelId="{A88A5882-8E63-48AC-A858-D6EC5E0B5C1C}" type="pres">
      <dgm:prSet presAssocID="{19864F58-0D4C-4C0A-9838-70A47EC5C298}" presName="rootConnector" presStyleLbl="node2" presStyleIdx="3" presStyleCnt="4"/>
      <dgm:spPr/>
      <dgm:t>
        <a:bodyPr/>
        <a:lstStyle/>
        <a:p>
          <a:endParaRPr lang="en-US"/>
        </a:p>
      </dgm:t>
    </dgm:pt>
    <dgm:pt modelId="{6950C705-E7F3-44A6-B36E-C5DA26EEB716}" type="pres">
      <dgm:prSet presAssocID="{19864F58-0D4C-4C0A-9838-70A47EC5C298}" presName="hierChild4" presStyleCnt="0"/>
      <dgm:spPr/>
    </dgm:pt>
    <dgm:pt modelId="{E0C86831-F45B-401C-BE44-69FFC4F36EC5}" type="pres">
      <dgm:prSet presAssocID="{80F9CE4D-7CA9-45EA-9B68-64F280D51A7B}" presName="Name37" presStyleLbl="parChTrans1D3" presStyleIdx="5" presStyleCnt="12" custSzX="180532"/>
      <dgm:spPr/>
      <dgm:t>
        <a:bodyPr/>
        <a:lstStyle/>
        <a:p>
          <a:endParaRPr lang="en-US"/>
        </a:p>
      </dgm:t>
    </dgm:pt>
    <dgm:pt modelId="{E61D364E-E481-4EC3-AAE1-5D9EE2F08BED}" type="pres">
      <dgm:prSet presAssocID="{7CBDAF1A-A8ED-4F77-89F8-61EE58DD59F1}" presName="hierRoot2" presStyleCnt="0">
        <dgm:presLayoutVars>
          <dgm:hierBranch val="init"/>
        </dgm:presLayoutVars>
      </dgm:prSet>
      <dgm:spPr/>
    </dgm:pt>
    <dgm:pt modelId="{3203003D-9C1C-4940-A563-2F2ED88A02B9}" type="pres">
      <dgm:prSet presAssocID="{7CBDAF1A-A8ED-4F77-89F8-61EE58DD59F1}" presName="rootComposite" presStyleCnt="0"/>
      <dgm:spPr/>
    </dgm:pt>
    <dgm:pt modelId="{EF03B68B-4D20-4657-BC92-45C2484A8192}" type="pres">
      <dgm:prSet presAssocID="{7CBDAF1A-A8ED-4F77-89F8-61EE58DD59F1}" presName="rootText" presStyleLbl="node3" presStyleIdx="5" presStyleCnt="12" custScaleX="143428">
        <dgm:presLayoutVars>
          <dgm:chPref val="3"/>
        </dgm:presLayoutVars>
      </dgm:prSet>
      <dgm:spPr/>
      <dgm:t>
        <a:bodyPr/>
        <a:lstStyle/>
        <a:p>
          <a:endParaRPr lang="en-US"/>
        </a:p>
      </dgm:t>
    </dgm:pt>
    <dgm:pt modelId="{8ECF5A19-95F9-4C7A-8BF5-299DB5114D42}" type="pres">
      <dgm:prSet presAssocID="{7CBDAF1A-A8ED-4F77-89F8-61EE58DD59F1}" presName="rootConnector" presStyleLbl="node3" presStyleIdx="5" presStyleCnt="12"/>
      <dgm:spPr/>
      <dgm:t>
        <a:bodyPr/>
        <a:lstStyle/>
        <a:p>
          <a:endParaRPr lang="en-US"/>
        </a:p>
      </dgm:t>
    </dgm:pt>
    <dgm:pt modelId="{C02E6998-D841-457D-93AF-DF9331AA41A1}" type="pres">
      <dgm:prSet presAssocID="{7CBDAF1A-A8ED-4F77-89F8-61EE58DD59F1}" presName="hierChild4" presStyleCnt="0"/>
      <dgm:spPr/>
    </dgm:pt>
    <dgm:pt modelId="{CAB41A06-0A8D-455D-943E-1EECD1AD4009}" type="pres">
      <dgm:prSet presAssocID="{7CBDAF1A-A8ED-4F77-89F8-61EE58DD59F1}" presName="hierChild5" presStyleCnt="0"/>
      <dgm:spPr/>
    </dgm:pt>
    <dgm:pt modelId="{F0819A74-120A-4B81-81F4-70826DB7CC1A}" type="pres">
      <dgm:prSet presAssocID="{F718DA5C-3205-4004-8F9F-A2F4C07E2342}" presName="Name37" presStyleLbl="parChTrans1D3" presStyleIdx="6" presStyleCnt="12" custSzX="180532"/>
      <dgm:spPr/>
      <dgm:t>
        <a:bodyPr/>
        <a:lstStyle/>
        <a:p>
          <a:endParaRPr lang="en-US"/>
        </a:p>
      </dgm:t>
    </dgm:pt>
    <dgm:pt modelId="{5FD59FA8-1EB2-4673-9077-9AB926CA5B7B}" type="pres">
      <dgm:prSet presAssocID="{0BB95C88-2364-4D23-A595-C5C3B0061278}" presName="hierRoot2" presStyleCnt="0">
        <dgm:presLayoutVars>
          <dgm:hierBranch val="init"/>
        </dgm:presLayoutVars>
      </dgm:prSet>
      <dgm:spPr/>
    </dgm:pt>
    <dgm:pt modelId="{15A2CA43-A98E-47A8-9965-6F559A359AE8}" type="pres">
      <dgm:prSet presAssocID="{0BB95C88-2364-4D23-A595-C5C3B0061278}" presName="rootComposite" presStyleCnt="0"/>
      <dgm:spPr/>
    </dgm:pt>
    <dgm:pt modelId="{B63847A9-2564-4297-A6A0-A669DC7DE54A}" type="pres">
      <dgm:prSet presAssocID="{0BB95C88-2364-4D23-A595-C5C3B0061278}" presName="rootText" presStyleLbl="node3" presStyleIdx="6" presStyleCnt="12" custScaleX="143428">
        <dgm:presLayoutVars>
          <dgm:chPref val="3"/>
        </dgm:presLayoutVars>
      </dgm:prSet>
      <dgm:spPr/>
      <dgm:t>
        <a:bodyPr/>
        <a:lstStyle/>
        <a:p>
          <a:endParaRPr lang="en-US"/>
        </a:p>
      </dgm:t>
    </dgm:pt>
    <dgm:pt modelId="{1261D268-7158-4EC6-A051-975FB8BDCB05}" type="pres">
      <dgm:prSet presAssocID="{0BB95C88-2364-4D23-A595-C5C3B0061278}" presName="rootConnector" presStyleLbl="node3" presStyleIdx="6" presStyleCnt="12"/>
      <dgm:spPr/>
      <dgm:t>
        <a:bodyPr/>
        <a:lstStyle/>
        <a:p>
          <a:endParaRPr lang="en-US"/>
        </a:p>
      </dgm:t>
    </dgm:pt>
    <dgm:pt modelId="{8CBE0CBC-8030-40FA-8EE1-A91C12888F76}" type="pres">
      <dgm:prSet presAssocID="{0BB95C88-2364-4D23-A595-C5C3B0061278}" presName="hierChild4" presStyleCnt="0"/>
      <dgm:spPr/>
    </dgm:pt>
    <dgm:pt modelId="{72F01A22-A428-4749-B04C-613551ECAB33}" type="pres">
      <dgm:prSet presAssocID="{0BB95C88-2364-4D23-A595-C5C3B0061278}" presName="hierChild5" presStyleCnt="0"/>
      <dgm:spPr/>
    </dgm:pt>
    <dgm:pt modelId="{9271768C-C9A5-4216-8CAC-FB6FE39E24F3}" type="pres">
      <dgm:prSet presAssocID="{887F2825-3642-444B-8496-3E9734C47148}" presName="Name37" presStyleLbl="parChTrans1D3" presStyleIdx="7" presStyleCnt="12" custSzX="180532"/>
      <dgm:spPr/>
      <dgm:t>
        <a:bodyPr/>
        <a:lstStyle/>
        <a:p>
          <a:endParaRPr lang="en-US"/>
        </a:p>
      </dgm:t>
    </dgm:pt>
    <dgm:pt modelId="{13C0FCD8-8F5C-48C4-B281-01FE60CEFCE4}" type="pres">
      <dgm:prSet presAssocID="{1A1C2F08-114E-43CC-99D4-99126C7A6CD7}" presName="hierRoot2" presStyleCnt="0">
        <dgm:presLayoutVars>
          <dgm:hierBranch val="init"/>
        </dgm:presLayoutVars>
      </dgm:prSet>
      <dgm:spPr/>
    </dgm:pt>
    <dgm:pt modelId="{B6F500A3-451C-4178-8D1C-AEE2FCC4A858}" type="pres">
      <dgm:prSet presAssocID="{1A1C2F08-114E-43CC-99D4-99126C7A6CD7}" presName="rootComposite" presStyleCnt="0"/>
      <dgm:spPr/>
    </dgm:pt>
    <dgm:pt modelId="{3D6C5277-38D1-4C9A-A119-6600F91D11CD}" type="pres">
      <dgm:prSet presAssocID="{1A1C2F08-114E-43CC-99D4-99126C7A6CD7}" presName="rootText" presStyleLbl="node3" presStyleIdx="7" presStyleCnt="12" custScaleX="143428">
        <dgm:presLayoutVars>
          <dgm:chPref val="3"/>
        </dgm:presLayoutVars>
      </dgm:prSet>
      <dgm:spPr/>
      <dgm:t>
        <a:bodyPr/>
        <a:lstStyle/>
        <a:p>
          <a:endParaRPr lang="en-US"/>
        </a:p>
      </dgm:t>
    </dgm:pt>
    <dgm:pt modelId="{027BEFE7-9E94-4E72-80BA-A897D50EABB9}" type="pres">
      <dgm:prSet presAssocID="{1A1C2F08-114E-43CC-99D4-99126C7A6CD7}" presName="rootConnector" presStyleLbl="node3" presStyleIdx="7" presStyleCnt="12"/>
      <dgm:spPr/>
      <dgm:t>
        <a:bodyPr/>
        <a:lstStyle/>
        <a:p>
          <a:endParaRPr lang="en-US"/>
        </a:p>
      </dgm:t>
    </dgm:pt>
    <dgm:pt modelId="{4145AF13-62A6-4983-8907-BB79E1A5BE5C}" type="pres">
      <dgm:prSet presAssocID="{1A1C2F08-114E-43CC-99D4-99126C7A6CD7}" presName="hierChild4" presStyleCnt="0"/>
      <dgm:spPr/>
    </dgm:pt>
    <dgm:pt modelId="{06B8C4F0-F668-4D1E-A316-49858B0097AD}" type="pres">
      <dgm:prSet presAssocID="{1A1C2F08-114E-43CC-99D4-99126C7A6CD7}" presName="hierChild5" presStyleCnt="0"/>
      <dgm:spPr/>
    </dgm:pt>
    <dgm:pt modelId="{4E07F668-7AB2-4372-9360-59079B1FDAA6}" type="pres">
      <dgm:prSet presAssocID="{013F031D-B897-40FD-B685-68E683FE2BF2}" presName="Name37" presStyleLbl="parChTrans1D3" presStyleIdx="8" presStyleCnt="12" custSzX="180532"/>
      <dgm:spPr/>
      <dgm:t>
        <a:bodyPr/>
        <a:lstStyle/>
        <a:p>
          <a:endParaRPr lang="en-US"/>
        </a:p>
      </dgm:t>
    </dgm:pt>
    <dgm:pt modelId="{FA6B6062-DBB3-424B-BF7C-02A580E144A8}" type="pres">
      <dgm:prSet presAssocID="{20F3077A-1714-47D8-9A82-F7E86AB90B24}" presName="hierRoot2" presStyleCnt="0">
        <dgm:presLayoutVars>
          <dgm:hierBranch val="init"/>
        </dgm:presLayoutVars>
      </dgm:prSet>
      <dgm:spPr/>
    </dgm:pt>
    <dgm:pt modelId="{7FF16806-A8B5-45C0-B395-278EEAE9C92B}" type="pres">
      <dgm:prSet presAssocID="{20F3077A-1714-47D8-9A82-F7E86AB90B24}" presName="rootComposite" presStyleCnt="0"/>
      <dgm:spPr/>
    </dgm:pt>
    <dgm:pt modelId="{EA443079-D4F6-406D-8B27-49C32FF7F609}" type="pres">
      <dgm:prSet presAssocID="{20F3077A-1714-47D8-9A82-F7E86AB90B24}" presName="rootText" presStyleLbl="node3" presStyleIdx="8" presStyleCnt="12" custScaleX="143428">
        <dgm:presLayoutVars>
          <dgm:chPref val="3"/>
        </dgm:presLayoutVars>
      </dgm:prSet>
      <dgm:spPr/>
      <dgm:t>
        <a:bodyPr/>
        <a:lstStyle/>
        <a:p>
          <a:endParaRPr lang="en-US"/>
        </a:p>
      </dgm:t>
    </dgm:pt>
    <dgm:pt modelId="{55901C1A-FE2E-4C98-8453-CB8CF5C88A10}" type="pres">
      <dgm:prSet presAssocID="{20F3077A-1714-47D8-9A82-F7E86AB90B24}" presName="rootConnector" presStyleLbl="node3" presStyleIdx="8" presStyleCnt="12"/>
      <dgm:spPr/>
      <dgm:t>
        <a:bodyPr/>
        <a:lstStyle/>
        <a:p>
          <a:endParaRPr lang="en-US"/>
        </a:p>
      </dgm:t>
    </dgm:pt>
    <dgm:pt modelId="{1CA5D6FE-CA13-4511-BF94-5E09112A7206}" type="pres">
      <dgm:prSet presAssocID="{20F3077A-1714-47D8-9A82-F7E86AB90B24}" presName="hierChild4" presStyleCnt="0"/>
      <dgm:spPr/>
    </dgm:pt>
    <dgm:pt modelId="{1A879CC8-4EEA-4512-9B71-E106437059D3}" type="pres">
      <dgm:prSet presAssocID="{20F3077A-1714-47D8-9A82-F7E86AB90B24}" presName="hierChild5" presStyleCnt="0"/>
      <dgm:spPr/>
    </dgm:pt>
    <dgm:pt modelId="{C3B5FB49-F6BB-4199-8510-D34A9320C0BB}" type="pres">
      <dgm:prSet presAssocID="{49748A84-11A3-4BBF-8A22-ED93C12E315F}" presName="Name37" presStyleLbl="parChTrans1D3" presStyleIdx="9" presStyleCnt="12" custSzX="180532"/>
      <dgm:spPr/>
      <dgm:t>
        <a:bodyPr/>
        <a:lstStyle/>
        <a:p>
          <a:endParaRPr lang="en-US"/>
        </a:p>
      </dgm:t>
    </dgm:pt>
    <dgm:pt modelId="{97CC3DA3-C535-4120-AAB4-69619BC1B597}" type="pres">
      <dgm:prSet presAssocID="{32C6B3E5-AEE6-4375-B7ED-AC4FEE02635B}" presName="hierRoot2" presStyleCnt="0">
        <dgm:presLayoutVars>
          <dgm:hierBranch val="init"/>
        </dgm:presLayoutVars>
      </dgm:prSet>
      <dgm:spPr/>
    </dgm:pt>
    <dgm:pt modelId="{5D187E83-B5D9-41E2-97C5-1B0898DE8064}" type="pres">
      <dgm:prSet presAssocID="{32C6B3E5-AEE6-4375-B7ED-AC4FEE02635B}" presName="rootComposite" presStyleCnt="0"/>
      <dgm:spPr/>
    </dgm:pt>
    <dgm:pt modelId="{B709E99E-AEC5-4560-B27D-252BF0FABBBE}" type="pres">
      <dgm:prSet presAssocID="{32C6B3E5-AEE6-4375-B7ED-AC4FEE02635B}" presName="rootText" presStyleLbl="node3" presStyleIdx="9" presStyleCnt="12" custScaleX="143428">
        <dgm:presLayoutVars>
          <dgm:chPref val="3"/>
        </dgm:presLayoutVars>
      </dgm:prSet>
      <dgm:spPr/>
      <dgm:t>
        <a:bodyPr/>
        <a:lstStyle/>
        <a:p>
          <a:endParaRPr lang="en-US"/>
        </a:p>
      </dgm:t>
    </dgm:pt>
    <dgm:pt modelId="{883EFB1F-7FEF-40E3-97CB-A7FBF588FC0F}" type="pres">
      <dgm:prSet presAssocID="{32C6B3E5-AEE6-4375-B7ED-AC4FEE02635B}" presName="rootConnector" presStyleLbl="node3" presStyleIdx="9" presStyleCnt="12"/>
      <dgm:spPr/>
      <dgm:t>
        <a:bodyPr/>
        <a:lstStyle/>
        <a:p>
          <a:endParaRPr lang="en-US"/>
        </a:p>
      </dgm:t>
    </dgm:pt>
    <dgm:pt modelId="{8E96E4B6-679F-4390-BCAC-8A5FBA4041E5}" type="pres">
      <dgm:prSet presAssocID="{32C6B3E5-AEE6-4375-B7ED-AC4FEE02635B}" presName="hierChild4" presStyleCnt="0"/>
      <dgm:spPr/>
    </dgm:pt>
    <dgm:pt modelId="{FE601362-9524-483F-A7E2-B01F6F059A60}" type="pres">
      <dgm:prSet presAssocID="{32C6B3E5-AEE6-4375-B7ED-AC4FEE02635B}" presName="hierChild5" presStyleCnt="0"/>
      <dgm:spPr/>
    </dgm:pt>
    <dgm:pt modelId="{CFA22FEC-1EE5-4542-AD39-42F858BBA5BA}" type="pres">
      <dgm:prSet presAssocID="{E36EFEDA-D50B-4F3F-9102-7680403B74CC}" presName="Name37" presStyleLbl="parChTrans1D3" presStyleIdx="10" presStyleCnt="12" custSzX="180532"/>
      <dgm:spPr/>
      <dgm:t>
        <a:bodyPr/>
        <a:lstStyle/>
        <a:p>
          <a:endParaRPr lang="en-US"/>
        </a:p>
      </dgm:t>
    </dgm:pt>
    <dgm:pt modelId="{3A6979E9-45C1-44DF-9BCD-5CC6B2BC8AAB}" type="pres">
      <dgm:prSet presAssocID="{55515FB0-43F0-4BFE-B3EA-B8B5BE7C3704}" presName="hierRoot2" presStyleCnt="0">
        <dgm:presLayoutVars>
          <dgm:hierBranch val="init"/>
        </dgm:presLayoutVars>
      </dgm:prSet>
      <dgm:spPr/>
    </dgm:pt>
    <dgm:pt modelId="{3CBEEF2D-803D-473E-A807-F34B0D034A1F}" type="pres">
      <dgm:prSet presAssocID="{55515FB0-43F0-4BFE-B3EA-B8B5BE7C3704}" presName="rootComposite" presStyleCnt="0"/>
      <dgm:spPr/>
    </dgm:pt>
    <dgm:pt modelId="{3215CEAE-6E92-4B33-B624-A0A49FDB9D12}" type="pres">
      <dgm:prSet presAssocID="{55515FB0-43F0-4BFE-B3EA-B8B5BE7C3704}" presName="rootText" presStyleLbl="node3" presStyleIdx="10" presStyleCnt="12" custScaleX="143428">
        <dgm:presLayoutVars>
          <dgm:chPref val="3"/>
        </dgm:presLayoutVars>
      </dgm:prSet>
      <dgm:spPr/>
      <dgm:t>
        <a:bodyPr/>
        <a:lstStyle/>
        <a:p>
          <a:endParaRPr lang="en-US"/>
        </a:p>
      </dgm:t>
    </dgm:pt>
    <dgm:pt modelId="{4A2708B5-4DE5-4F8A-BCC9-449ED851F4E3}" type="pres">
      <dgm:prSet presAssocID="{55515FB0-43F0-4BFE-B3EA-B8B5BE7C3704}" presName="rootConnector" presStyleLbl="node3" presStyleIdx="10" presStyleCnt="12"/>
      <dgm:spPr/>
      <dgm:t>
        <a:bodyPr/>
        <a:lstStyle/>
        <a:p>
          <a:endParaRPr lang="en-US"/>
        </a:p>
      </dgm:t>
    </dgm:pt>
    <dgm:pt modelId="{6B686B2F-B85F-4458-A542-37E0943FB8D3}" type="pres">
      <dgm:prSet presAssocID="{55515FB0-43F0-4BFE-B3EA-B8B5BE7C3704}" presName="hierChild4" presStyleCnt="0"/>
      <dgm:spPr/>
    </dgm:pt>
    <dgm:pt modelId="{347209CB-04D0-4922-A7F6-F5EB059F626D}" type="pres">
      <dgm:prSet presAssocID="{55515FB0-43F0-4BFE-B3EA-B8B5BE7C3704}" presName="hierChild5" presStyleCnt="0"/>
      <dgm:spPr/>
    </dgm:pt>
    <dgm:pt modelId="{A5947307-8E79-415C-8DED-50D48958382C}" type="pres">
      <dgm:prSet presAssocID="{197D121A-DABF-4015-B487-AA38F7CAED83}" presName="Name37" presStyleLbl="parChTrans1D3" presStyleIdx="11" presStyleCnt="12" custSzX="180532"/>
      <dgm:spPr/>
      <dgm:t>
        <a:bodyPr/>
        <a:lstStyle/>
        <a:p>
          <a:endParaRPr lang="en-US"/>
        </a:p>
      </dgm:t>
    </dgm:pt>
    <dgm:pt modelId="{331E2330-CA83-43C5-8F08-C4C7449F86B2}" type="pres">
      <dgm:prSet presAssocID="{2C8DD96F-4311-442D-98B6-21326346EECA}" presName="hierRoot2" presStyleCnt="0">
        <dgm:presLayoutVars>
          <dgm:hierBranch val="init"/>
        </dgm:presLayoutVars>
      </dgm:prSet>
      <dgm:spPr/>
    </dgm:pt>
    <dgm:pt modelId="{18FC2840-F476-4854-9D07-0A49E4D06F50}" type="pres">
      <dgm:prSet presAssocID="{2C8DD96F-4311-442D-98B6-21326346EECA}" presName="rootComposite" presStyleCnt="0"/>
      <dgm:spPr/>
    </dgm:pt>
    <dgm:pt modelId="{0B5CD627-7999-4954-A8B1-D685B9E865B1}" type="pres">
      <dgm:prSet presAssocID="{2C8DD96F-4311-442D-98B6-21326346EECA}" presName="rootText" presStyleLbl="node3" presStyleIdx="11" presStyleCnt="12" custScaleX="143428">
        <dgm:presLayoutVars>
          <dgm:chPref val="3"/>
        </dgm:presLayoutVars>
      </dgm:prSet>
      <dgm:spPr/>
      <dgm:t>
        <a:bodyPr/>
        <a:lstStyle/>
        <a:p>
          <a:endParaRPr lang="en-US"/>
        </a:p>
      </dgm:t>
    </dgm:pt>
    <dgm:pt modelId="{47E93608-585D-4DE1-ACB2-C76EBBCA63E7}" type="pres">
      <dgm:prSet presAssocID="{2C8DD96F-4311-442D-98B6-21326346EECA}" presName="rootConnector" presStyleLbl="node3" presStyleIdx="11" presStyleCnt="12"/>
      <dgm:spPr/>
      <dgm:t>
        <a:bodyPr/>
        <a:lstStyle/>
        <a:p>
          <a:endParaRPr lang="en-US"/>
        </a:p>
      </dgm:t>
    </dgm:pt>
    <dgm:pt modelId="{85A7A4EB-1F5B-40DD-8454-8D93FF4F674D}" type="pres">
      <dgm:prSet presAssocID="{2C8DD96F-4311-442D-98B6-21326346EECA}" presName="hierChild4" presStyleCnt="0"/>
      <dgm:spPr/>
    </dgm:pt>
    <dgm:pt modelId="{E4F459CB-BA37-410E-8FDF-578E29F7B783}" type="pres">
      <dgm:prSet presAssocID="{2C8DD96F-4311-442D-98B6-21326346EECA}" presName="hierChild5" presStyleCnt="0"/>
      <dgm:spPr/>
    </dgm:pt>
    <dgm:pt modelId="{CD181E82-7023-4B43-808D-F16C6A17A568}" type="pres">
      <dgm:prSet presAssocID="{19864F58-0D4C-4C0A-9838-70A47EC5C298}" presName="hierChild5" presStyleCnt="0"/>
      <dgm:spPr/>
    </dgm:pt>
    <dgm:pt modelId="{9180E9A4-FA63-479B-B693-44C0FF5D9AC4}" type="pres">
      <dgm:prSet presAssocID="{C28928BF-D22D-4A39-9BED-2864456AB9A3}" presName="hierChild3" presStyleCnt="0"/>
      <dgm:spPr/>
    </dgm:pt>
  </dgm:ptLst>
  <dgm:cxnLst>
    <dgm:cxn modelId="{0867C1B6-1E3C-4A92-AC71-ECD250F42300}" type="presOf" srcId="{E3E7FE8A-2AB2-4C59-9D62-643CB7B6D5CA}" destId="{B4D6494F-4383-4DC2-B43B-3E51BBFE9FB8}" srcOrd="0" destOrd="0" presId="urn:microsoft.com/office/officeart/2005/8/layout/orgChart1"/>
    <dgm:cxn modelId="{E978CAB5-A252-4A42-BFAF-76065D94BA36}" type="presOf" srcId="{1A1C2F08-114E-43CC-99D4-99126C7A6CD7}" destId="{027BEFE7-9E94-4E72-80BA-A897D50EABB9}" srcOrd="1" destOrd="0" presId="urn:microsoft.com/office/officeart/2005/8/layout/orgChart1"/>
    <dgm:cxn modelId="{12146C85-FD7E-45DF-B5E0-4094A08AFA81}" srcId="{C917B5D6-30AD-4B0A-A918-D3D2575829D6}" destId="{C8B2D60A-82B6-4E62-9460-A083D4301349}" srcOrd="2" destOrd="0" parTransId="{0A60BC81-68BE-4177-8747-3593A11F89A4}" sibTransId="{ACF7D825-A6F7-437A-A6D6-7DEEE89DD85A}"/>
    <dgm:cxn modelId="{67C79B48-A4C3-4B1C-8E5A-A81AB22D51F5}" type="presOf" srcId="{2C8DD96F-4311-442D-98B6-21326346EECA}" destId="{47E93608-585D-4DE1-ACB2-C76EBBCA63E7}" srcOrd="1" destOrd="0" presId="urn:microsoft.com/office/officeart/2005/8/layout/orgChart1"/>
    <dgm:cxn modelId="{49928B87-2E27-4509-9AC0-02434B902B83}" srcId="{19864F58-0D4C-4C0A-9838-70A47EC5C298}" destId="{32C6B3E5-AEE6-4375-B7ED-AC4FEE02635B}" srcOrd="4" destOrd="0" parTransId="{49748A84-11A3-4BBF-8A22-ED93C12E315F}" sibTransId="{3B78CE20-52DF-4CAD-AFF0-5EC03CFA5BB0}"/>
    <dgm:cxn modelId="{D7A7184A-D9C2-4739-8FA0-E0BAF0D3EF35}" type="presOf" srcId="{957814ED-BA0A-4F71-8842-51570B5F4761}" destId="{9D61F11B-8624-4AD0-9014-679DDC4C4033}" srcOrd="1" destOrd="0" presId="urn:microsoft.com/office/officeart/2005/8/layout/orgChart1"/>
    <dgm:cxn modelId="{E3A64523-BF28-4411-A889-225B66433353}" type="presOf" srcId="{957814ED-BA0A-4F71-8842-51570B5F4761}" destId="{DD3A3BC4-FB0F-44CE-91D7-AFACC8AB50E6}" srcOrd="0" destOrd="0" presId="urn:microsoft.com/office/officeart/2005/8/layout/orgChart1"/>
    <dgm:cxn modelId="{4B08B941-0856-479C-B474-6DAF6DDDA54D}" srcId="{19864F58-0D4C-4C0A-9838-70A47EC5C298}" destId="{2C8DD96F-4311-442D-98B6-21326346EECA}" srcOrd="6" destOrd="0" parTransId="{197D121A-DABF-4015-B487-AA38F7CAED83}" sibTransId="{8165F4E0-5944-40E1-9DBD-0031E03CC514}"/>
    <dgm:cxn modelId="{0CD293BE-DA93-431D-8162-7B87E20EFD2A}" srcId="{C28928BF-D22D-4A39-9BED-2864456AB9A3}" destId="{1B34ADCD-0AAD-4A1C-8130-36BF6C829C58}" srcOrd="1" destOrd="0" parTransId="{2A48B77A-7747-453C-8EFB-8DDD1DE5BCAB}" sibTransId="{C8BB9A5F-701B-44FF-BEEA-407108AB39C8}"/>
    <dgm:cxn modelId="{ACEB2BD9-8BFB-4101-86A9-5E5CFF8C9A46}" type="presOf" srcId="{46AAB93D-DD2D-45F8-A99A-0A4598E5F28E}" destId="{F43DCE97-EA89-4932-8552-857C7E1624BC}" srcOrd="1" destOrd="0" presId="urn:microsoft.com/office/officeart/2005/8/layout/orgChart1"/>
    <dgm:cxn modelId="{DE5D44DC-4EC4-4336-8987-11728F39B0AE}" type="presOf" srcId="{C917B5D6-30AD-4B0A-A918-D3D2575829D6}" destId="{CCCD4452-70A6-4F29-920D-04BA63355A89}" srcOrd="0" destOrd="0" presId="urn:microsoft.com/office/officeart/2005/8/layout/orgChart1"/>
    <dgm:cxn modelId="{DDFDFF56-7625-42C1-A4F3-17661DF03D04}" type="presOf" srcId="{7BF8DE76-7854-4C5B-8DC4-30C29128F1AC}" destId="{DBBFE30A-AF9A-4FF9-963E-308177DC4BF4}" srcOrd="0" destOrd="0" presId="urn:microsoft.com/office/officeart/2005/8/layout/orgChart1"/>
    <dgm:cxn modelId="{B23420A4-E4CD-4C7B-BE3F-2AA1F4AF7B0C}" type="presOf" srcId="{0A60BC81-68BE-4177-8747-3593A11F89A4}" destId="{C71226B5-85FD-4268-BDA8-C2E7BDED623C}" srcOrd="0" destOrd="0" presId="urn:microsoft.com/office/officeart/2005/8/layout/orgChart1"/>
    <dgm:cxn modelId="{7F4684C6-F41F-4836-920E-1A9993A24A70}" type="presOf" srcId="{C28928BF-D22D-4A39-9BED-2864456AB9A3}" destId="{5FB43D9B-4875-46F0-B246-A3949DE5F042}" srcOrd="0" destOrd="0" presId="urn:microsoft.com/office/officeart/2005/8/layout/orgChart1"/>
    <dgm:cxn modelId="{A2B26C22-EF34-44F5-8FBF-0A5D9C321069}" type="presOf" srcId="{7CBDAF1A-A8ED-4F77-89F8-61EE58DD59F1}" destId="{8ECF5A19-95F9-4C7A-8BF5-299DB5114D42}" srcOrd="1" destOrd="0" presId="urn:microsoft.com/office/officeart/2005/8/layout/orgChart1"/>
    <dgm:cxn modelId="{CEC8CC34-86CB-4C63-B8BA-874F131CB51E}" type="presOf" srcId="{46F67C1D-5C96-43DE-98AE-3914AEDF8707}" destId="{78C7EAB4-C15D-4852-9067-AD62F8C28E7B}" srcOrd="0" destOrd="0" presId="urn:microsoft.com/office/officeart/2005/8/layout/orgChart1"/>
    <dgm:cxn modelId="{B45642A7-31BF-4E41-ABC4-90925A70CCA1}" type="presOf" srcId="{EBEDE3A8-11AF-4067-9DDB-719CBE2C9859}" destId="{10F21F5E-C240-4561-A2BF-7B517B1D2701}" srcOrd="0" destOrd="0" presId="urn:microsoft.com/office/officeart/2005/8/layout/orgChart1"/>
    <dgm:cxn modelId="{B335ED3E-603A-4B0C-BE2E-16E9407ADCD2}" type="presOf" srcId="{32C6B3E5-AEE6-4375-B7ED-AC4FEE02635B}" destId="{883EFB1F-7FEF-40E3-97CB-A7FBF588FC0F}" srcOrd="1" destOrd="0" presId="urn:microsoft.com/office/officeart/2005/8/layout/orgChart1"/>
    <dgm:cxn modelId="{FDA9D6CD-E8D7-4443-B9AE-095EC65E4BF5}" type="presOf" srcId="{55515FB0-43F0-4BFE-B3EA-B8B5BE7C3704}" destId="{3215CEAE-6E92-4B33-B624-A0A49FDB9D12}" srcOrd="0" destOrd="0" presId="urn:microsoft.com/office/officeart/2005/8/layout/orgChart1"/>
    <dgm:cxn modelId="{7D029893-A48E-482D-A8C3-9E215625FB86}" type="presOf" srcId="{E36EFEDA-D50B-4F3F-9102-7680403B74CC}" destId="{CFA22FEC-1EE5-4542-AD39-42F858BBA5BA}" srcOrd="0" destOrd="0" presId="urn:microsoft.com/office/officeart/2005/8/layout/orgChart1"/>
    <dgm:cxn modelId="{9897EC48-C85E-4162-B15F-E4E9B4C057EF}" type="presOf" srcId="{0BB95C88-2364-4D23-A595-C5C3B0061278}" destId="{1261D268-7158-4EC6-A051-975FB8BDCB05}" srcOrd="1" destOrd="0" presId="urn:microsoft.com/office/officeart/2005/8/layout/orgChart1"/>
    <dgm:cxn modelId="{A94AD34E-0E9D-449F-87F0-E4597833FBCB}" srcId="{1B34ADCD-0AAD-4A1C-8130-36BF6C829C58}" destId="{957814ED-BA0A-4F71-8842-51570B5F4761}" srcOrd="0" destOrd="0" parTransId="{7BF8DE76-7854-4C5B-8DC4-30C29128F1AC}" sibTransId="{3A5B9FBB-452E-4314-9B1D-419F5F147D89}"/>
    <dgm:cxn modelId="{CC55ED7F-4EEA-47C8-B2BB-CD0AA7B7BD5E}" type="presOf" srcId="{F024CE56-1CF1-4FEC-A5F4-B5F030D16CB9}" destId="{D92D58FC-F1A1-4512-8744-CF6642A984AC}" srcOrd="0" destOrd="0" presId="urn:microsoft.com/office/officeart/2005/8/layout/orgChart1"/>
    <dgm:cxn modelId="{D6AD3183-5C60-4BEA-935E-DA4A8F97B01E}" srcId="{C917B5D6-30AD-4B0A-A918-D3D2575829D6}" destId="{EBEDE3A8-11AF-4067-9DDB-719CBE2C9859}" srcOrd="0" destOrd="0" parTransId="{E0A61736-A415-46C8-8F47-4C64F6A15A9C}" sibTransId="{6C11FBA8-629F-41AB-B4D4-3DDF71C1DE14}"/>
    <dgm:cxn modelId="{C7AE5B53-7095-41D8-806D-C567B6CD392D}" type="presOf" srcId="{7CBDAF1A-A8ED-4F77-89F8-61EE58DD59F1}" destId="{EF03B68B-4D20-4657-BC92-45C2484A8192}" srcOrd="0" destOrd="0" presId="urn:microsoft.com/office/officeart/2005/8/layout/orgChart1"/>
    <dgm:cxn modelId="{28222E5F-6620-41DE-9B25-AB1DE81CB14B}" type="presOf" srcId="{1B34ADCD-0AAD-4A1C-8130-36BF6C829C58}" destId="{F7B21D08-1ADC-4139-8123-CFC7F0CF35BC}" srcOrd="1" destOrd="0" presId="urn:microsoft.com/office/officeart/2005/8/layout/orgChart1"/>
    <dgm:cxn modelId="{A54DDD7D-6E8D-4EB9-A6F1-3114B04D6B7B}" type="presOf" srcId="{55515FB0-43F0-4BFE-B3EA-B8B5BE7C3704}" destId="{4A2708B5-4DE5-4F8A-BCC9-449ED851F4E3}" srcOrd="1" destOrd="0" presId="urn:microsoft.com/office/officeart/2005/8/layout/orgChart1"/>
    <dgm:cxn modelId="{7BCEE839-F93E-4370-97F2-C7A1A3FECC4B}" srcId="{19864F58-0D4C-4C0A-9838-70A47EC5C298}" destId="{7CBDAF1A-A8ED-4F77-89F8-61EE58DD59F1}" srcOrd="0" destOrd="0" parTransId="{80F9CE4D-7CA9-45EA-9B68-64F280D51A7B}" sibTransId="{CCEC6575-108D-4470-815C-970680021316}"/>
    <dgm:cxn modelId="{BE4BA17C-9B57-4F55-B9E7-8FF6522CA900}" type="presOf" srcId="{CCD7D612-F765-4DEA-B731-A95553741303}" destId="{D8F65D6A-D11E-4EC7-A155-018D10F6C7B7}" srcOrd="0" destOrd="0" presId="urn:microsoft.com/office/officeart/2005/8/layout/orgChart1"/>
    <dgm:cxn modelId="{49B4A0BE-5482-4A20-A5E9-480B204F31B9}" type="presOf" srcId="{80F9CE4D-7CA9-45EA-9B68-64F280D51A7B}" destId="{E0C86831-F45B-401C-BE44-69FFC4F36EC5}" srcOrd="0" destOrd="0" presId="urn:microsoft.com/office/officeart/2005/8/layout/orgChart1"/>
    <dgm:cxn modelId="{D6917F23-60CE-4EC1-B2B6-C25B4F137906}" type="presOf" srcId="{1B34ADCD-0AAD-4A1C-8130-36BF6C829C58}" destId="{351C3B13-AC71-4C3F-BA72-B113782EC06F}" srcOrd="0" destOrd="0" presId="urn:microsoft.com/office/officeart/2005/8/layout/orgChart1"/>
    <dgm:cxn modelId="{022F6ADF-4878-45C3-A9F4-1035489D158E}" type="presOf" srcId="{0BB95C88-2364-4D23-A595-C5C3B0061278}" destId="{B63847A9-2564-4297-A6A0-A669DC7DE54A}" srcOrd="0" destOrd="0" presId="urn:microsoft.com/office/officeart/2005/8/layout/orgChart1"/>
    <dgm:cxn modelId="{C65ADEDD-CF27-401E-BABB-E53606282188}" type="presOf" srcId="{32C6B3E5-AEE6-4375-B7ED-AC4FEE02635B}" destId="{B709E99E-AEC5-4560-B27D-252BF0FABBBE}" srcOrd="0" destOrd="0" presId="urn:microsoft.com/office/officeart/2005/8/layout/orgChart1"/>
    <dgm:cxn modelId="{EA57ACBC-19E8-4F66-89CA-91F79B4DD4E0}" type="presOf" srcId="{F718DA5C-3205-4004-8F9F-A2F4C07E2342}" destId="{F0819A74-120A-4B81-81F4-70826DB7CC1A}" srcOrd="0" destOrd="0" presId="urn:microsoft.com/office/officeart/2005/8/layout/orgChart1"/>
    <dgm:cxn modelId="{35AA5299-4E24-4C8C-89B3-48776A9523B3}" srcId="{19864F58-0D4C-4C0A-9838-70A47EC5C298}" destId="{20F3077A-1714-47D8-9A82-F7E86AB90B24}" srcOrd="3" destOrd="0" parTransId="{013F031D-B897-40FD-B685-68E683FE2BF2}" sibTransId="{3C23B646-509C-4E0F-AADC-D10ED002C037}"/>
    <dgm:cxn modelId="{E883DE72-06D9-42EE-AAA6-7F52F9BDAC63}" srcId="{19864F58-0D4C-4C0A-9838-70A47EC5C298}" destId="{55515FB0-43F0-4BFE-B3EA-B8B5BE7C3704}" srcOrd="5" destOrd="0" parTransId="{E36EFEDA-D50B-4F3F-9102-7680403B74CC}" sibTransId="{1AF558A7-F023-45F5-B429-934A29C091C2}"/>
    <dgm:cxn modelId="{2758D683-0A1E-4527-80D3-925B147E6754}" type="presOf" srcId="{1A1C2F08-114E-43CC-99D4-99126C7A6CD7}" destId="{3D6C5277-38D1-4C9A-A119-6600F91D11CD}" srcOrd="0" destOrd="0" presId="urn:microsoft.com/office/officeart/2005/8/layout/orgChart1"/>
    <dgm:cxn modelId="{04D357BE-4BA0-48FF-B124-5CA2F2C92E10}" srcId="{19864F58-0D4C-4C0A-9838-70A47EC5C298}" destId="{0BB95C88-2364-4D23-A595-C5C3B0061278}" srcOrd="1" destOrd="0" parTransId="{F718DA5C-3205-4004-8F9F-A2F4C07E2342}" sibTransId="{AAD5CA68-ACAB-4F01-95F9-FE7C843A20DD}"/>
    <dgm:cxn modelId="{C4CB165C-C6D6-4D86-A585-DC8F9E1B453B}" type="presOf" srcId="{20F3077A-1714-47D8-9A82-F7E86AB90B24}" destId="{EA443079-D4F6-406D-8B27-49C32FF7F609}" srcOrd="0" destOrd="0" presId="urn:microsoft.com/office/officeart/2005/8/layout/orgChart1"/>
    <dgm:cxn modelId="{3BC9EE1C-F695-402C-8392-BF4BAAE5500D}" type="presOf" srcId="{013F031D-B897-40FD-B685-68E683FE2BF2}" destId="{4E07F668-7AB2-4372-9360-59079B1FDAA6}" srcOrd="0" destOrd="0" presId="urn:microsoft.com/office/officeart/2005/8/layout/orgChart1"/>
    <dgm:cxn modelId="{58C50CD0-FAE7-4E51-8F0F-818B672BA03A}" type="presOf" srcId="{C28928BF-D22D-4A39-9BED-2864456AB9A3}" destId="{8FDC3D32-B7B5-4F7B-BAE0-DCA010EB7E99}" srcOrd="1" destOrd="0" presId="urn:microsoft.com/office/officeart/2005/8/layout/orgChart1"/>
    <dgm:cxn modelId="{6D8ECAA2-4C90-42DF-97CE-799696691207}" srcId="{C28928BF-D22D-4A39-9BED-2864456AB9A3}" destId="{C917B5D6-30AD-4B0A-A918-D3D2575829D6}" srcOrd="0" destOrd="0" parTransId="{2AD8A005-4C42-4DA8-B1E7-4FB2C8512422}" sibTransId="{2CB55A3F-F9D4-4962-9BFF-98FF8AF2F8B8}"/>
    <dgm:cxn modelId="{0DC2EB35-9E90-4E54-A89C-3A24812268AB}" type="presOf" srcId="{2AD8A005-4C42-4DA8-B1E7-4FB2C8512422}" destId="{9EC83B0F-39AC-44CC-B92E-953D60EA9416}" srcOrd="0" destOrd="0" presId="urn:microsoft.com/office/officeart/2005/8/layout/orgChart1"/>
    <dgm:cxn modelId="{BC16E759-F215-4A8B-863E-2490DDC939B0}" type="presOf" srcId="{19864F58-0D4C-4C0A-9838-70A47EC5C298}" destId="{A88A5882-8E63-48AC-A858-D6EC5E0B5C1C}" srcOrd="1" destOrd="0" presId="urn:microsoft.com/office/officeart/2005/8/layout/orgChart1"/>
    <dgm:cxn modelId="{0FA1B62C-7853-483B-B63D-D65AE136B364}" srcId="{C28928BF-D22D-4A39-9BED-2864456AB9A3}" destId="{19864F58-0D4C-4C0A-9838-70A47EC5C298}" srcOrd="3" destOrd="0" parTransId="{E3E7FE8A-2AB2-4C59-9D62-643CB7B6D5CA}" sibTransId="{038C2D11-F74B-4AE7-9B71-F2EFB1F860C2}"/>
    <dgm:cxn modelId="{D4F9F928-6DB8-4EBD-9B04-5671E868DB22}" type="presOf" srcId="{C917B5D6-30AD-4B0A-A918-D3D2575829D6}" destId="{BB15B142-A0DB-4029-94C4-6375C0968BC4}" srcOrd="1" destOrd="0" presId="urn:microsoft.com/office/officeart/2005/8/layout/orgChart1"/>
    <dgm:cxn modelId="{AEC88695-638A-483F-9DCF-8CD35614007C}" type="presOf" srcId="{2478479B-737D-48BD-93FA-03A516BC34AB}" destId="{DC6BC4E6-C2D0-4DA4-8D99-294FF5E64D80}" srcOrd="1" destOrd="0" presId="urn:microsoft.com/office/officeart/2005/8/layout/orgChart1"/>
    <dgm:cxn modelId="{49170D55-104E-48AF-B7F9-206C68339E5C}" type="presOf" srcId="{9D5F4770-7DD9-4DA4-A3DB-840BD0B8CFDD}" destId="{0E81EC3F-FFD9-45A5-943B-CB42941A0E83}" srcOrd="0" destOrd="0" presId="urn:microsoft.com/office/officeart/2005/8/layout/orgChart1"/>
    <dgm:cxn modelId="{69BEC924-E97D-4FF5-A449-A9F242BF07D2}" type="presOf" srcId="{E0A61736-A415-46C8-8F47-4C64F6A15A9C}" destId="{CB994F1F-8A29-4B15-B178-759DC0E6CE9D}" srcOrd="0" destOrd="0" presId="urn:microsoft.com/office/officeart/2005/8/layout/orgChart1"/>
    <dgm:cxn modelId="{41FD30E2-DEF2-4079-A9A3-C798F96CF607}" type="presOf" srcId="{887F2825-3642-444B-8496-3E9734C47148}" destId="{9271768C-C9A5-4216-8CAC-FB6FE39E24F3}" srcOrd="0" destOrd="0" presId="urn:microsoft.com/office/officeart/2005/8/layout/orgChart1"/>
    <dgm:cxn modelId="{FC6140F3-8157-49A1-921F-78B9A18A1806}" type="presOf" srcId="{2A48B77A-7747-453C-8EFB-8DDD1DE5BCAB}" destId="{F3A6FA0A-FE73-4B2B-8651-187B9B894226}" srcOrd="0" destOrd="0" presId="urn:microsoft.com/office/officeart/2005/8/layout/orgChart1"/>
    <dgm:cxn modelId="{031D950B-F107-4FE5-BDF7-D8C82717CA8A}" type="presOf" srcId="{C8B2D60A-82B6-4E62-9460-A083D4301349}" destId="{CFBC9D54-88D8-435E-8C7F-286F91609944}" srcOrd="0" destOrd="0" presId="urn:microsoft.com/office/officeart/2005/8/layout/orgChart1"/>
    <dgm:cxn modelId="{00DEC121-F6EC-4276-8128-CB379D9BD290}" type="presOf" srcId="{9D5F4770-7DD9-4DA4-A3DB-840BD0B8CFDD}" destId="{95B48F6A-1B75-4BDE-A358-CD977DF807DF}" srcOrd="1" destOrd="0" presId="urn:microsoft.com/office/officeart/2005/8/layout/orgChart1"/>
    <dgm:cxn modelId="{5E408CAA-0E94-47E8-87A7-9BCF92C31BD3}" srcId="{C28928BF-D22D-4A39-9BED-2864456AB9A3}" destId="{9D5F4770-7DD9-4DA4-A3DB-840BD0B8CFDD}" srcOrd="2" destOrd="0" parTransId="{F024CE56-1CF1-4FEC-A5F4-B5F030D16CB9}" sibTransId="{EB6BCDAC-D933-4571-854C-36CD1BB2D967}"/>
    <dgm:cxn modelId="{6D063976-2BF4-4F8F-8F90-F5F88C26439C}" type="presOf" srcId="{00895160-E6B6-4D42-8645-0BBB940FC7AB}" destId="{E43DB361-2DC8-4A6C-B37B-0E2757F45009}" srcOrd="0" destOrd="0" presId="urn:microsoft.com/office/officeart/2005/8/layout/orgChart1"/>
    <dgm:cxn modelId="{A8191906-29D5-4976-9E6B-558A894CF73E}" type="presOf" srcId="{46AAB93D-DD2D-45F8-A99A-0A4598E5F28E}" destId="{DA4282E0-FA0F-4E5B-9474-CD9CE0AE9912}" srcOrd="0" destOrd="0" presId="urn:microsoft.com/office/officeart/2005/8/layout/orgChart1"/>
    <dgm:cxn modelId="{F879DBBF-2A5F-402F-90C7-4C690A26502E}" type="presOf" srcId="{EBEDE3A8-11AF-4067-9DDB-719CBE2C9859}" destId="{51603C6F-D9F9-490B-B59D-ED9B6CD0F36F}" srcOrd="1" destOrd="0" presId="urn:microsoft.com/office/officeart/2005/8/layout/orgChart1"/>
    <dgm:cxn modelId="{AEFBA55E-A6BA-458A-A491-33B196C56018}" type="presOf" srcId="{19864F58-0D4C-4C0A-9838-70A47EC5C298}" destId="{C4BAE58B-82BE-48A4-A6B6-224D45EDF8DB}" srcOrd="0" destOrd="0" presId="urn:microsoft.com/office/officeart/2005/8/layout/orgChart1"/>
    <dgm:cxn modelId="{E6278DAC-02CA-4F99-8DCF-0045DBDE27D3}" type="presOf" srcId="{197D121A-DABF-4015-B487-AA38F7CAED83}" destId="{A5947307-8E79-415C-8DED-50D48958382C}" srcOrd="0" destOrd="0" presId="urn:microsoft.com/office/officeart/2005/8/layout/orgChart1"/>
    <dgm:cxn modelId="{00FFC05B-87F6-4E6F-863C-6BB5104D36AE}" srcId="{C917B5D6-30AD-4B0A-A918-D3D2575829D6}" destId="{2478479B-737D-48BD-93FA-03A516BC34AB}" srcOrd="1" destOrd="0" parTransId="{CCD7D612-F765-4DEA-B731-A95553741303}" sibTransId="{5424ECFD-249C-4483-BA96-FD071D5250A8}"/>
    <dgm:cxn modelId="{9F8A19E4-FD78-4DEE-9A76-A55EC6EE3051}" type="presOf" srcId="{49748A84-11A3-4BBF-8A22-ED93C12E315F}" destId="{C3B5FB49-F6BB-4199-8510-D34A9320C0BB}" srcOrd="0" destOrd="0" presId="urn:microsoft.com/office/officeart/2005/8/layout/orgChart1"/>
    <dgm:cxn modelId="{F1930F5B-55A8-4791-B71A-56A8BD2C26A5}" srcId="{19864F58-0D4C-4C0A-9838-70A47EC5C298}" destId="{1A1C2F08-114E-43CC-99D4-99126C7A6CD7}" srcOrd="2" destOrd="0" parTransId="{887F2825-3642-444B-8496-3E9734C47148}" sibTransId="{CB508DB1-DC41-4FED-91BC-23C22DAA5E7F}"/>
    <dgm:cxn modelId="{F77FF725-4FC1-4BAD-A31C-EE373AAA2B23}" type="presOf" srcId="{C8B2D60A-82B6-4E62-9460-A083D4301349}" destId="{0D37B4B2-F4D7-4CBC-A5EE-ECF9B7F1B327}" srcOrd="1" destOrd="0" presId="urn:microsoft.com/office/officeart/2005/8/layout/orgChart1"/>
    <dgm:cxn modelId="{1F047EC2-C19C-49A4-9837-D93C347E23EF}" type="presOf" srcId="{20F3077A-1714-47D8-9A82-F7E86AB90B24}" destId="{55901C1A-FE2E-4C98-8453-CB8CF5C88A10}" srcOrd="1" destOrd="0" presId="urn:microsoft.com/office/officeart/2005/8/layout/orgChart1"/>
    <dgm:cxn modelId="{669E0E65-4E1C-44B8-84CE-B06EF5A6B8E0}" srcId="{00895160-E6B6-4D42-8645-0BBB940FC7AB}" destId="{C28928BF-D22D-4A39-9BED-2864456AB9A3}" srcOrd="0" destOrd="0" parTransId="{26164F2F-DB2B-4C47-A9C6-F4D62D62FD17}" sibTransId="{38478C7F-D542-407A-8458-14DDE25EDE20}"/>
    <dgm:cxn modelId="{2812D8AE-0B56-49CA-AEC7-E308DE76D674}" type="presOf" srcId="{2C8DD96F-4311-442D-98B6-21326346EECA}" destId="{0B5CD627-7999-4954-A8B1-D685B9E865B1}" srcOrd="0" destOrd="0" presId="urn:microsoft.com/office/officeart/2005/8/layout/orgChart1"/>
    <dgm:cxn modelId="{A5747C1F-DB7B-4B1D-BCC4-F08B24AD5325}" type="presOf" srcId="{2478479B-737D-48BD-93FA-03A516BC34AB}" destId="{2B7A1882-67B6-4C28-8045-E4FB16E23A5B}" srcOrd="0" destOrd="0" presId="urn:microsoft.com/office/officeart/2005/8/layout/orgChart1"/>
    <dgm:cxn modelId="{D8F2C713-EA14-4B08-956F-AE5CC89BDEDD}" srcId="{1B34ADCD-0AAD-4A1C-8130-36BF6C829C58}" destId="{46AAB93D-DD2D-45F8-A99A-0A4598E5F28E}" srcOrd="1" destOrd="0" parTransId="{46F67C1D-5C96-43DE-98AE-3914AEDF8707}" sibTransId="{D65B6C14-64D0-4940-A012-DD6EDF33F09B}"/>
    <dgm:cxn modelId="{731181D9-CBDA-4CE5-8F54-FC71DEB2A56F}" type="presParOf" srcId="{E43DB361-2DC8-4A6C-B37B-0E2757F45009}" destId="{D8D6FB32-4B0A-4C7F-97A9-C1B85C0A1C82}" srcOrd="0" destOrd="0" presId="urn:microsoft.com/office/officeart/2005/8/layout/orgChart1"/>
    <dgm:cxn modelId="{333F03B1-A442-45B5-BC1A-8493AE3F5C2E}" type="presParOf" srcId="{D8D6FB32-4B0A-4C7F-97A9-C1B85C0A1C82}" destId="{D81BF62A-EECE-4590-BE15-DC242BA18BB6}" srcOrd="0" destOrd="0" presId="urn:microsoft.com/office/officeart/2005/8/layout/orgChart1"/>
    <dgm:cxn modelId="{22834A85-7FA6-48F8-9A1C-CF7500B3D06B}" type="presParOf" srcId="{D81BF62A-EECE-4590-BE15-DC242BA18BB6}" destId="{5FB43D9B-4875-46F0-B246-A3949DE5F042}" srcOrd="0" destOrd="0" presId="urn:microsoft.com/office/officeart/2005/8/layout/orgChart1"/>
    <dgm:cxn modelId="{E28DBFB5-7243-42C6-858B-54F174731EBB}" type="presParOf" srcId="{D81BF62A-EECE-4590-BE15-DC242BA18BB6}" destId="{8FDC3D32-B7B5-4F7B-BAE0-DCA010EB7E99}" srcOrd="1" destOrd="0" presId="urn:microsoft.com/office/officeart/2005/8/layout/orgChart1"/>
    <dgm:cxn modelId="{FA4CDF74-6960-490D-A885-10F26EB8C06A}" type="presParOf" srcId="{D8D6FB32-4B0A-4C7F-97A9-C1B85C0A1C82}" destId="{4DADC5A0-7F02-4F74-AD77-B73C0824118C}" srcOrd="1" destOrd="0" presId="urn:microsoft.com/office/officeart/2005/8/layout/orgChart1"/>
    <dgm:cxn modelId="{CC8993F6-8870-4929-A590-005F6150DEB8}" type="presParOf" srcId="{4DADC5A0-7F02-4F74-AD77-B73C0824118C}" destId="{9EC83B0F-39AC-44CC-B92E-953D60EA9416}" srcOrd="0" destOrd="0" presId="urn:microsoft.com/office/officeart/2005/8/layout/orgChart1"/>
    <dgm:cxn modelId="{0B36FD1B-188C-45A8-B834-9E8E900532C1}" type="presParOf" srcId="{4DADC5A0-7F02-4F74-AD77-B73C0824118C}" destId="{E28F64EC-A925-4705-86FF-47F7F58C32EA}" srcOrd="1" destOrd="0" presId="urn:microsoft.com/office/officeart/2005/8/layout/orgChart1"/>
    <dgm:cxn modelId="{858EB2B9-F7EB-4E62-AAAB-5761142E0604}" type="presParOf" srcId="{E28F64EC-A925-4705-86FF-47F7F58C32EA}" destId="{EE8DAE18-4D7B-49C2-A202-00854797C7B7}" srcOrd="0" destOrd="0" presId="urn:microsoft.com/office/officeart/2005/8/layout/orgChart1"/>
    <dgm:cxn modelId="{4BF0A2C9-2CB3-48D2-97D0-1E1B79417589}" type="presParOf" srcId="{EE8DAE18-4D7B-49C2-A202-00854797C7B7}" destId="{CCCD4452-70A6-4F29-920D-04BA63355A89}" srcOrd="0" destOrd="0" presId="urn:microsoft.com/office/officeart/2005/8/layout/orgChart1"/>
    <dgm:cxn modelId="{0A254C90-BC1B-4C71-B5C0-CFEF11F896DC}" type="presParOf" srcId="{EE8DAE18-4D7B-49C2-A202-00854797C7B7}" destId="{BB15B142-A0DB-4029-94C4-6375C0968BC4}" srcOrd="1" destOrd="0" presId="urn:microsoft.com/office/officeart/2005/8/layout/orgChart1"/>
    <dgm:cxn modelId="{8E12D394-0580-4CC3-BFDE-00D815CAEA5A}" type="presParOf" srcId="{E28F64EC-A925-4705-86FF-47F7F58C32EA}" destId="{B667FB32-F2FB-472C-84BE-4E311FEECF49}" srcOrd="1" destOrd="0" presId="urn:microsoft.com/office/officeart/2005/8/layout/orgChart1"/>
    <dgm:cxn modelId="{55662F39-1799-4E16-AA12-65CBF58729F2}" type="presParOf" srcId="{B667FB32-F2FB-472C-84BE-4E311FEECF49}" destId="{CB994F1F-8A29-4B15-B178-759DC0E6CE9D}" srcOrd="0" destOrd="0" presId="urn:microsoft.com/office/officeart/2005/8/layout/orgChart1"/>
    <dgm:cxn modelId="{DF7CEB56-4BA6-401D-9C2A-B620DCD32761}" type="presParOf" srcId="{B667FB32-F2FB-472C-84BE-4E311FEECF49}" destId="{8A53E830-C01E-43CA-A33C-616368F1E5F9}" srcOrd="1" destOrd="0" presId="urn:microsoft.com/office/officeart/2005/8/layout/orgChart1"/>
    <dgm:cxn modelId="{F448B6EB-670E-4063-9DB1-B597FCB2D68A}" type="presParOf" srcId="{8A53E830-C01E-43CA-A33C-616368F1E5F9}" destId="{9D8C0CC6-31F6-468C-B617-145ADC5BA804}" srcOrd="0" destOrd="0" presId="urn:microsoft.com/office/officeart/2005/8/layout/orgChart1"/>
    <dgm:cxn modelId="{AB3D4D6D-F7CE-4C32-8EE5-12723040ACF6}" type="presParOf" srcId="{9D8C0CC6-31F6-468C-B617-145ADC5BA804}" destId="{10F21F5E-C240-4561-A2BF-7B517B1D2701}" srcOrd="0" destOrd="0" presId="urn:microsoft.com/office/officeart/2005/8/layout/orgChart1"/>
    <dgm:cxn modelId="{8B321477-4E03-46E4-8856-817E9487E994}" type="presParOf" srcId="{9D8C0CC6-31F6-468C-B617-145ADC5BA804}" destId="{51603C6F-D9F9-490B-B59D-ED9B6CD0F36F}" srcOrd="1" destOrd="0" presId="urn:microsoft.com/office/officeart/2005/8/layout/orgChart1"/>
    <dgm:cxn modelId="{D13B399B-5AA4-4DEB-B691-1B6B80F5BD6F}" type="presParOf" srcId="{8A53E830-C01E-43CA-A33C-616368F1E5F9}" destId="{0F9916D8-830E-4081-86EF-98B041ADD1FC}" srcOrd="1" destOrd="0" presId="urn:microsoft.com/office/officeart/2005/8/layout/orgChart1"/>
    <dgm:cxn modelId="{CE30D7D9-B13F-40EB-99A1-937FE8B7D970}" type="presParOf" srcId="{8A53E830-C01E-43CA-A33C-616368F1E5F9}" destId="{2455FA9C-3994-4059-AB00-FF0E3DC444ED}" srcOrd="2" destOrd="0" presId="urn:microsoft.com/office/officeart/2005/8/layout/orgChart1"/>
    <dgm:cxn modelId="{A61FDA68-880D-4073-B42E-BB3D66AE0E2E}" type="presParOf" srcId="{B667FB32-F2FB-472C-84BE-4E311FEECF49}" destId="{D8F65D6A-D11E-4EC7-A155-018D10F6C7B7}" srcOrd="2" destOrd="0" presId="urn:microsoft.com/office/officeart/2005/8/layout/orgChart1"/>
    <dgm:cxn modelId="{C802A303-7FF4-4A10-BAEE-58D66694C0D8}" type="presParOf" srcId="{B667FB32-F2FB-472C-84BE-4E311FEECF49}" destId="{8EA19A97-CAD9-4B2E-96EF-BA3345953476}" srcOrd="3" destOrd="0" presId="urn:microsoft.com/office/officeart/2005/8/layout/orgChart1"/>
    <dgm:cxn modelId="{8ADD0DE0-3EB7-4F81-B191-679CEA0DF46A}" type="presParOf" srcId="{8EA19A97-CAD9-4B2E-96EF-BA3345953476}" destId="{D1B3D682-6CBE-47BC-BD1C-CEA4D0F6ED68}" srcOrd="0" destOrd="0" presId="urn:microsoft.com/office/officeart/2005/8/layout/orgChart1"/>
    <dgm:cxn modelId="{C0648C71-01B3-4009-B4BD-D9B20FF2CD57}" type="presParOf" srcId="{D1B3D682-6CBE-47BC-BD1C-CEA4D0F6ED68}" destId="{2B7A1882-67B6-4C28-8045-E4FB16E23A5B}" srcOrd="0" destOrd="0" presId="urn:microsoft.com/office/officeart/2005/8/layout/orgChart1"/>
    <dgm:cxn modelId="{4C29BC77-AAFC-4A0F-8C94-EB9A74570D38}" type="presParOf" srcId="{D1B3D682-6CBE-47BC-BD1C-CEA4D0F6ED68}" destId="{DC6BC4E6-C2D0-4DA4-8D99-294FF5E64D80}" srcOrd="1" destOrd="0" presId="urn:microsoft.com/office/officeart/2005/8/layout/orgChart1"/>
    <dgm:cxn modelId="{1D4BC521-2DD5-477E-AC4E-BD362CF4DA47}" type="presParOf" srcId="{8EA19A97-CAD9-4B2E-96EF-BA3345953476}" destId="{1127081C-C6B5-42AC-8BD7-9A49C3F5B04E}" srcOrd="1" destOrd="0" presId="urn:microsoft.com/office/officeart/2005/8/layout/orgChart1"/>
    <dgm:cxn modelId="{EDE3FDDB-047F-4B25-8A13-3128FB4C1A2E}" type="presParOf" srcId="{8EA19A97-CAD9-4B2E-96EF-BA3345953476}" destId="{1CC7B183-DD00-4549-B35F-293E1C468136}" srcOrd="2" destOrd="0" presId="urn:microsoft.com/office/officeart/2005/8/layout/orgChart1"/>
    <dgm:cxn modelId="{24ED1027-48D2-4C38-A935-985EC6BFC57C}" type="presParOf" srcId="{B667FB32-F2FB-472C-84BE-4E311FEECF49}" destId="{C71226B5-85FD-4268-BDA8-C2E7BDED623C}" srcOrd="4" destOrd="0" presId="urn:microsoft.com/office/officeart/2005/8/layout/orgChart1"/>
    <dgm:cxn modelId="{2CB54302-5E6D-4BE5-9E77-074AA1366037}" type="presParOf" srcId="{B667FB32-F2FB-472C-84BE-4E311FEECF49}" destId="{0192B754-F211-40A1-8854-43D686A1201F}" srcOrd="5" destOrd="0" presId="urn:microsoft.com/office/officeart/2005/8/layout/orgChart1"/>
    <dgm:cxn modelId="{A0EB70A5-4B72-4A86-8D40-21C5A497A265}" type="presParOf" srcId="{0192B754-F211-40A1-8854-43D686A1201F}" destId="{38B77EFB-DF05-4F0B-ABDE-8D4376017342}" srcOrd="0" destOrd="0" presId="urn:microsoft.com/office/officeart/2005/8/layout/orgChart1"/>
    <dgm:cxn modelId="{CB55EDD1-EA7A-4769-9E77-207F6EF30638}" type="presParOf" srcId="{38B77EFB-DF05-4F0B-ABDE-8D4376017342}" destId="{CFBC9D54-88D8-435E-8C7F-286F91609944}" srcOrd="0" destOrd="0" presId="urn:microsoft.com/office/officeart/2005/8/layout/orgChart1"/>
    <dgm:cxn modelId="{DC63809F-6306-4000-8366-BFCEF82FA369}" type="presParOf" srcId="{38B77EFB-DF05-4F0B-ABDE-8D4376017342}" destId="{0D37B4B2-F4D7-4CBC-A5EE-ECF9B7F1B327}" srcOrd="1" destOrd="0" presId="urn:microsoft.com/office/officeart/2005/8/layout/orgChart1"/>
    <dgm:cxn modelId="{2F6E127E-F944-4542-BE81-9CE78D24CB2A}" type="presParOf" srcId="{0192B754-F211-40A1-8854-43D686A1201F}" destId="{D66BE114-2D46-4A9C-927F-E49318B548FE}" srcOrd="1" destOrd="0" presId="urn:microsoft.com/office/officeart/2005/8/layout/orgChart1"/>
    <dgm:cxn modelId="{673FD0E9-515A-4288-B259-63D432A64C77}" type="presParOf" srcId="{0192B754-F211-40A1-8854-43D686A1201F}" destId="{0426BDA8-27AC-4273-8EEF-0A08CE11A7B9}" srcOrd="2" destOrd="0" presId="urn:microsoft.com/office/officeart/2005/8/layout/orgChart1"/>
    <dgm:cxn modelId="{1BF8B962-83F8-4B45-A10E-D21256894689}" type="presParOf" srcId="{E28F64EC-A925-4705-86FF-47F7F58C32EA}" destId="{F6C0AE5F-3F59-4059-8283-DC6E0F546AEB}" srcOrd="2" destOrd="0" presId="urn:microsoft.com/office/officeart/2005/8/layout/orgChart1"/>
    <dgm:cxn modelId="{B99C23CB-8178-45A4-8D38-DE0EB83A7359}" type="presParOf" srcId="{4DADC5A0-7F02-4F74-AD77-B73C0824118C}" destId="{F3A6FA0A-FE73-4B2B-8651-187B9B894226}" srcOrd="2" destOrd="0" presId="urn:microsoft.com/office/officeart/2005/8/layout/orgChart1"/>
    <dgm:cxn modelId="{EA1C296F-0F6F-42BA-AE8B-E64C241EC4DE}" type="presParOf" srcId="{4DADC5A0-7F02-4F74-AD77-B73C0824118C}" destId="{0DAD67C9-0F76-4D78-BE49-501D13B62C89}" srcOrd="3" destOrd="0" presId="urn:microsoft.com/office/officeart/2005/8/layout/orgChart1"/>
    <dgm:cxn modelId="{2826D807-0C5E-475A-8619-6677B2B6E407}" type="presParOf" srcId="{0DAD67C9-0F76-4D78-BE49-501D13B62C89}" destId="{C59CC179-79CA-4AE1-9B9C-D14091AA4997}" srcOrd="0" destOrd="0" presId="urn:microsoft.com/office/officeart/2005/8/layout/orgChart1"/>
    <dgm:cxn modelId="{3AB57B94-4213-43FD-8376-281388150A6C}" type="presParOf" srcId="{C59CC179-79CA-4AE1-9B9C-D14091AA4997}" destId="{351C3B13-AC71-4C3F-BA72-B113782EC06F}" srcOrd="0" destOrd="0" presId="urn:microsoft.com/office/officeart/2005/8/layout/orgChart1"/>
    <dgm:cxn modelId="{94EF94C1-F53E-4F7C-A714-C1F6BB6F8BD9}" type="presParOf" srcId="{C59CC179-79CA-4AE1-9B9C-D14091AA4997}" destId="{F7B21D08-1ADC-4139-8123-CFC7F0CF35BC}" srcOrd="1" destOrd="0" presId="urn:microsoft.com/office/officeart/2005/8/layout/orgChart1"/>
    <dgm:cxn modelId="{A865B83C-6B4D-4890-995C-A75B203CD729}" type="presParOf" srcId="{0DAD67C9-0F76-4D78-BE49-501D13B62C89}" destId="{F285077E-94C2-40B1-B9D2-EF0EE1B3FB18}" srcOrd="1" destOrd="0" presId="urn:microsoft.com/office/officeart/2005/8/layout/orgChart1"/>
    <dgm:cxn modelId="{9D7BFEE2-3557-4ECF-9B42-D2CAACE6343B}" type="presParOf" srcId="{F285077E-94C2-40B1-B9D2-EF0EE1B3FB18}" destId="{DBBFE30A-AF9A-4FF9-963E-308177DC4BF4}" srcOrd="0" destOrd="0" presId="urn:microsoft.com/office/officeart/2005/8/layout/orgChart1"/>
    <dgm:cxn modelId="{657F798A-872C-4D15-9164-60A82EB762F9}" type="presParOf" srcId="{F285077E-94C2-40B1-B9D2-EF0EE1B3FB18}" destId="{13FC2878-36D6-4B53-B31F-2EBD06823499}" srcOrd="1" destOrd="0" presId="urn:microsoft.com/office/officeart/2005/8/layout/orgChart1"/>
    <dgm:cxn modelId="{A20A23EF-F719-424B-85BF-FFD7797C252E}" type="presParOf" srcId="{13FC2878-36D6-4B53-B31F-2EBD06823499}" destId="{F75FB7F5-7C93-432A-89F4-55E163B2BF75}" srcOrd="0" destOrd="0" presId="urn:microsoft.com/office/officeart/2005/8/layout/orgChart1"/>
    <dgm:cxn modelId="{35CAF3E2-010D-4355-B401-EC1B8C0DDDFF}" type="presParOf" srcId="{F75FB7F5-7C93-432A-89F4-55E163B2BF75}" destId="{DD3A3BC4-FB0F-44CE-91D7-AFACC8AB50E6}" srcOrd="0" destOrd="0" presId="urn:microsoft.com/office/officeart/2005/8/layout/orgChart1"/>
    <dgm:cxn modelId="{20124EBF-E6B9-4DC0-BD0A-D489A47944F3}" type="presParOf" srcId="{F75FB7F5-7C93-432A-89F4-55E163B2BF75}" destId="{9D61F11B-8624-4AD0-9014-679DDC4C4033}" srcOrd="1" destOrd="0" presId="urn:microsoft.com/office/officeart/2005/8/layout/orgChart1"/>
    <dgm:cxn modelId="{A572D8E9-E94B-4B56-A4D2-A89BCCF8CFF2}" type="presParOf" srcId="{13FC2878-36D6-4B53-B31F-2EBD06823499}" destId="{20CFD6E8-B4B4-49C6-8A1E-64351B12FA77}" srcOrd="1" destOrd="0" presId="urn:microsoft.com/office/officeart/2005/8/layout/orgChart1"/>
    <dgm:cxn modelId="{6066D9B2-F652-456C-A737-2E233190AA52}" type="presParOf" srcId="{13FC2878-36D6-4B53-B31F-2EBD06823499}" destId="{34C90A91-45CB-4083-8DE2-CD862539E8F8}" srcOrd="2" destOrd="0" presId="urn:microsoft.com/office/officeart/2005/8/layout/orgChart1"/>
    <dgm:cxn modelId="{4C43C629-F6B8-4204-8E78-1E2147F7DE02}" type="presParOf" srcId="{F285077E-94C2-40B1-B9D2-EF0EE1B3FB18}" destId="{78C7EAB4-C15D-4852-9067-AD62F8C28E7B}" srcOrd="2" destOrd="0" presId="urn:microsoft.com/office/officeart/2005/8/layout/orgChart1"/>
    <dgm:cxn modelId="{A3E5799D-4EC4-4E7D-AA05-A0E84173B30E}" type="presParOf" srcId="{F285077E-94C2-40B1-B9D2-EF0EE1B3FB18}" destId="{CA5080ED-BC85-402B-B793-D0EDDA46B40F}" srcOrd="3" destOrd="0" presId="urn:microsoft.com/office/officeart/2005/8/layout/orgChart1"/>
    <dgm:cxn modelId="{62544538-C782-4A70-A69D-2197885D5887}" type="presParOf" srcId="{CA5080ED-BC85-402B-B793-D0EDDA46B40F}" destId="{4F6291F8-B291-4165-8B35-7454DF948631}" srcOrd="0" destOrd="0" presId="urn:microsoft.com/office/officeart/2005/8/layout/orgChart1"/>
    <dgm:cxn modelId="{40B17525-89FF-452A-9094-7079932B3A34}" type="presParOf" srcId="{4F6291F8-B291-4165-8B35-7454DF948631}" destId="{DA4282E0-FA0F-4E5B-9474-CD9CE0AE9912}" srcOrd="0" destOrd="0" presId="urn:microsoft.com/office/officeart/2005/8/layout/orgChart1"/>
    <dgm:cxn modelId="{87496AE7-A869-4563-B08E-9BF5FC784945}" type="presParOf" srcId="{4F6291F8-B291-4165-8B35-7454DF948631}" destId="{F43DCE97-EA89-4932-8552-857C7E1624BC}" srcOrd="1" destOrd="0" presId="urn:microsoft.com/office/officeart/2005/8/layout/orgChart1"/>
    <dgm:cxn modelId="{80167ECB-CB3C-4495-AB23-B37C660827A5}" type="presParOf" srcId="{CA5080ED-BC85-402B-B793-D0EDDA46B40F}" destId="{7289E91C-0DB7-45C4-8A07-5A08924D2D08}" srcOrd="1" destOrd="0" presId="urn:microsoft.com/office/officeart/2005/8/layout/orgChart1"/>
    <dgm:cxn modelId="{49E3BD47-EF34-45CC-B531-1FEC7CA323E6}" type="presParOf" srcId="{CA5080ED-BC85-402B-B793-D0EDDA46B40F}" destId="{17F14FEC-075A-4A87-9712-04CFFDF8DC42}" srcOrd="2" destOrd="0" presId="urn:microsoft.com/office/officeart/2005/8/layout/orgChart1"/>
    <dgm:cxn modelId="{3F0ED388-01EB-4BD5-A6CD-E3E2D233BF21}" type="presParOf" srcId="{0DAD67C9-0F76-4D78-BE49-501D13B62C89}" destId="{5E2115F7-674C-4892-8385-A2DB2316E55A}" srcOrd="2" destOrd="0" presId="urn:microsoft.com/office/officeart/2005/8/layout/orgChart1"/>
    <dgm:cxn modelId="{C850BBF8-D143-42EC-9787-5CC076E2DEB0}" type="presParOf" srcId="{4DADC5A0-7F02-4F74-AD77-B73C0824118C}" destId="{D92D58FC-F1A1-4512-8744-CF6642A984AC}" srcOrd="4" destOrd="0" presId="urn:microsoft.com/office/officeart/2005/8/layout/orgChart1"/>
    <dgm:cxn modelId="{BDB0B883-DE28-4D5D-B521-181522679239}" type="presParOf" srcId="{4DADC5A0-7F02-4F74-AD77-B73C0824118C}" destId="{C6443FFD-D745-4DAF-85E9-48AAC08264B5}" srcOrd="5" destOrd="0" presId="urn:microsoft.com/office/officeart/2005/8/layout/orgChart1"/>
    <dgm:cxn modelId="{31478CD6-AFC3-454D-B750-E317D18E6545}" type="presParOf" srcId="{C6443FFD-D745-4DAF-85E9-48AAC08264B5}" destId="{AFD84698-F0CD-4FCF-9802-89318C31A9C1}" srcOrd="0" destOrd="0" presId="urn:microsoft.com/office/officeart/2005/8/layout/orgChart1"/>
    <dgm:cxn modelId="{5AACC68E-5041-4B68-AE9E-488667125424}" type="presParOf" srcId="{AFD84698-F0CD-4FCF-9802-89318C31A9C1}" destId="{0E81EC3F-FFD9-45A5-943B-CB42941A0E83}" srcOrd="0" destOrd="0" presId="urn:microsoft.com/office/officeart/2005/8/layout/orgChart1"/>
    <dgm:cxn modelId="{4F8DD0B7-1D60-413D-BF0B-76B08590DCA3}" type="presParOf" srcId="{AFD84698-F0CD-4FCF-9802-89318C31A9C1}" destId="{95B48F6A-1B75-4BDE-A358-CD977DF807DF}" srcOrd="1" destOrd="0" presId="urn:microsoft.com/office/officeart/2005/8/layout/orgChart1"/>
    <dgm:cxn modelId="{0889694E-AACF-4D81-9FDA-E90BF363B33E}" type="presParOf" srcId="{C6443FFD-D745-4DAF-85E9-48AAC08264B5}" destId="{2461DE5B-8304-481D-9A8A-D73F6A883045}" srcOrd="1" destOrd="0" presId="urn:microsoft.com/office/officeart/2005/8/layout/orgChart1"/>
    <dgm:cxn modelId="{D4CF7EC4-EA2C-4E62-B70D-F190A5A9F9C0}" type="presParOf" srcId="{C6443FFD-D745-4DAF-85E9-48AAC08264B5}" destId="{059EF761-34AA-47E7-8010-80E7922724FB}" srcOrd="2" destOrd="0" presId="urn:microsoft.com/office/officeart/2005/8/layout/orgChart1"/>
    <dgm:cxn modelId="{E0F34165-EBAF-4FEB-BD69-53EC67554C60}" type="presParOf" srcId="{4DADC5A0-7F02-4F74-AD77-B73C0824118C}" destId="{B4D6494F-4383-4DC2-B43B-3E51BBFE9FB8}" srcOrd="6" destOrd="0" presId="urn:microsoft.com/office/officeart/2005/8/layout/orgChart1"/>
    <dgm:cxn modelId="{50877C5C-E06B-42D5-A1EF-05CAAB0A998B}" type="presParOf" srcId="{4DADC5A0-7F02-4F74-AD77-B73C0824118C}" destId="{395DF25E-54C9-4B4D-84E7-ADCC53050B4C}" srcOrd="7" destOrd="0" presId="urn:microsoft.com/office/officeart/2005/8/layout/orgChart1"/>
    <dgm:cxn modelId="{F9D454BD-64F5-48BF-A37F-9AFFA7EAF182}" type="presParOf" srcId="{395DF25E-54C9-4B4D-84E7-ADCC53050B4C}" destId="{BCA0AC16-9054-4C79-A48A-8130861B1BCF}" srcOrd="0" destOrd="0" presId="urn:microsoft.com/office/officeart/2005/8/layout/orgChart1"/>
    <dgm:cxn modelId="{F255B40A-F721-40A6-B7AB-973858C95685}" type="presParOf" srcId="{BCA0AC16-9054-4C79-A48A-8130861B1BCF}" destId="{C4BAE58B-82BE-48A4-A6B6-224D45EDF8DB}" srcOrd="0" destOrd="0" presId="urn:microsoft.com/office/officeart/2005/8/layout/orgChart1"/>
    <dgm:cxn modelId="{3E0908F7-9513-43B4-A65E-72F30C7AB54B}" type="presParOf" srcId="{BCA0AC16-9054-4C79-A48A-8130861B1BCF}" destId="{A88A5882-8E63-48AC-A858-D6EC5E0B5C1C}" srcOrd="1" destOrd="0" presId="urn:microsoft.com/office/officeart/2005/8/layout/orgChart1"/>
    <dgm:cxn modelId="{B3615376-D696-4C38-A129-30616FCF9C1B}" type="presParOf" srcId="{395DF25E-54C9-4B4D-84E7-ADCC53050B4C}" destId="{6950C705-E7F3-44A6-B36E-C5DA26EEB716}" srcOrd="1" destOrd="0" presId="urn:microsoft.com/office/officeart/2005/8/layout/orgChart1"/>
    <dgm:cxn modelId="{CF93CAF4-2E7F-41D1-BEF4-C2EC3BC9C00B}" type="presParOf" srcId="{6950C705-E7F3-44A6-B36E-C5DA26EEB716}" destId="{E0C86831-F45B-401C-BE44-69FFC4F36EC5}" srcOrd="0" destOrd="0" presId="urn:microsoft.com/office/officeart/2005/8/layout/orgChart1"/>
    <dgm:cxn modelId="{8C631BF4-50F7-494A-86B8-DB2D7FBF5FC8}" type="presParOf" srcId="{6950C705-E7F3-44A6-B36E-C5DA26EEB716}" destId="{E61D364E-E481-4EC3-AAE1-5D9EE2F08BED}" srcOrd="1" destOrd="0" presId="urn:microsoft.com/office/officeart/2005/8/layout/orgChart1"/>
    <dgm:cxn modelId="{CEBED01B-2AE3-4AA4-8AFD-DA03A161DB88}" type="presParOf" srcId="{E61D364E-E481-4EC3-AAE1-5D9EE2F08BED}" destId="{3203003D-9C1C-4940-A563-2F2ED88A02B9}" srcOrd="0" destOrd="0" presId="urn:microsoft.com/office/officeart/2005/8/layout/orgChart1"/>
    <dgm:cxn modelId="{9675CA48-218D-4CE5-BDA6-5CD816E2D63A}" type="presParOf" srcId="{3203003D-9C1C-4940-A563-2F2ED88A02B9}" destId="{EF03B68B-4D20-4657-BC92-45C2484A8192}" srcOrd="0" destOrd="0" presId="urn:microsoft.com/office/officeart/2005/8/layout/orgChart1"/>
    <dgm:cxn modelId="{E02F9CBB-52E7-4EA2-99CD-7B391330592D}" type="presParOf" srcId="{3203003D-9C1C-4940-A563-2F2ED88A02B9}" destId="{8ECF5A19-95F9-4C7A-8BF5-299DB5114D42}" srcOrd="1" destOrd="0" presId="urn:microsoft.com/office/officeart/2005/8/layout/orgChart1"/>
    <dgm:cxn modelId="{456ED009-9471-45A9-88A3-B3430FB6EFF5}" type="presParOf" srcId="{E61D364E-E481-4EC3-AAE1-5D9EE2F08BED}" destId="{C02E6998-D841-457D-93AF-DF9331AA41A1}" srcOrd="1" destOrd="0" presId="urn:microsoft.com/office/officeart/2005/8/layout/orgChart1"/>
    <dgm:cxn modelId="{7F2C6571-AE23-4CAC-B7DB-FD77F141C7B8}" type="presParOf" srcId="{E61D364E-E481-4EC3-AAE1-5D9EE2F08BED}" destId="{CAB41A06-0A8D-455D-943E-1EECD1AD4009}" srcOrd="2" destOrd="0" presId="urn:microsoft.com/office/officeart/2005/8/layout/orgChart1"/>
    <dgm:cxn modelId="{B8D886C6-FCFA-490C-B9E3-AA7BEEA35910}" type="presParOf" srcId="{6950C705-E7F3-44A6-B36E-C5DA26EEB716}" destId="{F0819A74-120A-4B81-81F4-70826DB7CC1A}" srcOrd="2" destOrd="0" presId="urn:microsoft.com/office/officeart/2005/8/layout/orgChart1"/>
    <dgm:cxn modelId="{6D8097DA-2C96-461C-B98D-277CCF580187}" type="presParOf" srcId="{6950C705-E7F3-44A6-B36E-C5DA26EEB716}" destId="{5FD59FA8-1EB2-4673-9077-9AB926CA5B7B}" srcOrd="3" destOrd="0" presId="urn:microsoft.com/office/officeart/2005/8/layout/orgChart1"/>
    <dgm:cxn modelId="{6AEE606A-2270-4CDF-A238-319A308E9431}" type="presParOf" srcId="{5FD59FA8-1EB2-4673-9077-9AB926CA5B7B}" destId="{15A2CA43-A98E-47A8-9965-6F559A359AE8}" srcOrd="0" destOrd="0" presId="urn:microsoft.com/office/officeart/2005/8/layout/orgChart1"/>
    <dgm:cxn modelId="{5852CD44-0DB5-45ED-A5AC-A3B2CC04DDA0}" type="presParOf" srcId="{15A2CA43-A98E-47A8-9965-6F559A359AE8}" destId="{B63847A9-2564-4297-A6A0-A669DC7DE54A}" srcOrd="0" destOrd="0" presId="urn:microsoft.com/office/officeart/2005/8/layout/orgChart1"/>
    <dgm:cxn modelId="{1314684C-D63E-450B-A4D1-6F2FF5B0799E}" type="presParOf" srcId="{15A2CA43-A98E-47A8-9965-6F559A359AE8}" destId="{1261D268-7158-4EC6-A051-975FB8BDCB05}" srcOrd="1" destOrd="0" presId="urn:microsoft.com/office/officeart/2005/8/layout/orgChart1"/>
    <dgm:cxn modelId="{55610171-0773-4D4B-9CE8-E2EBB17EC880}" type="presParOf" srcId="{5FD59FA8-1EB2-4673-9077-9AB926CA5B7B}" destId="{8CBE0CBC-8030-40FA-8EE1-A91C12888F76}" srcOrd="1" destOrd="0" presId="urn:microsoft.com/office/officeart/2005/8/layout/orgChart1"/>
    <dgm:cxn modelId="{6EEF20E4-0B37-48E9-B265-25F92440AC47}" type="presParOf" srcId="{5FD59FA8-1EB2-4673-9077-9AB926CA5B7B}" destId="{72F01A22-A428-4749-B04C-613551ECAB33}" srcOrd="2" destOrd="0" presId="urn:microsoft.com/office/officeart/2005/8/layout/orgChart1"/>
    <dgm:cxn modelId="{070256D6-ABE6-40C4-9350-40F23FB49D87}" type="presParOf" srcId="{6950C705-E7F3-44A6-B36E-C5DA26EEB716}" destId="{9271768C-C9A5-4216-8CAC-FB6FE39E24F3}" srcOrd="4" destOrd="0" presId="urn:microsoft.com/office/officeart/2005/8/layout/orgChart1"/>
    <dgm:cxn modelId="{C4702717-365F-4B4F-B1D6-2A7BAEC7BC20}" type="presParOf" srcId="{6950C705-E7F3-44A6-B36E-C5DA26EEB716}" destId="{13C0FCD8-8F5C-48C4-B281-01FE60CEFCE4}" srcOrd="5" destOrd="0" presId="urn:microsoft.com/office/officeart/2005/8/layout/orgChart1"/>
    <dgm:cxn modelId="{EABCF6F9-CB64-4249-A516-DECB084146B1}" type="presParOf" srcId="{13C0FCD8-8F5C-48C4-B281-01FE60CEFCE4}" destId="{B6F500A3-451C-4178-8D1C-AEE2FCC4A858}" srcOrd="0" destOrd="0" presId="urn:microsoft.com/office/officeart/2005/8/layout/orgChart1"/>
    <dgm:cxn modelId="{84B58010-9840-4F09-9CA7-19D5FCD459D9}" type="presParOf" srcId="{B6F500A3-451C-4178-8D1C-AEE2FCC4A858}" destId="{3D6C5277-38D1-4C9A-A119-6600F91D11CD}" srcOrd="0" destOrd="0" presId="urn:microsoft.com/office/officeart/2005/8/layout/orgChart1"/>
    <dgm:cxn modelId="{0FACE36F-960B-4A78-A0B5-696732C798E4}" type="presParOf" srcId="{B6F500A3-451C-4178-8D1C-AEE2FCC4A858}" destId="{027BEFE7-9E94-4E72-80BA-A897D50EABB9}" srcOrd="1" destOrd="0" presId="urn:microsoft.com/office/officeart/2005/8/layout/orgChart1"/>
    <dgm:cxn modelId="{734570B1-A8E4-40A4-8C4A-ADE9695094CF}" type="presParOf" srcId="{13C0FCD8-8F5C-48C4-B281-01FE60CEFCE4}" destId="{4145AF13-62A6-4983-8907-BB79E1A5BE5C}" srcOrd="1" destOrd="0" presId="urn:microsoft.com/office/officeart/2005/8/layout/orgChart1"/>
    <dgm:cxn modelId="{F97812DD-5453-41DE-A983-78C55739C450}" type="presParOf" srcId="{13C0FCD8-8F5C-48C4-B281-01FE60CEFCE4}" destId="{06B8C4F0-F668-4D1E-A316-49858B0097AD}" srcOrd="2" destOrd="0" presId="urn:microsoft.com/office/officeart/2005/8/layout/orgChart1"/>
    <dgm:cxn modelId="{2781F773-D27C-4647-B854-1883ED23C425}" type="presParOf" srcId="{6950C705-E7F3-44A6-B36E-C5DA26EEB716}" destId="{4E07F668-7AB2-4372-9360-59079B1FDAA6}" srcOrd="6" destOrd="0" presId="urn:microsoft.com/office/officeart/2005/8/layout/orgChart1"/>
    <dgm:cxn modelId="{4C250E76-9837-4CDC-B641-1BF01BC80A69}" type="presParOf" srcId="{6950C705-E7F3-44A6-B36E-C5DA26EEB716}" destId="{FA6B6062-DBB3-424B-BF7C-02A580E144A8}" srcOrd="7" destOrd="0" presId="urn:microsoft.com/office/officeart/2005/8/layout/orgChart1"/>
    <dgm:cxn modelId="{FA02F2B9-82A3-42F5-813C-E9EA3A7F0570}" type="presParOf" srcId="{FA6B6062-DBB3-424B-BF7C-02A580E144A8}" destId="{7FF16806-A8B5-45C0-B395-278EEAE9C92B}" srcOrd="0" destOrd="0" presId="urn:microsoft.com/office/officeart/2005/8/layout/orgChart1"/>
    <dgm:cxn modelId="{8A0AA657-0A4B-49D1-B3BB-C7961F02C617}" type="presParOf" srcId="{7FF16806-A8B5-45C0-B395-278EEAE9C92B}" destId="{EA443079-D4F6-406D-8B27-49C32FF7F609}" srcOrd="0" destOrd="0" presId="urn:microsoft.com/office/officeart/2005/8/layout/orgChart1"/>
    <dgm:cxn modelId="{7B192413-870E-439A-951D-9DF867A02705}" type="presParOf" srcId="{7FF16806-A8B5-45C0-B395-278EEAE9C92B}" destId="{55901C1A-FE2E-4C98-8453-CB8CF5C88A10}" srcOrd="1" destOrd="0" presId="urn:microsoft.com/office/officeart/2005/8/layout/orgChart1"/>
    <dgm:cxn modelId="{9A11800C-F635-4CA1-9353-C9F56CDD6057}" type="presParOf" srcId="{FA6B6062-DBB3-424B-BF7C-02A580E144A8}" destId="{1CA5D6FE-CA13-4511-BF94-5E09112A7206}" srcOrd="1" destOrd="0" presId="urn:microsoft.com/office/officeart/2005/8/layout/orgChart1"/>
    <dgm:cxn modelId="{9A3C9E3D-1EC6-440C-ABC8-92BFA2C7BEB3}" type="presParOf" srcId="{FA6B6062-DBB3-424B-BF7C-02A580E144A8}" destId="{1A879CC8-4EEA-4512-9B71-E106437059D3}" srcOrd="2" destOrd="0" presId="urn:microsoft.com/office/officeart/2005/8/layout/orgChart1"/>
    <dgm:cxn modelId="{1757C4D1-9CFF-4661-AF40-60181726E820}" type="presParOf" srcId="{6950C705-E7F3-44A6-B36E-C5DA26EEB716}" destId="{C3B5FB49-F6BB-4199-8510-D34A9320C0BB}" srcOrd="8" destOrd="0" presId="urn:microsoft.com/office/officeart/2005/8/layout/orgChart1"/>
    <dgm:cxn modelId="{42261990-352D-4CC3-A2A8-2E3320AB10FD}" type="presParOf" srcId="{6950C705-E7F3-44A6-B36E-C5DA26EEB716}" destId="{97CC3DA3-C535-4120-AAB4-69619BC1B597}" srcOrd="9" destOrd="0" presId="urn:microsoft.com/office/officeart/2005/8/layout/orgChart1"/>
    <dgm:cxn modelId="{6072EA95-AFDA-475F-8132-5B0CBE5DCDFE}" type="presParOf" srcId="{97CC3DA3-C535-4120-AAB4-69619BC1B597}" destId="{5D187E83-B5D9-41E2-97C5-1B0898DE8064}" srcOrd="0" destOrd="0" presId="urn:microsoft.com/office/officeart/2005/8/layout/orgChart1"/>
    <dgm:cxn modelId="{09D50207-8E12-4F73-BF81-29658EAF9CA3}" type="presParOf" srcId="{5D187E83-B5D9-41E2-97C5-1B0898DE8064}" destId="{B709E99E-AEC5-4560-B27D-252BF0FABBBE}" srcOrd="0" destOrd="0" presId="urn:microsoft.com/office/officeart/2005/8/layout/orgChart1"/>
    <dgm:cxn modelId="{ECFAF274-A61F-4E24-BE2E-BF67A49F8908}" type="presParOf" srcId="{5D187E83-B5D9-41E2-97C5-1B0898DE8064}" destId="{883EFB1F-7FEF-40E3-97CB-A7FBF588FC0F}" srcOrd="1" destOrd="0" presId="urn:microsoft.com/office/officeart/2005/8/layout/orgChart1"/>
    <dgm:cxn modelId="{E4B61A2B-EF18-4C14-A2ED-F87286BBFDE0}" type="presParOf" srcId="{97CC3DA3-C535-4120-AAB4-69619BC1B597}" destId="{8E96E4B6-679F-4390-BCAC-8A5FBA4041E5}" srcOrd="1" destOrd="0" presId="urn:microsoft.com/office/officeart/2005/8/layout/orgChart1"/>
    <dgm:cxn modelId="{0E5319AD-45ED-44BE-B21C-A4C6743518A8}" type="presParOf" srcId="{97CC3DA3-C535-4120-AAB4-69619BC1B597}" destId="{FE601362-9524-483F-A7E2-B01F6F059A60}" srcOrd="2" destOrd="0" presId="urn:microsoft.com/office/officeart/2005/8/layout/orgChart1"/>
    <dgm:cxn modelId="{1D2A8EBA-94ED-4C6F-BEDF-DF8230E5CEA7}" type="presParOf" srcId="{6950C705-E7F3-44A6-B36E-C5DA26EEB716}" destId="{CFA22FEC-1EE5-4542-AD39-42F858BBA5BA}" srcOrd="10" destOrd="0" presId="urn:microsoft.com/office/officeart/2005/8/layout/orgChart1"/>
    <dgm:cxn modelId="{CA9CDF3F-C3AF-4918-AB72-9D4C00D242E0}" type="presParOf" srcId="{6950C705-E7F3-44A6-B36E-C5DA26EEB716}" destId="{3A6979E9-45C1-44DF-9BCD-5CC6B2BC8AAB}" srcOrd="11" destOrd="0" presId="urn:microsoft.com/office/officeart/2005/8/layout/orgChart1"/>
    <dgm:cxn modelId="{E869AF55-DC47-46B8-8284-60154CA122BF}" type="presParOf" srcId="{3A6979E9-45C1-44DF-9BCD-5CC6B2BC8AAB}" destId="{3CBEEF2D-803D-473E-A807-F34B0D034A1F}" srcOrd="0" destOrd="0" presId="urn:microsoft.com/office/officeart/2005/8/layout/orgChart1"/>
    <dgm:cxn modelId="{95D926E2-B359-43BC-8EA3-211BFD3D4118}" type="presParOf" srcId="{3CBEEF2D-803D-473E-A807-F34B0D034A1F}" destId="{3215CEAE-6E92-4B33-B624-A0A49FDB9D12}" srcOrd="0" destOrd="0" presId="urn:microsoft.com/office/officeart/2005/8/layout/orgChart1"/>
    <dgm:cxn modelId="{B195D150-E7AC-427B-A317-FFB7F364D96B}" type="presParOf" srcId="{3CBEEF2D-803D-473E-A807-F34B0D034A1F}" destId="{4A2708B5-4DE5-4F8A-BCC9-449ED851F4E3}" srcOrd="1" destOrd="0" presId="urn:microsoft.com/office/officeart/2005/8/layout/orgChart1"/>
    <dgm:cxn modelId="{C7DE4632-629F-4419-B1F1-74E123D31160}" type="presParOf" srcId="{3A6979E9-45C1-44DF-9BCD-5CC6B2BC8AAB}" destId="{6B686B2F-B85F-4458-A542-37E0943FB8D3}" srcOrd="1" destOrd="0" presId="urn:microsoft.com/office/officeart/2005/8/layout/orgChart1"/>
    <dgm:cxn modelId="{D24D7227-797B-4BEC-BB11-8BB6888F7E6C}" type="presParOf" srcId="{3A6979E9-45C1-44DF-9BCD-5CC6B2BC8AAB}" destId="{347209CB-04D0-4922-A7F6-F5EB059F626D}" srcOrd="2" destOrd="0" presId="urn:microsoft.com/office/officeart/2005/8/layout/orgChart1"/>
    <dgm:cxn modelId="{10784CBF-7FCB-4B94-9E21-F35E865DFE7C}" type="presParOf" srcId="{6950C705-E7F3-44A6-B36E-C5DA26EEB716}" destId="{A5947307-8E79-415C-8DED-50D48958382C}" srcOrd="12" destOrd="0" presId="urn:microsoft.com/office/officeart/2005/8/layout/orgChart1"/>
    <dgm:cxn modelId="{BF547BCD-76F2-4FFE-B80D-CCD2BF790CA8}" type="presParOf" srcId="{6950C705-E7F3-44A6-B36E-C5DA26EEB716}" destId="{331E2330-CA83-43C5-8F08-C4C7449F86B2}" srcOrd="13" destOrd="0" presId="urn:microsoft.com/office/officeart/2005/8/layout/orgChart1"/>
    <dgm:cxn modelId="{D5BEEFBD-797D-4202-8CC3-A5E739AE3833}" type="presParOf" srcId="{331E2330-CA83-43C5-8F08-C4C7449F86B2}" destId="{18FC2840-F476-4854-9D07-0A49E4D06F50}" srcOrd="0" destOrd="0" presId="urn:microsoft.com/office/officeart/2005/8/layout/orgChart1"/>
    <dgm:cxn modelId="{97D53038-AB61-4035-90C0-9C13E1DDBED8}" type="presParOf" srcId="{18FC2840-F476-4854-9D07-0A49E4D06F50}" destId="{0B5CD627-7999-4954-A8B1-D685B9E865B1}" srcOrd="0" destOrd="0" presId="urn:microsoft.com/office/officeart/2005/8/layout/orgChart1"/>
    <dgm:cxn modelId="{26701627-B22C-49C8-A381-7DBFAC52A0E9}" type="presParOf" srcId="{18FC2840-F476-4854-9D07-0A49E4D06F50}" destId="{47E93608-585D-4DE1-ACB2-C76EBBCA63E7}" srcOrd="1" destOrd="0" presId="urn:microsoft.com/office/officeart/2005/8/layout/orgChart1"/>
    <dgm:cxn modelId="{5BD887F2-CFBE-4802-9F0F-0C73D4F8FF16}" type="presParOf" srcId="{331E2330-CA83-43C5-8F08-C4C7449F86B2}" destId="{85A7A4EB-1F5B-40DD-8454-8D93FF4F674D}" srcOrd="1" destOrd="0" presId="urn:microsoft.com/office/officeart/2005/8/layout/orgChart1"/>
    <dgm:cxn modelId="{B89A0F8A-3094-4B88-B540-031D991BD2A4}" type="presParOf" srcId="{331E2330-CA83-43C5-8F08-C4C7449F86B2}" destId="{E4F459CB-BA37-410E-8FDF-578E29F7B783}" srcOrd="2" destOrd="0" presId="urn:microsoft.com/office/officeart/2005/8/layout/orgChart1"/>
    <dgm:cxn modelId="{4FF46C03-7EE4-4401-8EEB-3215FCBF6B78}" type="presParOf" srcId="{395DF25E-54C9-4B4D-84E7-ADCC53050B4C}" destId="{CD181E82-7023-4B43-808D-F16C6A17A568}" srcOrd="2" destOrd="0" presId="urn:microsoft.com/office/officeart/2005/8/layout/orgChart1"/>
    <dgm:cxn modelId="{8D32CCE1-0B89-4396-BBCD-FF87E81B3492}" type="presParOf" srcId="{D8D6FB32-4B0A-4C7F-97A9-C1B85C0A1C82}" destId="{9180E9A4-FA63-479B-B693-44C0FF5D9AC4}"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947307-8E79-415C-8DED-50D48958382C}">
      <dsp:nvSpPr>
        <dsp:cNvPr id="0" name=""/>
        <dsp:cNvSpPr/>
      </dsp:nvSpPr>
      <dsp:spPr>
        <a:xfrm>
          <a:off x="4420061" y="1017998"/>
          <a:ext cx="180532" cy="3960691"/>
        </a:xfrm>
        <a:custGeom>
          <a:avLst/>
          <a:gdLst/>
          <a:ahLst/>
          <a:cxnLst/>
          <a:rect l="0" t="0" r="0" b="0"/>
          <a:pathLst>
            <a:path>
              <a:moveTo>
                <a:pt x="0" y="0"/>
              </a:moveTo>
              <a:lnTo>
                <a:pt x="0" y="3960691"/>
              </a:lnTo>
              <a:lnTo>
                <a:pt x="180532" y="3960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A22FEC-1EE5-4542-AD39-42F858BBA5BA}">
      <dsp:nvSpPr>
        <dsp:cNvPr id="0" name=""/>
        <dsp:cNvSpPr/>
      </dsp:nvSpPr>
      <dsp:spPr>
        <a:xfrm>
          <a:off x="4420061" y="1017998"/>
          <a:ext cx="180532" cy="3364909"/>
        </a:xfrm>
        <a:custGeom>
          <a:avLst/>
          <a:gdLst/>
          <a:ahLst/>
          <a:cxnLst/>
          <a:rect l="0" t="0" r="0" b="0"/>
          <a:pathLst>
            <a:path>
              <a:moveTo>
                <a:pt x="0" y="0"/>
              </a:moveTo>
              <a:lnTo>
                <a:pt x="0" y="3364909"/>
              </a:lnTo>
              <a:lnTo>
                <a:pt x="180532" y="33649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B5FB49-F6BB-4199-8510-D34A9320C0BB}">
      <dsp:nvSpPr>
        <dsp:cNvPr id="0" name=""/>
        <dsp:cNvSpPr/>
      </dsp:nvSpPr>
      <dsp:spPr>
        <a:xfrm>
          <a:off x="4420061" y="1017998"/>
          <a:ext cx="180532" cy="2769127"/>
        </a:xfrm>
        <a:custGeom>
          <a:avLst/>
          <a:gdLst/>
          <a:ahLst/>
          <a:cxnLst/>
          <a:rect l="0" t="0" r="0" b="0"/>
          <a:pathLst>
            <a:path>
              <a:moveTo>
                <a:pt x="0" y="0"/>
              </a:moveTo>
              <a:lnTo>
                <a:pt x="0" y="2769127"/>
              </a:lnTo>
              <a:lnTo>
                <a:pt x="180532" y="27691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07F668-7AB2-4372-9360-59079B1FDAA6}">
      <dsp:nvSpPr>
        <dsp:cNvPr id="0" name=""/>
        <dsp:cNvSpPr/>
      </dsp:nvSpPr>
      <dsp:spPr>
        <a:xfrm>
          <a:off x="4420061" y="1017998"/>
          <a:ext cx="180532" cy="2173345"/>
        </a:xfrm>
        <a:custGeom>
          <a:avLst/>
          <a:gdLst/>
          <a:ahLst/>
          <a:cxnLst/>
          <a:rect l="0" t="0" r="0" b="0"/>
          <a:pathLst>
            <a:path>
              <a:moveTo>
                <a:pt x="0" y="0"/>
              </a:moveTo>
              <a:lnTo>
                <a:pt x="0" y="2173345"/>
              </a:lnTo>
              <a:lnTo>
                <a:pt x="180532" y="217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71768C-C9A5-4216-8CAC-FB6FE39E24F3}">
      <dsp:nvSpPr>
        <dsp:cNvPr id="0" name=""/>
        <dsp:cNvSpPr/>
      </dsp:nvSpPr>
      <dsp:spPr>
        <a:xfrm>
          <a:off x="4420061" y="1017998"/>
          <a:ext cx="180532" cy="1577563"/>
        </a:xfrm>
        <a:custGeom>
          <a:avLst/>
          <a:gdLst/>
          <a:ahLst/>
          <a:cxnLst/>
          <a:rect l="0" t="0" r="0" b="0"/>
          <a:pathLst>
            <a:path>
              <a:moveTo>
                <a:pt x="0" y="0"/>
              </a:moveTo>
              <a:lnTo>
                <a:pt x="0" y="1577563"/>
              </a:lnTo>
              <a:lnTo>
                <a:pt x="180532" y="15775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819A74-120A-4B81-81F4-70826DB7CC1A}">
      <dsp:nvSpPr>
        <dsp:cNvPr id="0" name=""/>
        <dsp:cNvSpPr/>
      </dsp:nvSpPr>
      <dsp:spPr>
        <a:xfrm>
          <a:off x="4420061" y="1017998"/>
          <a:ext cx="180532" cy="981781"/>
        </a:xfrm>
        <a:custGeom>
          <a:avLst/>
          <a:gdLst/>
          <a:ahLst/>
          <a:cxnLst/>
          <a:rect l="0" t="0" r="0" b="0"/>
          <a:pathLst>
            <a:path>
              <a:moveTo>
                <a:pt x="0" y="0"/>
              </a:moveTo>
              <a:lnTo>
                <a:pt x="0" y="981781"/>
              </a:lnTo>
              <a:lnTo>
                <a:pt x="180532" y="9817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C86831-F45B-401C-BE44-69FFC4F36EC5}">
      <dsp:nvSpPr>
        <dsp:cNvPr id="0" name=""/>
        <dsp:cNvSpPr/>
      </dsp:nvSpPr>
      <dsp:spPr>
        <a:xfrm>
          <a:off x="4420061" y="1017998"/>
          <a:ext cx="180532" cy="385999"/>
        </a:xfrm>
        <a:custGeom>
          <a:avLst/>
          <a:gdLst/>
          <a:ahLst/>
          <a:cxnLst/>
          <a:rect l="0" t="0" r="0" b="0"/>
          <a:pathLst>
            <a:path>
              <a:moveTo>
                <a:pt x="0" y="0"/>
              </a:moveTo>
              <a:lnTo>
                <a:pt x="0" y="385999"/>
              </a:lnTo>
              <a:lnTo>
                <a:pt x="180532" y="3859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6494F-4383-4DC2-B43B-3E51BBFE9FB8}">
      <dsp:nvSpPr>
        <dsp:cNvPr id="0" name=""/>
        <dsp:cNvSpPr/>
      </dsp:nvSpPr>
      <dsp:spPr>
        <a:xfrm>
          <a:off x="2831834" y="422216"/>
          <a:ext cx="2069646" cy="176217"/>
        </a:xfrm>
        <a:custGeom>
          <a:avLst/>
          <a:gdLst/>
          <a:ahLst/>
          <a:cxnLst/>
          <a:rect l="0" t="0" r="0" b="0"/>
          <a:pathLst>
            <a:path>
              <a:moveTo>
                <a:pt x="0" y="0"/>
              </a:moveTo>
              <a:lnTo>
                <a:pt x="0" y="88108"/>
              </a:lnTo>
              <a:lnTo>
                <a:pt x="2069646" y="88108"/>
              </a:lnTo>
              <a:lnTo>
                <a:pt x="2069646" y="1762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2D58FC-F1A1-4512-8744-CF6642A984AC}">
      <dsp:nvSpPr>
        <dsp:cNvPr id="0" name=""/>
        <dsp:cNvSpPr/>
      </dsp:nvSpPr>
      <dsp:spPr>
        <a:xfrm>
          <a:off x="2831834" y="422216"/>
          <a:ext cx="689882" cy="176217"/>
        </a:xfrm>
        <a:custGeom>
          <a:avLst/>
          <a:gdLst/>
          <a:ahLst/>
          <a:cxnLst/>
          <a:rect l="0" t="0" r="0" b="0"/>
          <a:pathLst>
            <a:path>
              <a:moveTo>
                <a:pt x="0" y="0"/>
              </a:moveTo>
              <a:lnTo>
                <a:pt x="0" y="88108"/>
              </a:lnTo>
              <a:lnTo>
                <a:pt x="689882" y="88108"/>
              </a:lnTo>
              <a:lnTo>
                <a:pt x="689882" y="1762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C7EAB4-C15D-4852-9067-AD62F8C28E7B}">
      <dsp:nvSpPr>
        <dsp:cNvPr id="0" name=""/>
        <dsp:cNvSpPr/>
      </dsp:nvSpPr>
      <dsp:spPr>
        <a:xfrm>
          <a:off x="1660533" y="1017998"/>
          <a:ext cx="180532" cy="981781"/>
        </a:xfrm>
        <a:custGeom>
          <a:avLst/>
          <a:gdLst/>
          <a:ahLst/>
          <a:cxnLst/>
          <a:rect l="0" t="0" r="0" b="0"/>
          <a:pathLst>
            <a:path>
              <a:moveTo>
                <a:pt x="0" y="0"/>
              </a:moveTo>
              <a:lnTo>
                <a:pt x="0" y="981781"/>
              </a:lnTo>
              <a:lnTo>
                <a:pt x="180532" y="9817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BFE30A-AF9A-4FF9-963E-308177DC4BF4}">
      <dsp:nvSpPr>
        <dsp:cNvPr id="0" name=""/>
        <dsp:cNvSpPr/>
      </dsp:nvSpPr>
      <dsp:spPr>
        <a:xfrm>
          <a:off x="1660533" y="1017998"/>
          <a:ext cx="180532" cy="385999"/>
        </a:xfrm>
        <a:custGeom>
          <a:avLst/>
          <a:gdLst/>
          <a:ahLst/>
          <a:cxnLst/>
          <a:rect l="0" t="0" r="0" b="0"/>
          <a:pathLst>
            <a:path>
              <a:moveTo>
                <a:pt x="0" y="0"/>
              </a:moveTo>
              <a:lnTo>
                <a:pt x="0" y="385999"/>
              </a:lnTo>
              <a:lnTo>
                <a:pt x="180532" y="3859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A6FA0A-FE73-4B2B-8651-187B9B894226}">
      <dsp:nvSpPr>
        <dsp:cNvPr id="0" name=""/>
        <dsp:cNvSpPr/>
      </dsp:nvSpPr>
      <dsp:spPr>
        <a:xfrm>
          <a:off x="2141952" y="422216"/>
          <a:ext cx="689882" cy="176217"/>
        </a:xfrm>
        <a:custGeom>
          <a:avLst/>
          <a:gdLst/>
          <a:ahLst/>
          <a:cxnLst/>
          <a:rect l="0" t="0" r="0" b="0"/>
          <a:pathLst>
            <a:path>
              <a:moveTo>
                <a:pt x="689882" y="0"/>
              </a:moveTo>
              <a:lnTo>
                <a:pt x="689882" y="88108"/>
              </a:lnTo>
              <a:lnTo>
                <a:pt x="0" y="88108"/>
              </a:lnTo>
              <a:lnTo>
                <a:pt x="0" y="1762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226B5-85FD-4268-BDA8-C2E7BDED623C}">
      <dsp:nvSpPr>
        <dsp:cNvPr id="0" name=""/>
        <dsp:cNvSpPr/>
      </dsp:nvSpPr>
      <dsp:spPr>
        <a:xfrm>
          <a:off x="280769" y="1017998"/>
          <a:ext cx="180532" cy="1577563"/>
        </a:xfrm>
        <a:custGeom>
          <a:avLst/>
          <a:gdLst/>
          <a:ahLst/>
          <a:cxnLst/>
          <a:rect l="0" t="0" r="0" b="0"/>
          <a:pathLst>
            <a:path>
              <a:moveTo>
                <a:pt x="0" y="0"/>
              </a:moveTo>
              <a:lnTo>
                <a:pt x="0" y="1577563"/>
              </a:lnTo>
              <a:lnTo>
                <a:pt x="180532" y="15775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F65D6A-D11E-4EC7-A155-018D10F6C7B7}">
      <dsp:nvSpPr>
        <dsp:cNvPr id="0" name=""/>
        <dsp:cNvSpPr/>
      </dsp:nvSpPr>
      <dsp:spPr>
        <a:xfrm>
          <a:off x="280769" y="1017998"/>
          <a:ext cx="180532" cy="981781"/>
        </a:xfrm>
        <a:custGeom>
          <a:avLst/>
          <a:gdLst/>
          <a:ahLst/>
          <a:cxnLst/>
          <a:rect l="0" t="0" r="0" b="0"/>
          <a:pathLst>
            <a:path>
              <a:moveTo>
                <a:pt x="0" y="0"/>
              </a:moveTo>
              <a:lnTo>
                <a:pt x="0" y="981781"/>
              </a:lnTo>
              <a:lnTo>
                <a:pt x="180532" y="9817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994F1F-8A29-4B15-B178-759DC0E6CE9D}">
      <dsp:nvSpPr>
        <dsp:cNvPr id="0" name=""/>
        <dsp:cNvSpPr/>
      </dsp:nvSpPr>
      <dsp:spPr>
        <a:xfrm>
          <a:off x="280769" y="1017998"/>
          <a:ext cx="180532" cy="385999"/>
        </a:xfrm>
        <a:custGeom>
          <a:avLst/>
          <a:gdLst/>
          <a:ahLst/>
          <a:cxnLst/>
          <a:rect l="0" t="0" r="0" b="0"/>
          <a:pathLst>
            <a:path>
              <a:moveTo>
                <a:pt x="0" y="0"/>
              </a:moveTo>
              <a:lnTo>
                <a:pt x="0" y="385999"/>
              </a:lnTo>
              <a:lnTo>
                <a:pt x="180532" y="3859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C83B0F-39AC-44CC-B92E-953D60EA9416}">
      <dsp:nvSpPr>
        <dsp:cNvPr id="0" name=""/>
        <dsp:cNvSpPr/>
      </dsp:nvSpPr>
      <dsp:spPr>
        <a:xfrm>
          <a:off x="762188" y="422216"/>
          <a:ext cx="2069646" cy="176217"/>
        </a:xfrm>
        <a:custGeom>
          <a:avLst/>
          <a:gdLst/>
          <a:ahLst/>
          <a:cxnLst/>
          <a:rect l="0" t="0" r="0" b="0"/>
          <a:pathLst>
            <a:path>
              <a:moveTo>
                <a:pt x="2069646" y="0"/>
              </a:moveTo>
              <a:lnTo>
                <a:pt x="2069646" y="88108"/>
              </a:lnTo>
              <a:lnTo>
                <a:pt x="0" y="88108"/>
              </a:lnTo>
              <a:lnTo>
                <a:pt x="0" y="1762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B43D9B-4875-46F0-B246-A3949DE5F042}">
      <dsp:nvSpPr>
        <dsp:cNvPr id="0" name=""/>
        <dsp:cNvSpPr/>
      </dsp:nvSpPr>
      <dsp:spPr>
        <a:xfrm>
          <a:off x="2230060" y="2652"/>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r-Cyrl-RS" sz="1100" kern="1200"/>
            <a:t>ОПШТИНА ВРЊАЧКА БАЊА </a:t>
          </a:r>
          <a:endParaRPr lang="en-US" sz="1100" kern="1200"/>
        </a:p>
      </dsp:txBody>
      <dsp:txXfrm>
        <a:off x="2230060" y="2652"/>
        <a:ext cx="1203546" cy="419564"/>
      </dsp:txXfrm>
    </dsp:sp>
    <dsp:sp modelId="{CCCD4452-70A6-4F29-920D-04BA63355A89}">
      <dsp:nvSpPr>
        <dsp:cNvPr id="0" name=""/>
        <dsp:cNvSpPr/>
      </dsp:nvSpPr>
      <dsp:spPr>
        <a:xfrm>
          <a:off x="160414" y="598434"/>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kern="1200"/>
            <a:t>СКУПШТИНА ОПШТИНЕ</a:t>
          </a:r>
          <a:endParaRPr lang="en-US" sz="900" kern="1200"/>
        </a:p>
      </dsp:txBody>
      <dsp:txXfrm>
        <a:off x="160414" y="598434"/>
        <a:ext cx="1203546" cy="419564"/>
      </dsp:txXfrm>
    </dsp:sp>
    <dsp:sp modelId="{10F21F5E-C240-4561-A2BF-7B517B1D2701}">
      <dsp:nvSpPr>
        <dsp:cNvPr id="0" name=""/>
        <dsp:cNvSpPr/>
      </dsp:nvSpPr>
      <dsp:spPr>
        <a:xfrm>
          <a:off x="461301" y="1194216"/>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kern="1200"/>
            <a:t>Председник скупштине</a:t>
          </a:r>
          <a:endParaRPr lang="en-US" sz="900" kern="1200"/>
        </a:p>
      </dsp:txBody>
      <dsp:txXfrm>
        <a:off x="461301" y="1194216"/>
        <a:ext cx="1203546" cy="419564"/>
      </dsp:txXfrm>
    </dsp:sp>
    <dsp:sp modelId="{2B7A1882-67B6-4C28-8045-E4FB16E23A5B}">
      <dsp:nvSpPr>
        <dsp:cNvPr id="0" name=""/>
        <dsp:cNvSpPr/>
      </dsp:nvSpPr>
      <dsp:spPr>
        <a:xfrm>
          <a:off x="461301" y="1789998"/>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kern="1200"/>
            <a:t>Заменик председника</a:t>
          </a:r>
          <a:endParaRPr lang="en-US" sz="900" kern="1200"/>
        </a:p>
      </dsp:txBody>
      <dsp:txXfrm>
        <a:off x="461301" y="1789998"/>
        <a:ext cx="1203546" cy="419564"/>
      </dsp:txXfrm>
    </dsp:sp>
    <dsp:sp modelId="{CFBC9D54-88D8-435E-8C7F-286F91609944}">
      <dsp:nvSpPr>
        <dsp:cNvPr id="0" name=""/>
        <dsp:cNvSpPr/>
      </dsp:nvSpPr>
      <dsp:spPr>
        <a:xfrm>
          <a:off x="461301" y="2385780"/>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kern="1200"/>
            <a:t>Секретар скупштине</a:t>
          </a:r>
          <a:endParaRPr lang="en-US" sz="900" kern="1200"/>
        </a:p>
      </dsp:txBody>
      <dsp:txXfrm>
        <a:off x="461301" y="2385780"/>
        <a:ext cx="1203546" cy="419564"/>
      </dsp:txXfrm>
    </dsp:sp>
    <dsp:sp modelId="{351C3B13-AC71-4C3F-BA72-B113782EC06F}">
      <dsp:nvSpPr>
        <dsp:cNvPr id="0" name=""/>
        <dsp:cNvSpPr/>
      </dsp:nvSpPr>
      <dsp:spPr>
        <a:xfrm>
          <a:off x="1540178" y="598434"/>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kern="1200"/>
            <a:t>ПРЕДСЕДНИК ОПШТИНЕ</a:t>
          </a:r>
          <a:endParaRPr lang="en-US" sz="900" kern="1200"/>
        </a:p>
      </dsp:txBody>
      <dsp:txXfrm>
        <a:off x="1540178" y="598434"/>
        <a:ext cx="1203546" cy="419564"/>
      </dsp:txXfrm>
    </dsp:sp>
    <dsp:sp modelId="{DD3A3BC4-FB0F-44CE-91D7-AFACC8AB50E6}">
      <dsp:nvSpPr>
        <dsp:cNvPr id="0" name=""/>
        <dsp:cNvSpPr/>
      </dsp:nvSpPr>
      <dsp:spPr>
        <a:xfrm>
          <a:off x="1841065" y="1194216"/>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kern="1200"/>
            <a:t>Заменик председника</a:t>
          </a:r>
          <a:endParaRPr lang="en-US" sz="900" kern="1200"/>
        </a:p>
      </dsp:txBody>
      <dsp:txXfrm>
        <a:off x="1841065" y="1194216"/>
        <a:ext cx="1203546" cy="419564"/>
      </dsp:txXfrm>
    </dsp:sp>
    <dsp:sp modelId="{DA4282E0-FA0F-4E5B-9474-CD9CE0AE9912}">
      <dsp:nvSpPr>
        <dsp:cNvPr id="0" name=""/>
        <dsp:cNvSpPr/>
      </dsp:nvSpPr>
      <dsp:spPr>
        <a:xfrm>
          <a:off x="1841065" y="1789998"/>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kern="1200"/>
            <a:t>Помоћници председника</a:t>
          </a:r>
          <a:endParaRPr lang="en-US" sz="900" kern="1200"/>
        </a:p>
      </dsp:txBody>
      <dsp:txXfrm>
        <a:off x="1841065" y="1789998"/>
        <a:ext cx="1203546" cy="419564"/>
      </dsp:txXfrm>
    </dsp:sp>
    <dsp:sp modelId="{0E81EC3F-FFD9-45A5-943B-CB42941A0E83}">
      <dsp:nvSpPr>
        <dsp:cNvPr id="0" name=""/>
        <dsp:cNvSpPr/>
      </dsp:nvSpPr>
      <dsp:spPr>
        <a:xfrm>
          <a:off x="2919942" y="598434"/>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kern="1200"/>
            <a:t>ОПШТИНСКО ВЕЋЕ</a:t>
          </a:r>
          <a:endParaRPr lang="en-US" sz="900" kern="1200"/>
        </a:p>
      </dsp:txBody>
      <dsp:txXfrm>
        <a:off x="2919942" y="598434"/>
        <a:ext cx="1203546" cy="419564"/>
      </dsp:txXfrm>
    </dsp:sp>
    <dsp:sp modelId="{C4BAE58B-82BE-48A4-A6B6-224D45EDF8DB}">
      <dsp:nvSpPr>
        <dsp:cNvPr id="0" name=""/>
        <dsp:cNvSpPr/>
      </dsp:nvSpPr>
      <dsp:spPr>
        <a:xfrm>
          <a:off x="4299706" y="598434"/>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kern="1200"/>
            <a:t>ОПШТИНСКА УПРАВА</a:t>
          </a:r>
          <a:endParaRPr lang="en-US" sz="900" kern="1200"/>
        </a:p>
      </dsp:txBody>
      <dsp:txXfrm>
        <a:off x="4299706" y="598434"/>
        <a:ext cx="1203546" cy="419564"/>
      </dsp:txXfrm>
    </dsp:sp>
    <dsp:sp modelId="{EF03B68B-4D20-4657-BC92-45C2484A8192}">
      <dsp:nvSpPr>
        <dsp:cNvPr id="0" name=""/>
        <dsp:cNvSpPr/>
      </dsp:nvSpPr>
      <dsp:spPr>
        <a:xfrm>
          <a:off x="4600593" y="1194216"/>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kern="1200"/>
            <a:t>Одсек за послове Скупштине општине и извршних органа</a:t>
          </a:r>
          <a:endParaRPr lang="en-US" sz="900" kern="1200"/>
        </a:p>
      </dsp:txBody>
      <dsp:txXfrm>
        <a:off x="4600593" y="1194216"/>
        <a:ext cx="1203546" cy="419564"/>
      </dsp:txXfrm>
    </dsp:sp>
    <dsp:sp modelId="{B63847A9-2564-4297-A6A0-A669DC7DE54A}">
      <dsp:nvSpPr>
        <dsp:cNvPr id="0" name=""/>
        <dsp:cNvSpPr/>
      </dsp:nvSpPr>
      <dsp:spPr>
        <a:xfrm>
          <a:off x="4600593" y="1789998"/>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sr-Cyrl-RS" sz="900" kern="1200"/>
            <a:t>Одсек</a:t>
          </a:r>
          <a:r>
            <a:rPr lang="en-US" sz="900" kern="1200"/>
            <a:t> за </a:t>
          </a:r>
          <a:r>
            <a:rPr lang="sr-Cyrl-RS" sz="900" kern="1200"/>
            <a:t>буџет и финансије</a:t>
          </a:r>
          <a:endParaRPr lang="en-US" sz="900" kern="1200"/>
        </a:p>
      </dsp:txBody>
      <dsp:txXfrm>
        <a:off x="4600593" y="1789998"/>
        <a:ext cx="1203546" cy="419564"/>
      </dsp:txXfrm>
    </dsp:sp>
    <dsp:sp modelId="{3D6C5277-38D1-4C9A-A119-6600F91D11CD}">
      <dsp:nvSpPr>
        <dsp:cNvPr id="0" name=""/>
        <dsp:cNvSpPr/>
      </dsp:nvSpPr>
      <dsp:spPr>
        <a:xfrm>
          <a:off x="4600593" y="2385780"/>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sr-Cyrl-RS" sz="900" kern="1200"/>
            <a:t>Одсек за локалну пореску администрацију</a:t>
          </a:r>
          <a:endParaRPr lang="en-US" sz="900" kern="1200"/>
        </a:p>
      </dsp:txBody>
      <dsp:txXfrm>
        <a:off x="4600593" y="2385780"/>
        <a:ext cx="1203546" cy="419564"/>
      </dsp:txXfrm>
    </dsp:sp>
    <dsp:sp modelId="{EA443079-D4F6-406D-8B27-49C32FF7F609}">
      <dsp:nvSpPr>
        <dsp:cNvPr id="0" name=""/>
        <dsp:cNvSpPr/>
      </dsp:nvSpPr>
      <dsp:spPr>
        <a:xfrm>
          <a:off x="4600593" y="2981562"/>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sr-Cyrl-RS" sz="900" kern="1200"/>
            <a:t>Одсек за локални економски развој и инвестиције</a:t>
          </a:r>
          <a:endParaRPr lang="en-US" sz="900" kern="1200"/>
        </a:p>
      </dsp:txBody>
      <dsp:txXfrm>
        <a:off x="4600593" y="2981562"/>
        <a:ext cx="1203546" cy="419564"/>
      </dsp:txXfrm>
    </dsp:sp>
    <dsp:sp modelId="{B709E99E-AEC5-4560-B27D-252BF0FABBBE}">
      <dsp:nvSpPr>
        <dsp:cNvPr id="0" name=""/>
        <dsp:cNvSpPr/>
      </dsp:nvSpPr>
      <dsp:spPr>
        <a:xfrm>
          <a:off x="4600593" y="3577344"/>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sr-Cyrl-RS" sz="900" kern="1200"/>
            <a:t>Одсек</a:t>
          </a:r>
          <a:r>
            <a:rPr lang="en-US" sz="900" kern="1200"/>
            <a:t> за урбанизам, еколошке и имовинско правне послове</a:t>
          </a:r>
          <a:endParaRPr lang="sr-Cyrl-RS" sz="900" kern="1200"/>
        </a:p>
      </dsp:txBody>
      <dsp:txXfrm>
        <a:off x="4600593" y="3577344"/>
        <a:ext cx="1203546" cy="419564"/>
      </dsp:txXfrm>
    </dsp:sp>
    <dsp:sp modelId="{3215CEAE-6E92-4B33-B624-A0A49FDB9D12}">
      <dsp:nvSpPr>
        <dsp:cNvPr id="0" name=""/>
        <dsp:cNvSpPr/>
      </dsp:nvSpPr>
      <dsp:spPr>
        <a:xfrm>
          <a:off x="4600593" y="4173126"/>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mj-lt"/>
            <a:buNone/>
          </a:pPr>
          <a:r>
            <a:rPr lang="sr-Cyrl-RS" sz="900" kern="1200"/>
            <a:t>Одсек</a:t>
          </a:r>
          <a:r>
            <a:rPr lang="en-US" sz="900" kern="1200"/>
            <a:t> за привреду и друштвене делатности</a:t>
          </a:r>
          <a:endParaRPr lang="sr-Cyrl-RS" sz="900" kern="1200"/>
        </a:p>
      </dsp:txBody>
      <dsp:txXfrm>
        <a:off x="4600593" y="4173126"/>
        <a:ext cx="1203546" cy="419564"/>
      </dsp:txXfrm>
    </dsp:sp>
    <dsp:sp modelId="{0B5CD627-7999-4954-A8B1-D685B9E865B1}">
      <dsp:nvSpPr>
        <dsp:cNvPr id="0" name=""/>
        <dsp:cNvSpPr/>
      </dsp:nvSpPr>
      <dsp:spPr>
        <a:xfrm>
          <a:off x="4600593" y="4768908"/>
          <a:ext cx="1203546" cy="419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Cyrl-RS" sz="900" kern="1200"/>
            <a:t>Одсек</a:t>
          </a:r>
          <a:r>
            <a:rPr lang="en-US" sz="900" kern="1200"/>
            <a:t> за инспекцијске послове.</a:t>
          </a:r>
          <a:endParaRPr lang="sr-Cyrl-RS" sz="900" kern="1200"/>
        </a:p>
      </dsp:txBody>
      <dsp:txXfrm>
        <a:off x="4600593" y="4768908"/>
        <a:ext cx="1203546" cy="4195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0.1983</cdr:x>
      <cdr:y>0.03293</cdr:y>
    </cdr:from>
    <cdr:to>
      <cdr:x>0.68555</cdr:x>
      <cdr:y>0.13174</cdr:y>
    </cdr:to>
    <cdr:sp macro="" textlink="">
      <cdr:nvSpPr>
        <cdr:cNvPr id="2" name="TextBox 1"/>
        <cdr:cNvSpPr txBox="1"/>
      </cdr:nvSpPr>
      <cdr:spPr>
        <a:xfrm xmlns:a="http://schemas.openxmlformats.org/drawingml/2006/main">
          <a:off x="831273" y="130629"/>
          <a:ext cx="2042555" cy="39188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0.12181</cdr:x>
      <cdr:y>0.01796</cdr:y>
    </cdr:from>
    <cdr:to>
      <cdr:x>0.86686</cdr:x>
      <cdr:y>0.16168</cdr:y>
    </cdr:to>
    <cdr:sp macro="" textlink="">
      <cdr:nvSpPr>
        <cdr:cNvPr id="3" name="TextBox 2"/>
        <cdr:cNvSpPr txBox="1"/>
      </cdr:nvSpPr>
      <cdr:spPr>
        <a:xfrm xmlns:a="http://schemas.openxmlformats.org/drawingml/2006/main">
          <a:off x="510639" y="71252"/>
          <a:ext cx="3123210" cy="57001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sr-Cyrl-CS" sz="1050" b="1">
              <a:latin typeface="Arial" pitchFamily="34" charset="0"/>
              <a:cs typeface="Arial" pitchFamily="34" charset="0"/>
            </a:rPr>
            <a:t>График 4. Етничка структура становништва општине Врњачка Бања према попису из</a:t>
          </a:r>
          <a:r>
            <a:rPr lang="sr-Cyrl-CS" sz="1050" b="1" baseline="0">
              <a:latin typeface="Arial" pitchFamily="34" charset="0"/>
              <a:cs typeface="Arial" pitchFamily="34" charset="0"/>
            </a:rPr>
            <a:t> 2011. године</a:t>
          </a:r>
          <a:endParaRPr lang="en-US" sz="1050" b="1">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750D-55A4-4BF1-BAD1-F50C2783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58</Pages>
  <Words>17289</Words>
  <Characters>98549</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Локални акциони план запошљавања општине Врњачка Бања за 2016. годину</vt:lpstr>
    </vt:vector>
  </TitlesOfParts>
  <Company>Стратегија одрживог развоја пољопривреде општине Врњачка Бања 2013-2023.</Company>
  <LinksUpToDate>false</LinksUpToDate>
  <CharactersWithSpaces>115607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Локални акциони план запошљавања општине Врњачка Бања за 2016. годину</dc:title>
  <dc:subject>Стратегија одрживог развоја пољопривреде општине Врњачка Бања 2013-2023.</dc:subject>
  <dc:creator>Општинска управа општине Врњачка Бања - Одељење за ЛЕР</dc:creator>
  <cp:keywords>ЛАПЗ 2016</cp:keywords>
  <dc:description/>
  <cp:lastModifiedBy>O.Gajsek</cp:lastModifiedBy>
  <cp:revision>12</cp:revision>
  <cp:lastPrinted>2016-12-15T12:16:00Z</cp:lastPrinted>
  <dcterms:created xsi:type="dcterms:W3CDTF">2016-12-14T07:13:00Z</dcterms:created>
  <dcterms:modified xsi:type="dcterms:W3CDTF">2016-12-15T13:24:00Z</dcterms:modified>
  <cp:category>Стратегија одрживог развоја пољопривреде општине Врњачка Бања 2013-2023.</cp:category>
</cp:coreProperties>
</file>