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C6" w:rsidRDefault="00F05CC6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Скупштина општине Врњачка Бања на</w:t>
      </w:r>
      <w:r w:rsidR="004C3DC6">
        <w:rPr>
          <w:rFonts w:eastAsia="TimesNewRomanPSMT"/>
          <w:color w:val="000000"/>
          <w:lang w:val="sr-Cyrl-CS" w:eastAsia="sr-Latn-CS"/>
        </w:rPr>
        <w:t>___</w:t>
      </w:r>
      <w:r w:rsidRPr="00B762CA">
        <w:rPr>
          <w:rFonts w:eastAsia="TimesNewRomanPSMT"/>
          <w:color w:val="000000"/>
          <w:lang w:val="sr-Latn-CS" w:eastAsia="sr-Latn-CS"/>
        </w:rPr>
        <w:t xml:space="preserve"> седници одржаној дана</w:t>
      </w:r>
      <w:r w:rsidR="004C3DC6">
        <w:rPr>
          <w:rFonts w:eastAsia="TimesNewRomanPSMT"/>
          <w:color w:val="000000"/>
          <w:lang w:val="sr-Cyrl-CS" w:eastAsia="sr-Latn-CS"/>
        </w:rPr>
        <w:t>_______</w:t>
      </w:r>
      <w:r w:rsidR="007C2340">
        <w:rPr>
          <w:rFonts w:eastAsia="TimesNewRomanPSMT"/>
          <w:color w:val="000000"/>
          <w:lang w:val="sr-Latn-CS" w:eastAsia="sr-Latn-CS"/>
        </w:rPr>
        <w:t xml:space="preserve">.године, </w:t>
      </w:r>
      <w:r w:rsidRPr="00B762CA">
        <w:rPr>
          <w:rFonts w:eastAsia="TimesNewRomanPSMT"/>
          <w:color w:val="000000"/>
          <w:lang w:val="sr-Latn-CS" w:eastAsia="sr-Latn-CS"/>
        </w:rPr>
        <w:t>на основу члана</w:t>
      </w:r>
      <w:r w:rsidRPr="00B762CA">
        <w:rPr>
          <w:rFonts w:eastAsia="TimesNewRomanPSMT"/>
          <w:color w:val="000000"/>
          <w:lang w:val="sr-Cyrl-CS" w:eastAsia="sr-Latn-CS"/>
        </w:rPr>
        <w:t xml:space="preserve"> 26.ст.2,</w:t>
      </w:r>
      <w:r w:rsidRPr="00B762CA">
        <w:rPr>
          <w:rFonts w:eastAsia="TimesNewRomanPSMT"/>
          <w:color w:val="000000"/>
          <w:lang w:val="sr-Latn-CS" w:eastAsia="sr-Latn-CS"/>
        </w:rPr>
        <w:t xml:space="preserve"> </w:t>
      </w:r>
      <w:r w:rsidRPr="00B762CA">
        <w:rPr>
          <w:rFonts w:eastAsia="TimesNewRomanPSMT"/>
          <w:color w:val="000000"/>
          <w:lang w:val="sr-Cyrl-CS" w:eastAsia="sr-Latn-CS"/>
        </w:rPr>
        <w:t>72 и 80</w:t>
      </w:r>
      <w:r w:rsidRPr="00B762CA">
        <w:rPr>
          <w:rFonts w:eastAsia="TimesNewRomanPSMT"/>
          <w:color w:val="000000"/>
          <w:lang w:val="sr-Latn-CS" w:eastAsia="sr-Latn-CS"/>
        </w:rPr>
        <w:t>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Закона о јавној својини (''Службени гласник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РС'', бр. 72/11</w:t>
      </w:r>
      <w:r w:rsidRPr="00B762CA">
        <w:rPr>
          <w:rFonts w:eastAsia="TimesNewRomanPSMT"/>
          <w:color w:val="000000"/>
          <w:lang w:val="sr-Cyrl-CS" w:eastAsia="sr-Latn-CS"/>
        </w:rPr>
        <w:t xml:space="preserve">, </w:t>
      </w:r>
      <w:r w:rsidRPr="00B762CA">
        <w:rPr>
          <w:bCs/>
          <w:lang w:val="sr-Cyrl-CS"/>
        </w:rPr>
        <w:t>88/2013 и 105/2014</w:t>
      </w:r>
      <w:r w:rsidRPr="00B762CA">
        <w:rPr>
          <w:rFonts w:eastAsia="TimesNewRomanPSMT"/>
          <w:color w:val="000000"/>
          <w:lang w:val="sr-Latn-CS" w:eastAsia="sr-Latn-CS"/>
        </w:rPr>
        <w:t xml:space="preserve">), чл. 3. </w:t>
      </w:r>
      <w:r w:rsidR="00B762CA">
        <w:rPr>
          <w:bCs/>
          <w:lang w:val="sr-Latn-CS" w:eastAsia="sr-Latn-CS"/>
        </w:rPr>
        <w:t>Одлук</w:t>
      </w:r>
      <w:r w:rsidR="00B762CA">
        <w:rPr>
          <w:bCs/>
          <w:lang w:val="sr-Cyrl-CS" w:eastAsia="sr-Latn-CS"/>
        </w:rPr>
        <w:t>е</w:t>
      </w:r>
      <w:r w:rsidRPr="00B762CA">
        <w:rPr>
          <w:bCs/>
          <w:lang w:val="sr-Latn-CS" w:eastAsia="sr-Latn-CS"/>
        </w:rPr>
        <w:t xml:space="preserve"> о начину поступања са непокретностима које су у јавној својини</w:t>
      </w:r>
      <w:r w:rsidRPr="00B762CA">
        <w:rPr>
          <w:bCs/>
          <w:lang w:val="sr-Cyrl-CS" w:eastAsia="sr-Latn-CS"/>
        </w:rPr>
        <w:t xml:space="preserve"> </w:t>
      </w:r>
      <w:r w:rsidRPr="00B762CA">
        <w:rPr>
          <w:bCs/>
          <w:lang w:val="sr-Latn-CS" w:eastAsia="sr-Latn-CS"/>
        </w:rPr>
        <w:t>општине Врњачка Бања, односно на којима општина Врњачка Бања</w:t>
      </w:r>
      <w:r w:rsidRPr="00B762CA">
        <w:rPr>
          <w:bCs/>
          <w:lang w:val="sr-Cyrl-CS" w:eastAsia="sr-Latn-CS"/>
        </w:rPr>
        <w:t xml:space="preserve"> </w:t>
      </w:r>
      <w:r w:rsidRPr="00B762CA">
        <w:rPr>
          <w:bCs/>
          <w:lang w:val="sr-Latn-CS" w:eastAsia="sr-Latn-CS"/>
        </w:rPr>
        <w:t>има посебна својинска овлашћења</w:t>
      </w:r>
      <w:r w:rsidR="00B762CA">
        <w:rPr>
          <w:bCs/>
          <w:lang w:val="sr-Cyrl-CS" w:eastAsia="sr-Latn-CS"/>
        </w:rPr>
        <w:t xml:space="preserve"> </w:t>
      </w:r>
      <w:r w:rsidRPr="00B762CA">
        <w:rPr>
          <w:b/>
          <w:bCs/>
          <w:lang w:val="sr-Cyrl-CS" w:eastAsia="sr-Latn-CS"/>
        </w:rPr>
        <w:t>(</w:t>
      </w:r>
      <w:r w:rsidRPr="00B762CA">
        <w:rPr>
          <w:rFonts w:eastAsia="TimesNewRomanPSMT"/>
          <w:color w:val="000000"/>
          <w:lang w:val="sr-Latn-CS" w:eastAsia="sr-Latn-CS"/>
        </w:rPr>
        <w:t>''Службени лист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Бања'', бр.</w:t>
      </w:r>
      <w:r w:rsidR="004C3DC6">
        <w:rPr>
          <w:rFonts w:eastAsia="TimesNewRomanPSMT"/>
          <w:color w:val="000000"/>
          <w:lang w:eastAsia="sr-Latn-CS"/>
        </w:rPr>
        <w:t>28/16-пречишћен текст)</w:t>
      </w:r>
      <w:r w:rsidR="00566B0F">
        <w:rPr>
          <w:rFonts w:eastAsia="TimesNewRomanPSMT"/>
          <w:color w:val="000000"/>
          <w:lang w:eastAsia="sr-Latn-CS"/>
        </w:rPr>
        <w:t>, чл.1 Одлуке о изменама и допунама Одлуке о оснивању Установе Туристичко –</w:t>
      </w:r>
      <w:r w:rsidR="00D31C17">
        <w:rPr>
          <w:rFonts w:eastAsia="TimesNewRomanPSMT"/>
          <w:color w:val="000000"/>
          <w:lang w:eastAsia="sr-Latn-CS"/>
        </w:rPr>
        <w:t xml:space="preserve"> спортски центар Врњачка Бања (''</w:t>
      </w:r>
      <w:r w:rsidR="0031220D">
        <w:rPr>
          <w:rFonts w:eastAsia="TimesNewRomanPSMT"/>
          <w:color w:val="000000"/>
          <w:lang w:eastAsia="sr-Latn-CS"/>
        </w:rPr>
        <w:t xml:space="preserve">Сл. </w:t>
      </w:r>
      <w:r w:rsidR="0031220D">
        <w:rPr>
          <w:rFonts w:eastAsia="TimesNewRomanPSMT"/>
          <w:color w:val="000000"/>
          <w:lang w:eastAsia="sr-Latn-CS"/>
        </w:rPr>
        <w:t>л</w:t>
      </w:r>
      <w:r w:rsidR="00566B0F">
        <w:rPr>
          <w:rFonts w:eastAsia="TimesNewRomanPSMT"/>
          <w:color w:val="000000"/>
          <w:lang w:eastAsia="sr-Latn-CS"/>
        </w:rPr>
        <w:t>ист општине Краљево</w:t>
      </w:r>
      <w:r w:rsidR="00D31C17">
        <w:rPr>
          <w:rFonts w:eastAsia="TimesNewRomanPSMT"/>
          <w:color w:val="000000"/>
          <w:lang w:eastAsia="sr-Latn-CS"/>
        </w:rPr>
        <w:t>'',</w:t>
      </w:r>
      <w:r w:rsidR="00566B0F">
        <w:rPr>
          <w:rFonts w:eastAsia="TimesNewRomanPSMT"/>
          <w:color w:val="000000"/>
          <w:lang w:eastAsia="sr-Latn-CS"/>
        </w:rPr>
        <w:t xml:space="preserve"> бр</w:t>
      </w:r>
      <w:r w:rsidR="0031220D">
        <w:rPr>
          <w:rFonts w:eastAsia="TimesNewRomanPSMT"/>
          <w:color w:val="000000"/>
          <w:lang w:eastAsia="sr-Latn-CS"/>
        </w:rPr>
        <w:t>.12/04,16/94,22/94 и 4/95 и</w:t>
      </w:r>
      <w:r w:rsidR="0031220D">
        <w:rPr>
          <w:rFonts w:eastAsia="TimesNewRomanPSMT"/>
          <w:color w:val="000000"/>
          <w:lang w:eastAsia="sr-Latn-CS"/>
        </w:rPr>
        <w:t xml:space="preserve"> </w:t>
      </w:r>
      <w:r w:rsidR="00D31C17">
        <w:rPr>
          <w:rFonts w:eastAsia="TimesNewRomanPSMT"/>
          <w:color w:val="000000"/>
          <w:lang w:eastAsia="sr-Latn-CS"/>
        </w:rPr>
        <w:t>''</w:t>
      </w:r>
      <w:r w:rsidR="00566B0F">
        <w:rPr>
          <w:rFonts w:eastAsia="TimesNewRomanPSMT"/>
          <w:color w:val="000000"/>
          <w:lang w:eastAsia="sr-Latn-CS"/>
        </w:rPr>
        <w:t xml:space="preserve">Сл. </w:t>
      </w:r>
      <w:r w:rsidR="00A47826">
        <w:rPr>
          <w:rFonts w:eastAsia="TimesNewRomanPSMT"/>
          <w:color w:val="000000"/>
          <w:lang w:eastAsia="sr-Latn-CS"/>
        </w:rPr>
        <w:t>л</w:t>
      </w:r>
      <w:r w:rsidR="00566B0F">
        <w:rPr>
          <w:rFonts w:eastAsia="TimesNewRomanPSMT"/>
          <w:color w:val="000000"/>
          <w:lang w:eastAsia="sr-Latn-CS"/>
        </w:rPr>
        <w:t>ист општине Врњачка Бања</w:t>
      </w:r>
      <w:r w:rsidR="00D31C17">
        <w:rPr>
          <w:rFonts w:eastAsia="TimesNewRomanPSMT"/>
          <w:color w:val="000000"/>
          <w:lang w:eastAsia="sr-Latn-CS"/>
        </w:rPr>
        <w:t>'', бр. 4/2006 и 6/2007</w:t>
      </w:r>
      <w:r w:rsidR="00566B0F">
        <w:rPr>
          <w:rFonts w:eastAsia="TimesNewRomanPSMT"/>
          <w:color w:val="000000"/>
          <w:lang w:eastAsia="sr-Latn-CS"/>
        </w:rPr>
        <w:t>)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и чл. 36. Статута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B762CA">
        <w:rPr>
          <w:rFonts w:eastAsia="TimesNewRomanPSMT"/>
          <w:color w:val="000000"/>
          <w:lang w:val="sr-Latn-CS" w:eastAsia="sr-Latn-CS"/>
        </w:rPr>
        <w:t>Бања (</w:t>
      </w:r>
      <w:r w:rsidRPr="00B762CA">
        <w:rPr>
          <w:rFonts w:eastAsia="TimesNewRomanPSMT"/>
          <w:color w:val="000000"/>
          <w:lang w:val="sr-Latn-CS" w:eastAsia="sr-Latn-CS"/>
        </w:rPr>
        <w:t>''Службени лист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8733E7">
        <w:rPr>
          <w:rFonts w:eastAsia="TimesNewRomanPSMT"/>
          <w:color w:val="000000"/>
          <w:lang w:val="sr-Latn-CS" w:eastAsia="sr-Latn-CS"/>
        </w:rPr>
        <w:t>Бања'', бр.</w:t>
      </w:r>
      <w:r w:rsidR="008733E7">
        <w:rPr>
          <w:rFonts w:eastAsia="TimesNewRomanPSMT"/>
          <w:color w:val="000000"/>
          <w:lang w:eastAsia="sr-Latn-CS"/>
        </w:rPr>
        <w:t>2</w:t>
      </w:r>
      <w:r w:rsidRPr="00B762CA">
        <w:rPr>
          <w:rFonts w:eastAsia="TimesNewRomanPSMT"/>
          <w:color w:val="000000"/>
          <w:lang w:val="sr-Cyrl-CS" w:eastAsia="sr-Latn-CS"/>
        </w:rPr>
        <w:t>3</w:t>
      </w:r>
      <w:r w:rsidRPr="00B762CA">
        <w:rPr>
          <w:rFonts w:eastAsia="TimesNewRomanPSMT"/>
          <w:color w:val="000000"/>
          <w:lang w:val="sr-Latn-CS" w:eastAsia="sr-Latn-CS"/>
        </w:rPr>
        <w:t>/1</w:t>
      </w:r>
      <w:r w:rsidR="008733E7">
        <w:rPr>
          <w:rFonts w:eastAsia="TimesNewRomanPSMT"/>
          <w:color w:val="000000"/>
          <w:lang w:val="sr-Cyrl-CS" w:eastAsia="sr-Latn-CS"/>
        </w:rPr>
        <w:t>6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lang w:val="sr-Cyrl-CS" w:eastAsia="sr-Latn-CS"/>
        </w:rPr>
        <w:t>-</w:t>
      </w:r>
      <w:r w:rsidRPr="00B762CA">
        <w:rPr>
          <w:lang w:val="sr-Latn-CS" w:eastAsia="sr-Latn-CS"/>
        </w:rPr>
        <w:t xml:space="preserve">пречишћен текст), </w:t>
      </w:r>
      <w:r w:rsidRPr="00B762CA">
        <w:rPr>
          <w:rFonts w:eastAsia="TimesNewRomanPSMT"/>
          <w:color w:val="000000"/>
          <w:lang w:val="sr-Latn-CS" w:eastAsia="sr-Latn-CS"/>
        </w:rPr>
        <w:t xml:space="preserve"> донела је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7623C9" w:rsidRPr="00D31C17" w:rsidRDefault="007623C9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ОДЛУКУ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О ДАВАЊУ НА КОРИШЋЕЊЕ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 xml:space="preserve">НЕПОКРЕТНОСТИ 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ОПШТИНЕ ВРЊАЧКА БАЊА</w:t>
      </w:r>
      <w:r w:rsidR="00B762CA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4C3DC6">
        <w:rPr>
          <w:rFonts w:eastAsia="TimesNewRomanPSMT"/>
          <w:color w:val="000000"/>
          <w:lang w:val="sr-Cyrl-CS" w:eastAsia="sr-Latn-CS"/>
        </w:rPr>
        <w:t xml:space="preserve">УСТАНОВИ ТУРИСТИЧКА ОРГАНИЦАЗИЈА </w:t>
      </w:r>
      <w:r w:rsidRPr="00B762CA">
        <w:rPr>
          <w:rFonts w:eastAsia="TimesNewRomanPSMT"/>
          <w:color w:val="000000"/>
          <w:lang w:val="sr-Latn-CS" w:eastAsia="sr-Latn-CS"/>
        </w:rPr>
        <w:t>ВРЊАЧК</w:t>
      </w:r>
      <w:r w:rsidRPr="00B762CA">
        <w:rPr>
          <w:rFonts w:eastAsia="TimesNewRomanPSMT"/>
          <w:color w:val="000000"/>
          <w:lang w:val="sr-Cyrl-CS" w:eastAsia="sr-Latn-CS"/>
        </w:rPr>
        <w:t>А</w:t>
      </w:r>
      <w:r w:rsidRPr="00B762CA">
        <w:rPr>
          <w:rFonts w:eastAsia="TimesNewRomanPSMT"/>
          <w:color w:val="000000"/>
          <w:lang w:val="sr-Latn-CS" w:eastAsia="sr-Latn-CS"/>
        </w:rPr>
        <w:t xml:space="preserve"> БАЊ</w:t>
      </w:r>
      <w:r w:rsidRPr="00B762CA">
        <w:rPr>
          <w:rFonts w:eastAsia="TimesNewRomanPSMT"/>
          <w:color w:val="000000"/>
          <w:lang w:val="sr-Cyrl-CS" w:eastAsia="sr-Latn-CS"/>
        </w:rPr>
        <w:t>А</w:t>
      </w:r>
    </w:p>
    <w:p w:rsidR="007623C9" w:rsidRPr="00D31C17" w:rsidRDefault="007623C9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1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7971B1" w:rsidRDefault="00F05CC6" w:rsidP="007971B1">
      <w:pPr>
        <w:ind w:firstLine="720"/>
        <w:jc w:val="both"/>
        <w:rPr>
          <w:lang w:val="sr-Cyrl-CS"/>
        </w:rPr>
      </w:pPr>
      <w:r w:rsidRPr="00B762CA">
        <w:rPr>
          <w:rFonts w:eastAsia="TimesNewRomanPSMT"/>
          <w:color w:val="000000"/>
          <w:lang w:val="sr-Latn-CS" w:eastAsia="sr-Latn-CS"/>
        </w:rPr>
        <w:t>Овом Одлуком  дај</w:t>
      </w:r>
      <w:r w:rsidRPr="00B762CA">
        <w:rPr>
          <w:rFonts w:eastAsia="TimesNewRomanPSMT"/>
          <w:color w:val="000000"/>
          <w:lang w:val="sr-Cyrl-CS" w:eastAsia="sr-Latn-CS"/>
        </w:rPr>
        <w:t>е</w:t>
      </w:r>
      <w:r w:rsidRPr="00B762CA">
        <w:rPr>
          <w:rFonts w:eastAsia="TimesNewRomanPSMT"/>
          <w:color w:val="000000"/>
          <w:lang w:val="sr-Latn-CS" w:eastAsia="sr-Latn-CS"/>
        </w:rPr>
        <w:t xml:space="preserve"> се</w:t>
      </w:r>
      <w:r w:rsidRPr="00B762CA">
        <w:rPr>
          <w:rFonts w:eastAsia="TimesNewRomanPSMT"/>
          <w:color w:val="000000"/>
          <w:lang w:val="sr-Cyrl-CS" w:eastAsia="sr-Latn-CS"/>
        </w:rPr>
        <w:t xml:space="preserve"> на коришћење</w:t>
      </w:r>
      <w:r w:rsidRPr="00B762CA">
        <w:rPr>
          <w:rFonts w:eastAsia="TimesNewRomanPSMT"/>
          <w:color w:val="000000"/>
          <w:lang w:val="sr-Latn-CS" w:eastAsia="sr-Latn-CS"/>
        </w:rPr>
        <w:t>, без накнаде,</w:t>
      </w:r>
      <w:r w:rsidRPr="00B762CA">
        <w:rPr>
          <w:rFonts w:eastAsia="TimesNewRomanPSMT"/>
          <w:color w:val="000000"/>
          <w:lang w:val="sr-Cyrl-CS" w:eastAsia="sr-Latn-CS"/>
        </w:rPr>
        <w:t xml:space="preserve"> Установи </w:t>
      </w:r>
      <w:r w:rsidR="007971B1">
        <w:rPr>
          <w:rFonts w:eastAsia="TimesNewRomanPSMT"/>
          <w:color w:val="000000"/>
          <w:lang w:val="sr-Cyrl-CS" w:eastAsia="sr-Latn-CS"/>
        </w:rPr>
        <w:t xml:space="preserve"> Туристичка</w:t>
      </w:r>
      <w:r w:rsidR="004C3DC6">
        <w:rPr>
          <w:rFonts w:eastAsia="TimesNewRomanPSMT"/>
          <w:color w:val="000000"/>
          <w:lang w:val="sr-Cyrl-CS" w:eastAsia="sr-Latn-CS"/>
        </w:rPr>
        <w:t xml:space="preserve"> организација Врњачка Бања из Врњачке Бање, ул.Врњачка б</w:t>
      </w:r>
      <w:r w:rsidR="007971B1">
        <w:rPr>
          <w:rFonts w:eastAsia="TimesNewRomanPSMT"/>
          <w:color w:val="000000"/>
          <w:lang w:val="sr-Cyrl-CS" w:eastAsia="sr-Latn-CS"/>
        </w:rPr>
        <w:t>б</w:t>
      </w:r>
      <w:r w:rsidR="002A1FA8">
        <w:rPr>
          <w:lang w:val="sr-Cyrl-CS"/>
        </w:rPr>
        <w:t xml:space="preserve"> </w:t>
      </w:r>
      <w:r w:rsidR="00FD0098">
        <w:rPr>
          <w:lang w:val="sr-Cyrl-CS"/>
        </w:rPr>
        <w:t xml:space="preserve">део </w:t>
      </w:r>
      <w:r w:rsidR="007971B1">
        <w:rPr>
          <w:lang w:val="sr-Cyrl-CS"/>
        </w:rPr>
        <w:t>објек</w:t>
      </w:r>
      <w:r w:rsidR="00FD0098">
        <w:rPr>
          <w:lang w:val="sr-Cyrl-CS"/>
        </w:rPr>
        <w:t>та</w:t>
      </w:r>
      <w:r w:rsidR="007971B1">
        <w:rPr>
          <w:lang w:val="sr-Cyrl-CS"/>
        </w:rPr>
        <w:t xml:space="preserve"> л</w:t>
      </w:r>
      <w:r w:rsidR="00B762CA">
        <w:rPr>
          <w:lang w:val="sr-Cyrl-CS"/>
        </w:rPr>
        <w:t>етње позорнице ''Данило Бата Стојковић''</w:t>
      </w:r>
      <w:r w:rsidRPr="00B762CA">
        <w:rPr>
          <w:lang w:val="sr-Cyrl-CS"/>
        </w:rPr>
        <w:t xml:space="preserve"> у Врњачкој Бањи</w:t>
      </w:r>
      <w:r w:rsidR="007971B1">
        <w:rPr>
          <w:lang w:val="sr-Cyrl-CS"/>
        </w:rPr>
        <w:t>, уписаног корисника</w:t>
      </w:r>
      <w:r w:rsidR="0011244A">
        <w:rPr>
          <w:lang w:val="sr-Cyrl-CS"/>
        </w:rPr>
        <w:t xml:space="preserve"> објекта -</w:t>
      </w:r>
      <w:r w:rsidR="007971B1">
        <w:rPr>
          <w:lang w:val="sr-Cyrl-CS"/>
        </w:rPr>
        <w:t xml:space="preserve"> Општине Врњачка Бања </w:t>
      </w:r>
      <w:r w:rsidRPr="00B762CA">
        <w:rPr>
          <w:lang w:val="sr-Cyrl-CS"/>
        </w:rPr>
        <w:t xml:space="preserve"> </w:t>
      </w:r>
      <w:r w:rsidR="007971B1">
        <w:rPr>
          <w:lang w:val="sr-Cyrl-CS"/>
        </w:rPr>
        <w:t xml:space="preserve">постојећег </w:t>
      </w:r>
      <w:r w:rsidRPr="00B762CA">
        <w:rPr>
          <w:lang w:val="sr-Cyrl-CS"/>
        </w:rPr>
        <w:t>на кп.бр.1053/1 КО Врњачка Бања</w:t>
      </w:r>
      <w:r w:rsidR="004C3DC6">
        <w:rPr>
          <w:lang w:val="sr-Cyrl-CS"/>
        </w:rPr>
        <w:t>,</w:t>
      </w:r>
      <w:r w:rsidRPr="00B762CA">
        <w:rPr>
          <w:lang w:val="sr-Cyrl-CS"/>
        </w:rPr>
        <w:t xml:space="preserve"> која </w:t>
      </w:r>
      <w:r w:rsidR="0011244A">
        <w:rPr>
          <w:lang w:val="sr-Cyrl-CS"/>
        </w:rPr>
        <w:t xml:space="preserve">парцела </w:t>
      </w:r>
      <w:r w:rsidRPr="00B762CA">
        <w:rPr>
          <w:lang w:val="sr-Cyrl-CS"/>
        </w:rPr>
        <w:t>је у Служби за катастар непокр</w:t>
      </w:r>
      <w:r w:rsidR="0011244A">
        <w:rPr>
          <w:lang w:val="sr-Cyrl-CS"/>
        </w:rPr>
        <w:t>етности Врњачка Бања уписана у Л</w:t>
      </w:r>
      <w:r w:rsidRPr="00B762CA">
        <w:rPr>
          <w:lang w:val="sr-Cyrl-CS"/>
        </w:rPr>
        <w:t>ист</w:t>
      </w:r>
      <w:r w:rsidR="00F53DB4">
        <w:rPr>
          <w:lang w:val="sr-Cyrl-CS"/>
        </w:rPr>
        <w:t>у</w:t>
      </w:r>
      <w:r w:rsidRPr="00B762CA">
        <w:rPr>
          <w:lang w:val="sr-Cyrl-CS"/>
        </w:rPr>
        <w:t xml:space="preserve"> непокретности бр.5424 за КО Врњачка Бања као</w:t>
      </w:r>
      <w:r w:rsidR="007971B1">
        <w:rPr>
          <w:lang w:val="sr-Cyrl-CS"/>
        </w:rPr>
        <w:t xml:space="preserve"> јавна својина Општине Врњачка Бања, </w:t>
      </w:r>
      <w:r w:rsidR="00FD0098">
        <w:rPr>
          <w:lang w:val="sr-Cyrl-CS"/>
        </w:rPr>
        <w:t xml:space="preserve">и то пословни простор </w:t>
      </w:r>
      <w:r w:rsidR="00144701">
        <w:rPr>
          <w:lang w:val="sr-Cyrl-CS"/>
        </w:rPr>
        <w:t xml:space="preserve">следеће структуре и садржине: </w:t>
      </w:r>
    </w:p>
    <w:p w:rsidR="00FD0098" w:rsidRDefault="007971B1" w:rsidP="007971B1">
      <w:pPr>
        <w:ind w:firstLine="720"/>
        <w:jc w:val="both"/>
      </w:pPr>
      <w:r>
        <w:rPr>
          <w:lang w:val="sr-Cyrl-CS"/>
        </w:rPr>
        <w:t>1.</w:t>
      </w:r>
      <w:r w:rsidR="00402141">
        <w:rPr>
          <w:lang w:val="sr-Cyrl-CS"/>
        </w:rPr>
        <w:t>Пословни простор</w:t>
      </w:r>
      <w:r w:rsidR="00FD0098">
        <w:t xml:space="preserve"> на спрату  описаног</w:t>
      </w:r>
      <w:r w:rsidR="00D31C17">
        <w:t xml:space="preserve"> објекта нето површине 99,62 м2, (</w:t>
      </w:r>
      <w:r w:rsidR="00FD0098">
        <w:t>бруто површине 185,60 м2)</w:t>
      </w:r>
      <w:r w:rsidR="00116DA7">
        <w:t xml:space="preserve">, </w:t>
      </w:r>
    </w:p>
    <w:p w:rsidR="00F53DB4" w:rsidRDefault="00472FDD" w:rsidP="00F53DB4">
      <w:pPr>
        <w:jc w:val="both"/>
      </w:pPr>
      <w:r>
        <w:t xml:space="preserve">            </w:t>
      </w:r>
      <w:r w:rsidR="00FD0098">
        <w:t>2</w:t>
      </w:r>
      <w:r w:rsidR="009604CF">
        <w:t>.</w:t>
      </w:r>
      <w:r w:rsidR="00FD0098">
        <w:t xml:space="preserve"> Амфитеатар са опремом за пушта</w:t>
      </w:r>
      <w:r w:rsidR="00F53DB4">
        <w:t>ње филмова нето површине 945 м2,</w:t>
      </w:r>
      <w:r w:rsidR="00D31C17">
        <w:t xml:space="preserve"> </w:t>
      </w:r>
      <w:r w:rsidR="00116DA7">
        <w:t>и</w:t>
      </w:r>
    </w:p>
    <w:p w:rsidR="009604CF" w:rsidRDefault="00472FDD" w:rsidP="009604CF">
      <w:pPr>
        <w:jc w:val="both"/>
      </w:pPr>
      <w:r>
        <w:t xml:space="preserve">            </w:t>
      </w:r>
      <w:r w:rsidR="00F901FA">
        <w:t>3</w:t>
      </w:r>
      <w:r w:rsidR="00116DA7">
        <w:t xml:space="preserve"> </w:t>
      </w:r>
      <w:r w:rsidR="00F901FA">
        <w:t>.Бински простор са излазом и техничком про</w:t>
      </w:r>
      <w:r>
        <w:t xml:space="preserve">сторијом, нето површине 173,15 м2 </w:t>
      </w:r>
      <w:r w:rsidR="00F901FA">
        <w:t>(бруто површине 185,60 м2)</w:t>
      </w:r>
      <w:r w:rsidR="00116DA7">
        <w:t>,</w:t>
      </w:r>
      <w:r w:rsidR="00D31C17">
        <w:t xml:space="preserve"> </w:t>
      </w:r>
      <w:r w:rsidR="009604CF" w:rsidRPr="009604CF">
        <w:t xml:space="preserve"> </w:t>
      </w:r>
      <w:r w:rsidR="009604CF">
        <w:t>а све сагласно Пројекту изведеног стања предметног објекта бр.42/17 из маја 2017.год. који је израђен од стране Општинске стамбене агенције Општине Врњачка Бања.</w:t>
      </w:r>
    </w:p>
    <w:p w:rsidR="004C3DC6" w:rsidRPr="00F53DB4" w:rsidRDefault="00F53DB4" w:rsidP="00F53DB4">
      <w:pPr>
        <w:jc w:val="both"/>
      </w:pPr>
      <w:r>
        <w:t xml:space="preserve">             </w:t>
      </w:r>
      <w:r w:rsidR="00FD0098">
        <w:rPr>
          <w:lang w:val="sr-Cyrl-CS"/>
        </w:rPr>
        <w:t xml:space="preserve"> Описани пословни простор Установи Туристичка организација Врњачка Бања  даје се на коришћење </w:t>
      </w:r>
      <w:r w:rsidR="004C3DC6" w:rsidRPr="00FD0098">
        <w:rPr>
          <w:lang w:val="sr-Cyrl-CS"/>
        </w:rPr>
        <w:t>ради обављања делатности ове Устано</w:t>
      </w:r>
      <w:r w:rsidR="00566B0F" w:rsidRPr="00FD0098">
        <w:rPr>
          <w:lang w:val="sr-Cyrl-CS"/>
        </w:rPr>
        <w:t>ве у складу са оснивачким актом, на период док то правно лице обавља поверене послове од јавног интереса и има статус лица и чији је већински власник капитала Општина Врњачка Бања, без могућности уписа права коришћења код Службе за катастар непокретности за КО Врњачка Бања.</w:t>
      </w:r>
    </w:p>
    <w:p w:rsidR="00FD0098" w:rsidRDefault="004C3DC6" w:rsidP="00402141">
      <w:pPr>
        <w:ind w:firstLine="720"/>
        <w:jc w:val="both"/>
        <w:rPr>
          <w:rFonts w:eastAsia="TimesNewRomanPSMT" w:cs="TimesNewRomanPSMT"/>
          <w:color w:val="000000"/>
          <w:lang w:val="sr-Cyrl-CS" w:eastAsia="sr-Latn-CS"/>
        </w:rPr>
      </w:pPr>
      <w:r>
        <w:rPr>
          <w:lang w:val="sr-Cyrl-CS"/>
        </w:rPr>
        <w:t xml:space="preserve">За наведену непокретност </w:t>
      </w:r>
      <w:r w:rsidR="007E6D2D">
        <w:rPr>
          <w:rFonts w:eastAsia="TimesNewRomanPSMT" w:cs="TimesNewRomanPSMT"/>
          <w:color w:val="000000"/>
          <w:lang w:val="sr-Cyrl-CS" w:eastAsia="sr-Latn-CS"/>
        </w:rPr>
        <w:t>општинско П</w:t>
      </w:r>
      <w:r w:rsidR="00F05CC6" w:rsidRPr="00B762CA">
        <w:rPr>
          <w:rFonts w:eastAsia="TimesNewRomanPSMT" w:cs="TimesNewRomanPSMT"/>
          <w:color w:val="000000"/>
          <w:lang w:val="sr-Cyrl-CS" w:eastAsia="sr-Latn-CS"/>
        </w:rPr>
        <w:t>равобранилаштво општине Врњачка Бања је у 2014.год</w:t>
      </w:r>
      <w:r w:rsidR="00B762CA">
        <w:rPr>
          <w:rFonts w:eastAsia="TimesNewRomanPSMT" w:cs="TimesNewRomanPSMT"/>
          <w:color w:val="000000"/>
          <w:lang w:val="sr-Cyrl-CS" w:eastAsia="sr-Latn-CS"/>
        </w:rPr>
        <w:t>и</w:t>
      </w:r>
      <w:r w:rsidR="002A1FA8">
        <w:rPr>
          <w:rFonts w:eastAsia="TimesNewRomanPSMT" w:cs="TimesNewRomanPSMT"/>
          <w:color w:val="000000"/>
          <w:lang w:val="sr-Cyrl-CS" w:eastAsia="sr-Latn-CS"/>
        </w:rPr>
        <w:t>ни</w:t>
      </w:r>
      <w:r w:rsidR="00F05CC6" w:rsidRPr="00B762CA">
        <w:rPr>
          <w:rFonts w:eastAsia="TimesNewRomanPSMT" w:cs="TimesNewRomanPSMT"/>
          <w:color w:val="000000"/>
          <w:lang w:val="sr-Cyrl-CS" w:eastAsia="sr-Latn-CS"/>
        </w:rPr>
        <w:t xml:space="preserve"> покренуло  поступак уписа</w:t>
      </w:r>
      <w:r w:rsidR="00FD0098">
        <w:rPr>
          <w:rFonts w:eastAsia="TimesNewRomanPSMT" w:cs="TimesNewRomanPSMT"/>
          <w:color w:val="000000"/>
          <w:lang w:val="sr-Cyrl-CS" w:eastAsia="sr-Latn-CS"/>
        </w:rPr>
        <w:t xml:space="preserve"> </w:t>
      </w:r>
      <w:r w:rsidR="00F53DB4">
        <w:rPr>
          <w:rFonts w:eastAsia="TimesNewRomanPSMT" w:cs="TimesNewRomanPSMT"/>
          <w:color w:val="000000"/>
          <w:lang w:val="sr-Cyrl-CS" w:eastAsia="sr-Latn-CS"/>
        </w:rPr>
        <w:t xml:space="preserve">права </w:t>
      </w:r>
      <w:r w:rsidR="00F05CC6" w:rsidRPr="00B762CA">
        <w:rPr>
          <w:rFonts w:eastAsia="TimesNewRomanPSMT" w:cs="TimesNewRomanPSMT"/>
          <w:color w:val="000000"/>
          <w:lang w:val="sr-Cyrl-CS" w:eastAsia="sr-Latn-CS"/>
        </w:rPr>
        <w:t xml:space="preserve"> јавне својине општине Врњачка Бања</w:t>
      </w:r>
      <w:r w:rsidR="00FD0098">
        <w:rPr>
          <w:rFonts w:eastAsia="TimesNewRomanPSMT" w:cs="TimesNewRomanPSMT"/>
          <w:color w:val="000000"/>
          <w:lang w:val="sr-Cyrl-CS" w:eastAsia="sr-Latn-CS"/>
        </w:rPr>
        <w:t xml:space="preserve"> на предметном објекту</w:t>
      </w:r>
      <w:r w:rsidR="00F53DB4">
        <w:rPr>
          <w:rFonts w:eastAsia="TimesNewRomanPSMT" w:cs="TimesNewRomanPSMT"/>
          <w:color w:val="000000"/>
          <w:lang w:val="sr-Cyrl-CS" w:eastAsia="sr-Latn-CS"/>
        </w:rPr>
        <w:t xml:space="preserve"> и</w:t>
      </w:r>
      <w:r w:rsidR="00FD0098">
        <w:rPr>
          <w:rFonts w:eastAsia="TimesNewRomanPSMT" w:cs="TimesNewRomanPSMT"/>
          <w:color w:val="000000"/>
          <w:lang w:val="sr-Cyrl-CS" w:eastAsia="sr-Latn-CS"/>
        </w:rPr>
        <w:t xml:space="preserve"> </w:t>
      </w:r>
      <w:r w:rsidR="00B5499C">
        <w:rPr>
          <w:rFonts w:eastAsia="TimesNewRomanPSMT" w:cs="TimesNewRomanPSMT"/>
          <w:color w:val="000000"/>
          <w:lang w:val="sr-Cyrl-CS" w:eastAsia="sr-Latn-CS"/>
        </w:rPr>
        <w:t xml:space="preserve"> </w:t>
      </w:r>
      <w:r w:rsidR="00F53DB4">
        <w:rPr>
          <w:rFonts w:eastAsia="TimesNewRomanPSMT" w:cs="TimesNewRomanPSMT"/>
          <w:color w:val="000000"/>
          <w:lang w:val="sr-Cyrl-CS" w:eastAsia="sr-Latn-CS"/>
        </w:rPr>
        <w:t>Употребне дозволе за наведену непокретност код  Службе</w:t>
      </w:r>
      <w:r w:rsidR="00F05CC6" w:rsidRPr="00B762CA">
        <w:rPr>
          <w:rFonts w:eastAsia="TimesNewRomanPSMT" w:cs="TimesNewRomanPSMT"/>
          <w:color w:val="000000"/>
          <w:lang w:val="sr-Cyrl-CS" w:eastAsia="sr-Latn-CS"/>
        </w:rPr>
        <w:t xml:space="preserve"> за кат</w:t>
      </w:r>
      <w:r>
        <w:rPr>
          <w:rFonts w:eastAsia="TimesNewRomanPSMT" w:cs="TimesNewRomanPSMT"/>
          <w:color w:val="000000"/>
          <w:lang w:val="sr-Cyrl-CS" w:eastAsia="sr-Latn-CS"/>
        </w:rPr>
        <w:t xml:space="preserve">астар непоретности Врњачка </w:t>
      </w:r>
      <w:r w:rsidR="00F53DB4">
        <w:rPr>
          <w:rFonts w:eastAsia="TimesNewRomanPSMT" w:cs="TimesNewRomanPSMT"/>
          <w:color w:val="000000"/>
          <w:lang w:val="sr-Cyrl-CS" w:eastAsia="sr-Latn-CS"/>
        </w:rPr>
        <w:t>Бања.</w:t>
      </w:r>
      <w:r w:rsidR="00402141">
        <w:rPr>
          <w:rFonts w:eastAsia="TimesNewRomanPSMT" w:cs="TimesNewRomanPSMT"/>
          <w:color w:val="000000"/>
          <w:lang w:val="sr-Cyrl-CS" w:eastAsia="sr-Latn-CS"/>
        </w:rPr>
        <w:t xml:space="preserve"> </w:t>
      </w:r>
    </w:p>
    <w:p w:rsidR="00401A07" w:rsidRPr="00D31C17" w:rsidRDefault="00401A07" w:rsidP="00402141">
      <w:pPr>
        <w:ind w:firstLine="720"/>
        <w:jc w:val="both"/>
        <w:rPr>
          <w:rFonts w:eastAsia="TimesNewRomanPSMT" w:cs="TimesNewRomanPSMT"/>
          <w:color w:val="000000"/>
          <w:sz w:val="16"/>
          <w:szCs w:val="16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2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Pr="00566B0F" w:rsidRDefault="00F05CC6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Установа </w:t>
      </w:r>
      <w:r w:rsidR="004C3DC6">
        <w:rPr>
          <w:rFonts w:eastAsia="TimesNewRomanPSMT"/>
          <w:color w:val="000000"/>
          <w:lang w:val="sr-Cyrl-CS" w:eastAsia="sr-Latn-CS"/>
        </w:rPr>
        <w:t xml:space="preserve">Туристичка организација </w:t>
      </w:r>
      <w:r w:rsidRPr="00B762CA">
        <w:rPr>
          <w:rFonts w:eastAsia="TimesNewRomanPSMT"/>
          <w:color w:val="000000"/>
          <w:lang w:val="sr-Cyrl-CS" w:eastAsia="sr-Latn-CS"/>
        </w:rPr>
        <w:t xml:space="preserve">Врњачка Бања </w:t>
      </w:r>
      <w:r w:rsidRPr="00B762CA">
        <w:rPr>
          <w:rFonts w:eastAsia="TimesNewRomanPSMT"/>
          <w:color w:val="000000"/>
          <w:lang w:val="sr-Latn-CS" w:eastAsia="sr-Latn-CS"/>
        </w:rPr>
        <w:t>из Врњачке Бање преузима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на коришћење наведен</w:t>
      </w:r>
      <w:r w:rsidRPr="00B762CA">
        <w:rPr>
          <w:rFonts w:eastAsia="TimesNewRomanPSMT"/>
          <w:color w:val="000000"/>
          <w:lang w:val="sr-Cyrl-CS" w:eastAsia="sr-Latn-CS"/>
        </w:rPr>
        <w:t>у</w:t>
      </w:r>
      <w:r w:rsidRPr="00B762CA">
        <w:rPr>
          <w:rFonts w:eastAsia="TimesNewRomanPSMT"/>
          <w:color w:val="000000"/>
          <w:lang w:val="sr-Latn-CS" w:eastAsia="sr-Latn-CS"/>
        </w:rPr>
        <w:t xml:space="preserve"> непокретност из чл. 1.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ове Одлуке и обавез</w:t>
      </w:r>
      <w:r w:rsidRPr="00B762CA">
        <w:rPr>
          <w:rFonts w:eastAsia="TimesNewRomanPSMT"/>
          <w:color w:val="000000"/>
          <w:lang w:val="sr-Cyrl-CS" w:eastAsia="sr-Latn-CS"/>
        </w:rPr>
        <w:t>на</w:t>
      </w:r>
      <w:r w:rsidRPr="00B762CA">
        <w:rPr>
          <w:rFonts w:eastAsia="TimesNewRomanPSMT"/>
          <w:color w:val="000000"/>
          <w:lang w:val="sr-Latn-CS" w:eastAsia="sr-Latn-CS"/>
        </w:rPr>
        <w:t xml:space="preserve"> је да ист</w:t>
      </w:r>
      <w:r w:rsidRPr="00B762CA">
        <w:rPr>
          <w:rFonts w:eastAsia="TimesNewRomanPSMT"/>
          <w:color w:val="000000"/>
          <w:lang w:val="sr-Cyrl-CS" w:eastAsia="sr-Latn-CS"/>
        </w:rPr>
        <w:t>у</w:t>
      </w:r>
      <w:r w:rsidRPr="00B762CA">
        <w:rPr>
          <w:rFonts w:eastAsia="TimesNewRomanPSMT"/>
          <w:color w:val="000000"/>
          <w:lang w:val="sr-Latn-CS" w:eastAsia="sr-Latn-CS"/>
        </w:rPr>
        <w:t xml:space="preserve"> користи у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складу са природом и наменом ствари и да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ист</w:t>
      </w:r>
      <w:r w:rsidRPr="00B762CA">
        <w:rPr>
          <w:rFonts w:eastAsia="TimesNewRomanPSMT"/>
          <w:color w:val="000000"/>
          <w:lang w:val="sr-Cyrl-CS" w:eastAsia="sr-Latn-CS"/>
        </w:rPr>
        <w:t>о</w:t>
      </w:r>
      <w:r w:rsidRPr="00B762CA">
        <w:rPr>
          <w:rFonts w:eastAsia="TimesNewRomanPSMT"/>
          <w:color w:val="000000"/>
          <w:lang w:val="sr-Latn-CS" w:eastAsia="sr-Latn-CS"/>
        </w:rPr>
        <w:t>м управља у складу са Законом о јавној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 xml:space="preserve">својини, </w:t>
      </w:r>
      <w:r w:rsidR="00794242">
        <w:rPr>
          <w:rFonts w:eastAsia="TimesNewRomanPSMT"/>
          <w:color w:val="000000"/>
          <w:lang w:eastAsia="sr-Latn-CS"/>
        </w:rPr>
        <w:t xml:space="preserve"> важећим </w:t>
      </w:r>
      <w:r w:rsidRPr="00B762CA">
        <w:rPr>
          <w:rFonts w:eastAsia="TimesNewRomanPSMT"/>
          <w:color w:val="000000"/>
          <w:lang w:val="sr-Cyrl-CS" w:eastAsia="sr-Latn-CS"/>
        </w:rPr>
        <w:t>под</w:t>
      </w:r>
      <w:r w:rsidRPr="00B762CA">
        <w:rPr>
          <w:rFonts w:eastAsia="TimesNewRomanPSMT"/>
          <w:color w:val="000000"/>
          <w:lang w:val="sr-Latn-CS" w:eastAsia="sr-Latn-CS"/>
        </w:rPr>
        <w:t>законским прописима и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важећим</w:t>
      </w:r>
      <w:r w:rsidR="00566B0F">
        <w:rPr>
          <w:rFonts w:eastAsia="TimesNewRomanPSMT"/>
          <w:color w:val="000000"/>
          <w:lang w:eastAsia="sr-Latn-CS"/>
        </w:rPr>
        <w:t xml:space="preserve"> </w:t>
      </w:r>
      <w:r w:rsidR="00566B0F">
        <w:rPr>
          <w:rFonts w:eastAsia="TimesNewRomanPSMT"/>
          <w:color w:val="000000"/>
          <w:lang w:val="sr-Latn-CS" w:eastAsia="sr-Latn-CS"/>
        </w:rPr>
        <w:t xml:space="preserve"> актима општине Врњачка Бања</w:t>
      </w:r>
      <w:r w:rsidR="00402141">
        <w:rPr>
          <w:rFonts w:eastAsia="TimesNewRomanPSMT"/>
          <w:color w:val="000000"/>
          <w:lang w:eastAsia="sr-Latn-CS"/>
        </w:rPr>
        <w:t xml:space="preserve"> и измирује све обавезе везано</w:t>
      </w:r>
      <w:r w:rsidR="00566B0F">
        <w:rPr>
          <w:rFonts w:eastAsia="TimesNewRomanPSMT"/>
          <w:color w:val="000000"/>
          <w:lang w:eastAsia="sr-Latn-CS"/>
        </w:rPr>
        <w:t xml:space="preserve"> за коришћење струје, воде, телефона, грејања са прикључака у функцији наведеног објекта као и све друго</w:t>
      </w:r>
      <w:r w:rsidR="00794242">
        <w:rPr>
          <w:rFonts w:eastAsia="TimesNewRomanPSMT"/>
          <w:color w:val="000000"/>
          <w:lang w:eastAsia="sr-Latn-CS"/>
        </w:rPr>
        <w:t>,</w:t>
      </w:r>
      <w:r w:rsidR="00566B0F">
        <w:rPr>
          <w:rFonts w:eastAsia="TimesNewRomanPSMT"/>
          <w:color w:val="000000"/>
          <w:lang w:eastAsia="sr-Latn-CS"/>
        </w:rPr>
        <w:t xml:space="preserve"> а што је везано </w:t>
      </w:r>
      <w:r w:rsidR="0011244A">
        <w:rPr>
          <w:rFonts w:eastAsia="TimesNewRomanPSMT"/>
          <w:color w:val="000000"/>
          <w:lang w:eastAsia="sr-Latn-CS"/>
        </w:rPr>
        <w:t>за коришћење предметног објекта, о чему се између Општине и Установе Туристичка организација закључује уговор којим се ближе уређују међусобна права и обавезе по основу пренетог права коришћења.</w:t>
      </w:r>
    </w:p>
    <w:p w:rsidR="007623C9" w:rsidRDefault="00402141" w:rsidP="0011244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>Примопредаја непо</w:t>
      </w:r>
      <w:r w:rsidR="00F05CC6" w:rsidRPr="00B762CA">
        <w:rPr>
          <w:rFonts w:eastAsia="TimesNewRomanPSMT"/>
          <w:color w:val="000000"/>
          <w:lang w:val="sr-Cyrl-CS" w:eastAsia="sr-Latn-CS"/>
        </w:rPr>
        <w:t>кретности на коришћење из чл.1. ове Одлуке врши се записничк</w:t>
      </w:r>
      <w:r w:rsidR="00566B0F">
        <w:rPr>
          <w:rFonts w:eastAsia="TimesNewRomanPSMT"/>
          <w:color w:val="000000"/>
          <w:lang w:val="sr-Cyrl-CS" w:eastAsia="sr-Latn-CS"/>
        </w:rPr>
        <w:t>и након закључивања уговора са О</w:t>
      </w:r>
      <w:r w:rsidR="00F05CC6" w:rsidRPr="00B762CA">
        <w:rPr>
          <w:rFonts w:eastAsia="TimesNewRomanPSMT"/>
          <w:color w:val="000000"/>
          <w:lang w:val="sr-Cyrl-CS" w:eastAsia="sr-Latn-CS"/>
        </w:rPr>
        <w:t>пштином.</w:t>
      </w: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lastRenderedPageBreak/>
        <w:t>Члан 3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Установа </w:t>
      </w:r>
      <w:r w:rsidR="00566B0F">
        <w:rPr>
          <w:rFonts w:eastAsia="TimesNewRomanPSMT"/>
          <w:color w:val="000000"/>
          <w:lang w:val="sr-Cyrl-CS" w:eastAsia="sr-Latn-CS"/>
        </w:rPr>
        <w:t xml:space="preserve">Туристичка организација </w:t>
      </w:r>
      <w:r w:rsidRPr="00B762CA">
        <w:rPr>
          <w:rFonts w:eastAsia="TimesNewRomanPSMT"/>
          <w:color w:val="000000"/>
          <w:lang w:val="sr-Cyrl-CS" w:eastAsia="sr-Latn-CS"/>
        </w:rPr>
        <w:t xml:space="preserve">Врњачка Бања </w:t>
      </w:r>
      <w:r w:rsidRPr="00B762CA">
        <w:rPr>
          <w:rFonts w:eastAsia="TimesNewRomanPSMT"/>
          <w:color w:val="000000"/>
          <w:lang w:val="sr-Latn-CS" w:eastAsia="sr-Latn-CS"/>
        </w:rPr>
        <w:t>нема право располагања,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отуђења, стављања хипотеке или другог терета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на описан</w:t>
      </w:r>
      <w:r w:rsidRPr="00B762CA">
        <w:rPr>
          <w:rFonts w:eastAsia="TimesNewRomanPSMT"/>
          <w:color w:val="000000"/>
          <w:lang w:val="sr-Cyrl-CS" w:eastAsia="sr-Latn-CS"/>
        </w:rPr>
        <w:t>ој</w:t>
      </w:r>
      <w:r w:rsidRPr="00B762CA">
        <w:rPr>
          <w:rFonts w:eastAsia="TimesNewRomanPSMT"/>
          <w:color w:val="000000"/>
          <w:lang w:val="sr-Latn-CS" w:eastAsia="sr-Latn-CS"/>
        </w:rPr>
        <w:t xml:space="preserve"> непокретности, </w:t>
      </w:r>
      <w:r w:rsidR="00566B0F">
        <w:rPr>
          <w:rFonts w:eastAsia="TimesNewRomanPSMT"/>
          <w:color w:val="000000"/>
          <w:lang w:eastAsia="sr-Latn-CS"/>
        </w:rPr>
        <w:t xml:space="preserve"> сем давања у закуп </w:t>
      </w:r>
      <w:r w:rsidRPr="00B762CA">
        <w:rPr>
          <w:rFonts w:eastAsia="TimesNewRomanPSMT"/>
          <w:color w:val="000000"/>
          <w:lang w:val="sr-Latn-CS" w:eastAsia="sr-Latn-CS"/>
        </w:rPr>
        <w:t>наведен</w:t>
      </w:r>
      <w:r w:rsidRPr="00B762CA">
        <w:rPr>
          <w:rFonts w:eastAsia="TimesNewRomanPSMT"/>
          <w:color w:val="000000"/>
          <w:lang w:val="sr-Cyrl-CS" w:eastAsia="sr-Latn-CS"/>
        </w:rPr>
        <w:t>е</w:t>
      </w:r>
      <w:r w:rsidRPr="00B762CA">
        <w:rPr>
          <w:rFonts w:eastAsia="TimesNewRomanPSMT"/>
          <w:color w:val="000000"/>
          <w:lang w:val="sr-Latn-CS" w:eastAsia="sr-Latn-CS"/>
        </w:rPr>
        <w:t xml:space="preserve"> непокретности из чл. 1. ове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Одлуке</w:t>
      </w:r>
      <w:r w:rsidRPr="00B762CA">
        <w:rPr>
          <w:rFonts w:eastAsia="TimesNewRomanPSMT"/>
          <w:color w:val="000000"/>
          <w:lang w:val="sr-Cyrl-CS" w:eastAsia="sr-Latn-CS"/>
        </w:rPr>
        <w:t xml:space="preserve"> што се ближе регулише уговором између општине и Установе </w:t>
      </w:r>
      <w:r w:rsidR="00566B0F">
        <w:rPr>
          <w:rFonts w:eastAsia="TimesNewRomanPSMT"/>
          <w:color w:val="000000"/>
          <w:lang w:val="sr-Cyrl-CS" w:eastAsia="sr-Latn-CS"/>
        </w:rPr>
        <w:t xml:space="preserve">Туристичка организација </w:t>
      </w:r>
      <w:r w:rsidRPr="00B762CA">
        <w:rPr>
          <w:rFonts w:eastAsia="TimesNewRomanPSMT"/>
          <w:color w:val="000000"/>
          <w:lang w:val="sr-Cyrl-CS" w:eastAsia="sr-Latn-CS"/>
        </w:rPr>
        <w:t>Врњачка Бања.</w:t>
      </w:r>
      <w:r w:rsidRPr="00B762CA">
        <w:rPr>
          <w:rFonts w:eastAsia="TimesNewRomanPSMT"/>
          <w:color w:val="000000"/>
          <w:lang w:val="sr-Latn-CS" w:eastAsia="sr-Latn-CS"/>
        </w:rPr>
        <w:t xml:space="preserve"> </w:t>
      </w:r>
      <w:r w:rsidRPr="00B762CA">
        <w:rPr>
          <w:rFonts w:eastAsia="TimesNewRomanPSMT"/>
          <w:color w:val="000000"/>
          <w:lang w:val="sr-Cyrl-CS" w:eastAsia="sr-Latn-CS"/>
        </w:rPr>
        <w:t>П</w:t>
      </w:r>
      <w:r w:rsidRPr="00B762CA">
        <w:rPr>
          <w:rFonts w:eastAsia="TimesNewRomanPSMT"/>
          <w:color w:val="000000"/>
          <w:lang w:val="sr-Latn-CS" w:eastAsia="sr-Latn-CS"/>
        </w:rPr>
        <w:t>о закључењ</w:t>
      </w:r>
      <w:r w:rsidRPr="00B762CA">
        <w:rPr>
          <w:rFonts w:eastAsia="TimesNewRomanPSMT"/>
          <w:color w:val="000000"/>
          <w:lang w:val="sr-Cyrl-CS" w:eastAsia="sr-Latn-CS"/>
        </w:rPr>
        <w:t>у</w:t>
      </w:r>
      <w:r w:rsidRPr="00B762CA">
        <w:rPr>
          <w:rFonts w:eastAsia="TimesNewRomanPSMT"/>
          <w:color w:val="000000"/>
          <w:lang w:val="sr-Latn-CS" w:eastAsia="sr-Latn-CS"/>
        </w:rPr>
        <w:t xml:space="preserve"> уговора са општином Врњачка Бања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којим ће се уредити међусобна права и обавезе</w:t>
      </w:r>
      <w:r w:rsidRPr="00B762CA">
        <w:rPr>
          <w:rFonts w:eastAsia="TimesNewRomanPSMT"/>
          <w:color w:val="000000"/>
          <w:lang w:val="sr-Cyrl-CS" w:eastAsia="sr-Latn-CS"/>
        </w:rPr>
        <w:t xml:space="preserve">,  Установа </w:t>
      </w:r>
      <w:r w:rsidR="00566B0F">
        <w:rPr>
          <w:rFonts w:eastAsia="TimesNewRomanPSMT"/>
          <w:color w:val="000000"/>
          <w:lang w:val="sr-Cyrl-CS" w:eastAsia="sr-Latn-CS"/>
        </w:rPr>
        <w:t xml:space="preserve">Туристичка организација </w:t>
      </w:r>
      <w:r w:rsidRPr="00B762CA">
        <w:rPr>
          <w:rFonts w:eastAsia="TimesNewRomanPSMT"/>
          <w:color w:val="000000"/>
          <w:lang w:val="sr-Cyrl-CS" w:eastAsia="sr-Latn-CS"/>
        </w:rPr>
        <w:t xml:space="preserve">Врњачка Бања </w:t>
      </w:r>
      <w:r w:rsidRPr="00B762CA">
        <w:rPr>
          <w:rFonts w:eastAsia="TimesNewRomanPSMT"/>
          <w:color w:val="000000"/>
          <w:lang w:val="sr-Latn-CS" w:eastAsia="sr-Latn-CS"/>
        </w:rPr>
        <w:t>преузима на коришћење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непокретност из чл. 1 ове Одлуке.</w:t>
      </w:r>
    </w:p>
    <w:p w:rsidR="00566B0F" w:rsidRPr="00566B0F" w:rsidRDefault="00566B0F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>
        <w:rPr>
          <w:rFonts w:eastAsia="TimesNewRomanPSMT"/>
          <w:color w:val="000000"/>
          <w:lang w:eastAsia="sr-Latn-CS"/>
        </w:rPr>
        <w:t xml:space="preserve">Установа Туристичка организација Врњачка Бања може дати у закуп непокретности из члана 1. </w:t>
      </w:r>
      <w:r w:rsidR="00794242">
        <w:rPr>
          <w:rFonts w:eastAsia="TimesNewRomanPSMT"/>
          <w:color w:val="000000"/>
          <w:lang w:eastAsia="sr-Latn-CS"/>
        </w:rPr>
        <w:t>о</w:t>
      </w:r>
      <w:r>
        <w:rPr>
          <w:rFonts w:eastAsia="TimesNewRomanPSMT"/>
          <w:color w:val="000000"/>
          <w:lang w:eastAsia="sr-Latn-CS"/>
        </w:rPr>
        <w:t>ве Одлуке</w:t>
      </w:r>
      <w:r w:rsidR="0011244A">
        <w:rPr>
          <w:rFonts w:eastAsia="TimesNewRomanPSMT"/>
          <w:color w:val="000000"/>
          <w:lang w:eastAsia="sr-Latn-CS"/>
        </w:rPr>
        <w:t xml:space="preserve"> </w:t>
      </w:r>
      <w:r w:rsidR="00402141">
        <w:rPr>
          <w:rFonts w:eastAsia="TimesNewRomanPSMT"/>
          <w:color w:val="000000"/>
          <w:lang w:eastAsia="sr-Latn-CS"/>
        </w:rPr>
        <w:t>п</w:t>
      </w:r>
      <w:r>
        <w:rPr>
          <w:rFonts w:eastAsia="TimesNewRomanPSMT"/>
          <w:color w:val="000000"/>
          <w:lang w:eastAsia="sr-Latn-CS"/>
        </w:rPr>
        <w:t>о предходно прибављеној сагласности Општине као носиоца</w:t>
      </w:r>
      <w:r w:rsidR="00402141">
        <w:rPr>
          <w:rFonts w:eastAsia="TimesNewRomanPSMT"/>
          <w:color w:val="000000"/>
          <w:lang w:eastAsia="sr-Latn-CS"/>
        </w:rPr>
        <w:t xml:space="preserve"> права </w:t>
      </w:r>
      <w:r>
        <w:rPr>
          <w:rFonts w:eastAsia="TimesNewRomanPSMT"/>
          <w:color w:val="000000"/>
          <w:lang w:eastAsia="sr-Latn-CS"/>
        </w:rPr>
        <w:t xml:space="preserve"> јавне својине и у обавези је да у свему поступа у складу са Законом о јавној својини, подзаконским прописима и важећим </w:t>
      </w:r>
      <w:r w:rsidR="0011244A">
        <w:rPr>
          <w:rFonts w:eastAsia="TimesNewRomanPSMT"/>
          <w:color w:val="000000"/>
          <w:lang w:eastAsia="sr-Latn-CS"/>
        </w:rPr>
        <w:t>актима Општине Врњачка Бања који</w:t>
      </w:r>
      <w:r>
        <w:rPr>
          <w:rFonts w:eastAsia="TimesNewRomanPSMT"/>
          <w:color w:val="000000"/>
          <w:lang w:eastAsia="sr-Latn-CS"/>
        </w:rPr>
        <w:t xml:space="preserve"> уређују поступке располагања непокретностима у јавној својини </w:t>
      </w:r>
      <w:r w:rsidR="0011244A">
        <w:rPr>
          <w:rFonts w:eastAsia="TimesNewRomanPSMT"/>
          <w:color w:val="000000"/>
          <w:lang w:eastAsia="sr-Latn-CS"/>
        </w:rPr>
        <w:t xml:space="preserve"> и другим актима Општине.</w:t>
      </w:r>
      <w:r>
        <w:rPr>
          <w:rFonts w:eastAsia="TimesNewRomanPSMT"/>
          <w:color w:val="000000"/>
          <w:lang w:eastAsia="sr-Latn-CS"/>
        </w:rPr>
        <w:t xml:space="preserve"> </w:t>
      </w:r>
    </w:p>
    <w:p w:rsidR="00F05CC6" w:rsidRDefault="00A4782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ab/>
        <w:t xml:space="preserve"> Извештај о спроведеним поступ</w:t>
      </w:r>
      <w:r w:rsidR="007E6D2D">
        <w:rPr>
          <w:rFonts w:eastAsia="TimesNewRomanPSMT"/>
          <w:color w:val="000000"/>
          <w:lang w:val="sr-Cyrl-CS" w:eastAsia="sr-Latn-CS"/>
        </w:rPr>
        <w:t>цима из предходног става са по</w:t>
      </w:r>
      <w:r>
        <w:rPr>
          <w:rFonts w:eastAsia="TimesNewRomanPSMT"/>
          <w:color w:val="000000"/>
          <w:lang w:val="sr-Cyrl-CS" w:eastAsia="sr-Latn-CS"/>
        </w:rPr>
        <w:t xml:space="preserve"> </w:t>
      </w:r>
      <w:r w:rsidR="007E6D2D">
        <w:rPr>
          <w:rFonts w:eastAsia="TimesNewRomanPSMT"/>
          <w:color w:val="000000"/>
          <w:lang w:val="sr-Cyrl-CS" w:eastAsia="sr-Latn-CS"/>
        </w:rPr>
        <w:t>једним примерком документације доставља се у року и на начин по окончању поступка у складу са чл.15 Уредбе о условима прибављања и отуђења непокретности непосредном погодбом, давања у закуп ствари у јавној својини и постуцима јавног надметања и прикупљања писмених понуда</w:t>
      </w:r>
      <w:r>
        <w:rPr>
          <w:rFonts w:eastAsia="TimesNewRomanPSMT"/>
          <w:color w:val="000000"/>
          <w:lang w:val="sr-Cyrl-CS" w:eastAsia="sr-Latn-CS"/>
        </w:rPr>
        <w:t xml:space="preserve"> (</w:t>
      </w:r>
      <w:r w:rsidR="0031220D">
        <w:rPr>
          <w:rFonts w:eastAsia="TimesNewRomanPSMT"/>
          <w:color w:val="000000"/>
          <w:lang w:val="sr-Cyrl-CS" w:eastAsia="sr-Latn-CS"/>
        </w:rPr>
        <w:t>''</w:t>
      </w:r>
      <w:r w:rsidR="007E6D2D">
        <w:rPr>
          <w:rFonts w:eastAsia="TimesNewRomanPSMT"/>
          <w:color w:val="000000"/>
          <w:lang w:val="sr-Cyrl-CS" w:eastAsia="sr-Latn-CS"/>
        </w:rPr>
        <w:t>Сл. гл</w:t>
      </w:r>
      <w:r w:rsidR="0031220D">
        <w:rPr>
          <w:rFonts w:eastAsia="TimesNewRomanPSMT"/>
          <w:color w:val="000000"/>
          <w:lang w:val="sr-Cyrl-CS" w:eastAsia="sr-Latn-CS"/>
        </w:rPr>
        <w:t>асник РС'', бр.24/12,48/15 и 99/15</w:t>
      </w:r>
      <w:r w:rsidR="007E6D2D">
        <w:rPr>
          <w:rFonts w:eastAsia="TimesNewRomanPSMT"/>
          <w:color w:val="000000"/>
          <w:lang w:val="sr-Cyrl-CS" w:eastAsia="sr-Latn-CS"/>
        </w:rPr>
        <w:t>) и Одлуком о посту</w:t>
      </w:r>
      <w:r>
        <w:rPr>
          <w:rFonts w:eastAsia="TimesNewRomanPSMT"/>
          <w:color w:val="000000"/>
          <w:lang w:val="sr-Cyrl-CS" w:eastAsia="sr-Latn-CS"/>
        </w:rPr>
        <w:t>п</w:t>
      </w:r>
      <w:r w:rsidR="007E6D2D">
        <w:rPr>
          <w:rFonts w:eastAsia="TimesNewRomanPSMT"/>
          <w:color w:val="000000"/>
          <w:lang w:val="sr-Cyrl-CS" w:eastAsia="sr-Latn-CS"/>
        </w:rPr>
        <w:t>ку достављања података о спроведеном поступку давања у закуп ствари у јавној својини Општине Врњачка Бања од стране корисника чији је оснивач Општина Врњачка Бања</w:t>
      </w:r>
      <w:r>
        <w:rPr>
          <w:rFonts w:eastAsia="TimesNewRomanPSMT"/>
          <w:color w:val="000000"/>
          <w:lang w:val="sr-Cyrl-CS" w:eastAsia="sr-Latn-CS"/>
        </w:rPr>
        <w:t xml:space="preserve"> (</w:t>
      </w:r>
      <w:r w:rsidR="00CE649B">
        <w:rPr>
          <w:rFonts w:eastAsia="TimesNewRomanPSMT"/>
          <w:color w:val="000000"/>
          <w:lang w:val="sr-Cyrl-CS" w:eastAsia="sr-Latn-CS"/>
        </w:rPr>
        <w:t>''</w:t>
      </w:r>
      <w:r w:rsidR="007E6D2D">
        <w:rPr>
          <w:rFonts w:eastAsia="TimesNewRomanPSMT"/>
          <w:color w:val="000000"/>
          <w:lang w:val="sr-Cyrl-CS" w:eastAsia="sr-Latn-CS"/>
        </w:rPr>
        <w:t>Сл. лист општине Врњачка Бања</w:t>
      </w:r>
      <w:r w:rsidR="00CE649B">
        <w:rPr>
          <w:rFonts w:eastAsia="TimesNewRomanPSMT"/>
          <w:color w:val="000000"/>
          <w:lang w:val="sr-Cyrl-CS" w:eastAsia="sr-Latn-CS"/>
        </w:rPr>
        <w:t>'', бр.18/16</w:t>
      </w:r>
      <w:r w:rsidR="007E6D2D">
        <w:rPr>
          <w:rFonts w:eastAsia="TimesNewRomanPSMT"/>
          <w:color w:val="000000"/>
          <w:lang w:val="sr-Cyrl-CS" w:eastAsia="sr-Latn-CS"/>
        </w:rPr>
        <w:t>) .</w:t>
      </w:r>
    </w:p>
    <w:p w:rsidR="00794242" w:rsidRPr="00D31C17" w:rsidRDefault="00794242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4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11244A" w:rsidRDefault="00084D8B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Latn-CS" w:eastAsia="sr-Latn-CS"/>
        </w:rPr>
        <w:t xml:space="preserve">Овлашћује се </w:t>
      </w:r>
      <w:r>
        <w:rPr>
          <w:rFonts w:eastAsia="TimesNewRomanPSMT"/>
          <w:color w:val="000000"/>
          <w:lang w:val="sr-Cyrl-CS" w:eastAsia="sr-Latn-CS"/>
        </w:rPr>
        <w:t>П</w:t>
      </w:r>
      <w:r w:rsidR="00F05CC6" w:rsidRPr="00B762CA">
        <w:rPr>
          <w:rFonts w:eastAsia="TimesNewRomanPSMT"/>
          <w:color w:val="000000"/>
          <w:lang w:val="sr-Latn-CS" w:eastAsia="sr-Latn-CS"/>
        </w:rPr>
        <w:t>редседник општине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Врњачка Бања да о давању на коришћење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непокретности из чл.1. ове Одлуке закључи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уговор са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Установом </w:t>
      </w:r>
      <w:r w:rsidR="00794242">
        <w:rPr>
          <w:rFonts w:eastAsia="TimesNewRomanPSMT"/>
          <w:color w:val="000000"/>
          <w:lang w:val="sr-Cyrl-CS" w:eastAsia="sr-Latn-CS"/>
        </w:rPr>
        <w:t>Туристичка организација</w:t>
      </w:r>
      <w:r w:rsidR="00A47826">
        <w:rPr>
          <w:rFonts w:eastAsia="TimesNewRomanPSMT"/>
          <w:color w:val="000000"/>
          <w:lang w:val="sr-Cyrl-CS" w:eastAsia="sr-Latn-CS"/>
        </w:rPr>
        <w:t>.</w:t>
      </w:r>
      <w:r w:rsidR="00794242">
        <w:rPr>
          <w:rFonts w:eastAsia="TimesNewRomanPSMT"/>
          <w:color w:val="000000"/>
          <w:lang w:val="sr-Cyrl-CS" w:eastAsia="sr-Latn-CS"/>
        </w:rPr>
        <w:t xml:space="preserve">  </w:t>
      </w:r>
    </w:p>
    <w:p w:rsidR="00F05CC6" w:rsidRPr="00B762CA" w:rsidRDefault="00794242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>Општинско Правобранилаштво Општине Врњачка Бања је у обавези да до краја оконча поступак уписа права јавне својине на непокретности која је</w:t>
      </w:r>
      <w:r w:rsidR="0011244A">
        <w:rPr>
          <w:rFonts w:eastAsia="TimesNewRomanPSMT"/>
          <w:color w:val="000000"/>
          <w:lang w:val="sr-Cyrl-CS" w:eastAsia="sr-Latn-CS"/>
        </w:rPr>
        <w:t xml:space="preserve"> предмет ове Одлуке, као и упис</w:t>
      </w:r>
      <w:r>
        <w:rPr>
          <w:rFonts w:eastAsia="TimesNewRomanPSMT"/>
          <w:color w:val="000000"/>
          <w:lang w:val="sr-Cyrl-CS" w:eastAsia="sr-Latn-CS"/>
        </w:rPr>
        <w:t xml:space="preserve"> употребне дозволе за ову неп</w:t>
      </w:r>
      <w:r w:rsidR="00401A07">
        <w:rPr>
          <w:rFonts w:eastAsia="TimesNewRomanPSMT"/>
          <w:color w:val="000000"/>
          <w:lang w:val="sr-Cyrl-CS" w:eastAsia="sr-Latn-CS"/>
        </w:rPr>
        <w:t>окретност, као и да регулише (</w:t>
      </w:r>
      <w:r>
        <w:rPr>
          <w:rFonts w:eastAsia="TimesNewRomanPSMT"/>
          <w:color w:val="000000"/>
          <w:lang w:val="sr-Cyrl-CS" w:eastAsia="sr-Latn-CS"/>
        </w:rPr>
        <w:t>правно и финансијски статус прикључака на инфраструктуру) и о томе приликом примопредаје непокретности из члана 1 ове Одлуке достави доказ.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5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31220D" w:rsidRDefault="00F05CC6" w:rsidP="0031220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Установа </w:t>
      </w:r>
      <w:r w:rsidR="007E6D2D">
        <w:rPr>
          <w:rFonts w:eastAsia="TimesNewRomanPSMT"/>
          <w:color w:val="000000"/>
          <w:lang w:val="sr-Cyrl-CS" w:eastAsia="sr-Latn-CS"/>
        </w:rPr>
        <w:t xml:space="preserve">Туристичка органиција  </w:t>
      </w:r>
      <w:r w:rsidRPr="00B762CA">
        <w:rPr>
          <w:rFonts w:eastAsia="TimesNewRomanPSMT"/>
          <w:color w:val="000000"/>
          <w:lang w:val="sr-Cyrl-CS" w:eastAsia="sr-Latn-CS"/>
        </w:rPr>
        <w:t xml:space="preserve">Врњачка Бања </w:t>
      </w:r>
      <w:r w:rsidRPr="00B762CA">
        <w:rPr>
          <w:rFonts w:eastAsia="TimesNewRomanPSMT"/>
          <w:color w:val="000000"/>
          <w:lang w:val="sr-Latn-CS" w:eastAsia="sr-Latn-CS"/>
        </w:rPr>
        <w:t xml:space="preserve">из Врњачке Бање </w:t>
      </w:r>
      <w:r w:rsidRPr="00B762CA">
        <w:rPr>
          <w:rFonts w:eastAsia="TimesNewRomanPSMT"/>
          <w:color w:val="000000"/>
          <w:lang w:val="sr-Cyrl-CS" w:eastAsia="sr-Latn-CS"/>
        </w:rPr>
        <w:t>по основу ове Одлуке не</w:t>
      </w:r>
      <w:r w:rsidRPr="00B762CA">
        <w:rPr>
          <w:rFonts w:eastAsia="TimesNewRomanPSMT"/>
          <w:color w:val="000000"/>
          <w:lang w:val="sr-Latn-CS" w:eastAsia="sr-Latn-CS"/>
        </w:rPr>
        <w:t xml:space="preserve"> може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A47826">
        <w:rPr>
          <w:rFonts w:eastAsia="TimesNewRomanPSMT"/>
          <w:color w:val="000000"/>
          <w:lang w:val="sr-Cyrl-CS" w:eastAsia="sr-Latn-CS"/>
        </w:rPr>
        <w:t>на наведеној непокретнос</w:t>
      </w:r>
      <w:r w:rsidR="007E6D2D">
        <w:rPr>
          <w:rFonts w:eastAsia="TimesNewRomanPSMT"/>
          <w:color w:val="000000"/>
          <w:lang w:val="sr-Cyrl-CS" w:eastAsia="sr-Latn-CS"/>
        </w:rPr>
        <w:t>ти изводити никакве радове сем радова текућег одржавања бе</w:t>
      </w:r>
      <w:r w:rsidR="00A47826">
        <w:rPr>
          <w:rFonts w:eastAsia="TimesNewRomanPSMT"/>
          <w:color w:val="000000"/>
          <w:lang w:val="sr-Cyrl-CS" w:eastAsia="sr-Latn-CS"/>
        </w:rPr>
        <w:t>з сагласности Општине прибавље</w:t>
      </w:r>
      <w:r w:rsidR="007E6D2D">
        <w:rPr>
          <w:rFonts w:eastAsia="TimesNewRomanPSMT"/>
          <w:color w:val="000000"/>
          <w:lang w:val="sr-Cyrl-CS" w:eastAsia="sr-Latn-CS"/>
        </w:rPr>
        <w:t>не сходном применом поступка из чл.63</w:t>
      </w:r>
      <w:r w:rsidR="00A47826">
        <w:rPr>
          <w:rFonts w:eastAsia="TimesNewRomanPSMT"/>
          <w:color w:val="000000"/>
          <w:lang w:val="sr-Cyrl-CS" w:eastAsia="sr-Latn-CS"/>
        </w:rPr>
        <w:t xml:space="preserve"> </w:t>
      </w:r>
      <w:r w:rsidR="00A47826">
        <w:rPr>
          <w:bCs/>
          <w:lang w:val="sr-Latn-CS" w:eastAsia="sr-Latn-CS"/>
        </w:rPr>
        <w:t>Одлук</w:t>
      </w:r>
      <w:r w:rsidR="00A47826">
        <w:rPr>
          <w:bCs/>
          <w:lang w:val="sr-Cyrl-CS" w:eastAsia="sr-Latn-CS"/>
        </w:rPr>
        <w:t>е</w:t>
      </w:r>
      <w:r w:rsidR="00A47826" w:rsidRPr="00B762CA">
        <w:rPr>
          <w:bCs/>
          <w:lang w:val="sr-Latn-CS" w:eastAsia="sr-Latn-CS"/>
        </w:rPr>
        <w:t xml:space="preserve"> о начину поступања са непокретностима које су у јавној својини</w:t>
      </w:r>
      <w:r w:rsidR="00A47826" w:rsidRPr="00B762CA">
        <w:rPr>
          <w:bCs/>
          <w:lang w:val="sr-Cyrl-CS" w:eastAsia="sr-Latn-CS"/>
        </w:rPr>
        <w:t xml:space="preserve"> </w:t>
      </w:r>
      <w:r w:rsidR="00A47826" w:rsidRPr="00B762CA">
        <w:rPr>
          <w:bCs/>
          <w:lang w:val="sr-Latn-CS" w:eastAsia="sr-Latn-CS"/>
        </w:rPr>
        <w:t>општине Врњачка Бања, односно на којима општина Врњачка Бања</w:t>
      </w:r>
      <w:r w:rsidR="00A47826" w:rsidRPr="00B762CA">
        <w:rPr>
          <w:bCs/>
          <w:lang w:val="sr-Cyrl-CS" w:eastAsia="sr-Latn-CS"/>
        </w:rPr>
        <w:t xml:space="preserve"> </w:t>
      </w:r>
      <w:r w:rsidR="00A47826" w:rsidRPr="00B762CA">
        <w:rPr>
          <w:bCs/>
          <w:lang w:val="sr-Latn-CS" w:eastAsia="sr-Latn-CS"/>
        </w:rPr>
        <w:t>има посебна својинска овлашћења</w:t>
      </w:r>
      <w:r w:rsidR="00A47826">
        <w:rPr>
          <w:bCs/>
          <w:lang w:val="sr-Cyrl-CS" w:eastAsia="sr-Latn-CS"/>
        </w:rPr>
        <w:t xml:space="preserve"> </w:t>
      </w:r>
      <w:r w:rsidR="00A47826" w:rsidRPr="00B762CA">
        <w:rPr>
          <w:b/>
          <w:bCs/>
          <w:lang w:val="sr-Cyrl-CS" w:eastAsia="sr-Latn-CS"/>
        </w:rPr>
        <w:t>(</w:t>
      </w:r>
      <w:r w:rsidR="00A47826" w:rsidRPr="00B762CA">
        <w:rPr>
          <w:rFonts w:eastAsia="TimesNewRomanPSMT"/>
          <w:color w:val="000000"/>
          <w:lang w:val="sr-Latn-CS" w:eastAsia="sr-Latn-CS"/>
        </w:rPr>
        <w:t>''Службени лист општине Врњачка</w:t>
      </w:r>
      <w:r w:rsidR="00A4782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A47826" w:rsidRPr="00B762CA">
        <w:rPr>
          <w:rFonts w:eastAsia="TimesNewRomanPSMT"/>
          <w:color w:val="000000"/>
          <w:lang w:val="sr-Latn-CS" w:eastAsia="sr-Latn-CS"/>
        </w:rPr>
        <w:t>Бања'', бр.</w:t>
      </w:r>
      <w:r w:rsidR="00A47826">
        <w:rPr>
          <w:rFonts w:eastAsia="TimesNewRomanPSMT"/>
          <w:color w:val="000000"/>
          <w:lang w:eastAsia="sr-Latn-CS"/>
        </w:rPr>
        <w:t>28/16-пречишћен текст)</w:t>
      </w:r>
      <w:r w:rsidR="0011244A">
        <w:rPr>
          <w:rFonts w:eastAsia="TimesNewRomanPSMT"/>
          <w:color w:val="000000"/>
          <w:lang w:eastAsia="sr-Latn-CS"/>
        </w:rPr>
        <w:t>.</w:t>
      </w:r>
    </w:p>
    <w:p w:rsidR="00F05CC6" w:rsidRDefault="00794242" w:rsidP="0031220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eastAsia="sr-Latn-CS"/>
        </w:rPr>
        <w:t>Општина Врњач</w:t>
      </w:r>
      <w:r w:rsidR="007E6D2D">
        <w:rPr>
          <w:rFonts w:eastAsia="TimesNewRomanPSMT"/>
          <w:color w:val="000000"/>
          <w:lang w:eastAsia="sr-Latn-CS"/>
        </w:rPr>
        <w:t>ка Бања коришћење непокретности из чл.1 ове Одлуке може да одузме ако се не користи у функцији остваривања оснивачким актом поверене делатности од општег интереса о</w:t>
      </w:r>
      <w:r w:rsidR="00A47826">
        <w:rPr>
          <w:rFonts w:eastAsia="TimesNewRomanPSMT"/>
          <w:color w:val="000000"/>
          <w:lang w:eastAsia="sr-Latn-CS"/>
        </w:rPr>
        <w:t xml:space="preserve">вог правног лица, као и ако се </w:t>
      </w:r>
      <w:r w:rsidR="007E6D2D">
        <w:rPr>
          <w:rFonts w:eastAsia="TimesNewRomanPSMT"/>
          <w:color w:val="000000"/>
          <w:lang w:eastAsia="sr-Latn-CS"/>
        </w:rPr>
        <w:t>користи супротно закону, другом пропису или пр</w:t>
      </w:r>
      <w:r w:rsidR="0011244A">
        <w:rPr>
          <w:rFonts w:eastAsia="TimesNewRomanPSMT"/>
          <w:color w:val="000000"/>
          <w:lang w:eastAsia="sr-Latn-CS"/>
        </w:rPr>
        <w:t>ироди и намени непокретности</w:t>
      </w:r>
      <w:r w:rsidR="007E6D2D">
        <w:rPr>
          <w:rFonts w:eastAsia="TimesNewRomanPSMT"/>
          <w:color w:val="000000"/>
          <w:lang w:eastAsia="sr-Latn-CS"/>
        </w:rPr>
        <w:t xml:space="preserve">, у случају потребе за извршавање других надлежности од општег интереса Општине </w:t>
      </w:r>
      <w:r>
        <w:rPr>
          <w:rFonts w:eastAsia="TimesNewRomanPSMT"/>
          <w:color w:val="000000"/>
          <w:lang w:eastAsia="sr-Latn-CS"/>
        </w:rPr>
        <w:t>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794242" w:rsidRPr="00B762CA" w:rsidRDefault="00794242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6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 xml:space="preserve">Ова Одлука ступа на снагу </w:t>
      </w:r>
      <w:r w:rsidRPr="00B762CA">
        <w:rPr>
          <w:rFonts w:eastAsia="TimesNewRomanPSMT"/>
          <w:color w:val="000000"/>
          <w:lang w:val="sr-Cyrl-CS" w:eastAsia="sr-Latn-CS"/>
        </w:rPr>
        <w:t xml:space="preserve">осмог дана од дана </w:t>
      </w:r>
      <w:r w:rsidRPr="00B762CA">
        <w:rPr>
          <w:rFonts w:eastAsia="TimesNewRomanPSMT"/>
          <w:color w:val="000000"/>
          <w:lang w:val="sr-Latn-CS" w:eastAsia="sr-Latn-CS"/>
        </w:rPr>
        <w:t>објављивања у ''Сл. листу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Бања''.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D97838" w:rsidRDefault="00794242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 xml:space="preserve">                                                           </w:t>
      </w:r>
    </w:p>
    <w:p w:rsidR="00794242" w:rsidRDefault="00794242" w:rsidP="00D97838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lastRenderedPageBreak/>
        <w:t>Члан 7</w:t>
      </w:r>
      <w:r w:rsidR="00D97838">
        <w:rPr>
          <w:rFonts w:eastAsia="TimesNewRomanPSMT"/>
          <w:color w:val="000000"/>
          <w:lang w:val="sr-Cyrl-CS" w:eastAsia="sr-Latn-CS"/>
        </w:rPr>
        <w:t>.</w:t>
      </w:r>
    </w:p>
    <w:p w:rsidR="00794242" w:rsidRPr="00B762CA" w:rsidRDefault="00794242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 xml:space="preserve">Доношењем ове Одлуке престаје да важи Одлука Скупштине Општине Врњачка Бања о давању на коришћење непокретности Општине Врњачка Бања </w:t>
      </w:r>
      <w:r w:rsidR="00401A07">
        <w:rPr>
          <w:rFonts w:eastAsia="TimesNewRomanPSMT"/>
          <w:color w:val="000000"/>
          <w:lang w:val="sr-Cyrl-CS" w:eastAsia="sr-Latn-CS"/>
        </w:rPr>
        <w:t>Културном центру Врњачка Бања (</w:t>
      </w:r>
      <w:r w:rsidR="00CE649B">
        <w:rPr>
          <w:rFonts w:eastAsia="TimesNewRomanPSMT"/>
          <w:color w:val="000000"/>
          <w:lang w:val="sr-Cyrl-CS" w:eastAsia="sr-Latn-CS"/>
        </w:rPr>
        <w:t>''</w:t>
      </w:r>
      <w:r>
        <w:rPr>
          <w:rFonts w:eastAsia="TimesNewRomanPSMT"/>
          <w:color w:val="000000"/>
          <w:lang w:val="sr-Cyrl-CS" w:eastAsia="sr-Latn-CS"/>
        </w:rPr>
        <w:t xml:space="preserve"> Сл. лист општине Врњачка Бања</w:t>
      </w:r>
      <w:r w:rsidR="00CE649B">
        <w:rPr>
          <w:rFonts w:eastAsia="TimesNewRomanPSMT"/>
          <w:color w:val="000000"/>
          <w:lang w:val="sr-Cyrl-CS" w:eastAsia="sr-Latn-CS"/>
        </w:rPr>
        <w:t>'', бр. 5/15</w:t>
      </w:r>
      <w:r>
        <w:rPr>
          <w:rFonts w:eastAsia="TimesNewRomanPSMT"/>
          <w:color w:val="000000"/>
          <w:lang w:val="sr-Cyrl-CS" w:eastAsia="sr-Latn-CS"/>
        </w:rPr>
        <w:t>) као и сва акта донета касније у реали</w:t>
      </w:r>
      <w:r w:rsidR="00A47826">
        <w:rPr>
          <w:rFonts w:eastAsia="TimesNewRomanPSMT"/>
          <w:color w:val="000000"/>
          <w:lang w:val="sr-Cyrl-CS" w:eastAsia="sr-Latn-CS"/>
        </w:rPr>
        <w:t>зацији предметне Одлуке, а ово са разлога</w:t>
      </w:r>
      <w:r w:rsidR="0011244A">
        <w:rPr>
          <w:rFonts w:eastAsia="TimesNewRomanPSMT"/>
          <w:color w:val="000000"/>
          <w:lang w:val="sr-Cyrl-CS" w:eastAsia="sr-Latn-CS"/>
        </w:rPr>
        <w:t xml:space="preserve"> измене </w:t>
      </w:r>
      <w:r w:rsidR="00A47826">
        <w:rPr>
          <w:rFonts w:eastAsia="TimesNewRomanPSMT"/>
          <w:color w:val="000000"/>
          <w:lang w:val="sr-Cyrl-CS" w:eastAsia="sr-Latn-CS"/>
        </w:rPr>
        <w:t xml:space="preserve"> Статута</w:t>
      </w:r>
      <w:r w:rsidR="0011244A">
        <w:rPr>
          <w:rFonts w:eastAsia="TimesNewRomanPSMT"/>
          <w:color w:val="000000"/>
          <w:lang w:val="sr-Cyrl-CS" w:eastAsia="sr-Latn-CS"/>
        </w:rPr>
        <w:t xml:space="preserve"> Општине Врњачка Бања </w:t>
      </w:r>
      <w:r w:rsidR="00BE6817">
        <w:rPr>
          <w:rFonts w:eastAsia="TimesNewRomanPSMT"/>
          <w:color w:val="000000"/>
          <w:lang w:val="sr-Latn-CS" w:eastAsia="sr-Latn-CS"/>
        </w:rPr>
        <w:t>Бања (</w:t>
      </w:r>
      <w:r w:rsidR="00BE6817" w:rsidRPr="00B762CA">
        <w:rPr>
          <w:rFonts w:eastAsia="TimesNewRomanPSMT"/>
          <w:color w:val="000000"/>
          <w:lang w:val="sr-Latn-CS" w:eastAsia="sr-Latn-CS"/>
        </w:rPr>
        <w:t>''Службени лист општине Врњачка</w:t>
      </w:r>
      <w:r w:rsidR="00BE6817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D31C17">
        <w:rPr>
          <w:rFonts w:eastAsia="TimesNewRomanPSMT"/>
          <w:color w:val="000000"/>
          <w:lang w:val="sr-Latn-CS" w:eastAsia="sr-Latn-CS"/>
        </w:rPr>
        <w:t>Бања'', бр.</w:t>
      </w:r>
      <w:r w:rsidR="00D31C17">
        <w:rPr>
          <w:rFonts w:eastAsia="TimesNewRomanPSMT"/>
          <w:color w:val="000000"/>
          <w:lang w:eastAsia="sr-Latn-CS"/>
        </w:rPr>
        <w:t>2</w:t>
      </w:r>
      <w:r w:rsidR="00BE6817" w:rsidRPr="00B762CA">
        <w:rPr>
          <w:rFonts w:eastAsia="TimesNewRomanPSMT"/>
          <w:color w:val="000000"/>
          <w:lang w:val="sr-Cyrl-CS" w:eastAsia="sr-Latn-CS"/>
        </w:rPr>
        <w:t>3</w:t>
      </w:r>
      <w:r w:rsidR="00BE6817" w:rsidRPr="00B762CA">
        <w:rPr>
          <w:rFonts w:eastAsia="TimesNewRomanPSMT"/>
          <w:color w:val="000000"/>
          <w:lang w:val="sr-Latn-CS" w:eastAsia="sr-Latn-CS"/>
        </w:rPr>
        <w:t>/1</w:t>
      </w:r>
      <w:r w:rsidR="00D31C17">
        <w:rPr>
          <w:rFonts w:eastAsia="TimesNewRomanPSMT"/>
          <w:color w:val="000000"/>
          <w:lang w:val="sr-Cyrl-CS" w:eastAsia="sr-Latn-CS"/>
        </w:rPr>
        <w:t>6</w:t>
      </w:r>
      <w:r w:rsidR="00BE6817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BE6817" w:rsidRPr="00B762CA">
        <w:rPr>
          <w:lang w:val="sr-Cyrl-CS" w:eastAsia="sr-Latn-CS"/>
        </w:rPr>
        <w:t>-</w:t>
      </w:r>
      <w:r w:rsidR="00BE6817" w:rsidRPr="00B762CA">
        <w:rPr>
          <w:lang w:val="sr-Latn-CS" w:eastAsia="sr-Latn-CS"/>
        </w:rPr>
        <w:t>пречишћен текст)</w:t>
      </w:r>
      <w:r w:rsidR="00A47826">
        <w:rPr>
          <w:rFonts w:eastAsia="TimesNewRomanPSMT"/>
          <w:color w:val="000000"/>
          <w:lang w:val="sr-Cyrl-CS" w:eastAsia="sr-Latn-CS"/>
        </w:rPr>
        <w:t xml:space="preserve"> и одређивања надлежности другог органа за поступање у овој правној материји. 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</w:p>
    <w:p w:rsidR="007623C9" w:rsidRPr="00B762CA" w:rsidRDefault="007623C9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СКУПШТИНА ОПШТИНЕ ВРЊАЧКА БАЊА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Број</w:t>
      </w:r>
      <w:r w:rsidR="00794242">
        <w:rPr>
          <w:rFonts w:eastAsia="TimesNewRomanPSMT"/>
          <w:color w:val="000000"/>
          <w:lang w:eastAsia="sr-Latn-CS"/>
        </w:rPr>
        <w:t>__________</w:t>
      </w:r>
      <w:r w:rsidRPr="00B762CA">
        <w:rPr>
          <w:rFonts w:eastAsia="TimesNewRomanPSMT"/>
          <w:color w:val="000000"/>
          <w:lang w:val="sr-Latn-CS" w:eastAsia="sr-Latn-CS"/>
        </w:rPr>
        <w:t xml:space="preserve">од </w:t>
      </w:r>
      <w:r w:rsidR="00794242">
        <w:rPr>
          <w:rFonts w:eastAsia="TimesNewRomanPSMT"/>
          <w:color w:val="000000"/>
          <w:lang w:val="sr-Cyrl-CS" w:eastAsia="sr-Latn-CS"/>
        </w:rPr>
        <w:t>_______</w:t>
      </w:r>
      <w:r w:rsidRPr="00B762CA">
        <w:rPr>
          <w:rFonts w:eastAsia="TimesNewRomanPSMT"/>
          <w:color w:val="000000"/>
          <w:lang w:val="sr-Latn-CS" w:eastAsia="sr-Latn-CS"/>
        </w:rPr>
        <w:t>.године</w:t>
      </w:r>
    </w:p>
    <w:p w:rsidR="002A1FA8" w:rsidRPr="002A1FA8" w:rsidRDefault="002A1FA8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                                                                                                                </w:t>
      </w:r>
      <w:r w:rsidRPr="00B762CA">
        <w:rPr>
          <w:rFonts w:eastAsia="TimesNewRomanPSMT"/>
          <w:color w:val="000000"/>
          <w:lang w:val="sr-Latn-CS" w:eastAsia="sr-Latn-CS"/>
        </w:rPr>
        <w:t>ПРЕДСЕДНИК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                                                                                                     </w:t>
      </w:r>
      <w:r w:rsidRPr="00B762CA">
        <w:rPr>
          <w:rFonts w:eastAsia="TimesNewRomanPSMT"/>
          <w:color w:val="000000"/>
          <w:lang w:val="sr-Latn-CS" w:eastAsia="sr-Latn-CS"/>
        </w:rPr>
        <w:t>СКУПШТИНЕ ОПШТИНЕ</w:t>
      </w:r>
    </w:p>
    <w:p w:rsidR="00D77C90" w:rsidRPr="00794242" w:rsidRDefault="00794242" w:rsidP="007623C9">
      <w:pPr>
        <w:jc w:val="both"/>
        <w:rPr>
          <w:bCs/>
        </w:rPr>
      </w:pPr>
      <w:r>
        <w:rPr>
          <w:rFonts w:eastAsia="TimesNewRomanPSMT"/>
          <w:color w:val="000000"/>
          <w:lang w:eastAsia="sr-Latn-CS"/>
        </w:rPr>
        <w:t xml:space="preserve">                                                                                                                Иван Радовић</w:t>
      </w:r>
    </w:p>
    <w:p w:rsidR="00D77C90" w:rsidRPr="00A8760E" w:rsidRDefault="00D77C90" w:rsidP="007623C9">
      <w:pPr>
        <w:jc w:val="both"/>
        <w:rPr>
          <w:bCs/>
          <w:lang w:val="sr-Cyrl-CS"/>
        </w:rPr>
      </w:pPr>
    </w:p>
    <w:p w:rsidR="00D77C90" w:rsidRDefault="0015696F" w:rsidP="0015696F">
      <w:pPr>
        <w:shd w:val="clear" w:color="auto" w:fill="FFFFFF"/>
        <w:jc w:val="center"/>
        <w:rPr>
          <w:bCs/>
        </w:rPr>
      </w:pPr>
      <w:r>
        <w:rPr>
          <w:bCs/>
        </w:rPr>
        <w:t>О  б  р  а  з  л  о  ж  е  њ  е</w:t>
      </w:r>
    </w:p>
    <w:p w:rsidR="00BE6817" w:rsidRPr="00BE6817" w:rsidRDefault="00BE6817" w:rsidP="0015696F">
      <w:pPr>
        <w:shd w:val="clear" w:color="auto" w:fill="FFFFFF"/>
        <w:jc w:val="center"/>
      </w:pPr>
    </w:p>
    <w:p w:rsidR="00BE6817" w:rsidRPr="00A07462" w:rsidRDefault="00BE6817" w:rsidP="00BE6817">
      <w:pPr>
        <w:pStyle w:val="normal0"/>
        <w:spacing w:before="0" w:beforeAutospacing="0" w:after="0" w:afterAutospacing="0"/>
        <w:ind w:right="-28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0782">
        <w:rPr>
          <w:rFonts w:ascii="Times New Roman" w:eastAsia="TimesNewRomanPSMT" w:hAnsi="Times New Roman" w:cs="Times New Roman"/>
          <w:sz w:val="24"/>
          <w:szCs w:val="24"/>
        </w:rPr>
        <w:t xml:space="preserve">ПРАВНИ ОСНОВ: </w:t>
      </w:r>
      <w:r w:rsidRPr="00C50782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Чл.26. став 2.</w:t>
      </w:r>
      <w:r w:rsidRPr="00C50782">
        <w:rPr>
          <w:rFonts w:ascii="Times New Roman" w:eastAsia="TimesNewRomanPSMT" w:hAnsi="Times New Roman" w:cs="Times New Roman"/>
          <w:sz w:val="24"/>
          <w:szCs w:val="24"/>
        </w:rPr>
        <w:t xml:space="preserve"> Закона о јавној својини</w:t>
      </w:r>
      <w:r w:rsidRPr="00C50782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C50782">
        <w:rPr>
          <w:rFonts w:ascii="Times New Roman" w:eastAsia="TimesNewRomanPSMT" w:hAnsi="Times New Roman" w:cs="Times New Roman"/>
          <w:sz w:val="24"/>
          <w:szCs w:val="24"/>
        </w:rPr>
        <w:t>(''Сл. гласник РС'', бр. 72/11)</w:t>
      </w:r>
      <w:r w:rsidRPr="00A07462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A07462">
        <w:rPr>
          <w:rFonts w:ascii="Times New Roman" w:hAnsi="Times New Roman" w:cs="Times New Roman"/>
          <w:sz w:val="24"/>
          <w:szCs w:val="24"/>
          <w:lang w:val="sr-Cyrl-CS"/>
        </w:rPr>
        <w:t xml:space="preserve"> прописује :</w:t>
      </w:r>
    </w:p>
    <w:p w:rsidR="00BE6817" w:rsidRDefault="00BE6817" w:rsidP="00BE6817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7462">
        <w:rPr>
          <w:rFonts w:ascii="Times New Roman" w:hAnsi="Times New Roman" w:cs="Times New Roman"/>
          <w:sz w:val="24"/>
          <w:szCs w:val="24"/>
          <w:lang w:val="sr-Cyrl-CS"/>
        </w:rPr>
        <w:t xml:space="preserve"> „Ствари у јавној својини могу се дати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коришћење ( са накнадом или без накнаде) или у закуп другом носиоцу јавне својине.</w:t>
      </w:r>
      <w:r w:rsidRPr="00A07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E6817" w:rsidRDefault="00BE6817" w:rsidP="00BE6817">
      <w:pPr>
        <w:pStyle w:val="normal0"/>
        <w:spacing w:before="0" w:beforeAutospacing="0" w:after="0" w:afterAutospacing="0"/>
        <w:ind w:right="-28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Уступањем на коришћење ствари у јавној својини преноси се овлашћење држања, употребе и коришћења са обавезом или без обавезе плаћања накнаде. Носилац јавне својине коме је уступљено право коришћења ствари мора да се понаша са пажњом доброг привредника,</w:t>
      </w:r>
    </w:p>
    <w:p w:rsidR="00BE6817" w:rsidRDefault="00BE6817" w:rsidP="00BE6817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Чл. 72 став 2 истог закона прописује да се на непокретностима које користе јединице локалне самоуправе успоставља право јавне својине, под условима и на начин прописан овим законом, док је чл.80 прописано  да јединица локалне самоуправе може предузимати све акте располагања непокретностима на којима је она уписана као носилац права јавне својине. </w:t>
      </w:r>
    </w:p>
    <w:p w:rsidR="00BE6817" w:rsidRDefault="00BE6817" w:rsidP="00BE6817">
      <w:pPr>
        <w:pStyle w:val="normal0"/>
        <w:spacing w:before="0" w:beforeAutospacing="0" w:after="0" w:afterAutospacing="0"/>
        <w:ind w:right="-28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Чл. 3 Одлуке о начину поступања са непокретностима у јавној свјини Општине Врњачка Бања, односно на којима Општина Врњачка Бања има посебна својинска овлашћења</w:t>
      </w:r>
      <w:r>
        <w:rPr>
          <w:rFonts w:ascii="Times New Roman" w:hAnsi="Times New Roman"/>
          <w:sz w:val="24"/>
          <w:szCs w:val="24"/>
        </w:rPr>
        <w:t>( „Сл. лист општине Врњачка Бања бр. 22/16“- пречишћен текст)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се располагањем објектима у јавној својини, Општине у смислу ове Одлуке сматра и давање на коришћење,а чл.36 Статута Општине Врњачка Бања ( „ Сл.лист Општине Врњачка Бања бр.13/14- пречишћен текст и 16/14 ) прописује да Скупштина Општине, у складу са Законом одлучује о прибављању и отуђењу непокретности у јавној својини Општине Врњачка Бања или давању у закуп непокретности у јавној својини. </w:t>
      </w:r>
    </w:p>
    <w:p w:rsidR="00BE6817" w:rsidRDefault="00BE6817" w:rsidP="00BE6817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 w:rsidRPr="00F03CF7">
        <w:rPr>
          <w:rFonts w:ascii="Times New Roman" w:hAnsi="Times New Roman" w:cs="Times New Roman"/>
          <w:b w:val="0"/>
          <w:lang w:val="sr-Cyrl-CS"/>
        </w:rPr>
        <w:t xml:space="preserve">Чл.14 </w:t>
      </w:r>
      <w:r w:rsidRPr="00F03CF7">
        <w:rPr>
          <w:rFonts w:ascii="Times New Roman" w:hAnsi="Times New Roman" w:cs="Times New Roman"/>
          <w:b w:val="0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</w:t>
      </w:r>
      <w:r>
        <w:rPr>
          <w:rFonts w:ascii="Times New Roman" w:hAnsi="Times New Roman" w:cs="Times New Roman"/>
          <w:b w:val="0"/>
        </w:rPr>
        <w:t xml:space="preserve"> понуда ("Сл. гласник РС", бр. </w:t>
      </w:r>
      <w:r w:rsidRPr="00F03CF7">
        <w:rPr>
          <w:rFonts w:ascii="Times New Roman" w:hAnsi="Times New Roman" w:cs="Times New Roman"/>
          <w:b w:val="0"/>
        </w:rPr>
        <w:t xml:space="preserve"> 24/2012, 48/2015, 99/2015 и 42/2017) прописује услове и поступак извођења радова  који имају карактер инвестиционог одржавања на објекту који је предмет давања на коришћење, према уобичајним стандардима и важећим прописима у области грађевинарства, начин и поступак давања сагласности носиоца права јавне својине за извођење радова, износ уложених средстава, без могућности</w:t>
      </w:r>
      <w:r>
        <w:rPr>
          <w:rFonts w:ascii="Times New Roman" w:hAnsi="Times New Roman" w:cs="Times New Roman"/>
          <w:b w:val="0"/>
        </w:rPr>
        <w:t xml:space="preserve"> </w:t>
      </w:r>
      <w:r w:rsidRPr="00F03CF7">
        <w:rPr>
          <w:rFonts w:ascii="Times New Roman" w:hAnsi="Times New Roman" w:cs="Times New Roman"/>
          <w:b w:val="0"/>
        </w:rPr>
        <w:t xml:space="preserve"> признавања својинских  права на пословном простору по основу улагања средстава.</w:t>
      </w:r>
    </w:p>
    <w:p w:rsidR="00BE6817" w:rsidRDefault="00BE6817" w:rsidP="00BE6817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Статутом Општине Врњачка Бања бр. ( „ Сл. лист општина Врњачка Бања бр.13/14 – пречишћен текст и 16/14“)  члан 56 став 1 тачка 21 б прописано је да Председник Општине одлучује о давању на коришћење Установама и организацијамо чији је оснивач </w:t>
      </w:r>
      <w:r>
        <w:rPr>
          <w:rFonts w:ascii="Times New Roman" w:hAnsi="Times New Roman" w:cs="Times New Roman"/>
          <w:b w:val="0"/>
        </w:rPr>
        <w:lastRenderedPageBreak/>
        <w:t>Општина непокретности које су у јавној својини Општине Врњачка Бања а чл.7 Одлуке о начину поступања</w:t>
      </w:r>
      <w:r>
        <w:rPr>
          <w:rFonts w:eastAsia="TimesNewRomanPSMT"/>
          <w:b w:val="0"/>
          <w:color w:val="000000"/>
        </w:rPr>
        <w:t xml:space="preserve"> </w:t>
      </w:r>
      <w:r w:rsidRPr="00BE6817">
        <w:rPr>
          <w:b w:val="0"/>
          <w:bCs w:val="0"/>
        </w:rPr>
        <w:t>са непокретностима које су у јавној својини</w:t>
      </w:r>
      <w:r w:rsidRPr="00BE6817">
        <w:rPr>
          <w:b w:val="0"/>
          <w:bCs w:val="0"/>
          <w:lang w:val="sr-Cyrl-CS"/>
        </w:rPr>
        <w:t xml:space="preserve"> </w:t>
      </w:r>
      <w:r w:rsidRPr="00BE6817">
        <w:rPr>
          <w:b w:val="0"/>
          <w:bCs w:val="0"/>
        </w:rPr>
        <w:t>општине Врњачка Бања, односно на којима општина Врњачка Бања</w:t>
      </w:r>
      <w:r w:rsidRPr="00BE6817">
        <w:rPr>
          <w:b w:val="0"/>
          <w:bCs w:val="0"/>
          <w:lang w:val="sr-Cyrl-CS"/>
        </w:rPr>
        <w:t xml:space="preserve"> </w:t>
      </w:r>
      <w:r w:rsidRPr="00BE6817">
        <w:rPr>
          <w:b w:val="0"/>
          <w:bCs w:val="0"/>
        </w:rPr>
        <w:t>има посебна својинска овлашћења</w:t>
      </w:r>
      <w:r w:rsidRPr="00BE6817">
        <w:rPr>
          <w:b w:val="0"/>
          <w:bCs w:val="0"/>
          <w:lang w:val="sr-Cyrl-CS"/>
        </w:rPr>
        <w:t xml:space="preserve"> (</w:t>
      </w:r>
      <w:r w:rsidRPr="00BE6817">
        <w:rPr>
          <w:rFonts w:eastAsia="TimesNewRomanPSMT"/>
          <w:b w:val="0"/>
          <w:color w:val="000000"/>
        </w:rPr>
        <w:t>''Службени лист општине Врњачка</w:t>
      </w:r>
      <w:r w:rsidRPr="00BE6817">
        <w:rPr>
          <w:rFonts w:eastAsia="TimesNewRomanPSMT"/>
          <w:b w:val="0"/>
          <w:color w:val="000000"/>
          <w:lang w:val="sr-Cyrl-CS"/>
        </w:rPr>
        <w:t xml:space="preserve"> </w:t>
      </w:r>
      <w:r w:rsidRPr="00BE6817">
        <w:rPr>
          <w:rFonts w:eastAsia="TimesNewRomanPSMT"/>
          <w:b w:val="0"/>
          <w:color w:val="000000"/>
        </w:rPr>
        <w:t>Бања'', бр.28/16-пречишћен текст)</w:t>
      </w:r>
      <w:r>
        <w:rPr>
          <w:rFonts w:eastAsia="TimesNewRomanPSMT"/>
          <w:color w:val="000000"/>
        </w:rPr>
        <w:t>,</w:t>
      </w:r>
      <w:r>
        <w:rPr>
          <w:rFonts w:ascii="Times New Roman" w:hAnsi="Times New Roman" w:cs="Times New Roman"/>
          <w:b w:val="0"/>
        </w:rPr>
        <w:t xml:space="preserve"> став 1 алинеја 5 такође је прописана надлежност овог органа за давање на коришћење усзтановама чији је оснивач Општина непокретности које су у јавној својини Општине Врњачка Бања.</w:t>
      </w:r>
    </w:p>
    <w:p w:rsidR="00D77C90" w:rsidRPr="00BE6817" w:rsidRDefault="00BE6817" w:rsidP="00BE6817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Надлежност Скупштине Општине за доношење ове Одлуке садржана је у чињеници што је Одлуку о давање на коришћење Културном центру Врњачка Бања донела Скупштина Општине Врњачка Бања Одлуком бр.361-12/15 од 29.04.2015.год. ( „ Сл.лист општине Врњачка Бања бр.5/15“) а доношењем Статута Општине Врњачка Бања и Одлуке о начину поступања са непокретностима... утврђена је надлежност Председника Општине као извршног органа за доношење Одлука о давању на коришћење непокретности у јавној својини Општине Врњачка Бања.</w:t>
      </w:r>
    </w:p>
    <w:p w:rsidR="00F05CC6" w:rsidRDefault="00E703DB" w:rsidP="00624E9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>
        <w:rPr>
          <w:rFonts w:eastAsia="TimesNewRomanPSMT"/>
          <w:color w:val="000000"/>
          <w:lang w:val="sr-Cyrl-CS" w:eastAsia="sr-Latn-CS"/>
        </w:rPr>
        <w:t xml:space="preserve">Установа Туристичка организација Врњачке Бање чији је оснивач Општина Врњачка Бања основана је Одлуком о оснивању Установе Туристичко спортски центар  </w:t>
      </w:r>
      <w:r>
        <w:rPr>
          <w:rFonts w:eastAsia="TimesNewRomanPSMT"/>
          <w:color w:val="000000"/>
          <w:lang w:eastAsia="sr-Latn-CS"/>
        </w:rPr>
        <w:t>( „ Сл. лист општине Краљево бр.12/04,16/94,22/94 и 4/95“) и ( „ Сл. лист општине Врњачка Бања бр. 4/2006 и 6/2007</w:t>
      </w:r>
      <w:r w:rsidR="00BE6817">
        <w:rPr>
          <w:rFonts w:eastAsia="TimesNewRomanPSMT"/>
          <w:color w:val="000000"/>
          <w:lang w:eastAsia="sr-Latn-CS"/>
        </w:rPr>
        <w:t>)</w:t>
      </w:r>
      <w:r>
        <w:rPr>
          <w:rFonts w:eastAsia="TimesNewRomanPSMT"/>
          <w:color w:val="000000"/>
          <w:lang w:eastAsia="sr-Latn-CS"/>
        </w:rPr>
        <w:t xml:space="preserve"> ради обављања послова унапређења и промоције туризма на нивоу Општине</w:t>
      </w:r>
      <w:r w:rsidR="00AE06C6">
        <w:rPr>
          <w:rFonts w:eastAsia="TimesNewRomanPSMT"/>
          <w:color w:val="000000"/>
          <w:lang w:eastAsia="sr-Latn-CS"/>
        </w:rPr>
        <w:t>,</w:t>
      </w:r>
      <w:r>
        <w:rPr>
          <w:rFonts w:eastAsia="TimesNewRomanPSMT"/>
          <w:color w:val="000000"/>
          <w:lang w:eastAsia="sr-Latn-CS"/>
        </w:rPr>
        <w:t xml:space="preserve"> подстицања програма изградње туристичке инфраструктуре и уређења простора</w:t>
      </w:r>
      <w:r w:rsidR="00BE6817">
        <w:rPr>
          <w:rFonts w:eastAsia="TimesNewRomanPSMT"/>
          <w:color w:val="000000"/>
          <w:lang w:eastAsia="sr-Latn-CS"/>
        </w:rPr>
        <w:t>,</w:t>
      </w:r>
      <w:r>
        <w:rPr>
          <w:rFonts w:eastAsia="TimesNewRomanPSMT"/>
          <w:color w:val="000000"/>
          <w:lang w:eastAsia="sr-Latn-CS"/>
        </w:rPr>
        <w:t xml:space="preserve"> ко</w:t>
      </w:r>
      <w:r w:rsidR="00BE6817">
        <w:rPr>
          <w:rFonts w:eastAsia="TimesNewRomanPSMT"/>
          <w:color w:val="000000"/>
          <w:lang w:eastAsia="sr-Latn-CS"/>
        </w:rPr>
        <w:t>о</w:t>
      </w:r>
      <w:r>
        <w:rPr>
          <w:rFonts w:eastAsia="TimesNewRomanPSMT"/>
          <w:color w:val="000000"/>
          <w:lang w:eastAsia="sr-Latn-CS"/>
        </w:rPr>
        <w:t>рдинирања активности и сарадње између привредних и других субјеката у туризму који непосредно и посредно делују на унапређењу и промоцији туризма, која Установа обавља и друге делатности у складу са оснивачким актом,</w:t>
      </w:r>
      <w:r w:rsidR="00AE06C6">
        <w:rPr>
          <w:rFonts w:eastAsia="TimesNewRomanPSMT"/>
          <w:color w:val="000000"/>
          <w:lang w:eastAsia="sr-Latn-CS"/>
        </w:rPr>
        <w:t xml:space="preserve"> </w:t>
      </w:r>
      <w:r>
        <w:rPr>
          <w:rFonts w:eastAsia="TimesNewRomanPSMT"/>
          <w:color w:val="000000"/>
          <w:lang w:eastAsia="sr-Latn-CS"/>
        </w:rPr>
        <w:t xml:space="preserve">све у циљу успешнијег развоја туризма, а посебо у току припреме и трајања туристичке сезоне. </w:t>
      </w:r>
    </w:p>
    <w:p w:rsidR="00E703DB" w:rsidRDefault="00E703DB" w:rsidP="00624E9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</w:p>
    <w:p w:rsidR="00E703DB" w:rsidRDefault="00E703DB" w:rsidP="00624E95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sr-Latn-CS"/>
        </w:rPr>
      </w:pPr>
    </w:p>
    <w:p w:rsidR="00CF5987" w:rsidRPr="00F03CF7" w:rsidRDefault="00BE6817" w:rsidP="00624E95">
      <w:pPr>
        <w:ind w:right="-289"/>
        <w:jc w:val="both"/>
        <w:rPr>
          <w:lang w:val="sr-Cyrl-CS"/>
        </w:rPr>
      </w:pPr>
      <w:r>
        <w:rPr>
          <w:lang w:val="sr-Cyrl-CS"/>
        </w:rPr>
        <w:t>РАЗЛОЗИ И</w:t>
      </w:r>
      <w:r w:rsidR="00CF5987" w:rsidRPr="00F03CF7">
        <w:rPr>
          <w:lang w:val="sr-Cyrl-CS"/>
        </w:rPr>
        <w:t xml:space="preserve"> ОБЈАШЊЕЊА: </w:t>
      </w:r>
    </w:p>
    <w:p w:rsidR="006C7016" w:rsidRDefault="00BE6817" w:rsidP="00624E9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>
        <w:rPr>
          <w:rFonts w:eastAsia="TimesNewRomanPSMT"/>
          <w:color w:val="000000"/>
          <w:lang w:eastAsia="sr-Latn-CS"/>
        </w:rPr>
        <w:t xml:space="preserve"> Сада се </w:t>
      </w:r>
      <w:r w:rsidR="006C7016">
        <w:rPr>
          <w:rFonts w:eastAsia="TimesNewRomanPSMT"/>
          <w:color w:val="000000"/>
          <w:lang w:eastAsia="sr-Latn-CS"/>
        </w:rPr>
        <w:t xml:space="preserve">Захтевом бр.361-7/17 од 12.06.2017. Установа Туристичка организација Врњачка Бања  обратила  за доношење одлуке од стране надлежног органа Општине Врњачка Бања о давању на коришћење предметног објекта летње позорнице „ Данило Бата Стојковић“ у Врњачкој Бањи постојећем на кп.бр.1053/1 КО Врњачка Бања, а у циљу обезбеђења пословног простора за обављање делатности ове Установе и функционалнијем управљању јавном својином Општине Врњачка Бања са правом </w:t>
      </w:r>
      <w:r>
        <w:rPr>
          <w:rFonts w:eastAsia="TimesNewRomanPSMT"/>
          <w:color w:val="000000"/>
          <w:lang w:eastAsia="sr-Latn-CS"/>
        </w:rPr>
        <w:t xml:space="preserve">ове </w:t>
      </w:r>
      <w:r w:rsidR="006C7016">
        <w:rPr>
          <w:rFonts w:eastAsia="TimesNewRomanPSMT"/>
          <w:color w:val="000000"/>
          <w:lang w:eastAsia="sr-Latn-CS"/>
        </w:rPr>
        <w:t>Установе да може издати у закуп део пословног простора овог објекта- Амфитеатар.</w:t>
      </w:r>
    </w:p>
    <w:p w:rsidR="00E17030" w:rsidRDefault="00E17030" w:rsidP="00BE6817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Како је Установа Туристичка организација Врњачка Бања основана за обављање делатности развоја, унапређења, промоције, туризма на нивоу Општине Врњачка Бања, подстицања програма изградње туристичке инфраструктуре и уређења простора, односно обављање поверрених послова од јавног интереса за унапређење туристичког садржаја на територији Општине Врњачка Бања, а како ова Установа не располаже пословним простором у свом власништву, а тренутно користи пословни простор по основу закупа у Тржном центру“Брђовић“ </w:t>
      </w:r>
      <w:r w:rsidR="00BE6817">
        <w:rPr>
          <w:rFonts w:ascii="Times New Roman" w:hAnsi="Times New Roman" w:cs="Times New Roman"/>
          <w:b w:val="0"/>
        </w:rPr>
        <w:t>у Врњачкој Бањи</w:t>
      </w:r>
      <w:r>
        <w:rPr>
          <w:rFonts w:ascii="Times New Roman" w:hAnsi="Times New Roman" w:cs="Times New Roman"/>
          <w:b w:val="0"/>
        </w:rPr>
        <w:t>, то су се стекли услови за доношење ове Одлуке, на који начин се овој Установи обезбеђује пословни простор који је у јавној својини Општине Врњачка Бања за об</w:t>
      </w:r>
      <w:r w:rsidR="00BE6817">
        <w:rPr>
          <w:rFonts w:ascii="Times New Roman" w:hAnsi="Times New Roman" w:cs="Times New Roman"/>
          <w:b w:val="0"/>
        </w:rPr>
        <w:t xml:space="preserve">ављање делатности ове Установе и </w:t>
      </w:r>
      <w:r>
        <w:rPr>
          <w:rFonts w:ascii="Times New Roman" w:hAnsi="Times New Roman" w:cs="Times New Roman"/>
          <w:b w:val="0"/>
        </w:rPr>
        <w:t>стичу се и услови за функционалније управљање јавном својином Општине Врњачка Бања јер ће се њеним коришћењем обезбедити управљање истом у смислу обављања  текућег одржавања објекта и његове несметане употребе и коришћења.</w:t>
      </w:r>
    </w:p>
    <w:p w:rsidR="00A973AD" w:rsidRDefault="00E17030" w:rsidP="00624E95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Како Туристичка </w:t>
      </w:r>
      <w:r w:rsidR="00BE6817">
        <w:rPr>
          <w:rFonts w:ascii="Times New Roman" w:hAnsi="Times New Roman" w:cs="Times New Roman"/>
          <w:b w:val="0"/>
        </w:rPr>
        <w:t>организација обавља делатност ун</w:t>
      </w:r>
      <w:r>
        <w:rPr>
          <w:rFonts w:ascii="Times New Roman" w:hAnsi="Times New Roman" w:cs="Times New Roman"/>
          <w:b w:val="0"/>
        </w:rPr>
        <w:t>апређења и промоције туризма на нивоу Општине</w:t>
      </w:r>
      <w:r w:rsidR="00BE681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то је оснивач на становишту да ће се издављањем у закуп дела пословног простора- Бински простор Амфитеатра </w:t>
      </w:r>
      <w:r w:rsidR="00A973AD">
        <w:rPr>
          <w:rFonts w:ascii="Times New Roman" w:hAnsi="Times New Roman" w:cs="Times New Roman"/>
          <w:b w:val="0"/>
        </w:rPr>
        <w:t>створити услови за поспешивање туристичког садржаја Врњачке Бање</w:t>
      </w:r>
      <w:r w:rsidR="00BE6817">
        <w:rPr>
          <w:rFonts w:ascii="Times New Roman" w:hAnsi="Times New Roman" w:cs="Times New Roman"/>
          <w:b w:val="0"/>
        </w:rPr>
        <w:t>, обзиром да се ради о ново</w:t>
      </w:r>
      <w:r w:rsidR="00A973AD">
        <w:rPr>
          <w:rFonts w:ascii="Times New Roman" w:hAnsi="Times New Roman" w:cs="Times New Roman"/>
          <w:b w:val="0"/>
        </w:rPr>
        <w:t xml:space="preserve">изграђеном простору </w:t>
      </w:r>
      <w:r w:rsidR="00A973AD">
        <w:rPr>
          <w:rFonts w:ascii="Times New Roman" w:hAnsi="Times New Roman" w:cs="Times New Roman"/>
          <w:b w:val="0"/>
        </w:rPr>
        <w:lastRenderedPageBreak/>
        <w:t xml:space="preserve">Амфитеатра који испуњава све услове на организовање манифестација, концерата и других садржаја које окупљају већи број посетилаца. </w:t>
      </w:r>
    </w:p>
    <w:p w:rsidR="00A973AD" w:rsidRDefault="00A973AD" w:rsidP="00624E95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 свих напред наведених разлога</w:t>
      </w:r>
      <w:r w:rsidR="00BE681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а због оправданог интереса Општине Врњачка </w:t>
      </w:r>
      <w:r w:rsidR="00BE6817">
        <w:rPr>
          <w:rFonts w:ascii="Times New Roman" w:hAnsi="Times New Roman" w:cs="Times New Roman"/>
          <w:b w:val="0"/>
        </w:rPr>
        <w:t xml:space="preserve">Бања предлаже се давање на коришћење описаног </w:t>
      </w:r>
      <w:r>
        <w:rPr>
          <w:rFonts w:ascii="Times New Roman" w:hAnsi="Times New Roman" w:cs="Times New Roman"/>
          <w:b w:val="0"/>
        </w:rPr>
        <w:t xml:space="preserve"> простора Установи Туристичка  организација на који начин се трајно решава питање пословног простора ове Установе</w:t>
      </w:r>
      <w:r w:rsidR="00BE6817">
        <w:rPr>
          <w:rFonts w:ascii="Times New Roman" w:hAnsi="Times New Roman" w:cs="Times New Roman"/>
          <w:b w:val="0"/>
        </w:rPr>
        <w:t xml:space="preserve">, а </w:t>
      </w:r>
      <w:r>
        <w:rPr>
          <w:rFonts w:ascii="Times New Roman" w:hAnsi="Times New Roman" w:cs="Times New Roman"/>
          <w:b w:val="0"/>
        </w:rPr>
        <w:t xml:space="preserve">кроз закуп стварају услови обезбеђивања додатног прихода ове Установе који су неопходни за њен несметан рад и функционисање. </w:t>
      </w:r>
    </w:p>
    <w:p w:rsidR="00A973AD" w:rsidRDefault="00A973AD" w:rsidP="00624E95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Установа Туристичка организација у својим документима –</w:t>
      </w:r>
      <w:r w:rsidR="00BE6817">
        <w:rPr>
          <w:rFonts w:ascii="Times New Roman" w:hAnsi="Times New Roman" w:cs="Times New Roman"/>
          <w:b w:val="0"/>
        </w:rPr>
        <w:t xml:space="preserve"> П</w:t>
      </w:r>
      <w:r>
        <w:rPr>
          <w:rFonts w:ascii="Times New Roman" w:hAnsi="Times New Roman" w:cs="Times New Roman"/>
          <w:b w:val="0"/>
        </w:rPr>
        <w:t xml:space="preserve">рограму пословања и </w:t>
      </w:r>
      <w:r w:rsidR="00BE6817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 xml:space="preserve">рограму специјализованих услуга утврдиће распоред манифестација које се одржавају у Амфитеатру и са предлогом ценовника </w:t>
      </w:r>
      <w:r w:rsidR="00BE6817">
        <w:rPr>
          <w:rFonts w:ascii="Times New Roman" w:hAnsi="Times New Roman" w:cs="Times New Roman"/>
          <w:b w:val="0"/>
        </w:rPr>
        <w:t>закупа овог простора доставити о</w:t>
      </w:r>
      <w:r>
        <w:rPr>
          <w:rFonts w:ascii="Times New Roman" w:hAnsi="Times New Roman" w:cs="Times New Roman"/>
          <w:b w:val="0"/>
        </w:rPr>
        <w:t>снивачу на сагласност.</w:t>
      </w:r>
    </w:p>
    <w:p w:rsidR="006C7016" w:rsidRPr="00E17030" w:rsidRDefault="00A973AD" w:rsidP="00624E95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Ближи услови коришћења пословног простора који је предмет ове Одлуке биће утврђени закључењем уговора између Општине Врњачка Бања и Туристичке организације Врњачка Бања.</w:t>
      </w:r>
      <w:r w:rsidR="00E17030">
        <w:rPr>
          <w:rFonts w:ascii="Times New Roman" w:hAnsi="Times New Roman" w:cs="Times New Roman"/>
          <w:b w:val="0"/>
        </w:rPr>
        <w:t xml:space="preserve"> </w:t>
      </w:r>
    </w:p>
    <w:p w:rsidR="00CF5987" w:rsidRPr="006112A8" w:rsidRDefault="00CF5987" w:rsidP="00624E95">
      <w:pPr>
        <w:ind w:right="-289"/>
        <w:jc w:val="both"/>
        <w:rPr>
          <w:color w:val="000000"/>
        </w:rPr>
      </w:pPr>
      <w:r>
        <w:rPr>
          <w:color w:val="000000"/>
          <w:lang w:val="sr-Cyrl-CS"/>
        </w:rPr>
        <w:t xml:space="preserve"> </w:t>
      </w:r>
    </w:p>
    <w:p w:rsidR="00CF5987" w:rsidRPr="00C81BE3" w:rsidRDefault="00CF5987" w:rsidP="00624E95">
      <w:pPr>
        <w:ind w:right="-28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ФИНАНСИЈСКИ ЕФЕКТИ</w:t>
      </w:r>
      <w:r w:rsidRPr="00C81BE3">
        <w:rPr>
          <w:color w:val="000000"/>
          <w:lang w:val="sr-Cyrl-CS"/>
        </w:rPr>
        <w:t>:</w:t>
      </w:r>
    </w:p>
    <w:p w:rsidR="00CF5987" w:rsidRPr="00C81BE3" w:rsidRDefault="00CF5987" w:rsidP="00624E95">
      <w:pPr>
        <w:ind w:right="-289" w:firstLine="720"/>
        <w:jc w:val="both"/>
        <w:rPr>
          <w:color w:val="000000"/>
          <w:lang w:val="sr-Cyrl-CS"/>
        </w:rPr>
      </w:pPr>
      <w:r w:rsidRPr="00C81BE3">
        <w:rPr>
          <w:color w:val="000000"/>
          <w:lang w:val="sr-Cyrl-CS"/>
        </w:rPr>
        <w:t>За реализацију ове Одлуке није неопходно у буџету о</w:t>
      </w:r>
      <w:r w:rsidR="00624E95">
        <w:rPr>
          <w:color w:val="000000"/>
          <w:lang w:val="sr-Cyrl-CS"/>
        </w:rPr>
        <w:t>безбедити финансијска средст</w:t>
      </w:r>
      <w:r w:rsidR="00BE6817">
        <w:rPr>
          <w:color w:val="000000"/>
          <w:lang w:val="sr-Cyrl-CS"/>
        </w:rPr>
        <w:t>ва</w:t>
      </w:r>
    </w:p>
    <w:p w:rsidR="00CF5987" w:rsidRPr="0037302D" w:rsidRDefault="00CF5987" w:rsidP="0037302D">
      <w:pPr>
        <w:ind w:right="-289"/>
        <w:jc w:val="both"/>
        <w:rPr>
          <w:color w:val="000000"/>
          <w:sz w:val="28"/>
          <w:szCs w:val="28"/>
          <w:lang w:val="sr-Cyrl-CS"/>
        </w:rPr>
      </w:pPr>
      <w:r w:rsidRPr="0037302D">
        <w:rPr>
          <w:color w:val="000000"/>
          <w:sz w:val="28"/>
          <w:szCs w:val="28"/>
          <w:lang w:val="sr-Cyrl-CS"/>
        </w:rPr>
        <w:t>Ступање на снагу и објављивање</w:t>
      </w:r>
      <w:r w:rsidR="0037302D">
        <w:rPr>
          <w:color w:val="000000"/>
          <w:sz w:val="28"/>
          <w:szCs w:val="28"/>
          <w:lang w:val="sr-Cyrl-CS"/>
        </w:rPr>
        <w:t xml:space="preserve"> </w:t>
      </w:r>
      <w:r w:rsidR="0037302D">
        <w:rPr>
          <w:color w:val="000000"/>
          <w:lang w:val="sr-Cyrl-CS"/>
        </w:rPr>
        <w:t>ј</w:t>
      </w:r>
      <w:r w:rsidRPr="00C81BE3">
        <w:rPr>
          <w:color w:val="000000"/>
          <w:lang w:val="sr-Cyrl-CS"/>
        </w:rPr>
        <w:t>е осмог дана од дана објављивања у „Сл. листу Општине Врњачка Бања“ у складу са чл. 196 тачка 3 став 3 и 4. Тачка Устава Републике Србије  ( „ Сл. гласник РС бр.98/2006“)</w:t>
      </w:r>
    </w:p>
    <w:p w:rsidR="00CF5987" w:rsidRDefault="00CF5987" w:rsidP="00624E95">
      <w:pPr>
        <w:ind w:right="-289"/>
        <w:jc w:val="both"/>
        <w:rPr>
          <w:b/>
          <w:color w:val="000000"/>
          <w:lang w:val="sr-Cyrl-CS"/>
        </w:rPr>
      </w:pPr>
    </w:p>
    <w:p w:rsidR="00CF5987" w:rsidRDefault="00CF5987" w:rsidP="00624E95">
      <w:pPr>
        <w:ind w:right="-289"/>
        <w:jc w:val="both"/>
        <w:rPr>
          <w:b/>
          <w:color w:val="000000"/>
          <w:lang w:val="sr-Cyrl-CS"/>
        </w:rPr>
      </w:pPr>
    </w:p>
    <w:p w:rsidR="00CF5987" w:rsidRPr="008D58BF" w:rsidRDefault="00CF5987" w:rsidP="00CF5987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 xml:space="preserve">ОПШТИНСКА УПРАВА ОПШТИНЕ ВРЊАЧКА БАЊА </w:t>
      </w:r>
    </w:p>
    <w:p w:rsidR="00CF5987" w:rsidRPr="008D58BF" w:rsidRDefault="00CF5987" w:rsidP="00CF5987">
      <w:pPr>
        <w:autoSpaceDE w:val="0"/>
        <w:autoSpaceDN w:val="0"/>
        <w:adjustRightInd w:val="0"/>
        <w:rPr>
          <w:color w:val="000000"/>
          <w:lang w:val="sr-Cyrl-CS"/>
        </w:rPr>
      </w:pPr>
      <w:r w:rsidRPr="008D58BF">
        <w:rPr>
          <w:lang w:val="sr-Cyrl-CS"/>
        </w:rPr>
        <w:t xml:space="preserve">Број: </w:t>
      </w:r>
      <w:r w:rsidRPr="008D58BF">
        <w:rPr>
          <w:color w:val="000000"/>
          <w:lang w:val="sr-Cyrl-CS"/>
        </w:rPr>
        <w:t>46-45/17</w:t>
      </w:r>
      <w:r w:rsidRPr="008D58BF">
        <w:rPr>
          <w:color w:val="000000"/>
          <w:lang w:val="sr-Latn-CS"/>
        </w:rPr>
        <w:t xml:space="preserve"> од </w:t>
      </w:r>
      <w:r w:rsidRPr="008D58BF">
        <w:rPr>
          <w:color w:val="000000"/>
          <w:lang w:val="sr-Cyrl-CS"/>
        </w:rPr>
        <w:t>_______</w:t>
      </w:r>
      <w:r w:rsidRPr="008D58BF">
        <w:rPr>
          <w:color w:val="000000"/>
          <w:lang w:val="sr-Latn-CS"/>
        </w:rPr>
        <w:t>.201</w:t>
      </w:r>
      <w:r w:rsidRPr="008D58BF">
        <w:rPr>
          <w:color w:val="000000"/>
          <w:lang w:val="sr-Cyrl-CS"/>
        </w:rPr>
        <w:t>7</w:t>
      </w:r>
      <w:r w:rsidRPr="008D58BF">
        <w:rPr>
          <w:color w:val="000000"/>
          <w:lang w:val="sr-Latn-CS"/>
        </w:rPr>
        <w:t>.године</w:t>
      </w:r>
    </w:p>
    <w:p w:rsidR="00CF5987" w:rsidRPr="008D58BF" w:rsidRDefault="00CF5987" w:rsidP="00CF5987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</w:p>
    <w:p w:rsidR="00CF5987" w:rsidRPr="008D58BF" w:rsidRDefault="00CF5987" w:rsidP="00CF5987">
      <w:pPr>
        <w:jc w:val="both"/>
        <w:rPr>
          <w:lang w:val="sr-Cyrl-CS"/>
        </w:rPr>
      </w:pPr>
      <w:r w:rsidRPr="008D58BF">
        <w:rPr>
          <w:lang w:val="sr-Cyrl-CS"/>
        </w:rPr>
        <w:t>РУКОВОДИЛАЦ ОДСЕКА</w:t>
      </w:r>
      <w:r w:rsidRPr="008D58BF">
        <w:rPr>
          <w:lang w:val="sr-Cyrl-CS"/>
        </w:rPr>
        <w:tab/>
      </w:r>
      <w:r w:rsidRPr="008D58BF">
        <w:rPr>
          <w:lang w:val="sr-Cyrl-CS"/>
        </w:rPr>
        <w:tab/>
      </w:r>
      <w:r w:rsidRPr="008D58BF">
        <w:rPr>
          <w:lang w:val="sr-Cyrl-CS"/>
        </w:rPr>
        <w:tab/>
        <w:t xml:space="preserve">                                      </w:t>
      </w:r>
      <w:r>
        <w:rPr>
          <w:lang w:val="sr-Cyrl-CS"/>
        </w:rPr>
        <w:t xml:space="preserve">                             </w:t>
      </w:r>
      <w:r w:rsidRPr="008D58BF">
        <w:rPr>
          <w:lang w:val="sr-Cyrl-CS"/>
        </w:rPr>
        <w:t>НАЧЕЛНИК</w:t>
      </w:r>
      <w:r w:rsidRPr="008D58BF">
        <w:rPr>
          <w:lang w:val="sr-Cyrl-CS"/>
        </w:rPr>
        <w:tab/>
        <w:t xml:space="preserve">                           </w:t>
      </w:r>
    </w:p>
    <w:p w:rsidR="00CF5987" w:rsidRPr="008D58BF" w:rsidRDefault="00CF5987" w:rsidP="00CF5987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>Славица Стаменић                                                                               ОПШТИНСКЕ  УПРАВЕ</w:t>
      </w:r>
    </w:p>
    <w:p w:rsidR="00CF5987" w:rsidRPr="00CF5987" w:rsidRDefault="00095D02" w:rsidP="00CF5987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eastAsia="sr-Latn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  <w:r w:rsidR="00CF5987" w:rsidRPr="008D58BF">
        <w:rPr>
          <w:lang w:val="sr-Cyrl-CS"/>
        </w:rPr>
        <w:t>Славиша Пауновић</w:t>
      </w:r>
    </w:p>
    <w:p w:rsidR="00E703DB" w:rsidRPr="00E703DB" w:rsidRDefault="00E703DB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rPr>
          <w:rFonts w:eastAsia="TimesNewRomanPSMT"/>
          <w:color w:val="000000"/>
          <w:lang w:val="sr-Cyrl-CS" w:eastAsia="sr-Latn-CS"/>
        </w:rPr>
      </w:pPr>
    </w:p>
    <w:p w:rsidR="00EB48E3" w:rsidRPr="00B762CA" w:rsidRDefault="00EB48E3"/>
    <w:sectPr w:rsidR="00EB48E3" w:rsidRPr="00B762CA" w:rsidSect="002A1FA8">
      <w:pgSz w:w="12240" w:h="15840"/>
      <w:pgMar w:top="144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500"/>
    <w:multiLevelType w:val="hybridMultilevel"/>
    <w:tmpl w:val="3E06F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39BE"/>
    <w:multiLevelType w:val="hybridMultilevel"/>
    <w:tmpl w:val="5456BB7C"/>
    <w:lvl w:ilvl="0" w:tplc="DD7A4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77374"/>
    <w:rsid w:val="00024638"/>
    <w:rsid w:val="000548BD"/>
    <w:rsid w:val="00084D8B"/>
    <w:rsid w:val="00095D02"/>
    <w:rsid w:val="000C071E"/>
    <w:rsid w:val="0011244A"/>
    <w:rsid w:val="00116DA7"/>
    <w:rsid w:val="00144336"/>
    <w:rsid w:val="00144701"/>
    <w:rsid w:val="0015696F"/>
    <w:rsid w:val="001619A1"/>
    <w:rsid w:val="001650D3"/>
    <w:rsid w:val="00187FE8"/>
    <w:rsid w:val="001B2ED2"/>
    <w:rsid w:val="001D5FCE"/>
    <w:rsid w:val="001E028F"/>
    <w:rsid w:val="00292FCD"/>
    <w:rsid w:val="00296C6F"/>
    <w:rsid w:val="00297ACE"/>
    <w:rsid w:val="002A1FA8"/>
    <w:rsid w:val="002E46DE"/>
    <w:rsid w:val="0031220D"/>
    <w:rsid w:val="00325509"/>
    <w:rsid w:val="00362743"/>
    <w:rsid w:val="0037302D"/>
    <w:rsid w:val="00374C2E"/>
    <w:rsid w:val="00390A7A"/>
    <w:rsid w:val="00401A07"/>
    <w:rsid w:val="00402141"/>
    <w:rsid w:val="00472FDD"/>
    <w:rsid w:val="00477374"/>
    <w:rsid w:val="00482E46"/>
    <w:rsid w:val="004B2124"/>
    <w:rsid w:val="004C3DC6"/>
    <w:rsid w:val="004E1C27"/>
    <w:rsid w:val="00566B0F"/>
    <w:rsid w:val="00624E95"/>
    <w:rsid w:val="0066613B"/>
    <w:rsid w:val="006951F3"/>
    <w:rsid w:val="006A6EF2"/>
    <w:rsid w:val="006C7016"/>
    <w:rsid w:val="007600B1"/>
    <w:rsid w:val="007623C9"/>
    <w:rsid w:val="00794242"/>
    <w:rsid w:val="007971B1"/>
    <w:rsid w:val="007A7FF7"/>
    <w:rsid w:val="007C2340"/>
    <w:rsid w:val="007E6D2D"/>
    <w:rsid w:val="008733E7"/>
    <w:rsid w:val="00881337"/>
    <w:rsid w:val="008D2057"/>
    <w:rsid w:val="008D4239"/>
    <w:rsid w:val="00927800"/>
    <w:rsid w:val="00931EDE"/>
    <w:rsid w:val="00935325"/>
    <w:rsid w:val="009604CF"/>
    <w:rsid w:val="00976A08"/>
    <w:rsid w:val="009B5966"/>
    <w:rsid w:val="00A47826"/>
    <w:rsid w:val="00A5553E"/>
    <w:rsid w:val="00A778E2"/>
    <w:rsid w:val="00A973AD"/>
    <w:rsid w:val="00AD108D"/>
    <w:rsid w:val="00AE06C6"/>
    <w:rsid w:val="00B3299F"/>
    <w:rsid w:val="00B5499C"/>
    <w:rsid w:val="00B762CA"/>
    <w:rsid w:val="00B8185E"/>
    <w:rsid w:val="00BE6817"/>
    <w:rsid w:val="00BF58F3"/>
    <w:rsid w:val="00C46BFF"/>
    <w:rsid w:val="00C907E9"/>
    <w:rsid w:val="00CE2F38"/>
    <w:rsid w:val="00CE649B"/>
    <w:rsid w:val="00CF1A9E"/>
    <w:rsid w:val="00CF5987"/>
    <w:rsid w:val="00D07606"/>
    <w:rsid w:val="00D13A04"/>
    <w:rsid w:val="00D31C17"/>
    <w:rsid w:val="00D42277"/>
    <w:rsid w:val="00D77C90"/>
    <w:rsid w:val="00D97838"/>
    <w:rsid w:val="00DC34D6"/>
    <w:rsid w:val="00E16913"/>
    <w:rsid w:val="00E17030"/>
    <w:rsid w:val="00E703DB"/>
    <w:rsid w:val="00E92276"/>
    <w:rsid w:val="00EB48E3"/>
    <w:rsid w:val="00EE15E2"/>
    <w:rsid w:val="00F05CC6"/>
    <w:rsid w:val="00F53DB4"/>
    <w:rsid w:val="00F901FA"/>
    <w:rsid w:val="00FA5F72"/>
    <w:rsid w:val="00FC7515"/>
    <w:rsid w:val="00FD0098"/>
    <w:rsid w:val="00FD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C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7C90"/>
    <w:pPr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971B1"/>
    <w:pPr>
      <w:ind w:left="720"/>
      <w:contextualSpacing/>
    </w:pPr>
  </w:style>
  <w:style w:type="paragraph" w:customStyle="1" w:styleId="normal0">
    <w:name w:val="normal"/>
    <w:basedOn w:val="Normal"/>
    <w:rsid w:val="00CF5987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clan">
    <w:name w:val="clan"/>
    <w:basedOn w:val="Normal"/>
    <w:rsid w:val="00CF5987"/>
    <w:pPr>
      <w:suppressAutoHyphens w:val="0"/>
      <w:spacing w:before="240" w:after="120"/>
      <w:jc w:val="center"/>
    </w:pPr>
    <w:rPr>
      <w:rFonts w:ascii="Arial" w:hAnsi="Arial" w:cs="Arial"/>
      <w:b/>
      <w:bCs/>
      <w:lang w:val="sr-Latn-CS" w:eastAsia="sr-Latn-CS"/>
    </w:rPr>
  </w:style>
  <w:style w:type="paragraph" w:customStyle="1" w:styleId="wyq120---podnaslov-clana">
    <w:name w:val="wyq120---podnaslov-clana"/>
    <w:basedOn w:val="Normal"/>
    <w:rsid w:val="00CF5987"/>
    <w:pPr>
      <w:suppressAutoHyphens w:val="0"/>
      <w:spacing w:before="240" w:after="240"/>
      <w:jc w:val="center"/>
    </w:pPr>
    <w:rPr>
      <w:rFonts w:ascii="Arial" w:hAnsi="Arial" w:cs="Arial"/>
      <w:i/>
      <w:iCs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O.Gajsek</cp:lastModifiedBy>
  <cp:revision>99</cp:revision>
  <cp:lastPrinted>2017-06-13T11:22:00Z</cp:lastPrinted>
  <dcterms:created xsi:type="dcterms:W3CDTF">2017-06-12T10:10:00Z</dcterms:created>
  <dcterms:modified xsi:type="dcterms:W3CDTF">2017-06-14T05:51:00Z</dcterms:modified>
</cp:coreProperties>
</file>