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5C" w:rsidRDefault="001C22E8" w:rsidP="00352E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Скупштина Општине Врњачка Бања на </w:t>
      </w:r>
      <w:r w:rsidR="00352EB6">
        <w:rPr>
          <w:rFonts w:ascii="Times New Roman" w:hAnsi="Times New Roman"/>
          <w:sz w:val="24"/>
          <w:szCs w:val="24"/>
          <w:lang/>
        </w:rPr>
        <w:t>___</w:t>
      </w:r>
      <w:r>
        <w:rPr>
          <w:rFonts w:ascii="Times New Roman" w:hAnsi="Times New Roman"/>
          <w:sz w:val="24"/>
          <w:szCs w:val="24"/>
        </w:rPr>
        <w:t>седници одржаној дана_____, на основу члана 26</w:t>
      </w:r>
      <w:r w:rsidR="00636A5E">
        <w:rPr>
          <w:rFonts w:ascii="Times New Roman" w:hAnsi="Times New Roman"/>
          <w:sz w:val="24"/>
          <w:szCs w:val="24"/>
          <w:lang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>
        <w:rPr>
          <w:rFonts w:ascii="Times New Roman" w:hAnsi="Times New Roman"/>
          <w:sz w:val="24"/>
          <w:szCs w:val="24"/>
        </w:rPr>
        <w:t xml:space="preserve"> 2</w:t>
      </w:r>
      <w:r w:rsidR="00EA438C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5A5804">
        <w:rPr>
          <w:rFonts w:ascii="Times New Roman" w:hAnsi="Times New Roman"/>
          <w:sz w:val="24"/>
          <w:szCs w:val="24"/>
        </w:rPr>
        <w:t xml:space="preserve"> 72</w:t>
      </w:r>
      <w:r w:rsidR="00EA438C">
        <w:rPr>
          <w:rFonts w:ascii="Times New Roman" w:hAnsi="Times New Roman"/>
          <w:sz w:val="24"/>
          <w:szCs w:val="24"/>
          <w:lang/>
        </w:rPr>
        <w:t>.</w:t>
      </w:r>
      <w:r w:rsidR="005A58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5804">
        <w:rPr>
          <w:rFonts w:ascii="Times New Roman" w:hAnsi="Times New Roman"/>
          <w:sz w:val="24"/>
          <w:szCs w:val="24"/>
        </w:rPr>
        <w:t>и</w:t>
      </w:r>
      <w:proofErr w:type="gramEnd"/>
      <w:r w:rsidR="005A5804">
        <w:rPr>
          <w:rFonts w:ascii="Times New Roman" w:hAnsi="Times New Roman"/>
          <w:sz w:val="24"/>
          <w:szCs w:val="24"/>
        </w:rPr>
        <w:t xml:space="preserve"> 80</w:t>
      </w:r>
      <w:r w:rsidR="00EA438C">
        <w:rPr>
          <w:rFonts w:ascii="Times New Roman" w:hAnsi="Times New Roman"/>
          <w:sz w:val="24"/>
          <w:szCs w:val="24"/>
          <w:lang/>
        </w:rPr>
        <w:t>.</w:t>
      </w:r>
      <w:r w:rsidR="005A5804">
        <w:rPr>
          <w:rFonts w:ascii="Times New Roman" w:hAnsi="Times New Roman"/>
          <w:sz w:val="24"/>
          <w:szCs w:val="24"/>
        </w:rPr>
        <w:t xml:space="preserve"> Закона о јавној својини</w:t>
      </w:r>
      <w:r w:rsidR="00352EB6">
        <w:rPr>
          <w:rFonts w:ascii="Times New Roman" w:hAnsi="Times New Roman"/>
          <w:sz w:val="24"/>
          <w:szCs w:val="24"/>
        </w:rPr>
        <w:t xml:space="preserve"> ( </w:t>
      </w:r>
      <w:r w:rsidR="00352EB6">
        <w:rPr>
          <w:rFonts w:ascii="Times New Roman" w:hAnsi="Times New Roman"/>
          <w:sz w:val="24"/>
          <w:szCs w:val="24"/>
          <w:lang/>
        </w:rPr>
        <w:t>''</w:t>
      </w:r>
      <w:r>
        <w:rPr>
          <w:rFonts w:ascii="Times New Roman" w:hAnsi="Times New Roman"/>
          <w:sz w:val="24"/>
          <w:szCs w:val="24"/>
        </w:rPr>
        <w:t xml:space="preserve">Сл. </w:t>
      </w:r>
      <w:r w:rsidR="00D004B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ласник РС</w:t>
      </w:r>
      <w:r w:rsidR="00352EB6">
        <w:rPr>
          <w:rFonts w:ascii="Times New Roman" w:hAnsi="Times New Roman"/>
          <w:sz w:val="24"/>
          <w:szCs w:val="24"/>
          <w:lang/>
        </w:rPr>
        <w:t xml:space="preserve">'', </w:t>
      </w:r>
      <w:r w:rsidR="00352EB6">
        <w:rPr>
          <w:rFonts w:ascii="Times New Roman" w:hAnsi="Times New Roman"/>
          <w:sz w:val="24"/>
          <w:szCs w:val="24"/>
        </w:rPr>
        <w:t xml:space="preserve"> бр.72/11, 88/13 и 105/14</w:t>
      </w:r>
      <w:r>
        <w:rPr>
          <w:rFonts w:ascii="Times New Roman" w:hAnsi="Times New Roman"/>
          <w:sz w:val="24"/>
          <w:szCs w:val="24"/>
        </w:rPr>
        <w:t>), чл.3</w:t>
      </w:r>
      <w:r w:rsidR="00636A5E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</w:rPr>
        <w:t xml:space="preserve"> Одлуке о начину поступања са непокретностима које су у јавној својини Општине Врњачка Бања, односно на којима Општина Врњачка Бања има посебна својинска овлашћења</w:t>
      </w:r>
      <w:r w:rsidR="00D004BA">
        <w:rPr>
          <w:rFonts w:ascii="Times New Roman" w:hAnsi="Times New Roman"/>
          <w:sz w:val="24"/>
          <w:szCs w:val="24"/>
        </w:rPr>
        <w:t xml:space="preserve"> </w:t>
      </w:r>
      <w:r w:rsidR="00352EB6">
        <w:rPr>
          <w:rFonts w:ascii="Times New Roman" w:hAnsi="Times New Roman"/>
          <w:sz w:val="24"/>
          <w:szCs w:val="24"/>
        </w:rPr>
        <w:t>(</w:t>
      </w:r>
      <w:r w:rsidR="00352EB6">
        <w:rPr>
          <w:rFonts w:ascii="Times New Roman" w:hAnsi="Times New Roman"/>
          <w:sz w:val="24"/>
          <w:szCs w:val="24"/>
          <w:lang/>
        </w:rPr>
        <w:t>''</w:t>
      </w:r>
      <w:r>
        <w:rPr>
          <w:rFonts w:ascii="Times New Roman" w:hAnsi="Times New Roman"/>
          <w:sz w:val="24"/>
          <w:szCs w:val="24"/>
        </w:rPr>
        <w:t>Сл. лист општине Врњачка Бања</w:t>
      </w:r>
      <w:r w:rsidR="00352EB6">
        <w:rPr>
          <w:rFonts w:ascii="Times New Roman" w:hAnsi="Times New Roman"/>
          <w:sz w:val="24"/>
          <w:szCs w:val="24"/>
          <w:lang/>
        </w:rPr>
        <w:t xml:space="preserve">'', </w:t>
      </w:r>
      <w:r w:rsidR="00D80E62">
        <w:rPr>
          <w:rFonts w:ascii="Times New Roman" w:hAnsi="Times New Roman"/>
          <w:sz w:val="24"/>
          <w:szCs w:val="24"/>
        </w:rPr>
        <w:t xml:space="preserve"> бр. 2</w:t>
      </w:r>
      <w:r w:rsidR="00D80E62">
        <w:rPr>
          <w:rFonts w:ascii="Times New Roman" w:hAnsi="Times New Roman"/>
          <w:sz w:val="24"/>
          <w:szCs w:val="24"/>
          <w:lang/>
        </w:rPr>
        <w:t>8</w:t>
      </w:r>
      <w:r w:rsidR="00352EB6">
        <w:rPr>
          <w:rFonts w:ascii="Times New Roman" w:hAnsi="Times New Roman"/>
          <w:sz w:val="24"/>
          <w:szCs w:val="24"/>
        </w:rPr>
        <w:t>/16</w:t>
      </w:r>
      <w:r>
        <w:rPr>
          <w:rFonts w:ascii="Times New Roman" w:hAnsi="Times New Roman"/>
          <w:sz w:val="24"/>
          <w:szCs w:val="24"/>
        </w:rPr>
        <w:t>- пречишћен текст) и чл.36</w:t>
      </w:r>
      <w:r w:rsidR="00636A5E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</w:rPr>
        <w:t xml:space="preserve"> Статута Општине Врњачка Бања</w:t>
      </w:r>
      <w:r w:rsidR="009C22C6" w:rsidRPr="009C22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2EB6">
        <w:rPr>
          <w:rFonts w:ascii="Times New Roman" w:hAnsi="Times New Roman"/>
          <w:sz w:val="24"/>
          <w:szCs w:val="24"/>
          <w:lang w:val="sr-Cyrl-CS"/>
        </w:rPr>
        <w:t>Бања (''</w:t>
      </w:r>
      <w:r w:rsidR="009C22C6">
        <w:rPr>
          <w:rFonts w:ascii="Times New Roman" w:hAnsi="Times New Roman"/>
          <w:sz w:val="24"/>
          <w:szCs w:val="24"/>
          <w:lang w:val="sr-Cyrl-CS"/>
        </w:rPr>
        <w:t>Сл.лист Општине Врњачка Бања</w:t>
      </w:r>
      <w:r w:rsidR="00352EB6">
        <w:rPr>
          <w:rFonts w:ascii="Times New Roman" w:hAnsi="Times New Roman"/>
          <w:sz w:val="24"/>
          <w:szCs w:val="24"/>
          <w:lang w:val="sr-Cyrl-CS"/>
        </w:rPr>
        <w:t>'',  бр.23/16- пречишћен текст</w:t>
      </w:r>
      <w:r w:rsidR="009C22C6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5A5804">
        <w:rPr>
          <w:rFonts w:ascii="Times New Roman" w:hAnsi="Times New Roman"/>
          <w:sz w:val="24"/>
          <w:szCs w:val="24"/>
        </w:rPr>
        <w:t xml:space="preserve"> доноси </w:t>
      </w:r>
    </w:p>
    <w:p w:rsidR="00784470" w:rsidRPr="001C22E8" w:rsidRDefault="00784470" w:rsidP="008B0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993" w:rsidRDefault="00375D5C" w:rsidP="008B09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37BFA">
        <w:rPr>
          <w:rFonts w:ascii="Times New Roman" w:hAnsi="Times New Roman"/>
          <w:sz w:val="24"/>
          <w:szCs w:val="24"/>
          <w:lang w:val="sr-Cyrl-CS"/>
        </w:rPr>
        <w:t>О Д Л У К У</w:t>
      </w:r>
      <w:r w:rsidR="00CD105F">
        <w:rPr>
          <w:rFonts w:ascii="Times New Roman" w:hAnsi="Times New Roman"/>
          <w:sz w:val="24"/>
          <w:szCs w:val="24"/>
          <w:lang w:val="sr-Cyrl-CS"/>
        </w:rPr>
        <w:t xml:space="preserve"> О </w:t>
      </w:r>
    </w:p>
    <w:p w:rsidR="008B0993" w:rsidRDefault="00CD105F" w:rsidP="008B09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ДАВАЊУ</w:t>
      </w:r>
      <w:r w:rsidR="008B0993">
        <w:rPr>
          <w:rFonts w:ascii="Times New Roman" w:hAnsi="Times New Roman"/>
          <w:sz w:val="24"/>
          <w:szCs w:val="24"/>
          <w:lang w:val="sr-Cyrl-CS"/>
        </w:rPr>
        <w:t xml:space="preserve"> НА КОРИШЋЕЊЕ НЕПОКРЕТНОСТИ</w:t>
      </w:r>
    </w:p>
    <w:p w:rsidR="007D4E28" w:rsidRDefault="008B0993" w:rsidP="008B09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ОПШТИНЕ ВРЊАЧКА БАЊА</w:t>
      </w:r>
    </w:p>
    <w:p w:rsidR="007D4E28" w:rsidRDefault="008B0993" w:rsidP="008B09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ФАКУЛТЕТУ ЗА ТУРИЗАМ И ХОТЕЛИЈЕРСТВО</w:t>
      </w:r>
    </w:p>
    <w:p w:rsidR="00375D5C" w:rsidRDefault="00CD105F" w:rsidP="008B09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B0993">
        <w:rPr>
          <w:rFonts w:ascii="Times New Roman" w:hAnsi="Times New Roman"/>
          <w:sz w:val="24"/>
          <w:szCs w:val="24"/>
          <w:lang w:val="sr-Cyrl-CS"/>
        </w:rPr>
        <w:t>УНИВЕРЗИТЕТА У КРАГУЈЕВЦУ</w:t>
      </w:r>
    </w:p>
    <w:p w:rsidR="00784470" w:rsidRDefault="00784470" w:rsidP="008B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0993" w:rsidRPr="007D4E28" w:rsidRDefault="008B0993" w:rsidP="008B0993">
      <w:pPr>
        <w:tabs>
          <w:tab w:val="left" w:pos="709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7D4E2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Члан 1.</w:t>
      </w:r>
    </w:p>
    <w:p w:rsidR="001806CD" w:rsidRPr="00784470" w:rsidRDefault="00E21ECE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55A9" w:rsidRPr="00784470">
        <w:rPr>
          <w:rFonts w:ascii="Times New Roman" w:hAnsi="Times New Roman"/>
          <w:sz w:val="24"/>
          <w:szCs w:val="24"/>
        </w:rPr>
        <w:t>O</w:t>
      </w:r>
      <w:r w:rsidR="000A1A13">
        <w:rPr>
          <w:rFonts w:ascii="Times New Roman" w:hAnsi="Times New Roman"/>
          <w:sz w:val="24"/>
          <w:szCs w:val="24"/>
        </w:rPr>
        <w:t xml:space="preserve">вом </w:t>
      </w:r>
      <w:proofErr w:type="gramStart"/>
      <w:r w:rsidR="000A1A13">
        <w:rPr>
          <w:rFonts w:ascii="Times New Roman" w:hAnsi="Times New Roman"/>
          <w:sz w:val="24"/>
          <w:szCs w:val="24"/>
        </w:rPr>
        <w:t>О</w:t>
      </w:r>
      <w:r w:rsidR="00C640C5" w:rsidRPr="00784470">
        <w:rPr>
          <w:rFonts w:ascii="Times New Roman" w:hAnsi="Times New Roman"/>
          <w:sz w:val="24"/>
          <w:szCs w:val="24"/>
        </w:rPr>
        <w:t xml:space="preserve">длуком </w:t>
      </w:r>
      <w:r w:rsidR="008455A9" w:rsidRPr="00784470">
        <w:rPr>
          <w:rFonts w:ascii="Times New Roman" w:hAnsi="Times New Roman"/>
          <w:sz w:val="24"/>
          <w:szCs w:val="24"/>
        </w:rPr>
        <w:t xml:space="preserve"> </w:t>
      </w:r>
      <w:r w:rsidR="00581B27" w:rsidRPr="00784470">
        <w:rPr>
          <w:rFonts w:ascii="Times New Roman" w:hAnsi="Times New Roman"/>
          <w:sz w:val="24"/>
          <w:szCs w:val="24"/>
        </w:rPr>
        <w:t>даје</w:t>
      </w:r>
      <w:proofErr w:type="gramEnd"/>
      <w:r w:rsidR="00581B27" w:rsidRPr="00784470">
        <w:rPr>
          <w:rFonts w:ascii="Times New Roman" w:hAnsi="Times New Roman"/>
          <w:sz w:val="24"/>
          <w:szCs w:val="24"/>
        </w:rPr>
        <w:t xml:space="preserve"> </w:t>
      </w:r>
      <w:r w:rsidR="008455A9" w:rsidRPr="00784470">
        <w:rPr>
          <w:rFonts w:ascii="Times New Roman" w:hAnsi="Times New Roman"/>
          <w:sz w:val="24"/>
          <w:szCs w:val="24"/>
        </w:rPr>
        <w:t>се</w:t>
      </w:r>
      <w:r w:rsidR="00581B27" w:rsidRPr="00784470">
        <w:rPr>
          <w:rFonts w:ascii="Times New Roman" w:hAnsi="Times New Roman"/>
          <w:sz w:val="24"/>
          <w:szCs w:val="24"/>
        </w:rPr>
        <w:t xml:space="preserve"> на коришћење, без накнаде, Факултету за хотелијерство и туризам Универзитета у Крагујевцу са седиштем у Врњачкој Бањи у ул. Војвођанска бб</w:t>
      </w:r>
      <w:r>
        <w:rPr>
          <w:rFonts w:ascii="Times New Roman" w:hAnsi="Times New Roman"/>
          <w:sz w:val="24"/>
          <w:szCs w:val="24"/>
        </w:rPr>
        <w:t>, п</w:t>
      </w:r>
      <w:r w:rsidR="00C640C5" w:rsidRPr="00784470">
        <w:rPr>
          <w:rFonts w:ascii="Times New Roman" w:hAnsi="Times New Roman"/>
          <w:sz w:val="24"/>
          <w:szCs w:val="24"/>
        </w:rPr>
        <w:t>ословни простор</w:t>
      </w:r>
      <w:r w:rsidR="006D3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640C5" w:rsidRPr="00784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згради – </w:t>
      </w:r>
      <w:proofErr w:type="gramStart"/>
      <w:r>
        <w:rPr>
          <w:rFonts w:ascii="Times New Roman" w:hAnsi="Times New Roman"/>
          <w:sz w:val="24"/>
          <w:szCs w:val="24"/>
        </w:rPr>
        <w:t xml:space="preserve">објекту </w:t>
      </w:r>
      <w:r w:rsidR="00C640C5" w:rsidRPr="00784470">
        <w:rPr>
          <w:rFonts w:ascii="Times New Roman" w:hAnsi="Times New Roman"/>
          <w:sz w:val="24"/>
          <w:szCs w:val="24"/>
        </w:rPr>
        <w:t xml:space="preserve"> која</w:t>
      </w:r>
      <w:proofErr w:type="gramEnd"/>
      <w:r w:rsidR="00C640C5" w:rsidRPr="00784470">
        <w:rPr>
          <w:rFonts w:ascii="Times New Roman" w:hAnsi="Times New Roman"/>
          <w:sz w:val="24"/>
          <w:szCs w:val="24"/>
        </w:rPr>
        <w:t xml:space="preserve"> се налази у Врњачкој Бањи</w:t>
      </w:r>
      <w:r>
        <w:rPr>
          <w:rFonts w:ascii="Times New Roman" w:hAnsi="Times New Roman"/>
          <w:sz w:val="24"/>
          <w:szCs w:val="24"/>
        </w:rPr>
        <w:t xml:space="preserve"> у ул. Војвођанска бб, постојећи</w:t>
      </w:r>
      <w:r w:rsidR="00C640C5" w:rsidRPr="00784470">
        <w:rPr>
          <w:rFonts w:ascii="Times New Roman" w:hAnsi="Times New Roman"/>
          <w:sz w:val="24"/>
          <w:szCs w:val="24"/>
        </w:rPr>
        <w:t xml:space="preserve"> на кп.бр</w:t>
      </w:r>
      <w:r>
        <w:rPr>
          <w:rFonts w:ascii="Times New Roman" w:hAnsi="Times New Roman"/>
          <w:sz w:val="24"/>
          <w:szCs w:val="24"/>
        </w:rPr>
        <w:t>.503/1</w:t>
      </w:r>
      <w:r w:rsidR="0014291C">
        <w:rPr>
          <w:rFonts w:ascii="Times New Roman" w:hAnsi="Times New Roman"/>
          <w:sz w:val="24"/>
          <w:szCs w:val="24"/>
        </w:rPr>
        <w:t xml:space="preserve">4 </w:t>
      </w:r>
      <w:r w:rsidR="00C640C5" w:rsidRPr="00784470">
        <w:rPr>
          <w:rFonts w:ascii="Times New Roman" w:hAnsi="Times New Roman"/>
          <w:sz w:val="24"/>
          <w:szCs w:val="24"/>
        </w:rPr>
        <w:t xml:space="preserve">КО Врњачка Бања, </w:t>
      </w:r>
      <w:r w:rsidR="0014291C">
        <w:rPr>
          <w:rFonts w:ascii="Times New Roman" w:hAnsi="Times New Roman"/>
          <w:sz w:val="24"/>
          <w:szCs w:val="24"/>
        </w:rPr>
        <w:t>означен као објекат бр.1</w:t>
      </w:r>
      <w:r w:rsidR="00A73FEC">
        <w:rPr>
          <w:rFonts w:ascii="Times New Roman" w:hAnsi="Times New Roman"/>
          <w:sz w:val="24"/>
          <w:szCs w:val="24"/>
        </w:rPr>
        <w:t xml:space="preserve"> према подацима РГЗ СКН Врњачка </w:t>
      </w:r>
      <w:proofErr w:type="gramStart"/>
      <w:r w:rsidR="00A73FEC">
        <w:rPr>
          <w:rFonts w:ascii="Times New Roman" w:hAnsi="Times New Roman"/>
          <w:sz w:val="24"/>
          <w:szCs w:val="24"/>
        </w:rPr>
        <w:t xml:space="preserve">Бања </w:t>
      </w:r>
      <w:r w:rsidR="0014291C">
        <w:rPr>
          <w:rFonts w:ascii="Times New Roman" w:hAnsi="Times New Roman"/>
          <w:sz w:val="24"/>
          <w:szCs w:val="24"/>
        </w:rPr>
        <w:t xml:space="preserve"> габарита</w:t>
      </w:r>
      <w:proofErr w:type="gramEnd"/>
      <w:r w:rsidR="0014291C">
        <w:rPr>
          <w:rFonts w:ascii="Times New Roman" w:hAnsi="Times New Roman"/>
          <w:sz w:val="24"/>
          <w:szCs w:val="24"/>
        </w:rPr>
        <w:t xml:space="preserve"> у основи 1430 м2 , спратности Пр+ 2С , који</w:t>
      </w:r>
      <w:r w:rsidR="00A73FEC">
        <w:rPr>
          <w:rFonts w:ascii="Times New Roman" w:hAnsi="Times New Roman"/>
          <w:sz w:val="24"/>
          <w:szCs w:val="24"/>
        </w:rPr>
        <w:t xml:space="preserve"> пословни простор </w:t>
      </w:r>
      <w:r w:rsidR="0014291C">
        <w:rPr>
          <w:rFonts w:ascii="Times New Roman" w:hAnsi="Times New Roman"/>
          <w:sz w:val="24"/>
          <w:szCs w:val="24"/>
        </w:rPr>
        <w:t xml:space="preserve"> је</w:t>
      </w:r>
      <w:r w:rsidR="00A73FEC">
        <w:rPr>
          <w:rFonts w:ascii="Times New Roman" w:hAnsi="Times New Roman"/>
          <w:sz w:val="24"/>
          <w:szCs w:val="24"/>
        </w:rPr>
        <w:t xml:space="preserve"> уписан у Лист непокретности бр.5610 за КО Врњачка Бања код надлежног СКН у Врњачкој Бањи </w:t>
      </w:r>
      <w:r w:rsidR="0014291C">
        <w:rPr>
          <w:rFonts w:ascii="Times New Roman" w:hAnsi="Times New Roman"/>
          <w:sz w:val="24"/>
          <w:szCs w:val="24"/>
        </w:rPr>
        <w:t xml:space="preserve"> </w:t>
      </w:r>
      <w:r w:rsidR="00A73FEC">
        <w:rPr>
          <w:rFonts w:ascii="Times New Roman" w:hAnsi="Times New Roman"/>
          <w:sz w:val="24"/>
          <w:szCs w:val="24"/>
        </w:rPr>
        <w:t xml:space="preserve">као </w:t>
      </w:r>
      <w:r w:rsidR="0014291C">
        <w:rPr>
          <w:rFonts w:ascii="Times New Roman" w:hAnsi="Times New Roman"/>
          <w:sz w:val="24"/>
          <w:szCs w:val="24"/>
        </w:rPr>
        <w:t xml:space="preserve">јавна својина Општине Врњачка Бања, </w:t>
      </w:r>
      <w:r w:rsidR="00C640C5" w:rsidRPr="00784470">
        <w:rPr>
          <w:rFonts w:ascii="Times New Roman" w:hAnsi="Times New Roman"/>
          <w:sz w:val="24"/>
          <w:szCs w:val="24"/>
        </w:rPr>
        <w:t>а</w:t>
      </w:r>
      <w:r w:rsidR="00A73FEC">
        <w:rPr>
          <w:rFonts w:ascii="Times New Roman" w:hAnsi="Times New Roman"/>
          <w:sz w:val="24"/>
          <w:szCs w:val="24"/>
        </w:rPr>
        <w:t xml:space="preserve"> </w:t>
      </w:r>
      <w:r w:rsidR="0014291C">
        <w:rPr>
          <w:rFonts w:ascii="Times New Roman" w:hAnsi="Times New Roman"/>
          <w:sz w:val="24"/>
          <w:szCs w:val="24"/>
        </w:rPr>
        <w:t>састоји</w:t>
      </w:r>
      <w:r w:rsidR="00A73FEC">
        <w:rPr>
          <w:rFonts w:ascii="Times New Roman" w:hAnsi="Times New Roman"/>
          <w:sz w:val="24"/>
          <w:szCs w:val="24"/>
        </w:rPr>
        <w:t xml:space="preserve"> се </w:t>
      </w:r>
      <w:r w:rsidR="0014291C">
        <w:rPr>
          <w:rFonts w:ascii="Times New Roman" w:hAnsi="Times New Roman"/>
          <w:sz w:val="24"/>
          <w:szCs w:val="24"/>
        </w:rPr>
        <w:t xml:space="preserve"> од 3 пословна простора као засебне функционалне целине и то:</w:t>
      </w:r>
    </w:p>
    <w:p w:rsidR="00B96BC1" w:rsidRDefault="001806CD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05F">
        <w:rPr>
          <w:rFonts w:ascii="Times New Roman" w:hAnsi="Times New Roman"/>
          <w:sz w:val="24"/>
          <w:szCs w:val="24"/>
        </w:rPr>
        <w:t>-</w:t>
      </w:r>
      <w:r w:rsidR="0014291C">
        <w:rPr>
          <w:rFonts w:ascii="Times New Roman" w:hAnsi="Times New Roman"/>
          <w:sz w:val="24"/>
          <w:szCs w:val="24"/>
        </w:rPr>
        <w:t xml:space="preserve"> приземљ</w:t>
      </w:r>
      <w:r w:rsidR="00A73FEC">
        <w:rPr>
          <w:rFonts w:ascii="Times New Roman" w:hAnsi="Times New Roman"/>
          <w:sz w:val="24"/>
          <w:szCs w:val="24"/>
        </w:rPr>
        <w:t>а</w:t>
      </w:r>
      <w:r w:rsidR="00C640C5" w:rsidRPr="00CD105F">
        <w:rPr>
          <w:rFonts w:ascii="Times New Roman" w:hAnsi="Times New Roman"/>
          <w:sz w:val="24"/>
          <w:szCs w:val="24"/>
        </w:rPr>
        <w:t xml:space="preserve"> </w:t>
      </w:r>
      <w:r w:rsidR="00E21ECE">
        <w:rPr>
          <w:rFonts w:ascii="Times New Roman" w:hAnsi="Times New Roman"/>
          <w:sz w:val="24"/>
          <w:szCs w:val="24"/>
        </w:rPr>
        <w:t xml:space="preserve">- </w:t>
      </w:r>
      <w:r w:rsidR="0014291C">
        <w:rPr>
          <w:rFonts w:ascii="Times New Roman" w:hAnsi="Times New Roman"/>
          <w:sz w:val="24"/>
          <w:szCs w:val="24"/>
        </w:rPr>
        <w:t xml:space="preserve"> пословни простор бр.1, нето површине </w:t>
      </w:r>
      <w:r w:rsidR="00C640C5" w:rsidRPr="00CD105F">
        <w:rPr>
          <w:rFonts w:ascii="Times New Roman" w:hAnsi="Times New Roman"/>
          <w:sz w:val="24"/>
          <w:szCs w:val="24"/>
        </w:rPr>
        <w:t>површине 1235 м2</w:t>
      </w:r>
      <w:r w:rsidR="0014291C">
        <w:rPr>
          <w:rFonts w:ascii="Times New Roman" w:hAnsi="Times New Roman"/>
          <w:sz w:val="24"/>
          <w:szCs w:val="24"/>
        </w:rPr>
        <w:t>; пословни простор бр.2, нето површине 176 м2; пословни простор бр.3, нето површине 19 м2</w:t>
      </w:r>
      <w:r w:rsidR="00A73FEC">
        <w:rPr>
          <w:rFonts w:ascii="Times New Roman" w:hAnsi="Times New Roman"/>
          <w:sz w:val="24"/>
          <w:szCs w:val="24"/>
        </w:rPr>
        <w:t>;</w:t>
      </w:r>
    </w:p>
    <w:p w:rsidR="00B96BC1" w:rsidRDefault="00B96BC1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05F">
        <w:rPr>
          <w:rFonts w:ascii="Times New Roman" w:hAnsi="Times New Roman"/>
          <w:sz w:val="24"/>
          <w:szCs w:val="24"/>
        </w:rPr>
        <w:t>-</w:t>
      </w:r>
      <w:r w:rsidR="00A73F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3FEC">
        <w:rPr>
          <w:rFonts w:ascii="Times New Roman" w:hAnsi="Times New Roman"/>
          <w:sz w:val="24"/>
          <w:szCs w:val="24"/>
        </w:rPr>
        <w:t>првог</w:t>
      </w:r>
      <w:proofErr w:type="gramEnd"/>
      <w:r w:rsidR="00A73FEC">
        <w:rPr>
          <w:rFonts w:ascii="Times New Roman" w:hAnsi="Times New Roman"/>
          <w:sz w:val="24"/>
          <w:szCs w:val="24"/>
        </w:rPr>
        <w:t xml:space="preserve"> спрата</w:t>
      </w:r>
      <w:r w:rsidR="00C640C5" w:rsidRPr="00CD105F">
        <w:rPr>
          <w:rFonts w:ascii="Times New Roman" w:hAnsi="Times New Roman"/>
          <w:sz w:val="24"/>
          <w:szCs w:val="24"/>
        </w:rPr>
        <w:t xml:space="preserve"> </w:t>
      </w:r>
      <w:r w:rsidR="00A73FEC">
        <w:rPr>
          <w:rFonts w:ascii="Times New Roman" w:hAnsi="Times New Roman"/>
          <w:sz w:val="24"/>
          <w:szCs w:val="24"/>
        </w:rPr>
        <w:t>–пословни простор бр.4, нето површине 848 м2; пословни простор бр.5, нето површине 316 м2;</w:t>
      </w:r>
      <w:r w:rsidR="00E21ECE">
        <w:rPr>
          <w:rFonts w:ascii="Times New Roman" w:hAnsi="Times New Roman"/>
          <w:sz w:val="24"/>
          <w:szCs w:val="24"/>
        </w:rPr>
        <w:t xml:space="preserve"> </w:t>
      </w:r>
      <w:r w:rsidR="00C640C5" w:rsidRPr="00CD105F">
        <w:rPr>
          <w:rFonts w:ascii="Times New Roman" w:hAnsi="Times New Roman"/>
          <w:sz w:val="24"/>
          <w:szCs w:val="24"/>
        </w:rPr>
        <w:t>и</w:t>
      </w:r>
    </w:p>
    <w:p w:rsidR="00581B27" w:rsidRDefault="00B96BC1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05F">
        <w:rPr>
          <w:rFonts w:ascii="Times New Roman" w:hAnsi="Times New Roman"/>
          <w:sz w:val="24"/>
          <w:szCs w:val="24"/>
        </w:rPr>
        <w:t>-</w:t>
      </w:r>
      <w:r w:rsidR="00A73F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3FEC">
        <w:rPr>
          <w:rFonts w:ascii="Times New Roman" w:hAnsi="Times New Roman"/>
          <w:sz w:val="24"/>
          <w:szCs w:val="24"/>
        </w:rPr>
        <w:t>другог</w:t>
      </w:r>
      <w:proofErr w:type="gramEnd"/>
      <w:r w:rsidR="00A73FEC">
        <w:rPr>
          <w:rFonts w:ascii="Times New Roman" w:hAnsi="Times New Roman"/>
          <w:sz w:val="24"/>
          <w:szCs w:val="24"/>
        </w:rPr>
        <w:t xml:space="preserve"> спрата -</w:t>
      </w:r>
      <w:r w:rsidR="00C640C5" w:rsidRPr="00CD105F">
        <w:rPr>
          <w:rFonts w:ascii="Times New Roman" w:hAnsi="Times New Roman"/>
          <w:sz w:val="24"/>
          <w:szCs w:val="24"/>
        </w:rPr>
        <w:t xml:space="preserve"> </w:t>
      </w:r>
      <w:r w:rsidR="00A73FEC">
        <w:rPr>
          <w:rFonts w:ascii="Times New Roman" w:hAnsi="Times New Roman"/>
          <w:sz w:val="24"/>
          <w:szCs w:val="24"/>
        </w:rPr>
        <w:t>пословни простор бр.6, нето површине 975 м2</w:t>
      </w:r>
      <w:r w:rsidR="00DD31B8">
        <w:rPr>
          <w:rFonts w:ascii="Times New Roman" w:hAnsi="Times New Roman"/>
          <w:sz w:val="24"/>
          <w:szCs w:val="24"/>
        </w:rPr>
        <w:t>.</w:t>
      </w:r>
      <w:r w:rsidR="00581B27" w:rsidRPr="00CD105F">
        <w:rPr>
          <w:rFonts w:ascii="Times New Roman" w:hAnsi="Times New Roman"/>
          <w:sz w:val="24"/>
          <w:szCs w:val="24"/>
        </w:rPr>
        <w:t xml:space="preserve"> </w:t>
      </w:r>
    </w:p>
    <w:p w:rsidR="00581B27" w:rsidRPr="00EA438C" w:rsidRDefault="004C5BE6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81B27" w:rsidRPr="004C5BE6">
        <w:rPr>
          <w:rFonts w:ascii="Times New Roman" w:hAnsi="Times New Roman"/>
          <w:sz w:val="24"/>
          <w:szCs w:val="24"/>
        </w:rPr>
        <w:t>Предметна непокретност овом Одлуком даје се на коришћење Факултету за хотелијерство и туризам</w:t>
      </w:r>
      <w:r w:rsidR="000A1A13" w:rsidRPr="004C5BE6">
        <w:rPr>
          <w:rFonts w:ascii="Times New Roman" w:hAnsi="Times New Roman"/>
          <w:sz w:val="24"/>
          <w:szCs w:val="24"/>
        </w:rPr>
        <w:t xml:space="preserve"> Универзитета у </w:t>
      </w:r>
      <w:proofErr w:type="gramStart"/>
      <w:r w:rsidR="000A1A13" w:rsidRPr="004C5BE6">
        <w:rPr>
          <w:rFonts w:ascii="Times New Roman" w:hAnsi="Times New Roman"/>
          <w:sz w:val="24"/>
          <w:szCs w:val="24"/>
        </w:rPr>
        <w:t>Крагујевцу</w:t>
      </w:r>
      <w:r w:rsidR="00581B27" w:rsidRPr="004C5BE6">
        <w:rPr>
          <w:rFonts w:ascii="Times New Roman" w:hAnsi="Times New Roman"/>
          <w:sz w:val="24"/>
          <w:szCs w:val="24"/>
        </w:rPr>
        <w:t xml:space="preserve">  ради</w:t>
      </w:r>
      <w:proofErr w:type="gramEnd"/>
      <w:r w:rsidR="00581B27" w:rsidRPr="004C5BE6">
        <w:rPr>
          <w:rFonts w:ascii="Times New Roman" w:hAnsi="Times New Roman"/>
          <w:sz w:val="24"/>
          <w:szCs w:val="24"/>
        </w:rPr>
        <w:t xml:space="preserve"> обављања делатност</w:t>
      </w:r>
      <w:r w:rsidR="00F03CF7" w:rsidRPr="004C5BE6">
        <w:rPr>
          <w:rFonts w:ascii="Times New Roman" w:hAnsi="Times New Roman"/>
          <w:sz w:val="24"/>
          <w:szCs w:val="24"/>
        </w:rPr>
        <w:t>и високог образовања и развијањa</w:t>
      </w:r>
      <w:r w:rsidR="00581B27" w:rsidRPr="004C5BE6">
        <w:rPr>
          <w:rFonts w:ascii="Times New Roman" w:hAnsi="Times New Roman"/>
          <w:sz w:val="24"/>
          <w:szCs w:val="24"/>
        </w:rPr>
        <w:t xml:space="preserve"> научно истраживачког и стручног рада у оквиру образовано- научног поља друштвено х</w:t>
      </w:r>
      <w:r w:rsidR="00E21ECE" w:rsidRPr="004C5BE6">
        <w:rPr>
          <w:rFonts w:ascii="Times New Roman" w:hAnsi="Times New Roman"/>
          <w:sz w:val="24"/>
          <w:szCs w:val="24"/>
        </w:rPr>
        <w:t>уманистичких наука у складу са З</w:t>
      </w:r>
      <w:r w:rsidR="00581B27" w:rsidRPr="004C5BE6">
        <w:rPr>
          <w:rFonts w:ascii="Times New Roman" w:hAnsi="Times New Roman"/>
          <w:sz w:val="24"/>
          <w:szCs w:val="24"/>
        </w:rPr>
        <w:t>аконом о високом образовању</w:t>
      </w:r>
      <w:r w:rsidR="00E21ECE" w:rsidRPr="004C5BE6">
        <w:rPr>
          <w:rFonts w:ascii="Times New Roman" w:hAnsi="Times New Roman"/>
          <w:sz w:val="24"/>
          <w:szCs w:val="24"/>
        </w:rPr>
        <w:t xml:space="preserve"> </w:t>
      </w:r>
      <w:r w:rsidR="00EA438C">
        <w:rPr>
          <w:rFonts w:ascii="Times New Roman" w:hAnsi="Times New Roman"/>
          <w:sz w:val="24"/>
          <w:szCs w:val="24"/>
        </w:rPr>
        <w:t>(</w:t>
      </w:r>
      <w:r w:rsidR="00EA438C">
        <w:rPr>
          <w:rFonts w:ascii="Times New Roman" w:hAnsi="Times New Roman"/>
          <w:sz w:val="24"/>
          <w:szCs w:val="24"/>
          <w:lang/>
        </w:rPr>
        <w:t>''</w:t>
      </w:r>
      <w:r w:rsidR="00E21ECE" w:rsidRPr="004C5BE6">
        <w:rPr>
          <w:rFonts w:ascii="Times New Roman" w:hAnsi="Times New Roman"/>
          <w:sz w:val="24"/>
          <w:szCs w:val="24"/>
        </w:rPr>
        <w:t>Сл. гласник РС</w:t>
      </w:r>
      <w:r w:rsidR="00EA438C">
        <w:rPr>
          <w:rFonts w:ascii="Times New Roman" w:hAnsi="Times New Roman"/>
          <w:sz w:val="24"/>
          <w:szCs w:val="24"/>
          <w:lang/>
        </w:rPr>
        <w:t xml:space="preserve">'', </w:t>
      </w:r>
      <w:r w:rsidR="00E21ECE" w:rsidRPr="004C5BE6">
        <w:rPr>
          <w:rFonts w:ascii="Times New Roman" w:hAnsi="Times New Roman"/>
          <w:sz w:val="24"/>
          <w:szCs w:val="24"/>
        </w:rPr>
        <w:t xml:space="preserve"> бр</w:t>
      </w:r>
      <w:r w:rsidRPr="004C5BE6">
        <w:rPr>
          <w:rFonts w:ascii="Times New Roman" w:hAnsi="Times New Roman"/>
          <w:color w:val="000000"/>
          <w:sz w:val="24"/>
          <w:szCs w:val="24"/>
          <w:lang w:val="sr-Cyrl-CS"/>
        </w:rPr>
        <w:t>76/2005,100/2007-аутентично тумачење,</w:t>
      </w:r>
      <w:r w:rsidR="00EA4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5BE6">
        <w:rPr>
          <w:rFonts w:ascii="Times New Roman" w:hAnsi="Times New Roman"/>
          <w:color w:val="000000"/>
          <w:sz w:val="24"/>
          <w:szCs w:val="24"/>
          <w:lang w:val="sr-Cyrl-CS"/>
        </w:rPr>
        <w:t>97/2008,</w:t>
      </w:r>
      <w:r w:rsidR="00EA4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5BE6">
        <w:rPr>
          <w:rFonts w:ascii="Times New Roman" w:hAnsi="Times New Roman"/>
          <w:color w:val="000000"/>
          <w:sz w:val="24"/>
          <w:szCs w:val="24"/>
          <w:lang w:val="sr-Cyrl-CS"/>
        </w:rPr>
        <w:t>44/2010,</w:t>
      </w:r>
      <w:r w:rsidR="00EA4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5BE6">
        <w:rPr>
          <w:rFonts w:ascii="Times New Roman" w:hAnsi="Times New Roman"/>
          <w:color w:val="000000"/>
          <w:sz w:val="24"/>
          <w:szCs w:val="24"/>
          <w:lang w:val="sr-Cyrl-CS"/>
        </w:rPr>
        <w:t>93/2012,</w:t>
      </w:r>
      <w:r w:rsidR="00EA4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5BE6">
        <w:rPr>
          <w:rFonts w:ascii="Times New Roman" w:hAnsi="Times New Roman"/>
          <w:color w:val="000000"/>
          <w:sz w:val="24"/>
          <w:szCs w:val="24"/>
          <w:lang w:val="sr-Cyrl-CS"/>
        </w:rPr>
        <w:t>89/2013,</w:t>
      </w:r>
      <w:r w:rsidR="00EA4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C5BE6">
        <w:rPr>
          <w:rFonts w:ascii="Times New Roman" w:hAnsi="Times New Roman"/>
          <w:color w:val="000000"/>
          <w:sz w:val="24"/>
          <w:szCs w:val="24"/>
          <w:lang w:val="sr-Cyrl-CS"/>
        </w:rPr>
        <w:t>99/2014,</w:t>
      </w:r>
      <w:r w:rsidR="00EA4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45/2015- аутентично тумачење</w:t>
      </w:r>
      <w:r w:rsidRPr="004C5BE6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EA4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68/2015 и 87/2016</w:t>
      </w:r>
      <w:r w:rsidRPr="004C5BE6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  <w:r w:rsidR="00EA438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81B27" w:rsidRPr="00CD105F">
        <w:rPr>
          <w:rFonts w:ascii="Times New Roman" w:hAnsi="Times New Roman"/>
          <w:sz w:val="24"/>
          <w:szCs w:val="24"/>
        </w:rPr>
        <w:t>и Одлуком Вла</w:t>
      </w:r>
      <w:r w:rsidR="00E21ECE">
        <w:rPr>
          <w:rFonts w:ascii="Times New Roman" w:hAnsi="Times New Roman"/>
          <w:sz w:val="24"/>
          <w:szCs w:val="24"/>
        </w:rPr>
        <w:t>де Р</w:t>
      </w:r>
      <w:r w:rsidR="00581B27" w:rsidRPr="00CD105F">
        <w:rPr>
          <w:rFonts w:ascii="Times New Roman" w:hAnsi="Times New Roman"/>
          <w:sz w:val="24"/>
          <w:szCs w:val="24"/>
        </w:rPr>
        <w:t>епублике Србије о оснивању Факултета за хотелијерство и туризам Универзитета у Крагуј</w:t>
      </w:r>
      <w:r w:rsidR="00EA438C">
        <w:rPr>
          <w:rFonts w:ascii="Times New Roman" w:hAnsi="Times New Roman"/>
          <w:sz w:val="24"/>
          <w:szCs w:val="24"/>
        </w:rPr>
        <w:t>евцу (</w:t>
      </w:r>
      <w:r w:rsidR="00EA438C">
        <w:rPr>
          <w:rFonts w:ascii="Times New Roman" w:hAnsi="Times New Roman"/>
          <w:sz w:val="24"/>
          <w:szCs w:val="24"/>
          <w:lang/>
        </w:rPr>
        <w:t>''</w:t>
      </w:r>
      <w:r w:rsidR="00581B27" w:rsidRPr="00CD105F">
        <w:rPr>
          <w:rFonts w:ascii="Times New Roman" w:hAnsi="Times New Roman"/>
          <w:sz w:val="24"/>
          <w:szCs w:val="24"/>
        </w:rPr>
        <w:t>Сл. гласник РС</w:t>
      </w:r>
      <w:r w:rsidR="00EA438C">
        <w:rPr>
          <w:rFonts w:ascii="Times New Roman" w:hAnsi="Times New Roman"/>
          <w:sz w:val="24"/>
          <w:szCs w:val="24"/>
          <w:lang/>
        </w:rPr>
        <w:t xml:space="preserve">'', </w:t>
      </w:r>
      <w:r w:rsidR="00EA438C">
        <w:rPr>
          <w:rFonts w:ascii="Times New Roman" w:hAnsi="Times New Roman"/>
          <w:sz w:val="24"/>
          <w:szCs w:val="24"/>
        </w:rPr>
        <w:t xml:space="preserve"> бр.29/11</w:t>
      </w:r>
      <w:r w:rsidR="00581B27" w:rsidRPr="00CD105F">
        <w:rPr>
          <w:rFonts w:ascii="Times New Roman" w:hAnsi="Times New Roman"/>
          <w:sz w:val="24"/>
          <w:szCs w:val="24"/>
        </w:rPr>
        <w:t>)</w:t>
      </w:r>
      <w:r w:rsidR="00EA438C">
        <w:rPr>
          <w:rFonts w:ascii="Times New Roman" w:hAnsi="Times New Roman"/>
          <w:sz w:val="24"/>
          <w:szCs w:val="24"/>
          <w:lang/>
        </w:rPr>
        <w:t>.</w:t>
      </w:r>
    </w:p>
    <w:p w:rsidR="00581B27" w:rsidRDefault="00E21ECE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1B27" w:rsidRPr="00CD105F">
        <w:rPr>
          <w:rFonts w:ascii="Times New Roman" w:hAnsi="Times New Roman"/>
          <w:sz w:val="24"/>
          <w:szCs w:val="24"/>
        </w:rPr>
        <w:t>Непокретности описане у предходном ставу овог члана дају се на коришћење</w:t>
      </w:r>
      <w:r>
        <w:rPr>
          <w:rFonts w:ascii="Times New Roman" w:hAnsi="Times New Roman"/>
          <w:sz w:val="24"/>
          <w:szCs w:val="24"/>
        </w:rPr>
        <w:t xml:space="preserve"> Ф</w:t>
      </w:r>
      <w:r w:rsidR="00581B27" w:rsidRPr="00CD105F">
        <w:rPr>
          <w:rFonts w:ascii="Times New Roman" w:hAnsi="Times New Roman"/>
          <w:sz w:val="24"/>
          <w:szCs w:val="24"/>
        </w:rPr>
        <w:t>акултету</w:t>
      </w:r>
      <w:r w:rsidR="000A1A13" w:rsidRPr="000A1A13">
        <w:rPr>
          <w:rFonts w:ascii="Times New Roman" w:hAnsi="Times New Roman"/>
          <w:sz w:val="24"/>
          <w:szCs w:val="24"/>
        </w:rPr>
        <w:t xml:space="preserve"> </w:t>
      </w:r>
      <w:r w:rsidR="000A1A13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0A1A13"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581B27" w:rsidRPr="00CD105F">
        <w:rPr>
          <w:rFonts w:ascii="Times New Roman" w:hAnsi="Times New Roman"/>
          <w:sz w:val="24"/>
          <w:szCs w:val="24"/>
        </w:rPr>
        <w:t xml:space="preserve"> на временски период од 20 година у циљу обављања делатности</w:t>
      </w:r>
      <w:r>
        <w:rPr>
          <w:rFonts w:ascii="Times New Roman" w:hAnsi="Times New Roman"/>
          <w:sz w:val="24"/>
          <w:szCs w:val="24"/>
        </w:rPr>
        <w:t xml:space="preserve"> ове вискокошколске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Установе </w:t>
      </w:r>
      <w:r w:rsidR="00581B27" w:rsidRPr="00CD1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 w:rsidR="00F03C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складу са оснивачким актом.</w:t>
      </w:r>
    </w:p>
    <w:p w:rsidR="00A73FEC" w:rsidRPr="00A73FEC" w:rsidRDefault="00A73FEC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B27" w:rsidRDefault="00581B27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Члан 2.</w:t>
      </w:r>
      <w:proofErr w:type="gramEnd"/>
    </w:p>
    <w:p w:rsidR="00581B27" w:rsidRPr="00E62B91" w:rsidRDefault="00E21ECE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1B27" w:rsidRPr="00CD105F">
        <w:rPr>
          <w:rFonts w:ascii="Times New Roman" w:hAnsi="Times New Roman"/>
          <w:sz w:val="24"/>
          <w:szCs w:val="24"/>
        </w:rPr>
        <w:t>Факултет</w:t>
      </w:r>
      <w:r w:rsidR="000A1A13" w:rsidRPr="000A1A13">
        <w:rPr>
          <w:rFonts w:ascii="Times New Roman" w:hAnsi="Times New Roman"/>
          <w:sz w:val="24"/>
          <w:szCs w:val="24"/>
        </w:rPr>
        <w:t xml:space="preserve"> </w:t>
      </w:r>
      <w:r w:rsidR="000A1A13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0A1A13"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784470" w:rsidRPr="00CD105F">
        <w:rPr>
          <w:rFonts w:ascii="Times New Roman" w:hAnsi="Times New Roman"/>
          <w:sz w:val="24"/>
          <w:szCs w:val="24"/>
        </w:rPr>
        <w:t xml:space="preserve"> преузима на коришћење наведе</w:t>
      </w:r>
      <w:r>
        <w:rPr>
          <w:rFonts w:ascii="Times New Roman" w:hAnsi="Times New Roman"/>
          <w:sz w:val="24"/>
          <w:szCs w:val="24"/>
        </w:rPr>
        <w:t>ну непокретност из члана 1 ове О</w:t>
      </w:r>
      <w:r w:rsidR="00F83D96">
        <w:rPr>
          <w:rFonts w:ascii="Times New Roman" w:hAnsi="Times New Roman"/>
          <w:sz w:val="24"/>
          <w:szCs w:val="24"/>
        </w:rPr>
        <w:t>длуке и обавезан</w:t>
      </w:r>
      <w:r w:rsidR="00784470" w:rsidRPr="00CD105F">
        <w:rPr>
          <w:rFonts w:ascii="Times New Roman" w:hAnsi="Times New Roman"/>
          <w:sz w:val="24"/>
          <w:szCs w:val="24"/>
        </w:rPr>
        <w:t xml:space="preserve">  је да исту користи у складу са природом и наменом ствари и да истом управља у</w:t>
      </w:r>
      <w:r w:rsidR="003A695B">
        <w:rPr>
          <w:rFonts w:ascii="Times New Roman" w:hAnsi="Times New Roman"/>
          <w:sz w:val="24"/>
          <w:szCs w:val="24"/>
        </w:rPr>
        <w:t xml:space="preserve"> </w:t>
      </w:r>
      <w:r w:rsidR="00784470" w:rsidRPr="00CD105F">
        <w:rPr>
          <w:rFonts w:ascii="Times New Roman" w:hAnsi="Times New Roman"/>
          <w:sz w:val="24"/>
          <w:szCs w:val="24"/>
        </w:rPr>
        <w:t>складу са Законом о јавној својини , подзаконским прописима и важећим актима Општине Врњачка Бања, као и да  измирује све обавезе везано за одржавање предметне непокретности, утрошак еле</w:t>
      </w:r>
      <w:r w:rsidR="00EA438C">
        <w:rPr>
          <w:rFonts w:ascii="Times New Roman" w:hAnsi="Times New Roman"/>
          <w:sz w:val="24"/>
          <w:szCs w:val="24"/>
        </w:rPr>
        <w:t>ктричне енергије, воде, грејања</w:t>
      </w:r>
      <w:r w:rsidR="00784470" w:rsidRPr="00CD105F">
        <w:rPr>
          <w:rFonts w:ascii="Times New Roman" w:hAnsi="Times New Roman"/>
          <w:sz w:val="24"/>
          <w:szCs w:val="24"/>
        </w:rPr>
        <w:t>, телефонских услуга и свих других комуналних услуга којима се задужује Факултет</w:t>
      </w:r>
      <w:r w:rsidR="000A1A13" w:rsidRPr="000A1A13">
        <w:rPr>
          <w:rFonts w:ascii="Times New Roman" w:hAnsi="Times New Roman"/>
          <w:sz w:val="24"/>
          <w:szCs w:val="24"/>
        </w:rPr>
        <w:t xml:space="preserve"> </w:t>
      </w:r>
      <w:r w:rsidR="000A1A13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0A1A13"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E62B91">
        <w:rPr>
          <w:rFonts w:ascii="Times New Roman" w:hAnsi="Times New Roman"/>
          <w:sz w:val="24"/>
          <w:szCs w:val="24"/>
        </w:rPr>
        <w:t xml:space="preserve">,о чему се између Општине Врњачка Бања и </w:t>
      </w:r>
      <w:r w:rsidR="00784470" w:rsidRPr="00CD105F">
        <w:rPr>
          <w:rFonts w:ascii="Times New Roman" w:hAnsi="Times New Roman"/>
          <w:sz w:val="24"/>
          <w:szCs w:val="24"/>
        </w:rPr>
        <w:t xml:space="preserve"> </w:t>
      </w:r>
      <w:r w:rsidR="00E62B91" w:rsidRPr="00CD105F">
        <w:rPr>
          <w:rFonts w:ascii="Times New Roman" w:hAnsi="Times New Roman"/>
          <w:sz w:val="24"/>
          <w:szCs w:val="24"/>
        </w:rPr>
        <w:t>Факултет</w:t>
      </w:r>
      <w:r w:rsidR="00E62B91">
        <w:rPr>
          <w:rFonts w:ascii="Times New Roman" w:hAnsi="Times New Roman"/>
          <w:sz w:val="24"/>
          <w:szCs w:val="24"/>
        </w:rPr>
        <w:t>а</w:t>
      </w:r>
      <w:r w:rsidR="00E62B91" w:rsidRPr="000A1A13">
        <w:rPr>
          <w:rFonts w:ascii="Times New Roman" w:hAnsi="Times New Roman"/>
          <w:sz w:val="24"/>
          <w:szCs w:val="24"/>
        </w:rPr>
        <w:t xml:space="preserve"> </w:t>
      </w:r>
      <w:r w:rsidR="00E62B91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E62B91">
        <w:rPr>
          <w:rFonts w:ascii="Times New Roman" w:hAnsi="Times New Roman"/>
          <w:sz w:val="24"/>
          <w:szCs w:val="24"/>
        </w:rPr>
        <w:t xml:space="preserve"> Универзитета у Крагујевцу закључује уговор којим ће се ближе уредити међусобна права и обавезе које проистичу из наведеног права коришћења.</w:t>
      </w:r>
    </w:p>
    <w:p w:rsidR="00E62B91" w:rsidRPr="00CD105F" w:rsidRDefault="00E21ECE" w:rsidP="00E62B91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2B91" w:rsidRPr="00CD105F">
        <w:rPr>
          <w:rFonts w:ascii="Times New Roman" w:hAnsi="Times New Roman"/>
          <w:sz w:val="24"/>
          <w:szCs w:val="24"/>
        </w:rPr>
        <w:t>Факултет</w:t>
      </w:r>
      <w:r w:rsidR="00E62B91" w:rsidRPr="000A1A13">
        <w:rPr>
          <w:rFonts w:ascii="Times New Roman" w:hAnsi="Times New Roman"/>
          <w:sz w:val="24"/>
          <w:szCs w:val="24"/>
        </w:rPr>
        <w:t xml:space="preserve"> </w:t>
      </w:r>
      <w:r w:rsidR="00E62B91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E62B91"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E62B91" w:rsidRPr="00CD105F">
        <w:rPr>
          <w:rFonts w:ascii="Times New Roman" w:hAnsi="Times New Roman"/>
          <w:sz w:val="24"/>
          <w:szCs w:val="24"/>
        </w:rPr>
        <w:t xml:space="preserve"> нема право располагања, отуђења, стављања хипотеке или другог терета на описаној непокретности, нити давања у закуп наведене непокретности што се</w:t>
      </w:r>
      <w:r w:rsidR="00E62B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2B91">
        <w:rPr>
          <w:rFonts w:ascii="Times New Roman" w:hAnsi="Times New Roman"/>
          <w:sz w:val="24"/>
          <w:szCs w:val="24"/>
        </w:rPr>
        <w:t xml:space="preserve">такође </w:t>
      </w:r>
      <w:r w:rsidR="00E62B91" w:rsidRPr="00CD105F">
        <w:rPr>
          <w:rFonts w:ascii="Times New Roman" w:hAnsi="Times New Roman"/>
          <w:sz w:val="24"/>
          <w:szCs w:val="24"/>
        </w:rPr>
        <w:t xml:space="preserve"> ближе</w:t>
      </w:r>
      <w:proofErr w:type="gramEnd"/>
      <w:r w:rsidR="00E62B91" w:rsidRPr="00CD105F">
        <w:rPr>
          <w:rFonts w:ascii="Times New Roman" w:hAnsi="Times New Roman"/>
          <w:sz w:val="24"/>
          <w:szCs w:val="24"/>
        </w:rPr>
        <w:t xml:space="preserve"> </w:t>
      </w:r>
      <w:r w:rsidR="00E62B91">
        <w:rPr>
          <w:rFonts w:ascii="Times New Roman" w:hAnsi="Times New Roman"/>
          <w:sz w:val="24"/>
          <w:szCs w:val="24"/>
        </w:rPr>
        <w:t xml:space="preserve">уређује </w:t>
      </w:r>
      <w:r w:rsidR="00E62B91" w:rsidRPr="00CD105F">
        <w:rPr>
          <w:rFonts w:ascii="Times New Roman" w:hAnsi="Times New Roman"/>
          <w:sz w:val="24"/>
          <w:szCs w:val="24"/>
        </w:rPr>
        <w:t xml:space="preserve">уговором између </w:t>
      </w:r>
      <w:r w:rsidR="00E62B91">
        <w:rPr>
          <w:rFonts w:ascii="Times New Roman" w:hAnsi="Times New Roman"/>
          <w:sz w:val="24"/>
          <w:szCs w:val="24"/>
        </w:rPr>
        <w:t>напред наведених уговарача.</w:t>
      </w:r>
      <w:r w:rsidR="00E62B91" w:rsidRPr="00CD105F">
        <w:rPr>
          <w:rFonts w:ascii="Times New Roman" w:hAnsi="Times New Roman"/>
          <w:sz w:val="24"/>
          <w:szCs w:val="24"/>
        </w:rPr>
        <w:t xml:space="preserve"> </w:t>
      </w:r>
    </w:p>
    <w:p w:rsidR="00581B27" w:rsidRDefault="00581B27" w:rsidP="00E62B91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B91" w:rsidRPr="00E62B91" w:rsidRDefault="00E62B91" w:rsidP="00E62B91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B27" w:rsidRDefault="00784470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Члан.3.</w:t>
      </w:r>
      <w:proofErr w:type="gramEnd"/>
    </w:p>
    <w:p w:rsidR="00784470" w:rsidRPr="00E62B91" w:rsidRDefault="00E62B91" w:rsidP="00E62B91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CD105F">
        <w:rPr>
          <w:rFonts w:ascii="Times New Roman" w:hAnsi="Times New Roman"/>
          <w:sz w:val="24"/>
          <w:szCs w:val="24"/>
        </w:rPr>
        <w:t>Примопредаја непокретности на коришћење из члана 1.</w:t>
      </w:r>
      <w:proofErr w:type="gramEnd"/>
      <w:r w:rsidRPr="00CD105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CD105F">
        <w:rPr>
          <w:rFonts w:ascii="Times New Roman" w:hAnsi="Times New Roman"/>
          <w:sz w:val="24"/>
          <w:szCs w:val="24"/>
        </w:rPr>
        <w:t>ве</w:t>
      </w:r>
      <w:proofErr w:type="gramEnd"/>
      <w:r w:rsidRPr="00CD105F">
        <w:rPr>
          <w:rFonts w:ascii="Times New Roman" w:hAnsi="Times New Roman"/>
          <w:sz w:val="24"/>
          <w:szCs w:val="24"/>
        </w:rPr>
        <w:t xml:space="preserve"> Одлуке врши се записнички након закључења уговора између Републичке Дирекције за имовину Р</w:t>
      </w:r>
      <w:r>
        <w:rPr>
          <w:rFonts w:ascii="Times New Roman" w:hAnsi="Times New Roman"/>
          <w:sz w:val="24"/>
          <w:szCs w:val="24"/>
        </w:rPr>
        <w:t xml:space="preserve">епублике </w:t>
      </w:r>
      <w:r w:rsidRPr="00CD105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рбије</w:t>
      </w:r>
      <w:r w:rsidRPr="00CD105F">
        <w:rPr>
          <w:rFonts w:ascii="Times New Roman" w:hAnsi="Times New Roman"/>
          <w:sz w:val="24"/>
          <w:szCs w:val="24"/>
        </w:rPr>
        <w:t>, Факултета</w:t>
      </w:r>
      <w:r w:rsidRPr="000A1A13">
        <w:rPr>
          <w:rFonts w:ascii="Times New Roman" w:hAnsi="Times New Roman"/>
          <w:sz w:val="24"/>
          <w:szCs w:val="24"/>
        </w:rPr>
        <w:t xml:space="preserve"> </w:t>
      </w:r>
      <w:r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Pr="00CD105F">
        <w:rPr>
          <w:rFonts w:ascii="Times New Roman" w:hAnsi="Times New Roman"/>
          <w:sz w:val="24"/>
          <w:szCs w:val="24"/>
        </w:rPr>
        <w:t xml:space="preserve"> и Општине Врњачка Бања. </w:t>
      </w:r>
    </w:p>
    <w:p w:rsidR="00784470" w:rsidRPr="00CD105F" w:rsidRDefault="00E21ECE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784470" w:rsidRPr="00CD105F">
        <w:rPr>
          <w:rFonts w:ascii="Times New Roman" w:hAnsi="Times New Roman"/>
          <w:sz w:val="24"/>
          <w:szCs w:val="24"/>
        </w:rPr>
        <w:t xml:space="preserve">По закључењу уговора </w:t>
      </w:r>
      <w:r w:rsidR="00E62B91">
        <w:rPr>
          <w:rFonts w:ascii="Times New Roman" w:hAnsi="Times New Roman"/>
          <w:sz w:val="24"/>
          <w:szCs w:val="24"/>
        </w:rPr>
        <w:t xml:space="preserve">из предходног става овог члана </w:t>
      </w:r>
      <w:r w:rsidR="00784470" w:rsidRPr="00CD105F">
        <w:rPr>
          <w:rFonts w:ascii="Times New Roman" w:hAnsi="Times New Roman"/>
          <w:sz w:val="24"/>
          <w:szCs w:val="24"/>
        </w:rPr>
        <w:t>Факултет</w:t>
      </w:r>
      <w:r w:rsidR="000A1A13" w:rsidRPr="000A1A13">
        <w:rPr>
          <w:rFonts w:ascii="Times New Roman" w:hAnsi="Times New Roman"/>
          <w:sz w:val="24"/>
          <w:szCs w:val="24"/>
        </w:rPr>
        <w:t xml:space="preserve"> </w:t>
      </w:r>
      <w:r w:rsidR="000A1A13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0A1A13"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784470" w:rsidRPr="00CD105F">
        <w:rPr>
          <w:rFonts w:ascii="Times New Roman" w:hAnsi="Times New Roman"/>
          <w:sz w:val="24"/>
          <w:szCs w:val="24"/>
        </w:rPr>
        <w:t xml:space="preserve"> преузима на коришћење непокретност из члана 1.</w:t>
      </w:r>
      <w:proofErr w:type="gramEnd"/>
      <w:r w:rsidR="00784470" w:rsidRPr="00CD10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4470" w:rsidRPr="00CD105F">
        <w:rPr>
          <w:rFonts w:ascii="Times New Roman" w:hAnsi="Times New Roman"/>
          <w:sz w:val="24"/>
          <w:szCs w:val="24"/>
        </w:rPr>
        <w:t>ове</w:t>
      </w:r>
      <w:proofErr w:type="gramEnd"/>
      <w:r w:rsidR="00784470" w:rsidRPr="00CD105F">
        <w:rPr>
          <w:rFonts w:ascii="Times New Roman" w:hAnsi="Times New Roman"/>
          <w:sz w:val="24"/>
          <w:szCs w:val="24"/>
        </w:rPr>
        <w:t xml:space="preserve"> </w:t>
      </w:r>
      <w:r w:rsidR="003A695B">
        <w:rPr>
          <w:rFonts w:ascii="Times New Roman" w:hAnsi="Times New Roman"/>
          <w:sz w:val="24"/>
          <w:szCs w:val="24"/>
        </w:rPr>
        <w:t>О</w:t>
      </w:r>
      <w:r w:rsidR="00784470" w:rsidRPr="00CD105F">
        <w:rPr>
          <w:rFonts w:ascii="Times New Roman" w:hAnsi="Times New Roman"/>
          <w:sz w:val="24"/>
          <w:szCs w:val="24"/>
        </w:rPr>
        <w:t xml:space="preserve">длуке. </w:t>
      </w:r>
    </w:p>
    <w:p w:rsidR="00E62B91" w:rsidRDefault="00E21ECE" w:rsidP="00F10EFE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4470" w:rsidRPr="00CD105F">
        <w:rPr>
          <w:rFonts w:ascii="Times New Roman" w:hAnsi="Times New Roman"/>
          <w:sz w:val="24"/>
          <w:szCs w:val="24"/>
        </w:rPr>
        <w:t xml:space="preserve"> </w:t>
      </w:r>
      <w:r w:rsidR="00E62B91">
        <w:rPr>
          <w:rFonts w:ascii="Times New Roman" w:hAnsi="Times New Roman"/>
          <w:sz w:val="24"/>
          <w:szCs w:val="24"/>
        </w:rPr>
        <w:tab/>
      </w:r>
      <w:r w:rsidR="00E62B91" w:rsidRPr="00CD105F">
        <w:rPr>
          <w:rFonts w:ascii="Times New Roman" w:hAnsi="Times New Roman"/>
          <w:sz w:val="24"/>
          <w:szCs w:val="24"/>
        </w:rPr>
        <w:t xml:space="preserve"> </w:t>
      </w:r>
    </w:p>
    <w:p w:rsidR="00784470" w:rsidRDefault="00784470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Члан 4.</w:t>
      </w:r>
      <w:proofErr w:type="gramEnd"/>
    </w:p>
    <w:p w:rsidR="003A695B" w:rsidRPr="00F83D96" w:rsidRDefault="00E21ECE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25A5" w:rsidRPr="00CD105F">
        <w:rPr>
          <w:rFonts w:ascii="Times New Roman" w:hAnsi="Times New Roman"/>
          <w:sz w:val="24"/>
          <w:szCs w:val="24"/>
        </w:rPr>
        <w:t>Факултет</w:t>
      </w:r>
      <w:r w:rsidR="000A1A13" w:rsidRPr="000A1A13">
        <w:rPr>
          <w:rFonts w:ascii="Times New Roman" w:hAnsi="Times New Roman"/>
          <w:sz w:val="24"/>
          <w:szCs w:val="24"/>
        </w:rPr>
        <w:t xml:space="preserve"> </w:t>
      </w:r>
      <w:r w:rsidR="000A1A13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0A1A13"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F625A5" w:rsidRPr="00CD105F">
        <w:rPr>
          <w:rFonts w:ascii="Times New Roman" w:hAnsi="Times New Roman"/>
          <w:sz w:val="24"/>
          <w:szCs w:val="24"/>
        </w:rPr>
        <w:t xml:space="preserve"> не може</w:t>
      </w:r>
      <w:r w:rsidR="003A695B">
        <w:rPr>
          <w:rFonts w:ascii="Times New Roman" w:hAnsi="Times New Roman"/>
          <w:sz w:val="24"/>
          <w:szCs w:val="24"/>
        </w:rPr>
        <w:t>,</w:t>
      </w:r>
      <w:r w:rsidR="00F625A5" w:rsidRPr="00CD105F">
        <w:rPr>
          <w:rFonts w:ascii="Times New Roman" w:hAnsi="Times New Roman"/>
          <w:sz w:val="24"/>
          <w:szCs w:val="24"/>
        </w:rPr>
        <w:t xml:space="preserve"> на наведеној непокретности изводити никакве радове сем радова текућег одржавања</w:t>
      </w:r>
      <w:r w:rsidR="003A695B">
        <w:rPr>
          <w:rFonts w:ascii="Times New Roman" w:hAnsi="Times New Roman"/>
          <w:sz w:val="24"/>
          <w:szCs w:val="24"/>
        </w:rPr>
        <w:t>,</w:t>
      </w:r>
      <w:r w:rsidR="00F625A5" w:rsidRPr="00CD105F">
        <w:rPr>
          <w:rFonts w:ascii="Times New Roman" w:hAnsi="Times New Roman"/>
          <w:sz w:val="24"/>
          <w:szCs w:val="24"/>
        </w:rPr>
        <w:t xml:space="preserve"> без сагласности Општине Врњачка Бања</w:t>
      </w:r>
      <w:proofErr w:type="gramStart"/>
      <w:r w:rsidR="003A695B">
        <w:rPr>
          <w:rFonts w:ascii="Times New Roman" w:hAnsi="Times New Roman"/>
          <w:sz w:val="24"/>
          <w:szCs w:val="24"/>
        </w:rPr>
        <w:t>,а</w:t>
      </w:r>
      <w:proofErr w:type="gramEnd"/>
      <w:r w:rsidR="003A695B">
        <w:rPr>
          <w:rFonts w:ascii="Times New Roman" w:hAnsi="Times New Roman"/>
          <w:sz w:val="24"/>
          <w:szCs w:val="24"/>
        </w:rPr>
        <w:t xml:space="preserve"> адаптација и инвестиционо одржавање пословног простора из члана 1. Ове Одлуке може се вршити од стране Факултета</w:t>
      </w:r>
      <w:r w:rsidR="000A1A13" w:rsidRPr="000A1A13">
        <w:rPr>
          <w:rFonts w:ascii="Times New Roman" w:hAnsi="Times New Roman"/>
          <w:sz w:val="24"/>
          <w:szCs w:val="24"/>
        </w:rPr>
        <w:t xml:space="preserve"> </w:t>
      </w:r>
      <w:r w:rsidR="000A1A13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0A1A13"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3A695B">
        <w:rPr>
          <w:rFonts w:ascii="Times New Roman" w:hAnsi="Times New Roman"/>
          <w:sz w:val="24"/>
          <w:szCs w:val="24"/>
        </w:rPr>
        <w:t xml:space="preserve">, само након добијене писмене сагласности Скупштине Општине по поступку и под условима прописаним Законом о јавној својини, подзаконским актима и Одлуком Скупштине Општине </w:t>
      </w:r>
      <w:r w:rsidR="00F83D96">
        <w:rPr>
          <w:rFonts w:ascii="Times New Roman" w:hAnsi="Times New Roman"/>
          <w:sz w:val="24"/>
          <w:szCs w:val="24"/>
        </w:rPr>
        <w:t>Врњачка која</w:t>
      </w:r>
      <w:r w:rsidR="00F10EFE">
        <w:rPr>
          <w:rFonts w:ascii="Times New Roman" w:hAnsi="Times New Roman"/>
          <w:sz w:val="24"/>
          <w:szCs w:val="24"/>
        </w:rPr>
        <w:t xml:space="preserve"> уређују област јавне својине</w:t>
      </w:r>
      <w:r w:rsidR="003A695B">
        <w:rPr>
          <w:rFonts w:ascii="Times New Roman" w:hAnsi="Times New Roman"/>
          <w:sz w:val="24"/>
          <w:szCs w:val="24"/>
        </w:rPr>
        <w:t xml:space="preserve">, а </w:t>
      </w:r>
      <w:r w:rsidR="00F625A5" w:rsidRPr="00CD105F">
        <w:rPr>
          <w:rFonts w:ascii="Times New Roman" w:hAnsi="Times New Roman"/>
          <w:sz w:val="24"/>
          <w:szCs w:val="24"/>
        </w:rPr>
        <w:t xml:space="preserve"> сходном применом поступка из чл.14</w:t>
      </w:r>
      <w:r w:rsidR="00636A5E">
        <w:rPr>
          <w:rFonts w:ascii="Times New Roman" w:hAnsi="Times New Roman"/>
          <w:sz w:val="24"/>
          <w:szCs w:val="24"/>
          <w:lang/>
        </w:rPr>
        <w:t>.</w:t>
      </w:r>
      <w:r w:rsidR="00F625A5" w:rsidRPr="00CD105F">
        <w:rPr>
          <w:rFonts w:ascii="Times New Roman" w:hAnsi="Times New Roman"/>
          <w:sz w:val="24"/>
          <w:szCs w:val="24"/>
        </w:rPr>
        <w:t xml:space="preserve"> Уредбе </w:t>
      </w:r>
      <w:r w:rsidR="00F625A5" w:rsidRPr="00CD105F">
        <w:rPr>
          <w:rFonts w:ascii="Times New Roman" w:hAnsi="Times New Roman"/>
          <w:sz w:val="24"/>
          <w:szCs w:val="24"/>
          <w:lang w:val="sr-Cyrl-CS"/>
        </w:rPr>
        <w:t>о условима прибављања и отуђења непокретности непосредном погодбом, давања у закуп ствари у јавној својини и поступцима јавног надметања и</w:t>
      </w:r>
      <w:r w:rsidR="00636A5E">
        <w:rPr>
          <w:rFonts w:ascii="Times New Roman" w:hAnsi="Times New Roman"/>
          <w:sz w:val="24"/>
          <w:szCs w:val="24"/>
          <w:lang w:val="sr-Cyrl-CS"/>
        </w:rPr>
        <w:t xml:space="preserve"> прикупљања писмених понуда (''</w:t>
      </w:r>
      <w:r w:rsidR="00F625A5" w:rsidRPr="00CD105F">
        <w:rPr>
          <w:rFonts w:ascii="Times New Roman" w:hAnsi="Times New Roman"/>
          <w:sz w:val="24"/>
          <w:szCs w:val="24"/>
          <w:lang w:val="sr-Cyrl-CS"/>
        </w:rPr>
        <w:t>Сл. гласник РС</w:t>
      </w:r>
      <w:r w:rsidR="00636A5E">
        <w:rPr>
          <w:rFonts w:ascii="Times New Roman" w:hAnsi="Times New Roman"/>
          <w:sz w:val="24"/>
          <w:szCs w:val="24"/>
          <w:lang w:val="sr-Cyrl-CS"/>
        </w:rPr>
        <w:t>''</w:t>
      </w:r>
      <w:proofErr w:type="gramStart"/>
      <w:r w:rsidR="00636A5E">
        <w:rPr>
          <w:rFonts w:ascii="Times New Roman" w:hAnsi="Times New Roman"/>
          <w:sz w:val="24"/>
          <w:szCs w:val="24"/>
          <w:lang w:val="sr-Cyrl-CS"/>
        </w:rPr>
        <w:t>,  бр</w:t>
      </w:r>
      <w:proofErr w:type="gramEnd"/>
      <w:r w:rsidR="00636A5E">
        <w:rPr>
          <w:rFonts w:ascii="Times New Roman" w:hAnsi="Times New Roman"/>
          <w:sz w:val="24"/>
          <w:szCs w:val="24"/>
          <w:lang w:val="sr-Cyrl-CS"/>
        </w:rPr>
        <w:t>. 24/2012,48/15 и 99/2015</w:t>
      </w:r>
      <w:r w:rsidR="00F625A5" w:rsidRPr="00CD105F">
        <w:rPr>
          <w:rFonts w:ascii="Times New Roman" w:hAnsi="Times New Roman"/>
          <w:sz w:val="24"/>
          <w:szCs w:val="24"/>
          <w:lang w:val="sr-Cyrl-CS"/>
        </w:rPr>
        <w:t xml:space="preserve">)  и чл.63 </w:t>
      </w:r>
      <w:r w:rsidR="00F625A5" w:rsidRPr="00CD105F">
        <w:rPr>
          <w:rFonts w:ascii="Times New Roman" w:hAnsi="Times New Roman"/>
          <w:sz w:val="24"/>
          <w:szCs w:val="24"/>
        </w:rPr>
        <w:t>Одлуке о начину поступања са непокретностима које су у јавној својини Општине Врњачка Бања, односно на којима Општина Врњачка Бања има</w:t>
      </w:r>
      <w:r w:rsidR="00636A5E">
        <w:rPr>
          <w:rFonts w:ascii="Times New Roman" w:hAnsi="Times New Roman"/>
          <w:sz w:val="24"/>
          <w:szCs w:val="24"/>
        </w:rPr>
        <w:t xml:space="preserve"> посебна својинска овлашћења (</w:t>
      </w:r>
      <w:r w:rsidR="00636A5E">
        <w:rPr>
          <w:rFonts w:ascii="Times New Roman" w:hAnsi="Times New Roman"/>
          <w:sz w:val="24"/>
          <w:szCs w:val="24"/>
          <w:lang/>
        </w:rPr>
        <w:t>''</w:t>
      </w:r>
      <w:r w:rsidR="00F625A5" w:rsidRPr="00CD105F">
        <w:rPr>
          <w:rFonts w:ascii="Times New Roman" w:hAnsi="Times New Roman"/>
          <w:sz w:val="24"/>
          <w:szCs w:val="24"/>
        </w:rPr>
        <w:t>Сл. лист општине Врњачка Бања</w:t>
      </w:r>
      <w:r w:rsidR="00636A5E">
        <w:rPr>
          <w:rFonts w:ascii="Times New Roman" w:hAnsi="Times New Roman"/>
          <w:sz w:val="24"/>
          <w:szCs w:val="24"/>
          <w:lang/>
        </w:rPr>
        <w:t>'',</w:t>
      </w:r>
      <w:r w:rsidR="00636A5E">
        <w:rPr>
          <w:rFonts w:ascii="Times New Roman" w:hAnsi="Times New Roman"/>
          <w:sz w:val="24"/>
          <w:szCs w:val="24"/>
        </w:rPr>
        <w:t xml:space="preserve"> бр. 2</w:t>
      </w:r>
      <w:r w:rsidR="00636A5E">
        <w:rPr>
          <w:rFonts w:ascii="Times New Roman" w:hAnsi="Times New Roman"/>
          <w:sz w:val="24"/>
          <w:szCs w:val="24"/>
          <w:lang/>
        </w:rPr>
        <w:t>8</w:t>
      </w:r>
      <w:r w:rsidR="00636A5E">
        <w:rPr>
          <w:rFonts w:ascii="Times New Roman" w:hAnsi="Times New Roman"/>
          <w:sz w:val="24"/>
          <w:szCs w:val="24"/>
        </w:rPr>
        <w:t>/16</w:t>
      </w:r>
      <w:r w:rsidR="00F625A5" w:rsidRPr="00CD105F">
        <w:rPr>
          <w:rFonts w:ascii="Times New Roman" w:hAnsi="Times New Roman"/>
          <w:sz w:val="24"/>
          <w:szCs w:val="24"/>
        </w:rPr>
        <w:t>- пречишћен текст), уз достављање прописане грађевинско- техничке и друге документације, а за радове који се изводе искључиво у циљу побољшања усл</w:t>
      </w:r>
      <w:r w:rsidR="008803E9" w:rsidRPr="00CD105F">
        <w:rPr>
          <w:rFonts w:ascii="Times New Roman" w:hAnsi="Times New Roman"/>
          <w:sz w:val="24"/>
          <w:szCs w:val="24"/>
        </w:rPr>
        <w:t>ова извођења наставе на Ф</w:t>
      </w:r>
      <w:r w:rsidR="00F625A5" w:rsidRPr="00CD105F">
        <w:rPr>
          <w:rFonts w:ascii="Times New Roman" w:hAnsi="Times New Roman"/>
          <w:sz w:val="24"/>
          <w:szCs w:val="24"/>
        </w:rPr>
        <w:t>акултету и побољшању студентс</w:t>
      </w:r>
      <w:r w:rsidR="003A695B">
        <w:rPr>
          <w:rFonts w:ascii="Times New Roman" w:hAnsi="Times New Roman"/>
          <w:sz w:val="24"/>
          <w:szCs w:val="24"/>
        </w:rPr>
        <w:t xml:space="preserve">ког стандарда, </w:t>
      </w:r>
      <w:r w:rsidR="00F83D96">
        <w:rPr>
          <w:rFonts w:ascii="Times New Roman" w:hAnsi="Times New Roman"/>
          <w:sz w:val="24"/>
          <w:szCs w:val="24"/>
        </w:rPr>
        <w:t xml:space="preserve">а који имају карактер инвестиционог одржавања </w:t>
      </w:r>
      <w:r w:rsidR="003A695B">
        <w:rPr>
          <w:rFonts w:ascii="Times New Roman" w:hAnsi="Times New Roman"/>
          <w:sz w:val="24"/>
          <w:szCs w:val="24"/>
        </w:rPr>
        <w:t xml:space="preserve">с тим да </w:t>
      </w:r>
      <w:r w:rsidR="00F83D96">
        <w:rPr>
          <w:rFonts w:ascii="Times New Roman" w:hAnsi="Times New Roman"/>
          <w:sz w:val="24"/>
          <w:szCs w:val="24"/>
        </w:rPr>
        <w:t xml:space="preserve">сви </w:t>
      </w:r>
      <w:r w:rsidR="003A695B">
        <w:rPr>
          <w:rFonts w:ascii="Times New Roman" w:hAnsi="Times New Roman"/>
          <w:sz w:val="24"/>
          <w:szCs w:val="24"/>
        </w:rPr>
        <w:t>трошкови адаптације непокретности која се даје на коришћење извршене у складу са добијеном  сагласношћу Општине Врњачка Б</w:t>
      </w:r>
      <w:r w:rsidR="00F83D96">
        <w:rPr>
          <w:rFonts w:ascii="Times New Roman" w:hAnsi="Times New Roman"/>
          <w:sz w:val="24"/>
          <w:szCs w:val="24"/>
        </w:rPr>
        <w:t>ања падају на терет   Факултета за хотелијерство и туризам Универзитета у Крагујевцу.</w:t>
      </w:r>
    </w:p>
    <w:p w:rsidR="00784470" w:rsidRPr="00CD105F" w:rsidRDefault="00F83D96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695B">
        <w:rPr>
          <w:rFonts w:ascii="Times New Roman" w:hAnsi="Times New Roman"/>
          <w:sz w:val="24"/>
          <w:szCs w:val="24"/>
        </w:rPr>
        <w:t>Факултет</w:t>
      </w:r>
      <w:r w:rsidR="000A1A13" w:rsidRPr="000A1A13">
        <w:rPr>
          <w:rFonts w:ascii="Times New Roman" w:hAnsi="Times New Roman"/>
          <w:sz w:val="24"/>
          <w:szCs w:val="24"/>
        </w:rPr>
        <w:t xml:space="preserve"> </w:t>
      </w:r>
      <w:r w:rsidR="000A1A13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0A1A13"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F03CF7">
        <w:rPr>
          <w:rFonts w:ascii="Times New Roman" w:hAnsi="Times New Roman"/>
          <w:sz w:val="24"/>
          <w:szCs w:val="24"/>
        </w:rPr>
        <w:t xml:space="preserve"> за радове к</w:t>
      </w:r>
      <w:r>
        <w:rPr>
          <w:rFonts w:ascii="Times New Roman" w:hAnsi="Times New Roman"/>
          <w:sz w:val="24"/>
          <w:szCs w:val="24"/>
        </w:rPr>
        <w:t xml:space="preserve">оји имају карактер инвестиционог одржавања извршене на адаптацији предметног пословног простора </w:t>
      </w:r>
      <w:r w:rsidR="003A695B">
        <w:rPr>
          <w:rFonts w:ascii="Times New Roman" w:hAnsi="Times New Roman"/>
          <w:sz w:val="24"/>
          <w:szCs w:val="24"/>
        </w:rPr>
        <w:t xml:space="preserve">  </w:t>
      </w:r>
      <w:r w:rsidR="00F625A5" w:rsidRPr="00CD105F">
        <w:rPr>
          <w:rFonts w:ascii="Times New Roman" w:hAnsi="Times New Roman"/>
          <w:sz w:val="24"/>
          <w:szCs w:val="24"/>
        </w:rPr>
        <w:t xml:space="preserve"> нема право да на име уложених финансијских средстава тражи </w:t>
      </w:r>
      <w:proofErr w:type="gramStart"/>
      <w:r w:rsidR="00F625A5" w:rsidRPr="00CD105F">
        <w:rPr>
          <w:rFonts w:ascii="Times New Roman" w:hAnsi="Times New Roman"/>
          <w:sz w:val="24"/>
          <w:szCs w:val="24"/>
        </w:rPr>
        <w:t>признавање</w:t>
      </w:r>
      <w:r w:rsidR="003A695B">
        <w:rPr>
          <w:rFonts w:ascii="Times New Roman" w:hAnsi="Times New Roman"/>
          <w:sz w:val="24"/>
          <w:szCs w:val="24"/>
        </w:rPr>
        <w:t xml:space="preserve"> </w:t>
      </w:r>
      <w:r w:rsidR="00F625A5" w:rsidRPr="00CD105F">
        <w:rPr>
          <w:rFonts w:ascii="Times New Roman" w:hAnsi="Times New Roman"/>
          <w:sz w:val="24"/>
          <w:szCs w:val="24"/>
        </w:rPr>
        <w:t xml:space="preserve"> својинских</w:t>
      </w:r>
      <w:proofErr w:type="gramEnd"/>
      <w:r w:rsidR="003A695B">
        <w:rPr>
          <w:rFonts w:ascii="Times New Roman" w:hAnsi="Times New Roman"/>
          <w:sz w:val="24"/>
          <w:szCs w:val="24"/>
        </w:rPr>
        <w:t xml:space="preserve"> или било каквих других </w:t>
      </w:r>
      <w:r w:rsidR="00F625A5" w:rsidRPr="00CD105F">
        <w:rPr>
          <w:rFonts w:ascii="Times New Roman" w:hAnsi="Times New Roman"/>
          <w:sz w:val="24"/>
          <w:szCs w:val="24"/>
        </w:rPr>
        <w:t xml:space="preserve"> права на предметном</w:t>
      </w:r>
      <w:r w:rsidR="003A695B">
        <w:rPr>
          <w:rFonts w:ascii="Times New Roman" w:hAnsi="Times New Roman"/>
          <w:sz w:val="24"/>
          <w:szCs w:val="24"/>
        </w:rPr>
        <w:t xml:space="preserve"> пословном </w:t>
      </w:r>
      <w:r w:rsidR="00F625A5" w:rsidRPr="00CD105F">
        <w:rPr>
          <w:rFonts w:ascii="Times New Roman" w:hAnsi="Times New Roman"/>
          <w:sz w:val="24"/>
          <w:szCs w:val="24"/>
        </w:rPr>
        <w:t xml:space="preserve"> простору, обзиром да исти користи без накнаде. </w:t>
      </w:r>
    </w:p>
    <w:p w:rsidR="00F625A5" w:rsidRDefault="00F625A5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625A5" w:rsidRDefault="00F625A5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Члан 5.</w:t>
      </w:r>
      <w:proofErr w:type="gramEnd"/>
    </w:p>
    <w:p w:rsidR="000A1A13" w:rsidRDefault="00E21ECE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25A5" w:rsidRPr="00CD105F">
        <w:rPr>
          <w:rFonts w:ascii="Times New Roman" w:hAnsi="Times New Roman"/>
          <w:sz w:val="24"/>
          <w:szCs w:val="24"/>
        </w:rPr>
        <w:t>Коришћење</w:t>
      </w:r>
      <w:r w:rsidR="003A69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95B">
        <w:rPr>
          <w:rFonts w:ascii="Times New Roman" w:hAnsi="Times New Roman"/>
          <w:sz w:val="24"/>
          <w:szCs w:val="24"/>
        </w:rPr>
        <w:t xml:space="preserve">пословног </w:t>
      </w:r>
      <w:r w:rsidR="00F625A5" w:rsidRPr="00CD105F">
        <w:rPr>
          <w:rFonts w:ascii="Times New Roman" w:hAnsi="Times New Roman"/>
          <w:sz w:val="24"/>
          <w:szCs w:val="24"/>
        </w:rPr>
        <w:t xml:space="preserve"> простора</w:t>
      </w:r>
      <w:proofErr w:type="gramEnd"/>
      <w:r w:rsidR="00F625A5" w:rsidRPr="00CD105F">
        <w:rPr>
          <w:rFonts w:ascii="Times New Roman" w:hAnsi="Times New Roman"/>
          <w:sz w:val="24"/>
          <w:szCs w:val="24"/>
        </w:rPr>
        <w:t xml:space="preserve"> из </w:t>
      </w:r>
      <w:r w:rsidR="000A1A13">
        <w:rPr>
          <w:rFonts w:ascii="Times New Roman" w:hAnsi="Times New Roman"/>
          <w:sz w:val="24"/>
          <w:szCs w:val="24"/>
        </w:rPr>
        <w:t xml:space="preserve"> </w:t>
      </w:r>
      <w:r w:rsidR="00F625A5" w:rsidRPr="00CD105F">
        <w:rPr>
          <w:rFonts w:ascii="Times New Roman" w:hAnsi="Times New Roman"/>
          <w:sz w:val="24"/>
          <w:szCs w:val="24"/>
        </w:rPr>
        <w:t xml:space="preserve">члана 1. </w:t>
      </w:r>
      <w:proofErr w:type="gramStart"/>
      <w:r w:rsidR="000A1A13">
        <w:rPr>
          <w:rFonts w:ascii="Times New Roman" w:hAnsi="Times New Roman"/>
          <w:sz w:val="24"/>
          <w:szCs w:val="24"/>
        </w:rPr>
        <w:t>о</w:t>
      </w:r>
      <w:r w:rsidR="00F625A5" w:rsidRPr="00CD105F">
        <w:rPr>
          <w:rFonts w:ascii="Times New Roman" w:hAnsi="Times New Roman"/>
          <w:sz w:val="24"/>
          <w:szCs w:val="24"/>
        </w:rPr>
        <w:t>ве</w:t>
      </w:r>
      <w:proofErr w:type="gramEnd"/>
      <w:r w:rsidR="00F625A5" w:rsidRPr="00CD105F">
        <w:rPr>
          <w:rFonts w:ascii="Times New Roman" w:hAnsi="Times New Roman"/>
          <w:sz w:val="24"/>
          <w:szCs w:val="24"/>
        </w:rPr>
        <w:t xml:space="preserve"> </w:t>
      </w:r>
      <w:r w:rsidR="000A1A13">
        <w:rPr>
          <w:rFonts w:ascii="Times New Roman" w:hAnsi="Times New Roman"/>
          <w:sz w:val="24"/>
          <w:szCs w:val="24"/>
        </w:rPr>
        <w:t>О</w:t>
      </w:r>
      <w:r w:rsidR="00F625A5" w:rsidRPr="00CD105F">
        <w:rPr>
          <w:rFonts w:ascii="Times New Roman" w:hAnsi="Times New Roman"/>
          <w:sz w:val="24"/>
          <w:szCs w:val="24"/>
        </w:rPr>
        <w:t>длуке противно одредбама чл.</w:t>
      </w:r>
      <w:r w:rsidR="00F83D96">
        <w:rPr>
          <w:rFonts w:ascii="Times New Roman" w:hAnsi="Times New Roman"/>
          <w:sz w:val="24"/>
          <w:szCs w:val="24"/>
        </w:rPr>
        <w:t>2,3</w:t>
      </w:r>
      <w:r w:rsidR="00955773">
        <w:rPr>
          <w:rFonts w:ascii="Times New Roman" w:hAnsi="Times New Roman"/>
          <w:sz w:val="24"/>
          <w:szCs w:val="24"/>
          <w:lang/>
        </w:rPr>
        <w:t>.</w:t>
      </w:r>
      <w:r w:rsidR="00F83D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3D96">
        <w:rPr>
          <w:rFonts w:ascii="Times New Roman" w:hAnsi="Times New Roman"/>
          <w:sz w:val="24"/>
          <w:szCs w:val="24"/>
        </w:rPr>
        <w:t>и</w:t>
      </w:r>
      <w:proofErr w:type="gramEnd"/>
      <w:r w:rsidR="00F83D96">
        <w:rPr>
          <w:rFonts w:ascii="Times New Roman" w:hAnsi="Times New Roman"/>
          <w:sz w:val="24"/>
          <w:szCs w:val="24"/>
        </w:rPr>
        <w:t xml:space="preserve"> </w:t>
      </w:r>
      <w:r w:rsidR="000A1A13">
        <w:rPr>
          <w:rFonts w:ascii="Times New Roman" w:hAnsi="Times New Roman"/>
          <w:sz w:val="24"/>
          <w:szCs w:val="24"/>
        </w:rPr>
        <w:t>4</w:t>
      </w:r>
      <w:r w:rsidR="00955773">
        <w:rPr>
          <w:rFonts w:ascii="Times New Roman" w:hAnsi="Times New Roman"/>
          <w:sz w:val="24"/>
          <w:szCs w:val="24"/>
          <w:lang/>
        </w:rPr>
        <w:t>.</w:t>
      </w:r>
      <w:r w:rsidR="000A1A13">
        <w:rPr>
          <w:rFonts w:ascii="Times New Roman" w:hAnsi="Times New Roman"/>
          <w:sz w:val="24"/>
          <w:szCs w:val="24"/>
        </w:rPr>
        <w:t xml:space="preserve"> Одлуке </w:t>
      </w:r>
      <w:r w:rsidR="00F625A5" w:rsidRPr="00CD105F">
        <w:rPr>
          <w:rFonts w:ascii="Times New Roman" w:hAnsi="Times New Roman"/>
          <w:sz w:val="24"/>
          <w:szCs w:val="24"/>
        </w:rPr>
        <w:t xml:space="preserve"> основ је за престанак важења Одлуке о давању на коришћење пословно</w:t>
      </w:r>
      <w:r w:rsidR="003A695B">
        <w:rPr>
          <w:rFonts w:ascii="Times New Roman" w:hAnsi="Times New Roman"/>
          <w:sz w:val="24"/>
          <w:szCs w:val="24"/>
        </w:rPr>
        <w:t>г простора који је предмет ове О</w:t>
      </w:r>
      <w:r w:rsidR="00F625A5" w:rsidRPr="00CD105F">
        <w:rPr>
          <w:rFonts w:ascii="Times New Roman" w:hAnsi="Times New Roman"/>
          <w:sz w:val="24"/>
          <w:szCs w:val="24"/>
        </w:rPr>
        <w:t xml:space="preserve">длуке и аката донетех на основу </w:t>
      </w:r>
      <w:r w:rsidR="008803E9" w:rsidRPr="00CD105F">
        <w:rPr>
          <w:rFonts w:ascii="Times New Roman" w:hAnsi="Times New Roman"/>
          <w:sz w:val="24"/>
          <w:szCs w:val="24"/>
        </w:rPr>
        <w:t>те одлуке и основ је за раскид У</w:t>
      </w:r>
      <w:r w:rsidR="00F625A5" w:rsidRPr="00CD105F">
        <w:rPr>
          <w:rFonts w:ascii="Times New Roman" w:hAnsi="Times New Roman"/>
          <w:sz w:val="24"/>
          <w:szCs w:val="24"/>
        </w:rPr>
        <w:t>говора о давању на коришћење</w:t>
      </w:r>
      <w:r w:rsidR="000A1A13">
        <w:rPr>
          <w:rFonts w:ascii="Times New Roman" w:hAnsi="Times New Roman"/>
          <w:sz w:val="24"/>
          <w:szCs w:val="24"/>
        </w:rPr>
        <w:t>,</w:t>
      </w:r>
      <w:r w:rsidR="00F625A5" w:rsidRPr="00CD105F">
        <w:rPr>
          <w:rFonts w:ascii="Times New Roman" w:hAnsi="Times New Roman"/>
          <w:sz w:val="24"/>
          <w:szCs w:val="24"/>
        </w:rPr>
        <w:t xml:space="preserve"> а отказни рок тече од дана почетка ненаменског коришћења</w:t>
      </w:r>
      <w:r w:rsidR="00F83D96">
        <w:rPr>
          <w:rFonts w:ascii="Times New Roman" w:hAnsi="Times New Roman"/>
          <w:sz w:val="24"/>
          <w:szCs w:val="24"/>
        </w:rPr>
        <w:t xml:space="preserve"> </w:t>
      </w:r>
      <w:r w:rsidR="000A1A13">
        <w:rPr>
          <w:rFonts w:ascii="Times New Roman" w:hAnsi="Times New Roman"/>
          <w:sz w:val="24"/>
          <w:szCs w:val="24"/>
        </w:rPr>
        <w:t xml:space="preserve">пословног </w:t>
      </w:r>
      <w:r w:rsidR="00F625A5" w:rsidRPr="00CD105F">
        <w:rPr>
          <w:rFonts w:ascii="Times New Roman" w:hAnsi="Times New Roman"/>
          <w:sz w:val="24"/>
          <w:szCs w:val="24"/>
        </w:rPr>
        <w:t xml:space="preserve"> простора</w:t>
      </w:r>
      <w:r w:rsidR="000A1A13">
        <w:rPr>
          <w:rFonts w:ascii="Times New Roman" w:hAnsi="Times New Roman"/>
          <w:sz w:val="24"/>
          <w:szCs w:val="24"/>
        </w:rPr>
        <w:t>,</w:t>
      </w:r>
      <w:r w:rsidR="00F625A5" w:rsidRPr="00CD105F">
        <w:rPr>
          <w:rFonts w:ascii="Times New Roman" w:hAnsi="Times New Roman"/>
          <w:sz w:val="24"/>
          <w:szCs w:val="24"/>
        </w:rPr>
        <w:t xml:space="preserve"> односно коришћења супротно наведеним одредбама. </w:t>
      </w:r>
    </w:p>
    <w:p w:rsidR="00581B27" w:rsidRPr="00CD105F" w:rsidRDefault="000A1A13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625A5" w:rsidRPr="00CD105F">
        <w:rPr>
          <w:rFonts w:ascii="Times New Roman" w:hAnsi="Times New Roman"/>
          <w:sz w:val="24"/>
          <w:szCs w:val="24"/>
        </w:rPr>
        <w:t xml:space="preserve">По истеку периода коришћења </w:t>
      </w:r>
      <w:r w:rsidR="008803E9" w:rsidRPr="00CD105F">
        <w:rPr>
          <w:rFonts w:ascii="Times New Roman" w:hAnsi="Times New Roman"/>
          <w:sz w:val="24"/>
          <w:szCs w:val="24"/>
        </w:rPr>
        <w:t>Факултет</w:t>
      </w:r>
      <w:r w:rsidRPr="000A1A13">
        <w:rPr>
          <w:rFonts w:ascii="Times New Roman" w:hAnsi="Times New Roman"/>
          <w:sz w:val="24"/>
          <w:szCs w:val="24"/>
        </w:rPr>
        <w:t xml:space="preserve"> </w:t>
      </w:r>
      <w:r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8803E9" w:rsidRPr="00CD105F">
        <w:rPr>
          <w:rFonts w:ascii="Times New Roman" w:hAnsi="Times New Roman"/>
          <w:sz w:val="24"/>
          <w:szCs w:val="24"/>
        </w:rPr>
        <w:t xml:space="preserve"> је у обавези да пре</w:t>
      </w:r>
      <w:r>
        <w:rPr>
          <w:rFonts w:ascii="Times New Roman" w:hAnsi="Times New Roman"/>
          <w:sz w:val="24"/>
          <w:szCs w:val="24"/>
        </w:rPr>
        <w:t>дметни простор који му се овом О</w:t>
      </w:r>
      <w:r w:rsidR="008803E9" w:rsidRPr="00CD105F">
        <w:rPr>
          <w:rFonts w:ascii="Times New Roman" w:hAnsi="Times New Roman"/>
          <w:sz w:val="24"/>
          <w:szCs w:val="24"/>
        </w:rPr>
        <w:t>длуком даје на коришћење врати у првобитно стање које обухвата и све сагласности Скупштине Општине</w:t>
      </w:r>
      <w:r>
        <w:rPr>
          <w:rFonts w:ascii="Times New Roman" w:hAnsi="Times New Roman"/>
          <w:sz w:val="24"/>
          <w:szCs w:val="24"/>
        </w:rPr>
        <w:t xml:space="preserve"> Врњачка Бања</w:t>
      </w:r>
      <w:r w:rsidR="008803E9" w:rsidRPr="00CD105F">
        <w:rPr>
          <w:rFonts w:ascii="Times New Roman" w:hAnsi="Times New Roman"/>
          <w:sz w:val="24"/>
          <w:szCs w:val="24"/>
        </w:rPr>
        <w:t>, уколико Одлуком Скупштине Општине није другачије одлучено.</w:t>
      </w:r>
      <w:proofErr w:type="gramEnd"/>
      <w:r w:rsidR="008803E9" w:rsidRPr="00CD105F">
        <w:rPr>
          <w:rFonts w:ascii="Times New Roman" w:hAnsi="Times New Roman"/>
          <w:sz w:val="24"/>
          <w:szCs w:val="24"/>
        </w:rPr>
        <w:t xml:space="preserve"> </w:t>
      </w:r>
    </w:p>
    <w:p w:rsidR="008803E9" w:rsidRPr="00CD105F" w:rsidRDefault="00E21ECE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1A13">
        <w:rPr>
          <w:rFonts w:ascii="Times New Roman" w:hAnsi="Times New Roman"/>
          <w:sz w:val="24"/>
          <w:szCs w:val="24"/>
        </w:rPr>
        <w:t>Општина Врњачка</w:t>
      </w:r>
      <w:r w:rsidR="008803E9" w:rsidRPr="00CD105F">
        <w:rPr>
          <w:rFonts w:ascii="Times New Roman" w:hAnsi="Times New Roman"/>
          <w:sz w:val="24"/>
          <w:szCs w:val="24"/>
        </w:rPr>
        <w:t xml:space="preserve"> Бања коришћењ</w:t>
      </w:r>
      <w:r w:rsidR="000A1A13">
        <w:rPr>
          <w:rFonts w:ascii="Times New Roman" w:hAnsi="Times New Roman"/>
          <w:sz w:val="24"/>
          <w:szCs w:val="24"/>
        </w:rPr>
        <w:t>е непокретности из члана 1</w:t>
      </w:r>
      <w:r w:rsidR="00955773">
        <w:rPr>
          <w:rFonts w:ascii="Times New Roman" w:hAnsi="Times New Roman"/>
          <w:sz w:val="24"/>
          <w:szCs w:val="24"/>
          <w:lang/>
        </w:rPr>
        <w:t>.</w:t>
      </w:r>
      <w:r w:rsidR="000A1A13">
        <w:rPr>
          <w:rFonts w:ascii="Times New Roman" w:hAnsi="Times New Roman"/>
          <w:sz w:val="24"/>
          <w:szCs w:val="24"/>
        </w:rPr>
        <w:t xml:space="preserve"> ове О</w:t>
      </w:r>
      <w:r w:rsidR="008803E9" w:rsidRPr="00CD105F">
        <w:rPr>
          <w:rFonts w:ascii="Times New Roman" w:hAnsi="Times New Roman"/>
          <w:sz w:val="24"/>
          <w:szCs w:val="24"/>
        </w:rPr>
        <w:t>длуке може да одузме ако се не користи у функцији остваривања оснивачким актом утврђене дел</w:t>
      </w:r>
      <w:r w:rsidR="000A1A13">
        <w:rPr>
          <w:rFonts w:ascii="Times New Roman" w:hAnsi="Times New Roman"/>
          <w:sz w:val="24"/>
          <w:szCs w:val="24"/>
        </w:rPr>
        <w:t xml:space="preserve">атности вискошколске </w:t>
      </w:r>
      <w:proofErr w:type="gramStart"/>
      <w:r w:rsidR="000A1A13">
        <w:rPr>
          <w:rFonts w:ascii="Times New Roman" w:hAnsi="Times New Roman"/>
          <w:sz w:val="24"/>
          <w:szCs w:val="24"/>
        </w:rPr>
        <w:t>У</w:t>
      </w:r>
      <w:r w:rsidR="008803E9" w:rsidRPr="00CD105F">
        <w:rPr>
          <w:rFonts w:ascii="Times New Roman" w:hAnsi="Times New Roman"/>
          <w:sz w:val="24"/>
          <w:szCs w:val="24"/>
        </w:rPr>
        <w:t>станове</w:t>
      </w:r>
      <w:r w:rsidR="000A1A13">
        <w:rPr>
          <w:rFonts w:ascii="Times New Roman" w:hAnsi="Times New Roman"/>
          <w:sz w:val="24"/>
          <w:szCs w:val="24"/>
        </w:rPr>
        <w:t xml:space="preserve"> </w:t>
      </w:r>
      <w:r w:rsidR="008803E9" w:rsidRPr="00CD105F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0A1A13">
        <w:rPr>
          <w:rFonts w:ascii="Times New Roman" w:hAnsi="Times New Roman"/>
          <w:sz w:val="24"/>
          <w:szCs w:val="24"/>
        </w:rPr>
        <w:t xml:space="preserve">   с</w:t>
      </w:r>
      <w:r w:rsidR="008803E9" w:rsidRPr="00CD105F">
        <w:rPr>
          <w:rFonts w:ascii="Times New Roman" w:hAnsi="Times New Roman"/>
          <w:sz w:val="24"/>
          <w:szCs w:val="24"/>
        </w:rPr>
        <w:t xml:space="preserve">каду са Законом о високом образовању , као и ако се користи супротно закону, другом пропису или природи и намени непокретности , </w:t>
      </w:r>
      <w:r w:rsidR="000A1A13">
        <w:rPr>
          <w:rFonts w:ascii="Times New Roman" w:hAnsi="Times New Roman"/>
          <w:sz w:val="24"/>
          <w:szCs w:val="24"/>
        </w:rPr>
        <w:t xml:space="preserve">а </w:t>
      </w:r>
      <w:r w:rsidR="008803E9" w:rsidRPr="00CD105F">
        <w:rPr>
          <w:rFonts w:ascii="Times New Roman" w:hAnsi="Times New Roman"/>
          <w:sz w:val="24"/>
          <w:szCs w:val="24"/>
        </w:rPr>
        <w:t>у сличају потр</w:t>
      </w:r>
      <w:r w:rsidR="000A1A13">
        <w:rPr>
          <w:rFonts w:ascii="Times New Roman" w:hAnsi="Times New Roman"/>
          <w:sz w:val="24"/>
          <w:szCs w:val="24"/>
        </w:rPr>
        <w:t>е</w:t>
      </w:r>
      <w:r w:rsidR="008803E9" w:rsidRPr="00CD105F">
        <w:rPr>
          <w:rFonts w:ascii="Times New Roman" w:hAnsi="Times New Roman"/>
          <w:sz w:val="24"/>
          <w:szCs w:val="24"/>
        </w:rPr>
        <w:t>бе за извршавање других надлежности од општег интереса Општине Врњачка Бања.</w:t>
      </w:r>
    </w:p>
    <w:p w:rsidR="008803E9" w:rsidRPr="007D4E28" w:rsidRDefault="008803E9" w:rsidP="007D4E2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3E9" w:rsidRDefault="008803E9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Члан 6.</w:t>
      </w:r>
      <w:proofErr w:type="gramEnd"/>
    </w:p>
    <w:p w:rsidR="008803E9" w:rsidRDefault="00E21ECE" w:rsidP="007D4E2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8803E9" w:rsidRPr="00CD105F">
        <w:rPr>
          <w:rFonts w:ascii="Times New Roman" w:hAnsi="Times New Roman"/>
          <w:sz w:val="24"/>
          <w:szCs w:val="24"/>
        </w:rPr>
        <w:t>Надзор над поштовањем одредби из чл.</w:t>
      </w:r>
      <w:proofErr w:type="gramEnd"/>
      <w:r w:rsidR="008803E9" w:rsidRPr="00CD105F">
        <w:rPr>
          <w:rFonts w:ascii="Times New Roman" w:hAnsi="Times New Roman"/>
          <w:sz w:val="24"/>
          <w:szCs w:val="24"/>
        </w:rPr>
        <w:t xml:space="preserve"> </w:t>
      </w:r>
      <w:r w:rsidR="000A1A13">
        <w:rPr>
          <w:rFonts w:ascii="Times New Roman" w:hAnsi="Times New Roman"/>
          <w:sz w:val="24"/>
          <w:szCs w:val="24"/>
        </w:rPr>
        <w:t>2,3 и 4 ове О</w:t>
      </w:r>
      <w:r w:rsidR="008803E9" w:rsidRPr="00CD105F">
        <w:rPr>
          <w:rFonts w:ascii="Times New Roman" w:hAnsi="Times New Roman"/>
          <w:sz w:val="24"/>
          <w:szCs w:val="24"/>
        </w:rPr>
        <w:t xml:space="preserve">длуке врши </w:t>
      </w:r>
      <w:r w:rsidR="00F83D96">
        <w:rPr>
          <w:rFonts w:ascii="Times New Roman" w:hAnsi="Times New Roman"/>
          <w:sz w:val="24"/>
          <w:szCs w:val="24"/>
        </w:rPr>
        <w:t xml:space="preserve"> општинска Управа општине</w:t>
      </w:r>
      <w:r w:rsidR="000A1A13">
        <w:rPr>
          <w:rFonts w:ascii="Times New Roman" w:hAnsi="Times New Roman"/>
          <w:sz w:val="24"/>
          <w:szCs w:val="24"/>
        </w:rPr>
        <w:t xml:space="preserve"> Врњачка Бања- </w:t>
      </w:r>
      <w:r w:rsidR="008803E9" w:rsidRPr="00CD105F">
        <w:rPr>
          <w:rFonts w:ascii="Times New Roman" w:hAnsi="Times New Roman"/>
          <w:sz w:val="24"/>
          <w:szCs w:val="24"/>
        </w:rPr>
        <w:t>Одсек за урбанизам, еколошке и имовинско – правне послове, Одсек за привреду и друштвене делатности и општинско Правобранилаштво Општине Врњачка Бања.</w:t>
      </w:r>
    </w:p>
    <w:p w:rsidR="007D4E28" w:rsidRDefault="007D4E28" w:rsidP="007D4E2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E28" w:rsidRDefault="007D4E28" w:rsidP="007D4E2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E28" w:rsidRDefault="007D4E28" w:rsidP="007D4E2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E28" w:rsidRPr="007D4E28" w:rsidRDefault="007D4E28" w:rsidP="007D4E2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05F" w:rsidRPr="007D4E28" w:rsidRDefault="008803E9" w:rsidP="007D4E28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Члан 7.</w:t>
      </w:r>
      <w:proofErr w:type="gramEnd"/>
    </w:p>
    <w:p w:rsidR="008803E9" w:rsidRPr="00CD105F" w:rsidRDefault="00E21ECE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03E9" w:rsidRPr="00CD105F">
        <w:rPr>
          <w:rFonts w:ascii="Times New Roman" w:hAnsi="Times New Roman"/>
          <w:sz w:val="24"/>
          <w:szCs w:val="24"/>
        </w:rPr>
        <w:t>Овлашћује се Председник Општине Врњачка Бања да о давању на кориш</w:t>
      </w:r>
      <w:r w:rsidR="000A1A13">
        <w:rPr>
          <w:rFonts w:ascii="Times New Roman" w:hAnsi="Times New Roman"/>
          <w:sz w:val="24"/>
          <w:szCs w:val="24"/>
        </w:rPr>
        <w:t>ћење непокретности из чл.1 ове О</w:t>
      </w:r>
      <w:r w:rsidR="008803E9" w:rsidRPr="00CD105F">
        <w:rPr>
          <w:rFonts w:ascii="Times New Roman" w:hAnsi="Times New Roman"/>
          <w:sz w:val="24"/>
          <w:szCs w:val="24"/>
        </w:rPr>
        <w:t>длуке</w:t>
      </w:r>
      <w:r w:rsidR="000A1A13">
        <w:rPr>
          <w:rFonts w:ascii="Times New Roman" w:hAnsi="Times New Roman"/>
          <w:sz w:val="24"/>
          <w:szCs w:val="24"/>
        </w:rPr>
        <w:t xml:space="preserve"> закључи уговор са Републичком Д</w:t>
      </w:r>
      <w:r w:rsidR="008803E9" w:rsidRPr="00CD105F">
        <w:rPr>
          <w:rFonts w:ascii="Times New Roman" w:hAnsi="Times New Roman"/>
          <w:sz w:val="24"/>
          <w:szCs w:val="24"/>
        </w:rPr>
        <w:t>ир</w:t>
      </w:r>
      <w:r w:rsidR="00F83D96">
        <w:rPr>
          <w:rFonts w:ascii="Times New Roman" w:hAnsi="Times New Roman"/>
          <w:sz w:val="24"/>
          <w:szCs w:val="24"/>
        </w:rPr>
        <w:t>екцијом за имовину Републике Ср</w:t>
      </w:r>
      <w:r w:rsidR="008803E9" w:rsidRPr="00CD105F">
        <w:rPr>
          <w:rFonts w:ascii="Times New Roman" w:hAnsi="Times New Roman"/>
          <w:sz w:val="24"/>
          <w:szCs w:val="24"/>
        </w:rPr>
        <w:t>бије</w:t>
      </w:r>
      <w:proofErr w:type="gramStart"/>
      <w:r w:rsidR="000A1A13">
        <w:rPr>
          <w:rFonts w:ascii="Times New Roman" w:hAnsi="Times New Roman"/>
          <w:sz w:val="24"/>
          <w:szCs w:val="24"/>
        </w:rPr>
        <w:t xml:space="preserve">, </w:t>
      </w:r>
      <w:r w:rsidR="008803E9" w:rsidRPr="00CD105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8803E9" w:rsidRPr="00CD105F">
        <w:rPr>
          <w:rFonts w:ascii="Times New Roman" w:hAnsi="Times New Roman"/>
          <w:sz w:val="24"/>
          <w:szCs w:val="24"/>
        </w:rPr>
        <w:t xml:space="preserve"> Факултетом за хотелијерство и туризам Универзитета у Крагујевцу.</w:t>
      </w:r>
    </w:p>
    <w:p w:rsidR="008803E9" w:rsidRDefault="008803E9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803E9" w:rsidRDefault="008803E9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Члан 8.</w:t>
      </w:r>
      <w:proofErr w:type="gramEnd"/>
    </w:p>
    <w:p w:rsidR="008803E9" w:rsidRPr="00CD105F" w:rsidRDefault="00E21ECE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1A13">
        <w:rPr>
          <w:rFonts w:ascii="Times New Roman" w:hAnsi="Times New Roman"/>
          <w:sz w:val="24"/>
          <w:szCs w:val="24"/>
        </w:rPr>
        <w:t>Факултет</w:t>
      </w:r>
      <w:r w:rsidR="00C746B7" w:rsidRPr="00C746B7">
        <w:rPr>
          <w:rFonts w:ascii="Times New Roman" w:hAnsi="Times New Roman"/>
          <w:sz w:val="24"/>
          <w:szCs w:val="24"/>
        </w:rPr>
        <w:t xml:space="preserve"> </w:t>
      </w:r>
      <w:r w:rsidR="00C746B7" w:rsidRPr="00CD105F">
        <w:rPr>
          <w:rFonts w:ascii="Times New Roman" w:hAnsi="Times New Roman"/>
          <w:sz w:val="24"/>
          <w:szCs w:val="24"/>
        </w:rPr>
        <w:t>за хотелијерство и туризам</w:t>
      </w:r>
      <w:r w:rsidR="00C746B7">
        <w:rPr>
          <w:rFonts w:ascii="Times New Roman" w:hAnsi="Times New Roman"/>
          <w:sz w:val="24"/>
          <w:szCs w:val="24"/>
        </w:rPr>
        <w:t xml:space="preserve"> Универзитета у Крагујевцу</w:t>
      </w:r>
      <w:r w:rsidR="000A1A13">
        <w:rPr>
          <w:rFonts w:ascii="Times New Roman" w:hAnsi="Times New Roman"/>
          <w:sz w:val="24"/>
          <w:szCs w:val="24"/>
        </w:rPr>
        <w:t xml:space="preserve"> по основу ове О</w:t>
      </w:r>
      <w:r w:rsidR="008803E9" w:rsidRPr="00CD105F">
        <w:rPr>
          <w:rFonts w:ascii="Times New Roman" w:hAnsi="Times New Roman"/>
          <w:sz w:val="24"/>
          <w:szCs w:val="24"/>
        </w:rPr>
        <w:t xml:space="preserve">длуке не може уписати право коришћења на објекту и земљишту код надлежне </w:t>
      </w:r>
      <w:proofErr w:type="gramStart"/>
      <w:r w:rsidR="008803E9" w:rsidRPr="00CD105F">
        <w:rPr>
          <w:rFonts w:ascii="Times New Roman" w:hAnsi="Times New Roman"/>
          <w:sz w:val="24"/>
          <w:szCs w:val="24"/>
        </w:rPr>
        <w:t xml:space="preserve">Службе </w:t>
      </w:r>
      <w:r w:rsidR="000A1A13">
        <w:rPr>
          <w:rFonts w:ascii="Times New Roman" w:hAnsi="Times New Roman"/>
          <w:sz w:val="24"/>
          <w:szCs w:val="24"/>
        </w:rPr>
        <w:t xml:space="preserve"> РГЗ</w:t>
      </w:r>
      <w:proofErr w:type="gramEnd"/>
      <w:r w:rsidR="000A1A13">
        <w:rPr>
          <w:rFonts w:ascii="Times New Roman" w:hAnsi="Times New Roman"/>
          <w:sz w:val="24"/>
          <w:szCs w:val="24"/>
        </w:rPr>
        <w:t>- Службе за к</w:t>
      </w:r>
      <w:r w:rsidR="008803E9" w:rsidRPr="00CD105F">
        <w:rPr>
          <w:rFonts w:ascii="Times New Roman" w:hAnsi="Times New Roman"/>
          <w:sz w:val="24"/>
          <w:szCs w:val="24"/>
        </w:rPr>
        <w:t>атастар непокретности Врњачка Бања .</w:t>
      </w:r>
    </w:p>
    <w:p w:rsidR="008803E9" w:rsidRPr="00671544" w:rsidRDefault="00C118FB" w:rsidP="00663881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AA40D9" w:rsidRPr="00663881">
        <w:rPr>
          <w:rFonts w:ascii="Times New Roman" w:hAnsi="Times New Roman"/>
          <w:sz w:val="24"/>
          <w:szCs w:val="24"/>
        </w:rPr>
        <w:t>Ову Одлуку доставити Републичкој Дирекцији за имовину Републике Србије ради закључења уговора између Републичке Дирекције за имовину</w:t>
      </w:r>
      <w:r>
        <w:rPr>
          <w:rFonts w:ascii="Times New Roman" w:hAnsi="Times New Roman"/>
          <w:sz w:val="24"/>
          <w:szCs w:val="24"/>
        </w:rPr>
        <w:t xml:space="preserve"> Републике Србије</w:t>
      </w:r>
      <w:r w:rsidR="00AA40D9" w:rsidRPr="00663881">
        <w:rPr>
          <w:rFonts w:ascii="Times New Roman" w:hAnsi="Times New Roman"/>
          <w:sz w:val="24"/>
          <w:szCs w:val="24"/>
        </w:rPr>
        <w:t>, Факултета за хотелијерство и туризам Универзитета у Крагујевцу и Оп</w:t>
      </w:r>
      <w:r w:rsidR="00636A5E">
        <w:rPr>
          <w:rFonts w:ascii="Times New Roman" w:hAnsi="Times New Roman"/>
          <w:sz w:val="24"/>
          <w:szCs w:val="24"/>
        </w:rPr>
        <w:t xml:space="preserve">штине Врњачка Бања, након чега </w:t>
      </w:r>
      <w:r w:rsidR="00636A5E">
        <w:rPr>
          <w:rFonts w:ascii="Times New Roman" w:hAnsi="Times New Roman"/>
          <w:sz w:val="24"/>
          <w:szCs w:val="24"/>
          <w:lang/>
        </w:rPr>
        <w:t>Ф</w:t>
      </w:r>
      <w:r w:rsidR="00671544">
        <w:rPr>
          <w:rFonts w:ascii="Times New Roman" w:hAnsi="Times New Roman"/>
          <w:sz w:val="24"/>
          <w:szCs w:val="24"/>
        </w:rPr>
        <w:t>акултет за хотелијерство и туризам преузима на коришћење предметну непокретност.</w:t>
      </w:r>
      <w:proofErr w:type="gramEnd"/>
    </w:p>
    <w:p w:rsidR="00482B0B" w:rsidRPr="00663881" w:rsidRDefault="00482B0B" w:rsidP="00663881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3E9" w:rsidRDefault="008803E9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Члан 9.</w:t>
      </w:r>
      <w:proofErr w:type="gramEnd"/>
    </w:p>
    <w:p w:rsidR="008803E9" w:rsidRPr="00CD105F" w:rsidRDefault="000A1A13" w:rsidP="00CD10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Ова О</w:t>
      </w:r>
      <w:r w:rsidR="008803E9" w:rsidRPr="00CD105F">
        <w:rPr>
          <w:rFonts w:ascii="Times New Roman" w:hAnsi="Times New Roman"/>
          <w:sz w:val="24"/>
          <w:szCs w:val="24"/>
        </w:rPr>
        <w:t>длика ступа на снаг</w:t>
      </w:r>
      <w:r>
        <w:rPr>
          <w:rFonts w:ascii="Times New Roman" w:hAnsi="Times New Roman"/>
          <w:sz w:val="24"/>
          <w:szCs w:val="24"/>
        </w:rPr>
        <w:t xml:space="preserve">у осмог дана од дана објављивања </w:t>
      </w:r>
      <w:proofErr w:type="gramStart"/>
      <w:r>
        <w:rPr>
          <w:rFonts w:ascii="Times New Roman" w:hAnsi="Times New Roman"/>
          <w:sz w:val="24"/>
          <w:szCs w:val="24"/>
        </w:rPr>
        <w:t xml:space="preserve">у </w:t>
      </w:r>
      <w:r w:rsidR="008803E9" w:rsidRPr="00CD105F">
        <w:rPr>
          <w:rFonts w:ascii="Times New Roman" w:hAnsi="Times New Roman"/>
          <w:sz w:val="24"/>
          <w:szCs w:val="24"/>
        </w:rPr>
        <w:t xml:space="preserve"> </w:t>
      </w:r>
      <w:r w:rsidR="00636A5E">
        <w:rPr>
          <w:rFonts w:ascii="Times New Roman" w:hAnsi="Times New Roman"/>
          <w:sz w:val="24"/>
          <w:szCs w:val="24"/>
          <w:lang/>
        </w:rPr>
        <w:t>''</w:t>
      </w:r>
      <w:r w:rsidR="008803E9" w:rsidRPr="00CD105F">
        <w:rPr>
          <w:rFonts w:ascii="Times New Roman" w:hAnsi="Times New Roman"/>
          <w:sz w:val="24"/>
          <w:szCs w:val="24"/>
        </w:rPr>
        <w:t>Сл</w:t>
      </w:r>
      <w:proofErr w:type="gramEnd"/>
      <w:r w:rsidR="008803E9" w:rsidRPr="00CD105F">
        <w:rPr>
          <w:rFonts w:ascii="Times New Roman" w:hAnsi="Times New Roman"/>
          <w:sz w:val="24"/>
          <w:szCs w:val="24"/>
        </w:rPr>
        <w:t>. листу Општине Врњачка Бања</w:t>
      </w:r>
      <w:r w:rsidR="00636A5E">
        <w:rPr>
          <w:rFonts w:ascii="Times New Roman" w:hAnsi="Times New Roman"/>
          <w:sz w:val="24"/>
          <w:szCs w:val="24"/>
          <w:lang/>
        </w:rPr>
        <w:t>''.</w:t>
      </w:r>
      <w:r w:rsidR="008803E9" w:rsidRPr="00CD105F">
        <w:rPr>
          <w:rFonts w:ascii="Times New Roman" w:hAnsi="Times New Roman"/>
          <w:sz w:val="24"/>
          <w:szCs w:val="24"/>
        </w:rPr>
        <w:t xml:space="preserve"> </w:t>
      </w:r>
    </w:p>
    <w:p w:rsidR="008803E9" w:rsidRDefault="008803E9" w:rsidP="001806CD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803E9" w:rsidRDefault="00F10EFE" w:rsidP="008B099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СКУПШТИНА ОПШТИНЕ ВРЊАЧКА БАЊА</w:t>
      </w:r>
    </w:p>
    <w:p w:rsidR="008B0993" w:rsidRPr="00DA022F" w:rsidRDefault="00F10EFE" w:rsidP="007D4E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="00DA022F">
        <w:rPr>
          <w:rFonts w:ascii="Times New Roman" w:hAnsi="Times New Roman"/>
          <w:sz w:val="24"/>
          <w:szCs w:val="24"/>
          <w:lang w:val="sr-Cyrl-CS"/>
        </w:rPr>
        <w:t xml:space="preserve">Број____________  </w:t>
      </w:r>
      <w:r w:rsidR="008B0993" w:rsidRPr="003F7B3B">
        <w:rPr>
          <w:rFonts w:ascii="Times New Roman" w:hAnsi="Times New Roman"/>
          <w:sz w:val="24"/>
          <w:szCs w:val="24"/>
        </w:rPr>
        <w:t xml:space="preserve"> </w:t>
      </w:r>
      <w:r w:rsidR="008B0993" w:rsidRPr="003F7B3B">
        <w:rPr>
          <w:rFonts w:ascii="Times New Roman" w:hAnsi="Times New Roman"/>
          <w:sz w:val="24"/>
          <w:szCs w:val="24"/>
          <w:lang w:val="sr-Cyrl-CS"/>
        </w:rPr>
        <w:t>дана</w:t>
      </w:r>
      <w:r w:rsidR="008B0993" w:rsidRPr="003F7B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</w:t>
      </w:r>
      <w:r w:rsidR="00F44BC3">
        <w:rPr>
          <w:rFonts w:ascii="Times New Roman" w:hAnsi="Times New Roman"/>
          <w:sz w:val="24"/>
          <w:szCs w:val="24"/>
        </w:rPr>
        <w:t xml:space="preserve">   </w:t>
      </w:r>
      <w:r w:rsidR="00DA022F">
        <w:rPr>
          <w:rFonts w:ascii="Times New Roman" w:hAnsi="Times New Roman"/>
          <w:sz w:val="24"/>
          <w:szCs w:val="24"/>
        </w:rPr>
        <w:t xml:space="preserve">2017.године     </w:t>
      </w:r>
    </w:p>
    <w:p w:rsidR="008803E9" w:rsidRDefault="008803E9" w:rsidP="001806CD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803E9" w:rsidRDefault="007D4E28" w:rsidP="001806CD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Председник СО Врњачка Бања </w:t>
      </w:r>
    </w:p>
    <w:p w:rsidR="008803E9" w:rsidRPr="00F44BC3" w:rsidRDefault="007D4E28" w:rsidP="00F44BC3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Иван Радовић</w:t>
      </w:r>
    </w:p>
    <w:p w:rsidR="008803E9" w:rsidRPr="00A07462" w:rsidRDefault="008803E9" w:rsidP="001806CD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A07462" w:rsidRPr="00F10EFE" w:rsidRDefault="00A07462" w:rsidP="00A07462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sz w:val="28"/>
          <w:szCs w:val="28"/>
          <w:lang w:val="sr-Cyrl-CS"/>
        </w:rPr>
      </w:pP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О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б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р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а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з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л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о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ж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е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>њ</w:t>
      </w:r>
      <w:r w:rsidR="004D11CF"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 </w:t>
      </w:r>
      <w:r w:rsidRPr="00F10EFE">
        <w:rPr>
          <w:rFonts w:ascii="Times New Roman" w:eastAsia="TimesNewRomanPSMT" w:hAnsi="Times New Roman"/>
          <w:b/>
          <w:sz w:val="28"/>
          <w:szCs w:val="28"/>
          <w:lang w:val="sr-Cyrl-CS"/>
        </w:rPr>
        <w:t xml:space="preserve">е </w:t>
      </w:r>
    </w:p>
    <w:p w:rsidR="00A07462" w:rsidRPr="00F10EFE" w:rsidRDefault="00A07462" w:rsidP="00A07462">
      <w:pPr>
        <w:pStyle w:val="normal0"/>
        <w:spacing w:before="0" w:beforeAutospacing="0" w:after="0" w:afterAutospacing="0"/>
        <w:ind w:right="-28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0EFE">
        <w:rPr>
          <w:rFonts w:ascii="Times New Roman" w:eastAsia="TimesNewRomanPSMT" w:hAnsi="Times New Roman" w:cs="Times New Roman"/>
          <w:sz w:val="24"/>
          <w:szCs w:val="24"/>
        </w:rPr>
        <w:t xml:space="preserve">ПРАВНИ ОСНОВ: </w:t>
      </w:r>
      <w:r w:rsidRPr="00F10EFE">
        <w:rPr>
          <w:rFonts w:ascii="Times New Roman" w:eastAsia="TimesNewRomanPSMT" w:hAnsi="Times New Roman" w:cs="Times New Roman"/>
          <w:sz w:val="24"/>
          <w:szCs w:val="24"/>
          <w:lang w:val="sr-Cyrl-CS"/>
        </w:rPr>
        <w:t>Чл.26. став 2.</w:t>
      </w:r>
      <w:r w:rsidRPr="00F10EFE">
        <w:rPr>
          <w:rFonts w:ascii="Times New Roman" w:eastAsia="TimesNewRomanPSMT" w:hAnsi="Times New Roman" w:cs="Times New Roman"/>
          <w:sz w:val="24"/>
          <w:szCs w:val="24"/>
        </w:rPr>
        <w:t xml:space="preserve"> Закона о јавној својини</w:t>
      </w:r>
      <w:r w:rsidRPr="00F10EFE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10EFE">
        <w:rPr>
          <w:rFonts w:ascii="Times New Roman" w:eastAsia="TimesNewRomanPSMT" w:hAnsi="Times New Roman" w:cs="Times New Roman"/>
          <w:sz w:val="24"/>
          <w:szCs w:val="24"/>
        </w:rPr>
        <w:t>(''Сл. гласник РС'', бр. 72/11),</w:t>
      </w:r>
      <w:r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 прописује :</w:t>
      </w:r>
    </w:p>
    <w:p w:rsidR="00A07462" w:rsidRPr="00F10EFE" w:rsidRDefault="00A07462" w:rsidP="00A07462">
      <w:pPr>
        <w:pStyle w:val="normal0"/>
        <w:spacing w:before="0" w:beforeAutospacing="0" w:after="0" w:afterAutospacing="0"/>
        <w:ind w:right="-28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 „Ствари у јавној својини могу се дати на коришћење ( са накнадом или без накнаде) или у закуп другом носиоцу јавне својине, </w:t>
      </w:r>
    </w:p>
    <w:p w:rsidR="00A07462" w:rsidRPr="00F10EFE" w:rsidRDefault="00A07462" w:rsidP="00A07462">
      <w:pPr>
        <w:pStyle w:val="normal0"/>
        <w:spacing w:before="0" w:beforeAutospacing="0" w:after="0" w:afterAutospacing="0"/>
        <w:ind w:right="-28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EFE">
        <w:rPr>
          <w:rFonts w:ascii="Times New Roman" w:hAnsi="Times New Roman" w:cs="Times New Roman"/>
          <w:sz w:val="24"/>
          <w:szCs w:val="24"/>
          <w:lang w:val="sr-Cyrl-CS"/>
        </w:rPr>
        <w:t>Уступањем на коришћење ствари у јавној својини преноси се овлашћење држања, употребе и коришћењ</w:t>
      </w:r>
      <w:r w:rsidR="004D11CF" w:rsidRPr="00F10EFE">
        <w:rPr>
          <w:rFonts w:ascii="Times New Roman" w:hAnsi="Times New Roman" w:cs="Times New Roman"/>
          <w:sz w:val="24"/>
          <w:szCs w:val="24"/>
          <w:lang w:val="sr-Cyrl-CS"/>
        </w:rPr>
        <w:t>а са обавезом или без обавезе п</w:t>
      </w:r>
      <w:r w:rsidRPr="00F10EFE">
        <w:rPr>
          <w:rFonts w:ascii="Times New Roman" w:hAnsi="Times New Roman" w:cs="Times New Roman"/>
          <w:sz w:val="24"/>
          <w:szCs w:val="24"/>
          <w:lang w:val="sr-Cyrl-CS"/>
        </w:rPr>
        <w:t>лаћања накнаде. Носилац јавне својине коме је уступљено право коришћења ствари мора да се понаша са пажњом добарог привредника,</w:t>
      </w:r>
    </w:p>
    <w:p w:rsidR="00A07462" w:rsidRPr="00F10EFE" w:rsidRDefault="00A07462" w:rsidP="00A07462">
      <w:pPr>
        <w:pStyle w:val="normal0"/>
        <w:spacing w:before="0" w:beforeAutospacing="0" w:after="0" w:afterAutospacing="0"/>
        <w:ind w:right="-28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 Чл. 72 став 2 истог закона </w:t>
      </w:r>
      <w:r w:rsidR="004D11CF"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прописује </w:t>
      </w:r>
      <w:r w:rsidRPr="00F10EFE">
        <w:rPr>
          <w:rFonts w:ascii="Times New Roman" w:hAnsi="Times New Roman" w:cs="Times New Roman"/>
          <w:sz w:val="24"/>
          <w:szCs w:val="24"/>
          <w:lang w:val="sr-Cyrl-CS"/>
        </w:rPr>
        <w:t>да се на непокретностима које користе јединице локалне самоуправе успоставља право јавне својине, под условима и на начин п</w:t>
      </w:r>
      <w:r w:rsidR="00044287" w:rsidRPr="00F10EFE">
        <w:rPr>
          <w:rFonts w:ascii="Times New Roman" w:hAnsi="Times New Roman" w:cs="Times New Roman"/>
          <w:sz w:val="24"/>
          <w:szCs w:val="24"/>
          <w:lang w:val="sr-Cyrl-CS"/>
        </w:rPr>
        <w:t>роп</w:t>
      </w:r>
      <w:r w:rsidR="004D11CF" w:rsidRPr="00F10EFE">
        <w:rPr>
          <w:rFonts w:ascii="Times New Roman" w:hAnsi="Times New Roman" w:cs="Times New Roman"/>
          <w:sz w:val="24"/>
          <w:szCs w:val="24"/>
          <w:lang w:val="sr-Cyrl-CS"/>
        </w:rPr>
        <w:t>исан овим законом, док је ч</w:t>
      </w:r>
      <w:r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л.80 прописано  да јединица локалне самоуправе може предузимати све акте располагања непокретностима на којима је она уписана као носилац права јавне својине. </w:t>
      </w:r>
    </w:p>
    <w:p w:rsidR="00A07462" w:rsidRPr="00F10EFE" w:rsidRDefault="00A07462" w:rsidP="00A07462">
      <w:pPr>
        <w:pStyle w:val="normal0"/>
        <w:spacing w:before="0" w:beforeAutospacing="0" w:after="0" w:afterAutospacing="0"/>
        <w:ind w:right="-28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Чл. 3 Одлуке о начину поступања са непокретностима </w:t>
      </w:r>
      <w:r w:rsidR="009C22C6" w:rsidRPr="00F10EFE">
        <w:rPr>
          <w:rFonts w:ascii="Times New Roman" w:hAnsi="Times New Roman" w:cs="Times New Roman"/>
          <w:sz w:val="24"/>
          <w:szCs w:val="24"/>
          <w:lang w:val="sr-Cyrl-CS"/>
        </w:rPr>
        <w:t>у јавној свјини Општине Врњачка Бања, односно на којима Општина Врњачка Бања има посебна својинска овлашћења</w:t>
      </w:r>
      <w:r w:rsidR="00F03CF7" w:rsidRPr="00F10EFE">
        <w:rPr>
          <w:rFonts w:ascii="Times New Roman" w:hAnsi="Times New Roman" w:cs="Times New Roman"/>
          <w:sz w:val="24"/>
          <w:szCs w:val="24"/>
        </w:rPr>
        <w:t>( „Сл. лист општине Врњачка Бања бр. 22/16“- пречишћен текст)</w:t>
      </w:r>
      <w:r w:rsidR="009C22C6"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да се располагањем објектима у јавној својини, Општине у смислу ове Одлуке сматра и давање на коришћење,а чл.36 Статута Општине Врњачка Бања ( „ Сл.лист Општине Врњачка</w:t>
      </w:r>
      <w:r w:rsidR="00044287"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 Бања бр.13/14- пречишћен текст</w:t>
      </w:r>
      <w:r w:rsidR="009C22C6"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 и 16/14 ) прописује да Скупштина Општине, у складу са Законом од</w:t>
      </w:r>
      <w:r w:rsidR="00044287" w:rsidRPr="00F10EFE">
        <w:rPr>
          <w:rFonts w:ascii="Times New Roman" w:hAnsi="Times New Roman" w:cs="Times New Roman"/>
          <w:sz w:val="24"/>
          <w:szCs w:val="24"/>
          <w:lang w:val="sr-Cyrl-CS"/>
        </w:rPr>
        <w:t>лучује о прибављању и отуђењу не</w:t>
      </w:r>
      <w:r w:rsidR="009C22C6" w:rsidRPr="00F10EFE">
        <w:rPr>
          <w:rFonts w:ascii="Times New Roman" w:hAnsi="Times New Roman" w:cs="Times New Roman"/>
          <w:sz w:val="24"/>
          <w:szCs w:val="24"/>
          <w:lang w:val="sr-Cyrl-CS"/>
        </w:rPr>
        <w:t xml:space="preserve">покретности у јавној својини Општине Врњачка Бања или давању у закуп непокретности у јавној својини. </w:t>
      </w:r>
    </w:p>
    <w:p w:rsidR="00A07462" w:rsidRPr="00F10EFE" w:rsidRDefault="009C22C6" w:rsidP="00044287">
      <w:pPr>
        <w:pStyle w:val="clan"/>
        <w:spacing w:before="0" w:after="0"/>
        <w:jc w:val="both"/>
        <w:rPr>
          <w:rFonts w:ascii="Times New Roman" w:hAnsi="Times New Roman" w:cs="Times New Roman"/>
          <w:b w:val="0"/>
        </w:rPr>
      </w:pPr>
      <w:r w:rsidRPr="00F10EFE">
        <w:rPr>
          <w:rFonts w:ascii="Times New Roman" w:hAnsi="Times New Roman" w:cs="Times New Roman"/>
          <w:b w:val="0"/>
          <w:lang w:val="sr-Cyrl-CS"/>
        </w:rPr>
        <w:t xml:space="preserve">Чл.14 </w:t>
      </w:r>
      <w:r w:rsidRPr="00F10EFE">
        <w:rPr>
          <w:rFonts w:ascii="Times New Roman" w:hAnsi="Times New Roman" w:cs="Times New Roman"/>
          <w:b w:val="0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</w:t>
      </w:r>
      <w:r w:rsidR="001217CD" w:rsidRPr="00F10EFE">
        <w:rPr>
          <w:rFonts w:ascii="Times New Roman" w:hAnsi="Times New Roman" w:cs="Times New Roman"/>
          <w:b w:val="0"/>
        </w:rPr>
        <w:t xml:space="preserve"> понуда ("Сл. гласник РС", бр. </w:t>
      </w:r>
      <w:r w:rsidRPr="00F10EFE">
        <w:rPr>
          <w:rFonts w:ascii="Times New Roman" w:hAnsi="Times New Roman" w:cs="Times New Roman"/>
          <w:b w:val="0"/>
        </w:rPr>
        <w:t xml:space="preserve"> 24/2012, 48/2015, 99/2015 и 42/2017) прописује услове и поступак извођења радова  који имају карактер инвестиционог одржавања на објекту који је предмет давања на коришћење, према уобичајним стандардима и важећим прописима у области грађевинарства, начин и поступак давања сагласности носиоца права јавне својине за извођење радова, износ уложених средстава, без </w:t>
      </w:r>
      <w:r w:rsidR="00413861" w:rsidRPr="00F10EFE">
        <w:rPr>
          <w:rFonts w:ascii="Times New Roman" w:hAnsi="Times New Roman" w:cs="Times New Roman"/>
          <w:b w:val="0"/>
        </w:rPr>
        <w:t>могућности</w:t>
      </w:r>
      <w:r w:rsidR="00F03CF7" w:rsidRPr="00F10EFE">
        <w:rPr>
          <w:rFonts w:ascii="Times New Roman" w:hAnsi="Times New Roman" w:cs="Times New Roman"/>
          <w:b w:val="0"/>
        </w:rPr>
        <w:t xml:space="preserve"> </w:t>
      </w:r>
      <w:r w:rsidR="00413861" w:rsidRPr="00F10EFE">
        <w:rPr>
          <w:rFonts w:ascii="Times New Roman" w:hAnsi="Times New Roman" w:cs="Times New Roman"/>
          <w:b w:val="0"/>
        </w:rPr>
        <w:t xml:space="preserve"> признавања својинских </w:t>
      </w:r>
      <w:r w:rsidRPr="00F10EFE">
        <w:rPr>
          <w:rFonts w:ascii="Times New Roman" w:hAnsi="Times New Roman" w:cs="Times New Roman"/>
          <w:b w:val="0"/>
        </w:rPr>
        <w:t xml:space="preserve"> права на пословном простору по основу улагања средстава.</w:t>
      </w:r>
    </w:p>
    <w:p w:rsidR="00044287" w:rsidRPr="00F10EFE" w:rsidRDefault="00044287" w:rsidP="00044287">
      <w:pPr>
        <w:pStyle w:val="clan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A07462" w:rsidRPr="00F10EFE" w:rsidRDefault="00A07462" w:rsidP="00A07462">
      <w:pPr>
        <w:ind w:right="-28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10EFE">
        <w:rPr>
          <w:rFonts w:ascii="Times New Roman" w:hAnsi="Times New Roman"/>
          <w:sz w:val="24"/>
          <w:szCs w:val="24"/>
          <w:lang w:val="sr-Cyrl-CS"/>
        </w:rPr>
        <w:t xml:space="preserve">РАЗЛОЗИ и ОБЈАШЊЕЊА: </w:t>
      </w:r>
    </w:p>
    <w:p w:rsidR="00073501" w:rsidRPr="00F10EFE" w:rsidRDefault="00A07462" w:rsidP="00A07462">
      <w:pPr>
        <w:ind w:right="-289"/>
        <w:jc w:val="both"/>
        <w:rPr>
          <w:rFonts w:ascii="Times New Roman" w:hAnsi="Times New Roman"/>
          <w:color w:val="000000"/>
          <w:sz w:val="24"/>
          <w:szCs w:val="24"/>
        </w:rPr>
      </w:pPr>
      <w:r w:rsidRPr="00F10EFE">
        <w:rPr>
          <w:rFonts w:ascii="Times New Roman" w:hAnsi="Times New Roman"/>
          <w:sz w:val="24"/>
          <w:szCs w:val="24"/>
          <w:lang w:val="sr-Cyrl-CS"/>
        </w:rPr>
        <w:t>Факултет за хотелијерство и туризам у Врњачкој Бањи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9C22C6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упутио је захтев Општини Врњачка Бања за давање на коришћење пословног простора ближе наведеног у члану 1 изреке ове Одлуке, а ово са разлога привођења намени пословног простора функцији високог образовања, уз захтев за извођење грађевинских радова на санацији другог дела кровне конструкције , спречавања пропадања објекта као и извођења машинских радова којим би се обезбедили услови грејања за ову високошколску Установу.</w:t>
      </w:r>
      <w:r w:rsidR="00413861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C61390" w:rsidRPr="00F10EFE">
        <w:rPr>
          <w:rFonts w:ascii="Times New Roman" w:hAnsi="Times New Roman"/>
          <w:color w:val="000000"/>
          <w:sz w:val="24"/>
          <w:szCs w:val="24"/>
          <w:lang w:val="sr-Cyrl-CS"/>
        </w:rPr>
        <w:t>Разлози за доношење ове Одлуке садржане су у чињеници да се</w:t>
      </w:r>
      <w:r w:rsidR="00413861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седиште Фа</w:t>
      </w:r>
      <w:r w:rsidR="00C61390" w:rsidRPr="00F10EFE">
        <w:rPr>
          <w:rFonts w:ascii="Times New Roman" w:hAnsi="Times New Roman"/>
          <w:color w:val="000000"/>
          <w:sz w:val="24"/>
          <w:szCs w:val="24"/>
          <w:lang w:val="sr-Cyrl-CS"/>
        </w:rPr>
        <w:t>ку</w:t>
      </w:r>
      <w:r w:rsidR="00413861" w:rsidRPr="00F10EFE">
        <w:rPr>
          <w:rFonts w:ascii="Times New Roman" w:hAnsi="Times New Roman"/>
          <w:color w:val="000000"/>
          <w:sz w:val="24"/>
          <w:szCs w:val="24"/>
          <w:lang w:val="sr-Cyrl-CS"/>
        </w:rPr>
        <w:t>лтета за хотелијерство и туризам</w:t>
      </w:r>
      <w:r w:rsidR="00C61390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налази у Врњачкој Бањи, у ул. Војвођанска бб, да Факултет обавља делатност високог образовања и развија научно – истраживачки и стручни рад у оквиру образовано научног поља друштвено- хуманистичких наука у складу са Законом о високом образовању,</w:t>
      </w:r>
      <w:r w:rsidR="00F03CF7" w:rsidRPr="00F10E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3CF7" w:rsidRPr="00F10EFE">
        <w:rPr>
          <w:rFonts w:ascii="Times New Roman" w:hAnsi="Times New Roman"/>
          <w:color w:val="000000"/>
          <w:sz w:val="24"/>
          <w:szCs w:val="24"/>
          <w:lang w:val="sr-Cyrl-CS"/>
        </w:rPr>
        <w:t>(</w:t>
      </w:r>
      <w:r w:rsidR="006112A8" w:rsidRPr="00F10EFE">
        <w:rPr>
          <w:rFonts w:ascii="Times New Roman" w:hAnsi="Times New Roman"/>
          <w:color w:val="000000"/>
          <w:sz w:val="24"/>
          <w:szCs w:val="24"/>
          <w:lang w:val="sr-Cyrl-CS"/>
        </w:rPr>
        <w:t>„</w:t>
      </w:r>
      <w:r w:rsidR="00F03CF7" w:rsidRPr="00F10EFE">
        <w:rPr>
          <w:rFonts w:ascii="Times New Roman" w:hAnsi="Times New Roman"/>
          <w:color w:val="000000"/>
          <w:sz w:val="24"/>
          <w:szCs w:val="24"/>
          <w:lang w:val="sr-Cyrl-CS"/>
        </w:rPr>
        <w:t>Сл.гласник РС бр.76/2005,100/2007-аутентично тумачење,97/2008,44/2010,93/2012,89/2013,99/2014,45/2015- аутентично тумачење ,68/2015 и 87/2016“).</w:t>
      </w:r>
    </w:p>
    <w:p w:rsidR="006112A8" w:rsidRPr="00F10EFE" w:rsidRDefault="00C61390" w:rsidP="00A07462">
      <w:pPr>
        <w:ind w:right="-289"/>
        <w:jc w:val="both"/>
        <w:rPr>
          <w:rFonts w:ascii="Times New Roman" w:hAnsi="Times New Roman"/>
          <w:color w:val="000000"/>
          <w:sz w:val="24"/>
          <w:szCs w:val="24"/>
        </w:rPr>
      </w:pP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Општина Врњачка Бања као туристичко место првог реда стекла </w:t>
      </w:r>
      <w:r w:rsidR="00073501" w:rsidRPr="00F10EFE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>статус  туристичког места прве категорије који је одређен Решењем Министарства привреде бр.332-01-00012/2013-09 од 06.11.2013.год.</w:t>
      </w:r>
      <w:r w:rsidR="00073501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073501" w:rsidRPr="00F10EFE">
        <w:rPr>
          <w:rFonts w:ascii="Times New Roman" w:hAnsi="Times New Roman"/>
          <w:color w:val="000000"/>
          <w:sz w:val="24"/>
          <w:szCs w:val="24"/>
        </w:rPr>
        <w:t>I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>мајући ову чињеницу у виду</w:t>
      </w:r>
      <w:r w:rsidR="00073501" w:rsidRPr="00F10EFE">
        <w:rPr>
          <w:rFonts w:ascii="Times New Roman" w:hAnsi="Times New Roman"/>
          <w:color w:val="000000"/>
          <w:sz w:val="24"/>
          <w:szCs w:val="24"/>
        </w:rPr>
        <w:t>,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интерес је Врњачке Бање да седиште ове високошколске Установе буде у овој Општини обзиром да се на</w:t>
      </w:r>
      <w:r w:rsidR="00052DE6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Факултету школу</w:t>
      </w:r>
      <w:r w:rsidR="00413861" w:rsidRPr="00F10EFE">
        <w:rPr>
          <w:rFonts w:ascii="Times New Roman" w:hAnsi="Times New Roman"/>
          <w:color w:val="000000"/>
          <w:sz w:val="24"/>
          <w:szCs w:val="24"/>
          <w:lang w:val="sr-Cyrl-CS"/>
        </w:rPr>
        <w:t>ју високостручни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кадрови из области хотел</w:t>
      </w:r>
      <w:r w:rsidR="00413861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ијерства и </w:t>
      </w:r>
      <w:proofErr w:type="gramStart"/>
      <w:r w:rsidR="00413861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туризма </w:t>
      </w:r>
      <w:r w:rsidR="0052519A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</w:t>
      </w:r>
      <w:proofErr w:type="gramEnd"/>
      <w:r w:rsidR="0052519A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Врњачкој Бањи остварив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ањем студијских </w:t>
      </w:r>
      <w:r w:rsidR="0052519A" w:rsidRPr="00F10EFE">
        <w:rPr>
          <w:rFonts w:ascii="Times New Roman" w:hAnsi="Times New Roman"/>
          <w:color w:val="000000"/>
          <w:sz w:val="24"/>
          <w:szCs w:val="24"/>
          <w:lang w:val="sr-Cyrl-CS"/>
        </w:rPr>
        <w:t>програм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>а као и докторских студија</w:t>
      </w:r>
      <w:r w:rsidR="00073501" w:rsidRPr="00F10EFE">
        <w:rPr>
          <w:rFonts w:ascii="Times New Roman" w:hAnsi="Times New Roman"/>
          <w:color w:val="000000"/>
          <w:sz w:val="24"/>
          <w:szCs w:val="24"/>
        </w:rPr>
        <w:t>,</w:t>
      </w:r>
      <w:r w:rsidR="00052DE6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6112A8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са напоменом да Факултет реализује 5 студијских програма на основним академским и мастер академским студијама, а да је у 2016.год. уписало прву генерацију студената докторскух студија, за које је </w:t>
      </w:r>
      <w:r w:rsidR="0090113D" w:rsidRPr="00F10EFE">
        <w:rPr>
          <w:rFonts w:ascii="Times New Roman" w:hAnsi="Times New Roman"/>
          <w:color w:val="000000"/>
          <w:sz w:val="24"/>
          <w:szCs w:val="24"/>
          <w:lang w:val="sr-Cyrl-CS"/>
        </w:rPr>
        <w:t>од стране надлежног органа стеч</w:t>
      </w:r>
      <w:r w:rsidR="006112A8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ена акредитација. </w:t>
      </w:r>
      <w:r w:rsidR="00073501" w:rsidRPr="00F10EFE">
        <w:rPr>
          <w:rFonts w:ascii="Times New Roman" w:hAnsi="Times New Roman"/>
          <w:color w:val="000000"/>
          <w:sz w:val="24"/>
          <w:szCs w:val="24"/>
        </w:rPr>
        <w:t xml:space="preserve">У 2016.години дипломирало је 26 студената на основним академским студијама , у 2017.години 51 студент </w:t>
      </w:r>
      <w:r w:rsidR="0090113D" w:rsidRPr="00F10EFE">
        <w:rPr>
          <w:rFonts w:ascii="Times New Roman" w:hAnsi="Times New Roman"/>
          <w:color w:val="000000"/>
          <w:sz w:val="24"/>
          <w:szCs w:val="24"/>
        </w:rPr>
        <w:t>a 20 студената на М</w:t>
      </w:r>
      <w:r w:rsidR="00073501" w:rsidRPr="00F10EFE">
        <w:rPr>
          <w:rFonts w:ascii="Times New Roman" w:hAnsi="Times New Roman"/>
          <w:color w:val="000000"/>
          <w:sz w:val="24"/>
          <w:szCs w:val="24"/>
        </w:rPr>
        <w:t>астер академским студијама, а у ш</w:t>
      </w:r>
      <w:r w:rsidR="00C154EB" w:rsidRPr="00F10EFE">
        <w:rPr>
          <w:rFonts w:ascii="Times New Roman" w:hAnsi="Times New Roman"/>
          <w:color w:val="000000"/>
          <w:sz w:val="24"/>
          <w:szCs w:val="24"/>
        </w:rPr>
        <w:t>кол</w:t>
      </w:r>
      <w:r w:rsidR="00073501" w:rsidRPr="00F10EFE">
        <w:rPr>
          <w:rFonts w:ascii="Times New Roman" w:hAnsi="Times New Roman"/>
          <w:color w:val="000000"/>
          <w:sz w:val="24"/>
          <w:szCs w:val="24"/>
        </w:rPr>
        <w:t>ској 2016</w:t>
      </w:r>
      <w:r w:rsidR="00EF13C8" w:rsidRPr="00F10EFE">
        <w:rPr>
          <w:rFonts w:ascii="Times New Roman" w:hAnsi="Times New Roman"/>
          <w:color w:val="000000"/>
          <w:sz w:val="24"/>
          <w:szCs w:val="24"/>
        </w:rPr>
        <w:t>.</w:t>
      </w:r>
      <w:r w:rsidR="00073501" w:rsidRPr="00F10EFE">
        <w:rPr>
          <w:rFonts w:ascii="Times New Roman" w:hAnsi="Times New Roman"/>
          <w:color w:val="000000"/>
          <w:sz w:val="24"/>
          <w:szCs w:val="24"/>
        </w:rPr>
        <w:t>/2017</w:t>
      </w:r>
      <w:r w:rsidR="00EF13C8" w:rsidRPr="00F10EFE">
        <w:rPr>
          <w:rFonts w:ascii="Times New Roman" w:hAnsi="Times New Roman"/>
          <w:color w:val="000000"/>
          <w:sz w:val="24"/>
          <w:szCs w:val="24"/>
        </w:rPr>
        <w:t>.</w:t>
      </w:r>
      <w:r w:rsidR="00073501" w:rsidRPr="00F10E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073501" w:rsidRPr="00F10EFE">
        <w:rPr>
          <w:rFonts w:ascii="Times New Roman" w:hAnsi="Times New Roman"/>
          <w:color w:val="000000"/>
          <w:sz w:val="24"/>
          <w:szCs w:val="24"/>
        </w:rPr>
        <w:t>активно</w:t>
      </w:r>
      <w:proofErr w:type="gramEnd"/>
      <w:r w:rsidR="00073501" w:rsidRPr="00F10EFE">
        <w:rPr>
          <w:rFonts w:ascii="Times New Roman" w:hAnsi="Times New Roman"/>
          <w:color w:val="000000"/>
          <w:sz w:val="24"/>
          <w:szCs w:val="24"/>
        </w:rPr>
        <w:t xml:space="preserve"> је 555 студената .</w:t>
      </w:r>
    </w:p>
    <w:p w:rsidR="009C22C6" w:rsidRPr="00F10EFE" w:rsidRDefault="006112A8" w:rsidP="00A07462">
      <w:pPr>
        <w:ind w:right="-289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>Имајући наведено у виду</w:t>
      </w:r>
      <w:r w:rsidR="00073501" w:rsidRPr="00F10EFE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велики интерес за студирање на овом Факултету</w:t>
      </w:r>
      <w:r w:rsidR="00073501" w:rsidRPr="00F10EFE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неспоран је интерес Оп</w:t>
      </w:r>
      <w:r w:rsidR="00073501" w:rsidRPr="00F10EFE">
        <w:rPr>
          <w:rFonts w:ascii="Times New Roman" w:hAnsi="Times New Roman"/>
          <w:color w:val="000000"/>
          <w:sz w:val="24"/>
          <w:szCs w:val="24"/>
          <w:lang w:val="sr-Cyrl-CS"/>
        </w:rPr>
        <w:t>штине Врњачка Бања да студенти Ф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акултета за хотелијерствио и туризам по завршетку студија својим </w:t>
      </w:r>
      <w:r w:rsidR="00073501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стеченим 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знањем допринесу Општини Врњачка Бања новим </w:t>
      </w:r>
      <w:r w:rsidR="00073501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сазнањима 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 области туризма и да Врњачку Бању препознају као своје место за рад и запошљавање. </w:t>
      </w:r>
      <w:r w:rsidR="00052DE6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6112A8" w:rsidRPr="00F10EFE" w:rsidRDefault="006112A8" w:rsidP="00A07462">
      <w:pPr>
        <w:ind w:right="-289"/>
        <w:jc w:val="both"/>
        <w:rPr>
          <w:rFonts w:ascii="Times New Roman" w:hAnsi="Times New Roman"/>
          <w:color w:val="000000"/>
          <w:sz w:val="24"/>
          <w:szCs w:val="24"/>
        </w:rPr>
      </w:pP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Са напред наведених разлога, а због оправданог интереса Општине Врњачка Бања предлаже се давање на коришћење описаног простора, ради обављања делатности ове високошколске Установе и развијања Врњачке Бање не само као туристичког центра, већ и центра високог образовања из области хотелијерства и туризма а што је</w:t>
      </w:r>
      <w:r w:rsidR="00073501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неспорно препознатљив интерес, с тим што ће се ближи услови коришћења предметног просто</w:t>
      </w:r>
      <w:r w:rsidR="001217CD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ра утврдити закључењем уговора </w:t>
      </w:r>
      <w:r w:rsidR="001217CD" w:rsidRPr="00F10EFE">
        <w:rPr>
          <w:rFonts w:ascii="Times New Roman" w:hAnsi="Times New Roman"/>
          <w:color w:val="000000"/>
          <w:sz w:val="24"/>
          <w:szCs w:val="24"/>
        </w:rPr>
        <w:t>и</w:t>
      </w:r>
      <w:r w:rsidR="00073501" w:rsidRPr="00F10EFE">
        <w:rPr>
          <w:rFonts w:ascii="Times New Roman" w:hAnsi="Times New Roman"/>
          <w:color w:val="000000"/>
          <w:sz w:val="24"/>
          <w:szCs w:val="24"/>
          <w:lang w:val="sr-Cyrl-CS"/>
        </w:rPr>
        <w:t>змеђу Републичке Дирекције за имовину Републике Србије, Факултета и Општине Врњачка Бања.</w:t>
      </w:r>
    </w:p>
    <w:p w:rsidR="009C22C6" w:rsidRPr="00F10EFE" w:rsidRDefault="00937328" w:rsidP="00A07462">
      <w:pPr>
        <w:ind w:right="-289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>ФИНАНСИЈСКИ ЕФЕКТИ</w:t>
      </w:r>
      <w:r w:rsidR="006112A8" w:rsidRPr="00F10EFE">
        <w:rPr>
          <w:rFonts w:ascii="Times New Roman" w:hAnsi="Times New Roman"/>
          <w:color w:val="000000"/>
          <w:sz w:val="24"/>
          <w:szCs w:val="24"/>
          <w:lang w:val="sr-Cyrl-CS"/>
        </w:rPr>
        <w:t>:</w:t>
      </w:r>
    </w:p>
    <w:p w:rsidR="006112A8" w:rsidRPr="00F10EFE" w:rsidRDefault="006112A8" w:rsidP="00A07462">
      <w:pPr>
        <w:ind w:right="-289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>За реализацију ове Одлуке није неопходно у буџету обезбедити финансијска средства .</w:t>
      </w:r>
    </w:p>
    <w:p w:rsidR="006112A8" w:rsidRPr="00F10EFE" w:rsidRDefault="006112A8" w:rsidP="00A07462">
      <w:pPr>
        <w:ind w:right="-289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>Ступање на снагу и објављивањ</w:t>
      </w:r>
      <w:r w:rsidR="00C81BE3" w:rsidRPr="00F10EFE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="00DD31B8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ј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>е осмог дана од дана објављивања у „Сл. листу Општине Врњачка Бања“ у складу са чл. 196 тачка</w:t>
      </w:r>
      <w:r w:rsidR="00C81BE3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3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став 3 и 4. Тачка </w:t>
      </w:r>
      <w:r w:rsidR="00C81BE3"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Устава Републике Србије </w:t>
      </w:r>
      <w:r w:rsidRPr="00F10E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 „ Сл. гласник РС бр.98/2006“)</w:t>
      </w:r>
    </w:p>
    <w:p w:rsidR="009C22C6" w:rsidRPr="00F10EFE" w:rsidRDefault="009C22C6" w:rsidP="00A07462">
      <w:pPr>
        <w:ind w:right="-289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9C22C6" w:rsidRPr="00F10EFE" w:rsidRDefault="009C22C6" w:rsidP="00A07462">
      <w:pPr>
        <w:ind w:right="-289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C81BE3" w:rsidRPr="008D58BF" w:rsidRDefault="00C81BE3" w:rsidP="00C81BE3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lang w:val="sr-Cyrl-CS"/>
        </w:rPr>
      </w:pPr>
      <w:r w:rsidRPr="008D58BF">
        <w:rPr>
          <w:rFonts w:ascii="Times New Roman" w:hAnsi="Times New Roman" w:cs="Times New Roman"/>
          <w:i w:val="0"/>
          <w:lang w:val="sr-Cyrl-CS"/>
        </w:rPr>
        <w:t xml:space="preserve">ОПШТИНСКА УПРАВА ОПШТИНЕ ВРЊАЧКА БАЊА </w:t>
      </w:r>
    </w:p>
    <w:p w:rsidR="00C81BE3" w:rsidRPr="008D58BF" w:rsidRDefault="00C81BE3" w:rsidP="00C81BE3">
      <w:pPr>
        <w:autoSpaceDE w:val="0"/>
        <w:autoSpaceDN w:val="0"/>
        <w:adjustRightInd w:val="0"/>
        <w:rPr>
          <w:color w:val="000000"/>
          <w:sz w:val="24"/>
          <w:szCs w:val="24"/>
          <w:lang w:val="sr-Cyrl-CS"/>
        </w:rPr>
      </w:pPr>
      <w:r w:rsidRPr="008D58BF">
        <w:rPr>
          <w:sz w:val="24"/>
          <w:szCs w:val="24"/>
          <w:lang w:val="sr-Cyrl-CS"/>
        </w:rPr>
        <w:lastRenderedPageBreak/>
        <w:t xml:space="preserve">Број: </w:t>
      </w:r>
      <w:r w:rsidR="001217CD">
        <w:rPr>
          <w:color w:val="000000"/>
          <w:sz w:val="24"/>
          <w:szCs w:val="24"/>
          <w:lang w:val="sr-Cyrl-CS"/>
        </w:rPr>
        <w:t>____________</w:t>
      </w:r>
      <w:r w:rsidRPr="008D58BF">
        <w:rPr>
          <w:color w:val="000000"/>
          <w:sz w:val="24"/>
          <w:szCs w:val="24"/>
          <w:lang w:val="sr-Latn-CS"/>
        </w:rPr>
        <w:t xml:space="preserve">од </w:t>
      </w:r>
      <w:r w:rsidRPr="008D58BF">
        <w:rPr>
          <w:color w:val="000000"/>
          <w:sz w:val="24"/>
          <w:szCs w:val="24"/>
          <w:lang w:val="sr-Cyrl-CS"/>
        </w:rPr>
        <w:t>_______</w:t>
      </w:r>
      <w:r w:rsidRPr="008D58BF">
        <w:rPr>
          <w:color w:val="000000"/>
          <w:sz w:val="24"/>
          <w:szCs w:val="24"/>
          <w:lang w:val="sr-Latn-CS"/>
        </w:rPr>
        <w:t>.201</w:t>
      </w:r>
      <w:r w:rsidRPr="008D58BF">
        <w:rPr>
          <w:color w:val="000000"/>
          <w:sz w:val="24"/>
          <w:szCs w:val="24"/>
          <w:lang w:val="sr-Cyrl-CS"/>
        </w:rPr>
        <w:t>7</w:t>
      </w:r>
      <w:r w:rsidRPr="008D58BF">
        <w:rPr>
          <w:color w:val="000000"/>
          <w:sz w:val="24"/>
          <w:szCs w:val="24"/>
          <w:lang w:val="sr-Latn-CS"/>
        </w:rPr>
        <w:t>.године</w:t>
      </w:r>
    </w:p>
    <w:p w:rsidR="00C81BE3" w:rsidRPr="008D58BF" w:rsidRDefault="00C81BE3" w:rsidP="00C81BE3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lang w:val="sr-Cyrl-CS"/>
        </w:rPr>
      </w:pPr>
    </w:p>
    <w:p w:rsidR="00C81BE3" w:rsidRPr="008D58BF" w:rsidRDefault="00C81BE3" w:rsidP="00C81BE3">
      <w:pPr>
        <w:jc w:val="both"/>
        <w:rPr>
          <w:sz w:val="24"/>
          <w:szCs w:val="24"/>
          <w:lang w:val="sr-Cyrl-CS"/>
        </w:rPr>
      </w:pPr>
      <w:r w:rsidRPr="008D58BF">
        <w:rPr>
          <w:sz w:val="24"/>
          <w:szCs w:val="24"/>
          <w:lang w:val="sr-Cyrl-CS"/>
        </w:rPr>
        <w:t>РУКОВОДИЛАЦ ОДСЕКА</w:t>
      </w:r>
      <w:r w:rsidRPr="008D58BF">
        <w:rPr>
          <w:sz w:val="24"/>
          <w:szCs w:val="24"/>
          <w:lang w:val="sr-Cyrl-CS"/>
        </w:rPr>
        <w:tab/>
      </w:r>
      <w:r w:rsidRPr="008D58BF">
        <w:rPr>
          <w:sz w:val="24"/>
          <w:szCs w:val="24"/>
          <w:lang w:val="sr-Cyrl-CS"/>
        </w:rPr>
        <w:tab/>
      </w:r>
      <w:r w:rsidRPr="008D58BF">
        <w:rPr>
          <w:sz w:val="24"/>
          <w:szCs w:val="24"/>
          <w:lang w:val="sr-Cyrl-CS"/>
        </w:rPr>
        <w:tab/>
        <w:t xml:space="preserve">                                      </w:t>
      </w:r>
      <w:r w:rsidR="008D58BF">
        <w:rPr>
          <w:sz w:val="24"/>
          <w:szCs w:val="24"/>
          <w:lang w:val="sr-Cyrl-CS"/>
        </w:rPr>
        <w:t xml:space="preserve">                             </w:t>
      </w:r>
      <w:r w:rsidRPr="008D58BF">
        <w:rPr>
          <w:sz w:val="24"/>
          <w:szCs w:val="24"/>
          <w:lang w:val="sr-Cyrl-CS"/>
        </w:rPr>
        <w:t>НАЧЕЛНИК</w:t>
      </w:r>
      <w:r w:rsidRPr="008D58BF">
        <w:rPr>
          <w:sz w:val="24"/>
          <w:szCs w:val="24"/>
          <w:lang w:val="sr-Cyrl-CS"/>
        </w:rPr>
        <w:tab/>
        <w:t xml:space="preserve">                           </w:t>
      </w:r>
    </w:p>
    <w:p w:rsidR="00C81BE3" w:rsidRPr="008D58BF" w:rsidRDefault="00C81BE3" w:rsidP="00C81BE3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lang w:val="sr-Cyrl-CS"/>
        </w:rPr>
      </w:pPr>
      <w:r w:rsidRPr="008D58BF">
        <w:rPr>
          <w:rFonts w:ascii="Times New Roman" w:hAnsi="Times New Roman" w:cs="Times New Roman"/>
          <w:i w:val="0"/>
          <w:lang w:val="sr-Cyrl-CS"/>
        </w:rPr>
        <w:t>Славица Стаменић                                                                               ОПШТИНСКЕ  УПРАВЕ</w:t>
      </w:r>
    </w:p>
    <w:p w:rsidR="00C81BE3" w:rsidRPr="008D58BF" w:rsidRDefault="00C81BE3" w:rsidP="00C81BE3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lang w:val="sr-Cyrl-CS"/>
        </w:rPr>
      </w:pPr>
      <w:r w:rsidRPr="008D58BF">
        <w:rPr>
          <w:rFonts w:ascii="Times New Roman" w:hAnsi="Times New Roman" w:cs="Times New Roman"/>
          <w:i w:val="0"/>
          <w:lang w:val="sr-Cyrl-CS"/>
        </w:rPr>
        <w:t>Славиша Пауновић</w:t>
      </w:r>
    </w:p>
    <w:p w:rsidR="009C22C6" w:rsidRPr="008D58BF" w:rsidRDefault="009C22C6" w:rsidP="00A07462">
      <w:pPr>
        <w:ind w:right="-289"/>
        <w:jc w:val="both"/>
        <w:rPr>
          <w:color w:val="000000"/>
          <w:sz w:val="24"/>
          <w:szCs w:val="24"/>
          <w:lang w:val="sr-Cyrl-CS"/>
        </w:rPr>
      </w:pPr>
    </w:p>
    <w:p w:rsidR="009C22C6" w:rsidRDefault="009C22C6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9C22C6" w:rsidRDefault="009C22C6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9C22C6" w:rsidRDefault="009C22C6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9C22C6" w:rsidRDefault="009C22C6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9C22C6" w:rsidRDefault="009C22C6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9C22C6" w:rsidRDefault="009C22C6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9C22C6" w:rsidRDefault="009C22C6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61390" w:rsidRDefault="00C61390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9C22C6" w:rsidRDefault="009C22C6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81BE3" w:rsidRDefault="00C81BE3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81BE3" w:rsidRDefault="00C81BE3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81BE3" w:rsidRDefault="00C81BE3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81BE3" w:rsidRDefault="00C81BE3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81BE3" w:rsidRDefault="00C81BE3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C81BE3" w:rsidRDefault="00C81BE3" w:rsidP="00A07462">
      <w:pPr>
        <w:ind w:right="-289"/>
        <w:jc w:val="both"/>
        <w:rPr>
          <w:b/>
          <w:color w:val="000000"/>
          <w:sz w:val="24"/>
          <w:szCs w:val="24"/>
          <w:lang w:val="sr-Cyrl-CS"/>
        </w:rPr>
      </w:pPr>
    </w:p>
    <w:p w:rsidR="00043D1B" w:rsidRPr="003F7B3B" w:rsidRDefault="00043D1B" w:rsidP="00266754">
      <w:pPr>
        <w:spacing w:after="0" w:line="240" w:lineRule="auto"/>
        <w:ind w:left="5760"/>
        <w:rPr>
          <w:rFonts w:ascii="Times New Roman" w:hAnsi="Times New Roman"/>
          <w:color w:val="FF0000"/>
          <w:sz w:val="24"/>
          <w:szCs w:val="24"/>
        </w:rPr>
      </w:pPr>
    </w:p>
    <w:sectPr w:rsidR="00043D1B" w:rsidRPr="003F7B3B" w:rsidSect="007D4E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2383"/>
    <w:multiLevelType w:val="hybridMultilevel"/>
    <w:tmpl w:val="2354BD8E"/>
    <w:lvl w:ilvl="0" w:tplc="02247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7607B2"/>
    <w:multiLevelType w:val="hybridMultilevel"/>
    <w:tmpl w:val="297CCCCA"/>
    <w:lvl w:ilvl="0" w:tplc="D5F23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drawingGridHorizontalSpacing w:val="110"/>
  <w:displayHorizontalDrawingGridEvery w:val="2"/>
  <w:characterSpacingControl w:val="doNotCompress"/>
  <w:compat/>
  <w:rsids>
    <w:rsidRoot w:val="00375D5C"/>
    <w:rsid w:val="00027F91"/>
    <w:rsid w:val="00041DCA"/>
    <w:rsid w:val="000434B2"/>
    <w:rsid w:val="00043D1B"/>
    <w:rsid w:val="00044287"/>
    <w:rsid w:val="00052DE6"/>
    <w:rsid w:val="00073501"/>
    <w:rsid w:val="000A1A13"/>
    <w:rsid w:val="000C17D6"/>
    <w:rsid w:val="000D6F3E"/>
    <w:rsid w:val="001217CD"/>
    <w:rsid w:val="00137BFA"/>
    <w:rsid w:val="0014291C"/>
    <w:rsid w:val="00154D3E"/>
    <w:rsid w:val="001806CD"/>
    <w:rsid w:val="001C22E8"/>
    <w:rsid w:val="001C56E9"/>
    <w:rsid w:val="001F0512"/>
    <w:rsid w:val="00266754"/>
    <w:rsid w:val="002864F1"/>
    <w:rsid w:val="002D7CC4"/>
    <w:rsid w:val="002E02CF"/>
    <w:rsid w:val="002E33C2"/>
    <w:rsid w:val="00330FD8"/>
    <w:rsid w:val="00352EB6"/>
    <w:rsid w:val="00375D5C"/>
    <w:rsid w:val="003A695B"/>
    <w:rsid w:val="003F7B3B"/>
    <w:rsid w:val="00413861"/>
    <w:rsid w:val="0044397A"/>
    <w:rsid w:val="00480FDC"/>
    <w:rsid w:val="00482B0B"/>
    <w:rsid w:val="00483109"/>
    <w:rsid w:val="004C5BE6"/>
    <w:rsid w:val="004D11CF"/>
    <w:rsid w:val="0052519A"/>
    <w:rsid w:val="00581B27"/>
    <w:rsid w:val="00584861"/>
    <w:rsid w:val="005A5804"/>
    <w:rsid w:val="005E39AD"/>
    <w:rsid w:val="006112A8"/>
    <w:rsid w:val="00636A5E"/>
    <w:rsid w:val="00663881"/>
    <w:rsid w:val="00671544"/>
    <w:rsid w:val="006A1466"/>
    <w:rsid w:val="006D30D3"/>
    <w:rsid w:val="00784470"/>
    <w:rsid w:val="00785139"/>
    <w:rsid w:val="007D4E28"/>
    <w:rsid w:val="00842401"/>
    <w:rsid w:val="00844FC6"/>
    <w:rsid w:val="008455A9"/>
    <w:rsid w:val="008803E9"/>
    <w:rsid w:val="008B0993"/>
    <w:rsid w:val="008C12EB"/>
    <w:rsid w:val="008D58BF"/>
    <w:rsid w:val="008E17C8"/>
    <w:rsid w:val="008E4085"/>
    <w:rsid w:val="0090113D"/>
    <w:rsid w:val="00937328"/>
    <w:rsid w:val="0094008B"/>
    <w:rsid w:val="00955773"/>
    <w:rsid w:val="00970BB3"/>
    <w:rsid w:val="009B4998"/>
    <w:rsid w:val="009C22C6"/>
    <w:rsid w:val="00A0468A"/>
    <w:rsid w:val="00A07462"/>
    <w:rsid w:val="00A33892"/>
    <w:rsid w:val="00A54AE6"/>
    <w:rsid w:val="00A73FEC"/>
    <w:rsid w:val="00AA40D9"/>
    <w:rsid w:val="00AF06E1"/>
    <w:rsid w:val="00B03898"/>
    <w:rsid w:val="00B57FC5"/>
    <w:rsid w:val="00B627F1"/>
    <w:rsid w:val="00B96BC1"/>
    <w:rsid w:val="00C118FB"/>
    <w:rsid w:val="00C154EB"/>
    <w:rsid w:val="00C26585"/>
    <w:rsid w:val="00C42812"/>
    <w:rsid w:val="00C50782"/>
    <w:rsid w:val="00C61390"/>
    <w:rsid w:val="00C640C5"/>
    <w:rsid w:val="00C6751B"/>
    <w:rsid w:val="00C746B7"/>
    <w:rsid w:val="00C81BE3"/>
    <w:rsid w:val="00C90744"/>
    <w:rsid w:val="00CD105F"/>
    <w:rsid w:val="00CF644B"/>
    <w:rsid w:val="00D004BA"/>
    <w:rsid w:val="00D62B4E"/>
    <w:rsid w:val="00D80E62"/>
    <w:rsid w:val="00DA022F"/>
    <w:rsid w:val="00DD31B8"/>
    <w:rsid w:val="00E21ECE"/>
    <w:rsid w:val="00E62B91"/>
    <w:rsid w:val="00E72FF7"/>
    <w:rsid w:val="00EA438C"/>
    <w:rsid w:val="00EF13C8"/>
    <w:rsid w:val="00F03CF7"/>
    <w:rsid w:val="00F10EFE"/>
    <w:rsid w:val="00F14FC7"/>
    <w:rsid w:val="00F44BC3"/>
    <w:rsid w:val="00F506B7"/>
    <w:rsid w:val="00F625A5"/>
    <w:rsid w:val="00F70469"/>
    <w:rsid w:val="00F83D96"/>
    <w:rsid w:val="00FA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5C"/>
    <w:pPr>
      <w:ind w:left="720"/>
      <w:contextualSpacing/>
    </w:pPr>
  </w:style>
  <w:style w:type="paragraph" w:customStyle="1" w:styleId="normal0">
    <w:name w:val="normal"/>
    <w:basedOn w:val="Normal"/>
    <w:rsid w:val="00A07462"/>
    <w:pPr>
      <w:spacing w:before="100" w:beforeAutospacing="1" w:after="100" w:afterAutospacing="1" w:line="240" w:lineRule="auto"/>
    </w:pPr>
    <w:rPr>
      <w:rFonts w:ascii="Arial" w:hAnsi="Arial" w:cs="Arial"/>
      <w:lang w:val="sr-Latn-CS" w:eastAsia="sr-Latn-CS"/>
    </w:rPr>
  </w:style>
  <w:style w:type="paragraph" w:customStyle="1" w:styleId="clan">
    <w:name w:val="clan"/>
    <w:basedOn w:val="Normal"/>
    <w:rsid w:val="00A07462"/>
    <w:pPr>
      <w:spacing w:before="240" w:after="120" w:line="240" w:lineRule="auto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wyq120---podnaslov-clana">
    <w:name w:val="wyq120---podnaslov-clana"/>
    <w:basedOn w:val="Normal"/>
    <w:rsid w:val="00A07462"/>
    <w:pPr>
      <w:spacing w:before="240" w:after="240" w:line="240" w:lineRule="auto"/>
      <w:jc w:val="center"/>
    </w:pPr>
    <w:rPr>
      <w:rFonts w:ascii="Arial" w:hAnsi="Arial" w:cs="Arial"/>
      <w:i/>
      <w:iCs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A07462"/>
    <w:pPr>
      <w:spacing w:before="240" w:after="240" w:line="240" w:lineRule="auto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wyq100---naslov-grupe-clanova-kurziv">
    <w:name w:val="wyq100---naslov-grupe-clanova-kurziv"/>
    <w:basedOn w:val="Normal"/>
    <w:rsid w:val="00A07462"/>
    <w:pPr>
      <w:spacing w:before="240" w:after="240" w:line="240" w:lineRule="auto"/>
      <w:jc w:val="center"/>
    </w:pPr>
    <w:rPr>
      <w:rFonts w:ascii="Arial" w:hAnsi="Arial" w:cs="Arial"/>
      <w:b/>
      <w:bCs/>
      <w:i/>
      <w:iCs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ED87-33FA-4F4A-98B2-D38BEC94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 Vrnjacka Banja</Company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I.Simonovic11</dc:creator>
  <cp:lastModifiedBy>O.Gajsek</cp:lastModifiedBy>
  <cp:revision>9</cp:revision>
  <cp:lastPrinted>2017-06-13T10:54:00Z</cp:lastPrinted>
  <dcterms:created xsi:type="dcterms:W3CDTF">2017-06-13T10:58:00Z</dcterms:created>
  <dcterms:modified xsi:type="dcterms:W3CDTF">2017-06-14T06:21:00Z</dcterms:modified>
</cp:coreProperties>
</file>