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49" w:rsidRPr="00EF7D6F" w:rsidRDefault="00064A49" w:rsidP="00064A49">
      <w:pPr>
        <w:jc w:val="center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ТЕХНИЧКИ</w:t>
      </w:r>
      <w:r w:rsidRPr="00EF7D6F">
        <w:rPr>
          <w:rFonts w:asciiTheme="minorHAnsi" w:hAnsiTheme="minorHAnsi" w:cstheme="minorHAnsi"/>
          <w:b/>
          <w:spacing w:val="34"/>
        </w:rPr>
        <w:t xml:space="preserve"> </w:t>
      </w:r>
      <w:r w:rsidRPr="00EF7D6F">
        <w:rPr>
          <w:rFonts w:asciiTheme="minorHAnsi" w:hAnsiTheme="minorHAnsi" w:cstheme="minorHAnsi"/>
          <w:b/>
        </w:rPr>
        <w:t>ОПИС</w:t>
      </w:r>
    </w:p>
    <w:p w:rsidR="00064A49" w:rsidRPr="00EF7D6F" w:rsidRDefault="00064A49" w:rsidP="00064A49">
      <w:pPr>
        <w:jc w:val="center"/>
        <w:rPr>
          <w:rFonts w:asciiTheme="minorHAnsi" w:hAnsiTheme="minorHAnsi" w:cstheme="minorHAnsi"/>
          <w:b/>
          <w:lang w:val="sr-Cyrl-RS"/>
        </w:rPr>
      </w:pPr>
      <w:r w:rsidRPr="00EF7D6F">
        <w:rPr>
          <w:rFonts w:asciiTheme="minorHAnsi" w:hAnsiTheme="minorHAnsi" w:cstheme="minorHAnsi"/>
          <w:b/>
          <w:w w:val="105"/>
        </w:rPr>
        <w:t xml:space="preserve">ИДЕЈНОГ </w:t>
      </w:r>
      <w:r w:rsidRPr="00EF7D6F">
        <w:rPr>
          <w:rFonts w:asciiTheme="minorHAnsi" w:hAnsiTheme="minorHAnsi" w:cstheme="minorHAnsi"/>
          <w:b/>
          <w:w w:val="105"/>
          <w:lang w:val="sr-Cyrl-RS"/>
        </w:rPr>
        <w:t>ПРОЈЕКТА</w:t>
      </w:r>
      <w:r w:rsidRPr="00EF7D6F">
        <w:rPr>
          <w:rFonts w:asciiTheme="minorHAnsi" w:hAnsiTheme="minorHAnsi" w:cstheme="minorHAnsi"/>
          <w:b/>
          <w:w w:val="105"/>
        </w:rPr>
        <w:t xml:space="preserve"> – </w:t>
      </w:r>
      <w:r w:rsidRPr="00EF7D6F">
        <w:rPr>
          <w:rFonts w:asciiTheme="minorHAnsi" w:hAnsiTheme="minorHAnsi" w:cstheme="minorHAnsi"/>
          <w:b/>
          <w:w w:val="105"/>
          <w:lang w:val="sr-Cyrl-RS"/>
        </w:rPr>
        <w:t>ТЕКУЋЕ ОДРЖАВАЊЕ</w:t>
      </w:r>
      <w:r w:rsidRPr="00EF7D6F">
        <w:rPr>
          <w:rFonts w:asciiTheme="minorHAnsi" w:hAnsiTheme="minorHAnsi" w:cstheme="minorHAnsi"/>
          <w:b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  <w:lang w:val="sr-Cyrl-RS"/>
        </w:rPr>
        <w:t>СКУПШТИНСКА САЛА</w:t>
      </w:r>
    </w:p>
    <w:p w:rsidR="00064A49" w:rsidRPr="00EF7D6F" w:rsidRDefault="00064A49" w:rsidP="00064A49">
      <w:pPr>
        <w:jc w:val="center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  <w:w w:val="105"/>
        </w:rPr>
        <w:t>К.П.</w:t>
      </w:r>
      <w:r w:rsidRPr="00EF7D6F">
        <w:rPr>
          <w:rFonts w:asciiTheme="minorHAnsi" w:hAnsiTheme="minorHAnsi" w:cstheme="minorHAnsi"/>
          <w:b/>
          <w:spacing w:val="-10"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</w:rPr>
        <w:t>БР.</w:t>
      </w:r>
      <w:r w:rsidRPr="00EF7D6F">
        <w:rPr>
          <w:rFonts w:asciiTheme="minorHAnsi" w:hAnsiTheme="minorHAnsi" w:cstheme="minorHAnsi"/>
          <w:b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</w:rPr>
        <w:t>1039,</w:t>
      </w:r>
      <w:r w:rsidRPr="00EF7D6F">
        <w:rPr>
          <w:rFonts w:asciiTheme="minorHAnsi" w:hAnsiTheme="minorHAnsi" w:cstheme="minorHAnsi"/>
          <w:b/>
          <w:spacing w:val="-9"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</w:rPr>
        <w:t>K.O.</w:t>
      </w:r>
      <w:r w:rsidRPr="00EF7D6F">
        <w:rPr>
          <w:rFonts w:asciiTheme="minorHAnsi" w:hAnsiTheme="minorHAnsi" w:cstheme="minorHAnsi"/>
          <w:b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</w:rPr>
        <w:t>ВРЊАЧКА</w:t>
      </w:r>
      <w:r w:rsidRPr="00EF7D6F">
        <w:rPr>
          <w:rFonts w:asciiTheme="minorHAnsi" w:hAnsiTheme="minorHAnsi" w:cstheme="minorHAnsi"/>
          <w:b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</w:rPr>
        <w:t>БАЊА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  <w:w w:val="105"/>
        </w:rPr>
        <w:t>На основу члана 145. Закона о планирању и изградњи објеката Републике Србије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spacing w:val="-1"/>
          <w:w w:val="105"/>
        </w:rPr>
        <w:t xml:space="preserve">(''Службени </w:t>
      </w:r>
      <w:r w:rsidRPr="00EF7D6F">
        <w:rPr>
          <w:rFonts w:asciiTheme="minorHAnsi" w:hAnsiTheme="minorHAnsi" w:cstheme="minorHAnsi"/>
          <w:w w:val="105"/>
        </w:rPr>
        <w:t>гласник РС'', бр. 72/09, 81/09‐исправка, 64/10 одлука УС, 24/11 i 121/12,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42/13–одлука УС, 50/2013–одлука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УС,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98/2013–одлука УС, 132/14,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145/14, 83/18,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31/19,</w:t>
      </w:r>
      <w:r w:rsidRPr="00EF7D6F">
        <w:rPr>
          <w:rFonts w:asciiTheme="minorHAnsi" w:hAnsiTheme="minorHAnsi" w:cstheme="minorHAnsi"/>
          <w:spacing w:val="-47"/>
        </w:rPr>
        <w:t xml:space="preserve"> </w:t>
      </w:r>
      <w:r w:rsidRPr="00EF7D6F">
        <w:rPr>
          <w:rFonts w:asciiTheme="minorHAnsi" w:hAnsiTheme="minorHAnsi" w:cstheme="minorHAnsi"/>
        </w:rPr>
        <w:t>37/2019‐др.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закон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9/2020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52/2021)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урађен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је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Идејни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пројекат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  <w:lang w:val="sr-Cyrl-RS"/>
        </w:rPr>
        <w:t>текућег одржавања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  <w:spacing w:val="16"/>
          <w:lang w:val="sr-Cyrl-RS"/>
        </w:rPr>
        <w:t xml:space="preserve">скупштинске сале </w:t>
      </w:r>
      <w:r w:rsidRPr="00EF7D6F">
        <w:rPr>
          <w:rFonts w:asciiTheme="minorHAnsi" w:hAnsiTheme="minorHAnsi" w:cstheme="minorHAnsi"/>
        </w:rPr>
        <w:t>на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основу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следеће</w:t>
      </w:r>
      <w:r w:rsidRPr="00EF7D6F">
        <w:rPr>
          <w:rFonts w:asciiTheme="minorHAnsi" w:hAnsiTheme="minorHAnsi" w:cstheme="minorHAnsi"/>
          <w:spacing w:val="-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правне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</w:t>
      </w:r>
      <w:r w:rsidRPr="00EF7D6F">
        <w:rPr>
          <w:rFonts w:asciiTheme="minorHAnsi" w:hAnsiTheme="minorHAnsi" w:cstheme="minorHAnsi"/>
          <w:spacing w:val="-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планске</w:t>
      </w:r>
      <w:r w:rsidRPr="00EF7D6F">
        <w:rPr>
          <w:rFonts w:asciiTheme="minorHAnsi" w:hAnsiTheme="minorHAnsi" w:cstheme="minorHAnsi"/>
          <w:spacing w:val="-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документације: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Као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основ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за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израду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Идејног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пројекта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послужила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је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следећа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документација: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  <w:w w:val="105"/>
        </w:rPr>
        <w:t>Закон о планирању и изградњи (''Службени гласник РС'', бр. 72/09, 81/09‐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исправка,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64/10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одлука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УС,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24/11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i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121/12,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42/13–одлука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УС,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50/2013–одлука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УС,</w:t>
      </w:r>
      <w:r w:rsidRPr="00EF7D6F">
        <w:rPr>
          <w:rFonts w:asciiTheme="minorHAnsi" w:hAnsiTheme="minorHAnsi" w:cstheme="minorHAnsi"/>
          <w:spacing w:val="-47"/>
        </w:rPr>
        <w:t xml:space="preserve"> </w:t>
      </w:r>
      <w:r w:rsidRPr="00EF7D6F">
        <w:rPr>
          <w:rFonts w:asciiTheme="minorHAnsi" w:hAnsiTheme="minorHAnsi" w:cstheme="minorHAnsi"/>
        </w:rPr>
        <w:t>98/2013–одлука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УС,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132/14,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145/14,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83/18,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31/19,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37/2019‐др.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закон</w:t>
      </w:r>
      <w:r w:rsidRPr="00EF7D6F">
        <w:rPr>
          <w:rFonts w:asciiTheme="minorHAnsi" w:hAnsiTheme="minorHAnsi" w:cstheme="minorHAnsi"/>
          <w:spacing w:val="9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9/2020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52/2021)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  <w:w w:val="105"/>
        </w:rPr>
        <w:t>Измене и допуне 2 Плана генералне регулације Врњачке Бање („Сл. лист општине Врњачка Бања“, бр. 27/</w:t>
      </w:r>
      <w:r w:rsidRPr="00EF7D6F">
        <w:rPr>
          <w:rFonts w:asciiTheme="minorHAnsi" w:hAnsiTheme="minorHAnsi" w:cstheme="minorHAnsi"/>
          <w:w w:val="105"/>
          <w:lang w:val="sr-Cyrl-RS"/>
        </w:rPr>
        <w:t>16</w:t>
      </w:r>
      <w:r w:rsidRPr="00EF7D6F">
        <w:rPr>
          <w:rFonts w:asciiTheme="minorHAnsi" w:hAnsiTheme="minorHAnsi" w:cstheme="minorHAnsi"/>
          <w:w w:val="105"/>
        </w:rPr>
        <w:t xml:space="preserve">, </w:t>
      </w:r>
      <w:r w:rsidRPr="00EF7D6F">
        <w:rPr>
          <w:rFonts w:asciiTheme="minorHAnsi" w:hAnsiTheme="minorHAnsi" w:cstheme="minorHAnsi"/>
          <w:w w:val="105"/>
          <w:lang w:val="sr-Cyrl-RS"/>
        </w:rPr>
        <w:t>29/19-пречишћена верзија са планом детаљне регулације - Центар 1 аутобуска станица и планом детаљне регулације СТ-3 Липова</w:t>
      </w:r>
      <w:r w:rsidRPr="00EF7D6F">
        <w:rPr>
          <w:rFonts w:asciiTheme="minorHAnsi" w:hAnsiTheme="minorHAnsi" w:cstheme="minorHAnsi"/>
          <w:w w:val="105"/>
        </w:rPr>
        <w:t>,</w:t>
      </w:r>
      <w:r w:rsidRPr="00EF7D6F">
        <w:rPr>
          <w:rFonts w:asciiTheme="minorHAnsi" w:hAnsiTheme="minorHAnsi" w:cstheme="minorHAnsi"/>
          <w:w w:val="105"/>
          <w:lang w:val="sr-Cyrl-RS"/>
        </w:rPr>
        <w:t xml:space="preserve"> 55/21</w:t>
      </w:r>
      <w:r w:rsidRPr="00EF7D6F">
        <w:rPr>
          <w:rFonts w:asciiTheme="minorHAnsi" w:hAnsiTheme="minorHAnsi" w:cstheme="minorHAnsi"/>
          <w:w w:val="105"/>
        </w:rPr>
        <w:t>–</w:t>
      </w:r>
      <w:r w:rsidRPr="00EF7D6F">
        <w:rPr>
          <w:rFonts w:asciiTheme="minorHAnsi" w:hAnsiTheme="minorHAnsi" w:cstheme="minorHAnsi"/>
          <w:w w:val="105"/>
          <w:lang w:val="sr-Cyrl-RS"/>
        </w:rPr>
        <w:t>измена и допуна, 20/2022 – сепарат, 33/2022–сепарат, 38/22-измена и допуна и 3/23-измена и допуна</w:t>
      </w:r>
      <w:r w:rsidRPr="00EF7D6F">
        <w:rPr>
          <w:rFonts w:asciiTheme="minorHAnsi" w:hAnsiTheme="minorHAnsi" w:cstheme="minorHAnsi"/>
          <w:w w:val="105"/>
        </w:rPr>
        <w:t>);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Инвеститор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не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поседује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архивску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документацију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–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снимљено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на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лицу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места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  <w:w w:val="105"/>
        </w:rPr>
        <w:t>ЛОКАЦИЈА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Објекат,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коме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припада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предмет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Идејног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пројекта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  <w:lang w:val="sr-Cyrl-RS"/>
        </w:rPr>
        <w:t>текућег одржавања скупштинске сале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налази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се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у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зони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намене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"Управа"</w:t>
      </w:r>
      <w:r w:rsidRPr="00EF7D6F">
        <w:rPr>
          <w:rFonts w:asciiTheme="minorHAnsi" w:hAnsiTheme="minorHAnsi" w:cstheme="minorHAnsi"/>
          <w:spacing w:val="29"/>
        </w:rPr>
        <w:t xml:space="preserve"> </w:t>
      </w:r>
      <w:r w:rsidRPr="00EF7D6F">
        <w:rPr>
          <w:rFonts w:asciiTheme="minorHAnsi" w:hAnsiTheme="minorHAnsi" w:cstheme="minorHAnsi"/>
        </w:rPr>
        <w:t>Врњачка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Бања.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Објекат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се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налази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у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улици</w:t>
      </w:r>
      <w:r w:rsidRPr="00EF7D6F">
        <w:rPr>
          <w:rFonts w:asciiTheme="minorHAnsi" w:hAnsiTheme="minorHAnsi" w:cstheme="minorHAnsi"/>
          <w:spacing w:val="-47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Крушевачка бр. 17, по намени је зграда општинске управе, а предметни део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spacing w:val="-1"/>
          <w:w w:val="105"/>
          <w:lang w:val="sr-Cyrl-RS"/>
        </w:rPr>
        <w:t>налази</w:t>
      </w:r>
      <w:r w:rsidRPr="00EF7D6F">
        <w:rPr>
          <w:rFonts w:asciiTheme="minorHAnsi" w:hAnsiTheme="minorHAnsi" w:cstheme="minorHAnsi"/>
          <w:w w:val="105"/>
        </w:rPr>
        <w:t xml:space="preserve"> се у његовом склопу. Укупна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бруто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површина</w:t>
      </w:r>
      <w:r w:rsidRPr="00EF7D6F">
        <w:rPr>
          <w:rFonts w:asciiTheme="minorHAnsi" w:hAnsiTheme="minorHAnsi" w:cstheme="minorHAnsi"/>
          <w:spacing w:val="-5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посматраног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дела</w:t>
      </w:r>
      <w:r w:rsidRPr="00EF7D6F">
        <w:rPr>
          <w:rFonts w:asciiTheme="minorHAnsi" w:hAnsiTheme="minorHAnsi" w:cstheme="minorHAnsi"/>
          <w:spacing w:val="-5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објекта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који</w:t>
      </w:r>
      <w:r w:rsidRPr="00EF7D6F">
        <w:rPr>
          <w:rFonts w:asciiTheme="minorHAnsi" w:hAnsiTheme="minorHAnsi" w:cstheme="minorHAnsi"/>
          <w:spacing w:val="-5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се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адаптаира</w:t>
      </w:r>
      <w:r w:rsidRPr="00EF7D6F">
        <w:rPr>
          <w:rFonts w:asciiTheme="minorHAnsi" w:hAnsiTheme="minorHAnsi" w:cstheme="minorHAnsi"/>
          <w:spacing w:val="-6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је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  <w:lang w:val="sr-Cyrl-RS"/>
        </w:rPr>
        <w:t>128</w:t>
      </w:r>
      <w:r w:rsidRPr="00EF7D6F">
        <w:rPr>
          <w:rFonts w:asciiTheme="minorHAnsi" w:hAnsiTheme="minorHAnsi" w:cstheme="minorHAnsi"/>
          <w:w w:val="105"/>
        </w:rPr>
        <w:t>,</w:t>
      </w:r>
      <w:r w:rsidRPr="00EF7D6F">
        <w:rPr>
          <w:rFonts w:asciiTheme="minorHAnsi" w:hAnsiTheme="minorHAnsi" w:cstheme="minorHAnsi"/>
          <w:w w:val="105"/>
          <w:lang w:val="sr-Cyrl-RS"/>
        </w:rPr>
        <w:t>71</w:t>
      </w:r>
      <w:r w:rsidRPr="00EF7D6F">
        <w:rPr>
          <w:rFonts w:asciiTheme="minorHAnsi" w:hAnsiTheme="minorHAnsi" w:cstheme="minorHAnsi"/>
          <w:spacing w:val="-6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м2.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  <w:w w:val="105"/>
        </w:rPr>
        <w:t>КОНЦЕПЦИЈА</w:t>
      </w:r>
    </w:p>
    <w:p w:rsidR="00064A49" w:rsidRDefault="00064A49" w:rsidP="00064A49">
      <w:pPr>
        <w:jc w:val="both"/>
        <w:rPr>
          <w:rFonts w:asciiTheme="minorHAnsi" w:hAnsiTheme="minorHAnsi" w:cstheme="minorHAnsi"/>
          <w:w w:val="105"/>
          <w:lang w:val="sr-Cyrl-RS"/>
        </w:rPr>
      </w:pPr>
      <w:r w:rsidRPr="00EF7D6F">
        <w:rPr>
          <w:rFonts w:asciiTheme="minorHAnsi" w:hAnsiTheme="minorHAnsi" w:cstheme="minorHAnsi"/>
          <w:w w:val="105"/>
        </w:rPr>
        <w:t xml:space="preserve">Овим Идејним пројектом предвиђени су радови на </w:t>
      </w:r>
      <w:r w:rsidRPr="00EF7D6F">
        <w:rPr>
          <w:rFonts w:asciiTheme="minorHAnsi" w:hAnsiTheme="minorHAnsi" w:cstheme="minorHAnsi"/>
          <w:w w:val="105"/>
          <w:lang w:val="sr-Cyrl-RS"/>
        </w:rPr>
        <w:t xml:space="preserve">текућем одржавању постојеће скупштинске сале у оквиру постојећег волумена и габарита, при чему се не </w:t>
      </w:r>
      <w:r w:rsidRPr="00EF7D6F">
        <w:rPr>
          <w:rFonts w:asciiTheme="minorHAnsi" w:hAnsiTheme="minorHAnsi" w:cstheme="minorHAnsi"/>
        </w:rPr>
        <w:t>конструктивни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елементи,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спољни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изглед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не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утиче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се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на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безбедност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суседних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објеката</w:t>
      </w:r>
      <w:r w:rsidRPr="00EF7D6F">
        <w:rPr>
          <w:rFonts w:asciiTheme="minorHAnsi" w:hAnsiTheme="minorHAnsi" w:cstheme="minorHAnsi"/>
          <w:spacing w:val="-47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као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безбедност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саобраћаја,</w:t>
      </w:r>
      <w:r w:rsidRPr="00EF7D6F">
        <w:rPr>
          <w:rFonts w:asciiTheme="minorHAnsi" w:hAnsiTheme="minorHAnsi" w:cstheme="minorHAnsi"/>
          <w:spacing w:val="-6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заштиту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од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пожара</w:t>
      </w:r>
      <w:r w:rsidRPr="00EF7D6F">
        <w:rPr>
          <w:rFonts w:asciiTheme="minorHAnsi" w:hAnsiTheme="minorHAnsi" w:cstheme="minorHAnsi"/>
          <w:spacing w:val="-6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заштиту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животне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средине.</w:t>
      </w:r>
    </w:p>
    <w:p w:rsidR="00064A49" w:rsidRDefault="00064A49" w:rsidP="00064A49">
      <w:pPr>
        <w:jc w:val="both"/>
        <w:rPr>
          <w:rFonts w:asciiTheme="minorHAnsi" w:hAnsiTheme="minorHAnsi" w:cstheme="minorHAnsi"/>
          <w:w w:val="105"/>
          <w:lang w:val="sr-Cyrl-RS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spacing w:val="11"/>
          <w:lang w:val="sr-Cyrl-RS"/>
        </w:rPr>
      </w:pPr>
      <w:r w:rsidRPr="00EF7D6F">
        <w:rPr>
          <w:rFonts w:asciiTheme="minorHAnsi" w:hAnsiTheme="minorHAnsi" w:cstheme="minorHAnsi"/>
        </w:rPr>
        <w:t>Предмет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ове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интервенције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је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простор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  <w:spacing w:val="11"/>
          <w:lang w:val="sr-Cyrl-RS"/>
        </w:rPr>
        <w:t>где је формирана јединствена целина чија намена остаје иста. Простор се користи као скупштинска сала и сала за венчања.</w:t>
      </w:r>
      <w:r>
        <w:rPr>
          <w:rFonts w:asciiTheme="minorHAnsi" w:hAnsiTheme="minorHAnsi" w:cstheme="minorHAnsi"/>
          <w:spacing w:val="11"/>
          <w:lang w:val="sr-Cyrl-RS"/>
        </w:rPr>
        <w:t xml:space="preserve"> </w:t>
      </w:r>
      <w:r w:rsidRPr="00EF7D6F">
        <w:rPr>
          <w:rFonts w:asciiTheme="minorHAnsi" w:hAnsiTheme="minorHAnsi" w:cstheme="minorHAnsi"/>
          <w:spacing w:val="11"/>
          <w:lang w:val="sr-Cyrl-RS"/>
        </w:rPr>
        <w:t>Простор је пројектован тако да буде функционалан за дешавања која се одвијају у</w:t>
      </w:r>
      <w:r>
        <w:rPr>
          <w:rFonts w:asciiTheme="minorHAnsi" w:hAnsiTheme="minorHAnsi" w:cstheme="minorHAnsi"/>
          <w:spacing w:val="11"/>
          <w:lang w:val="sr-Cyrl-RS"/>
        </w:rPr>
        <w:t xml:space="preserve"> </w:t>
      </w:r>
      <w:r w:rsidRPr="00EF7D6F">
        <w:rPr>
          <w:rFonts w:asciiTheme="minorHAnsi" w:hAnsiTheme="minorHAnsi" w:cstheme="minorHAnsi"/>
          <w:spacing w:val="11"/>
          <w:lang w:val="sr-Cyrl-RS"/>
        </w:rPr>
        <w:t>њему, као и да буде лако трансформисан и прилагођен у односу на начин коришћења. Централни сто постављен је на супротном зиду од улаза у салу и дефинисан је другачијом материјализацијом и брендирањем. На зиду иза централног стола предвиђа се израда натписа на ћирилици и енглеском језику, као грба Општине Врњачка Бања. Централни сто формира целину карактеристичну за простор која представља тежиште дешавања и карактеристичан репер простора.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</w:p>
    <w:p w:rsidR="00064A49" w:rsidRPr="00EF7D6F" w:rsidRDefault="00064A49" w:rsidP="00064A49">
      <w:pPr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Идејним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пројектом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се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предвиђају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следеће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интервенције:</w:t>
      </w:r>
    </w:p>
    <w:p w:rsidR="00064A49" w:rsidRPr="00EF7D6F" w:rsidRDefault="00064A49" w:rsidP="00064A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spacing w:val="17"/>
          <w:lang w:val="sr-Cyrl-RS"/>
        </w:rPr>
      </w:pPr>
      <w:r w:rsidRPr="00EF7D6F">
        <w:rPr>
          <w:rFonts w:asciiTheme="minorHAnsi" w:hAnsiTheme="minorHAnsi" w:cstheme="minorHAnsi"/>
          <w:spacing w:val="17"/>
          <w:lang w:val="sr-Cyrl-RS"/>
        </w:rPr>
        <w:t>Рушење постојећег спуштеног плафона са задржавањем постојећих конструктивних елемената и постављање новог.</w:t>
      </w:r>
    </w:p>
    <w:p w:rsidR="00064A49" w:rsidRPr="00EF7D6F" w:rsidRDefault="00064A49" w:rsidP="00064A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</w:rPr>
        <w:t>завршни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занатски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радови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на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свим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зидовима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на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свим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подовима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у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ентеријеру</w:t>
      </w:r>
    </w:p>
    <w:p w:rsidR="00064A49" w:rsidRPr="00EF7D6F" w:rsidRDefault="00064A49" w:rsidP="00064A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</w:rPr>
        <w:t>уградња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  <w:lang w:val="sr-Cyrl-RS"/>
        </w:rPr>
        <w:t>нових врата</w:t>
      </w:r>
    </w:p>
    <w:p w:rsidR="00064A49" w:rsidRPr="00EF7D6F" w:rsidRDefault="00064A49" w:rsidP="00064A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израда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нових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електро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инсталација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са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предвиђеном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адекватном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расветом</w:t>
      </w:r>
    </w:p>
    <w:p w:rsidR="00064A49" w:rsidRPr="00EF7D6F" w:rsidRDefault="00064A49" w:rsidP="00064A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ново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решење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ентеријера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опреме</w:t>
      </w:r>
    </w:p>
    <w:p w:rsidR="00064A49" w:rsidRPr="00EF7D6F" w:rsidRDefault="00064A49" w:rsidP="00064A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</w:rPr>
        <w:t>Постављање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нове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подне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облоге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са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свим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потребним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претходним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радовима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–</w:t>
      </w:r>
      <w:r w:rsidRPr="00EF7D6F">
        <w:rPr>
          <w:rFonts w:asciiTheme="minorHAnsi" w:hAnsiTheme="minorHAnsi" w:cstheme="minorHAnsi"/>
          <w:spacing w:val="-47"/>
        </w:rPr>
        <w:t xml:space="preserve"> </w:t>
      </w:r>
      <w:r w:rsidRPr="00EF7D6F">
        <w:rPr>
          <w:rFonts w:asciiTheme="minorHAnsi" w:hAnsiTheme="minorHAnsi" w:cstheme="minorHAnsi"/>
        </w:rPr>
        <w:t>модуларни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lang w:val="sr-Cyrl-RS"/>
        </w:rPr>
        <w:t>теписон</w:t>
      </w:r>
    </w:p>
    <w:p w:rsidR="00064A49" w:rsidRPr="00EF7D6F" w:rsidRDefault="00064A49" w:rsidP="00064A4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</w:rPr>
        <w:t>замена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спољне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столарије</w:t>
      </w:r>
      <w:r w:rsidRPr="00EF7D6F">
        <w:rPr>
          <w:rFonts w:asciiTheme="minorHAnsi" w:hAnsiTheme="minorHAnsi" w:cstheme="minorHAnsi"/>
          <w:lang w:val="sr-Cyrl-RS"/>
        </w:rPr>
        <w:t xml:space="preserve"> је предмет другог пројекта.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</w:rPr>
        <w:t>Циљ</w:t>
      </w:r>
      <w:r w:rsidRPr="00EF7D6F">
        <w:rPr>
          <w:rFonts w:asciiTheme="minorHAnsi" w:hAnsiTheme="minorHAnsi" w:cstheme="minorHAnsi"/>
          <w:spacing w:val="8"/>
        </w:rPr>
        <w:t xml:space="preserve"> </w:t>
      </w:r>
      <w:r w:rsidRPr="00EF7D6F">
        <w:rPr>
          <w:rFonts w:asciiTheme="minorHAnsi" w:hAnsiTheme="minorHAnsi" w:cstheme="minorHAnsi"/>
        </w:rPr>
        <w:t>овог</w:t>
      </w:r>
      <w:r w:rsidRPr="00EF7D6F">
        <w:rPr>
          <w:rFonts w:asciiTheme="minorHAnsi" w:hAnsiTheme="minorHAnsi" w:cstheme="minorHAnsi"/>
          <w:spacing w:val="9"/>
        </w:rPr>
        <w:t xml:space="preserve"> </w:t>
      </w:r>
      <w:r w:rsidRPr="00EF7D6F">
        <w:rPr>
          <w:rFonts w:asciiTheme="minorHAnsi" w:hAnsiTheme="minorHAnsi" w:cstheme="minorHAnsi"/>
        </w:rPr>
        <w:t>Идејног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пројекта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је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да</w:t>
      </w:r>
      <w:r w:rsidRPr="00EF7D6F">
        <w:rPr>
          <w:rFonts w:asciiTheme="minorHAnsi" w:hAnsiTheme="minorHAnsi" w:cstheme="minorHAnsi"/>
          <w:spacing w:val="8"/>
        </w:rPr>
        <w:t xml:space="preserve"> </w:t>
      </w:r>
      <w:r w:rsidRPr="00EF7D6F">
        <w:rPr>
          <w:rFonts w:asciiTheme="minorHAnsi" w:hAnsiTheme="minorHAnsi" w:cstheme="minorHAnsi"/>
        </w:rPr>
        <w:t>се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корисницима</w:t>
      </w:r>
      <w:r w:rsidRPr="00EF7D6F">
        <w:rPr>
          <w:rFonts w:asciiTheme="minorHAnsi" w:hAnsiTheme="minorHAnsi" w:cstheme="minorHAnsi"/>
          <w:spacing w:val="9"/>
        </w:rPr>
        <w:t xml:space="preserve"> </w:t>
      </w:r>
      <w:r w:rsidRPr="00EF7D6F">
        <w:rPr>
          <w:rFonts w:asciiTheme="minorHAnsi" w:hAnsiTheme="minorHAnsi" w:cstheme="minorHAnsi"/>
          <w:lang w:val="sr-Cyrl-RS"/>
        </w:rPr>
        <w:t>сале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учини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простор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лепшим</w:t>
      </w:r>
      <w:r w:rsidRPr="00EF7D6F">
        <w:rPr>
          <w:rFonts w:asciiTheme="minorHAnsi" w:hAnsiTheme="minorHAnsi" w:cstheme="minorHAnsi"/>
          <w:spacing w:val="9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угоднијим.</w:t>
      </w:r>
    </w:p>
    <w:p w:rsidR="00064A49" w:rsidRDefault="00064A49" w:rsidP="00064A49">
      <w:pPr>
        <w:jc w:val="both"/>
        <w:rPr>
          <w:rFonts w:asciiTheme="minorHAnsi" w:hAnsiTheme="minorHAnsi" w:cstheme="minorHAnsi"/>
          <w:w w:val="105"/>
          <w:lang w:val="sr-Cyrl-RS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  <w:spacing w:val="-1"/>
          <w:w w:val="105"/>
        </w:rPr>
        <w:t xml:space="preserve">Позиција овог простора и функционално решење </w:t>
      </w:r>
      <w:r w:rsidRPr="00EF7D6F">
        <w:rPr>
          <w:rFonts w:asciiTheme="minorHAnsi" w:hAnsiTheme="minorHAnsi" w:cstheme="minorHAnsi"/>
          <w:w w:val="105"/>
        </w:rPr>
        <w:t>је такво да се уклапа у све одредбе</w:t>
      </w:r>
      <w:r w:rsidRPr="00EF7D6F">
        <w:rPr>
          <w:rFonts w:asciiTheme="minorHAnsi" w:hAnsiTheme="minorHAnsi" w:cstheme="minorHAnsi"/>
          <w:spacing w:val="-50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Правилника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о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техничким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стандардима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планирања,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пројектовања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изградње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објеката</w:t>
      </w:r>
      <w:r w:rsidRPr="00EF7D6F">
        <w:rPr>
          <w:rFonts w:asciiTheme="minorHAnsi" w:hAnsiTheme="minorHAnsi" w:cstheme="minorHAnsi"/>
          <w:lang w:val="sr-Cyrl-RS"/>
        </w:rPr>
        <w:t>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  <w:w w:val="105"/>
        </w:rPr>
        <w:t>КОНСТРУКЦИЈА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Нема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промене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конструкције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ХИДРОТЕХНИЧКЕ</w:t>
      </w:r>
      <w:r w:rsidRPr="00EF7D6F">
        <w:rPr>
          <w:rFonts w:asciiTheme="minorHAnsi" w:hAnsiTheme="minorHAnsi" w:cstheme="minorHAnsi"/>
          <w:b/>
          <w:spacing w:val="28"/>
        </w:rPr>
        <w:t xml:space="preserve"> </w:t>
      </w:r>
      <w:r w:rsidRPr="00EF7D6F">
        <w:rPr>
          <w:rFonts w:asciiTheme="minorHAnsi" w:hAnsiTheme="minorHAnsi" w:cstheme="minorHAnsi"/>
          <w:b/>
        </w:rPr>
        <w:t>ИНСТАЛАЦИЈЕ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Нема</w:t>
      </w:r>
      <w:r w:rsidRPr="00EF7D6F">
        <w:rPr>
          <w:rFonts w:asciiTheme="minorHAnsi" w:hAnsiTheme="minorHAnsi" w:cstheme="minorHAnsi"/>
          <w:spacing w:val="21"/>
        </w:rPr>
        <w:t xml:space="preserve"> </w:t>
      </w:r>
      <w:r w:rsidRPr="00EF7D6F">
        <w:rPr>
          <w:rFonts w:asciiTheme="minorHAnsi" w:hAnsiTheme="minorHAnsi" w:cstheme="minorHAnsi"/>
        </w:rPr>
        <w:t>промене</w:t>
      </w:r>
      <w:r w:rsidRPr="00EF7D6F">
        <w:rPr>
          <w:rFonts w:asciiTheme="minorHAnsi" w:hAnsiTheme="minorHAnsi" w:cstheme="minorHAnsi"/>
          <w:spacing w:val="22"/>
        </w:rPr>
        <w:t xml:space="preserve"> </w:t>
      </w:r>
      <w:r w:rsidRPr="00EF7D6F">
        <w:rPr>
          <w:rFonts w:asciiTheme="minorHAnsi" w:hAnsiTheme="minorHAnsi" w:cstheme="minorHAnsi"/>
        </w:rPr>
        <w:t>хидротехничких</w:t>
      </w:r>
      <w:r w:rsidRPr="00EF7D6F">
        <w:rPr>
          <w:rFonts w:asciiTheme="minorHAnsi" w:hAnsiTheme="minorHAnsi" w:cstheme="minorHAnsi"/>
          <w:spacing w:val="21"/>
        </w:rPr>
        <w:t xml:space="preserve"> </w:t>
      </w:r>
      <w:r w:rsidRPr="00EF7D6F">
        <w:rPr>
          <w:rFonts w:asciiTheme="minorHAnsi" w:hAnsiTheme="minorHAnsi" w:cstheme="minorHAnsi"/>
        </w:rPr>
        <w:t>инсталација.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ЕЛЕКТРОЕНЕРГЕТСКЕ</w:t>
      </w:r>
      <w:r w:rsidRPr="00EF7D6F">
        <w:rPr>
          <w:rFonts w:asciiTheme="minorHAnsi" w:hAnsiTheme="minorHAnsi" w:cstheme="minorHAnsi"/>
          <w:b/>
          <w:spacing w:val="59"/>
        </w:rPr>
        <w:t xml:space="preserve"> </w:t>
      </w:r>
      <w:r w:rsidRPr="00EF7D6F">
        <w:rPr>
          <w:rFonts w:asciiTheme="minorHAnsi" w:hAnsiTheme="minorHAnsi" w:cstheme="minorHAnsi"/>
          <w:b/>
        </w:rPr>
        <w:t>ИНСТАЛАЦИЈЕ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</w:rPr>
        <w:t>Ентеријерским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пројектом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предвиђена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је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замена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расветних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тела,</w:t>
      </w:r>
      <w:r w:rsidRPr="00EF7D6F">
        <w:rPr>
          <w:rFonts w:asciiTheme="minorHAnsi" w:hAnsiTheme="minorHAnsi" w:cstheme="minorHAnsi"/>
          <w:spacing w:val="12"/>
        </w:rPr>
        <w:t xml:space="preserve"> </w:t>
      </w:r>
      <w:r w:rsidRPr="00EF7D6F">
        <w:rPr>
          <w:rFonts w:asciiTheme="minorHAnsi" w:hAnsiTheme="minorHAnsi" w:cstheme="minorHAnsi"/>
        </w:rPr>
        <w:t>као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електро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галантерије</w:t>
      </w:r>
      <w:r w:rsidRPr="00EF7D6F">
        <w:rPr>
          <w:rFonts w:asciiTheme="minorHAnsi" w:hAnsiTheme="minorHAnsi" w:cstheme="minorHAnsi"/>
          <w:spacing w:val="21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21"/>
        </w:rPr>
        <w:t xml:space="preserve"> </w:t>
      </w:r>
      <w:r w:rsidRPr="00EF7D6F">
        <w:rPr>
          <w:rFonts w:asciiTheme="minorHAnsi" w:hAnsiTheme="minorHAnsi" w:cstheme="minorHAnsi"/>
        </w:rPr>
        <w:t>опреме,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а</w:t>
      </w:r>
      <w:r w:rsidRPr="00EF7D6F">
        <w:rPr>
          <w:rFonts w:asciiTheme="minorHAnsi" w:hAnsiTheme="minorHAnsi" w:cstheme="minorHAnsi"/>
          <w:spacing w:val="18"/>
        </w:rPr>
        <w:t xml:space="preserve"> </w:t>
      </w:r>
      <w:r w:rsidRPr="00EF7D6F">
        <w:rPr>
          <w:rFonts w:asciiTheme="minorHAnsi" w:hAnsiTheme="minorHAnsi" w:cstheme="minorHAnsi"/>
        </w:rPr>
        <w:t>према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приложеној</w:t>
      </w:r>
      <w:r w:rsidRPr="00EF7D6F">
        <w:rPr>
          <w:rFonts w:asciiTheme="minorHAnsi" w:hAnsiTheme="minorHAnsi" w:cstheme="minorHAnsi"/>
          <w:spacing w:val="21"/>
        </w:rPr>
        <w:t xml:space="preserve"> </w:t>
      </w:r>
      <w:r w:rsidRPr="00EF7D6F">
        <w:rPr>
          <w:rFonts w:asciiTheme="minorHAnsi" w:hAnsiTheme="minorHAnsi" w:cstheme="minorHAnsi"/>
        </w:rPr>
        <w:t>спецификацији.</w:t>
      </w:r>
      <w:r w:rsidRPr="00EF7D6F">
        <w:rPr>
          <w:rFonts w:asciiTheme="minorHAnsi" w:hAnsiTheme="minorHAnsi" w:cstheme="minorHAnsi"/>
          <w:spacing w:val="18"/>
        </w:rPr>
        <w:t xml:space="preserve"> 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  <w:w w:val="105"/>
        </w:rPr>
        <w:t>МАТЕРИЈАЛИЗАЦИЈА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  <w:r w:rsidRPr="00EF7D6F">
        <w:rPr>
          <w:rFonts w:asciiTheme="minorHAnsi" w:hAnsiTheme="minorHAnsi" w:cstheme="minorHAnsi"/>
          <w:w w:val="105"/>
        </w:rPr>
        <w:t xml:space="preserve">На подовима је предвиђена </w:t>
      </w:r>
      <w:r w:rsidRPr="00EF7D6F">
        <w:rPr>
          <w:rFonts w:asciiTheme="minorHAnsi" w:hAnsiTheme="minorHAnsi" w:cstheme="minorHAnsi"/>
          <w:w w:val="105"/>
          <w:lang w:val="sr-Cyrl-RS"/>
        </w:rPr>
        <w:t>поставка теписона у плочама, дебљине 7мм</w:t>
      </w:r>
      <w:r w:rsidRPr="00EF7D6F">
        <w:rPr>
          <w:rFonts w:asciiTheme="minorHAnsi" w:hAnsiTheme="minorHAnsi" w:cstheme="minorHAnsi"/>
          <w:w w:val="105"/>
        </w:rPr>
        <w:t>. За зидове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просторије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предвиђени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су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само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молерско‐фарбарски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радови.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При</w:t>
      </w:r>
      <w:r w:rsidRPr="00EF7D6F">
        <w:rPr>
          <w:rFonts w:asciiTheme="minorHAnsi" w:hAnsiTheme="minorHAnsi" w:cstheme="minorHAnsi"/>
          <w:spacing w:val="13"/>
        </w:rPr>
        <w:t xml:space="preserve"> </w:t>
      </w:r>
      <w:r w:rsidRPr="00EF7D6F">
        <w:rPr>
          <w:rFonts w:asciiTheme="minorHAnsi" w:hAnsiTheme="minorHAnsi" w:cstheme="minorHAnsi"/>
        </w:rPr>
        <w:t>материјализацији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простора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предвиђена</w:t>
      </w:r>
      <w:r w:rsidRPr="00EF7D6F">
        <w:rPr>
          <w:rFonts w:asciiTheme="minorHAnsi" w:hAnsiTheme="minorHAnsi" w:cstheme="minorHAnsi"/>
          <w:spacing w:val="20"/>
        </w:rPr>
        <w:t xml:space="preserve"> </w:t>
      </w:r>
      <w:r w:rsidRPr="00EF7D6F">
        <w:rPr>
          <w:rFonts w:asciiTheme="minorHAnsi" w:hAnsiTheme="minorHAnsi" w:cstheme="minorHAnsi"/>
        </w:rPr>
        <w:t>је</w:t>
      </w:r>
      <w:r w:rsidRPr="00EF7D6F">
        <w:rPr>
          <w:rFonts w:asciiTheme="minorHAnsi" w:hAnsiTheme="minorHAnsi" w:cstheme="minorHAnsi"/>
          <w:spacing w:val="22"/>
        </w:rPr>
        <w:t xml:space="preserve"> </w:t>
      </w:r>
      <w:r w:rsidRPr="00EF7D6F">
        <w:rPr>
          <w:rFonts w:asciiTheme="minorHAnsi" w:hAnsiTheme="minorHAnsi" w:cstheme="minorHAnsi"/>
        </w:rPr>
        <w:t>употреба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трајних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технолошки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савремених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материјала.</w:t>
      </w:r>
      <w:r w:rsidRPr="00EF7D6F">
        <w:rPr>
          <w:rFonts w:asciiTheme="minorHAnsi" w:hAnsiTheme="minorHAnsi" w:cstheme="minorHAnsi"/>
          <w:spacing w:val="19"/>
        </w:rPr>
        <w:t xml:space="preserve"> </w:t>
      </w:r>
      <w:r w:rsidRPr="00EF7D6F">
        <w:rPr>
          <w:rFonts w:asciiTheme="minorHAnsi" w:hAnsiTheme="minorHAnsi" w:cstheme="minorHAnsi"/>
        </w:rPr>
        <w:t>Избор</w:t>
      </w:r>
      <w:r w:rsidRPr="00EF7D6F">
        <w:rPr>
          <w:rFonts w:asciiTheme="minorHAnsi" w:hAnsiTheme="minorHAnsi" w:cstheme="minorHAnsi"/>
          <w:spacing w:val="-47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материјала ће бити усклађен са технолошким захтевима, важећим прописима и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стандардима.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ПОГОДНОСТ</w:t>
      </w:r>
      <w:r w:rsidRPr="00EF7D6F">
        <w:rPr>
          <w:rFonts w:asciiTheme="minorHAnsi" w:hAnsiTheme="minorHAnsi" w:cstheme="minorHAnsi"/>
          <w:b/>
          <w:spacing w:val="15"/>
        </w:rPr>
        <w:t xml:space="preserve"> </w:t>
      </w:r>
      <w:r w:rsidRPr="00EF7D6F">
        <w:rPr>
          <w:rFonts w:asciiTheme="minorHAnsi" w:hAnsiTheme="minorHAnsi" w:cstheme="minorHAnsi"/>
          <w:b/>
        </w:rPr>
        <w:t>И</w:t>
      </w:r>
      <w:r w:rsidRPr="00EF7D6F">
        <w:rPr>
          <w:rFonts w:asciiTheme="minorHAnsi" w:hAnsiTheme="minorHAnsi" w:cstheme="minorHAnsi"/>
          <w:b/>
          <w:spacing w:val="14"/>
        </w:rPr>
        <w:t xml:space="preserve"> </w:t>
      </w:r>
      <w:r w:rsidRPr="00EF7D6F">
        <w:rPr>
          <w:rFonts w:asciiTheme="minorHAnsi" w:hAnsiTheme="minorHAnsi" w:cstheme="minorHAnsi"/>
          <w:b/>
        </w:rPr>
        <w:t>ИСПУЊЕЊЕ</w:t>
      </w:r>
      <w:r w:rsidRPr="00EF7D6F">
        <w:rPr>
          <w:rFonts w:asciiTheme="minorHAnsi" w:hAnsiTheme="minorHAnsi" w:cstheme="minorHAnsi"/>
          <w:b/>
          <w:spacing w:val="16"/>
        </w:rPr>
        <w:t xml:space="preserve"> </w:t>
      </w:r>
      <w:r w:rsidRPr="00EF7D6F">
        <w:rPr>
          <w:rFonts w:asciiTheme="minorHAnsi" w:hAnsiTheme="minorHAnsi" w:cstheme="minorHAnsi"/>
          <w:b/>
        </w:rPr>
        <w:t>МЕРА</w:t>
      </w:r>
      <w:r w:rsidRPr="00EF7D6F">
        <w:rPr>
          <w:rFonts w:asciiTheme="minorHAnsi" w:hAnsiTheme="minorHAnsi" w:cstheme="minorHAnsi"/>
          <w:b/>
          <w:spacing w:val="15"/>
        </w:rPr>
        <w:t xml:space="preserve"> </w:t>
      </w:r>
      <w:r w:rsidRPr="00EF7D6F">
        <w:rPr>
          <w:rFonts w:asciiTheme="minorHAnsi" w:hAnsiTheme="minorHAnsi" w:cstheme="minorHAnsi"/>
          <w:b/>
        </w:rPr>
        <w:t>ЗА</w:t>
      </w:r>
      <w:r w:rsidRPr="00EF7D6F">
        <w:rPr>
          <w:rFonts w:asciiTheme="minorHAnsi" w:hAnsiTheme="minorHAnsi" w:cstheme="minorHAnsi"/>
          <w:b/>
          <w:spacing w:val="15"/>
        </w:rPr>
        <w:t xml:space="preserve"> </w:t>
      </w:r>
      <w:r w:rsidRPr="00EF7D6F">
        <w:rPr>
          <w:rFonts w:asciiTheme="minorHAnsi" w:hAnsiTheme="minorHAnsi" w:cstheme="minorHAnsi"/>
          <w:b/>
        </w:rPr>
        <w:t>УПОТРЕБУ: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Носивост</w:t>
      </w:r>
      <w:r w:rsidRPr="00EF7D6F">
        <w:rPr>
          <w:rFonts w:asciiTheme="minorHAnsi" w:hAnsiTheme="minorHAnsi" w:cstheme="minorHAnsi"/>
          <w:b/>
          <w:spacing w:val="15"/>
        </w:rPr>
        <w:t xml:space="preserve"> </w:t>
      </w:r>
      <w:r w:rsidRPr="00EF7D6F">
        <w:rPr>
          <w:rFonts w:asciiTheme="minorHAnsi" w:hAnsiTheme="minorHAnsi" w:cstheme="minorHAnsi"/>
          <w:b/>
        </w:rPr>
        <w:t>и</w:t>
      </w:r>
      <w:r w:rsidRPr="00EF7D6F">
        <w:rPr>
          <w:rFonts w:asciiTheme="minorHAnsi" w:hAnsiTheme="minorHAnsi" w:cstheme="minorHAnsi"/>
          <w:b/>
          <w:spacing w:val="15"/>
        </w:rPr>
        <w:t xml:space="preserve"> </w:t>
      </w:r>
      <w:r w:rsidRPr="00EF7D6F">
        <w:rPr>
          <w:rFonts w:asciiTheme="minorHAnsi" w:hAnsiTheme="minorHAnsi" w:cstheme="minorHAnsi"/>
          <w:b/>
        </w:rPr>
        <w:t>стабилност:</w:t>
      </w:r>
    </w:p>
    <w:p w:rsidR="00064A49" w:rsidRDefault="00064A49" w:rsidP="00064A49">
      <w:pPr>
        <w:jc w:val="both"/>
        <w:rPr>
          <w:rFonts w:asciiTheme="minorHAnsi" w:hAnsiTheme="minorHAnsi" w:cstheme="minorHAnsi"/>
          <w:w w:val="105"/>
          <w:lang w:val="sr-Cyrl-RS"/>
        </w:rPr>
      </w:pPr>
      <w:r w:rsidRPr="00EF7D6F">
        <w:rPr>
          <w:rFonts w:asciiTheme="minorHAnsi" w:hAnsiTheme="minorHAnsi" w:cstheme="minorHAnsi"/>
          <w:w w:val="105"/>
        </w:rPr>
        <w:t xml:space="preserve">Овим Идејним пројектом предвиђени су радови на </w:t>
      </w:r>
      <w:r w:rsidRPr="00EF7D6F">
        <w:rPr>
          <w:rFonts w:asciiTheme="minorHAnsi" w:hAnsiTheme="minorHAnsi" w:cstheme="minorHAnsi"/>
          <w:w w:val="105"/>
          <w:lang w:val="sr-Cyrl-RS"/>
        </w:rPr>
        <w:t>текућем одржавању постојеће скупштинске сале</w:t>
      </w:r>
      <w:r w:rsidRPr="00EF7D6F">
        <w:rPr>
          <w:rFonts w:asciiTheme="minorHAnsi" w:hAnsiTheme="minorHAnsi" w:cstheme="minorHAnsi"/>
          <w:w w:val="105"/>
        </w:rPr>
        <w:t>, све у оквиру постојећег волумена и габарита, при чему се не мењају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конструктивни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елементи,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спољни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изглед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не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утиче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се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на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безбедност</w:t>
      </w:r>
      <w:r w:rsidRPr="00EF7D6F">
        <w:rPr>
          <w:rFonts w:asciiTheme="minorHAnsi" w:hAnsiTheme="minorHAnsi" w:cstheme="minorHAnsi"/>
          <w:spacing w:val="15"/>
        </w:rPr>
        <w:t xml:space="preserve"> </w:t>
      </w:r>
      <w:r w:rsidRPr="00EF7D6F">
        <w:rPr>
          <w:rFonts w:asciiTheme="minorHAnsi" w:hAnsiTheme="minorHAnsi" w:cstheme="minorHAnsi"/>
        </w:rPr>
        <w:t>суседних</w:t>
      </w:r>
      <w:r w:rsidRPr="00EF7D6F">
        <w:rPr>
          <w:rFonts w:asciiTheme="minorHAnsi" w:hAnsiTheme="minorHAnsi" w:cstheme="minorHAnsi"/>
          <w:spacing w:val="14"/>
        </w:rPr>
        <w:t xml:space="preserve"> </w:t>
      </w:r>
      <w:r w:rsidRPr="00EF7D6F">
        <w:rPr>
          <w:rFonts w:asciiTheme="minorHAnsi" w:hAnsiTheme="minorHAnsi" w:cstheme="minorHAnsi"/>
        </w:rPr>
        <w:t>објеката</w:t>
      </w:r>
      <w:r w:rsidRPr="00EF7D6F">
        <w:rPr>
          <w:rFonts w:asciiTheme="minorHAnsi" w:hAnsiTheme="minorHAnsi" w:cstheme="minorHAnsi"/>
          <w:spacing w:val="-47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као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безбедност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саобраћаја,</w:t>
      </w:r>
      <w:r w:rsidRPr="00EF7D6F">
        <w:rPr>
          <w:rFonts w:asciiTheme="minorHAnsi" w:hAnsiTheme="minorHAnsi" w:cstheme="minorHAnsi"/>
          <w:spacing w:val="-6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заштиту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од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пожара</w:t>
      </w:r>
      <w:r w:rsidRPr="00EF7D6F">
        <w:rPr>
          <w:rFonts w:asciiTheme="minorHAnsi" w:hAnsiTheme="minorHAnsi" w:cstheme="minorHAnsi"/>
          <w:spacing w:val="-6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заштиту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животне</w:t>
      </w:r>
      <w:r w:rsidRPr="00EF7D6F">
        <w:rPr>
          <w:rFonts w:asciiTheme="minorHAnsi" w:hAnsiTheme="minorHAnsi" w:cstheme="minorHAnsi"/>
          <w:spacing w:val="-7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средине.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Заштита</w:t>
      </w:r>
      <w:r w:rsidRPr="00EF7D6F">
        <w:rPr>
          <w:rFonts w:asciiTheme="minorHAnsi" w:hAnsiTheme="minorHAnsi" w:cstheme="minorHAnsi"/>
          <w:b/>
          <w:spacing w:val="12"/>
        </w:rPr>
        <w:t xml:space="preserve"> </w:t>
      </w:r>
      <w:r w:rsidRPr="00EF7D6F">
        <w:rPr>
          <w:rFonts w:asciiTheme="minorHAnsi" w:hAnsiTheme="minorHAnsi" w:cstheme="minorHAnsi"/>
          <w:b/>
        </w:rPr>
        <w:t>од</w:t>
      </w:r>
      <w:r w:rsidRPr="00EF7D6F">
        <w:rPr>
          <w:rFonts w:asciiTheme="minorHAnsi" w:hAnsiTheme="minorHAnsi" w:cstheme="minorHAnsi"/>
          <w:b/>
          <w:spacing w:val="13"/>
        </w:rPr>
        <w:t xml:space="preserve"> </w:t>
      </w:r>
      <w:r w:rsidRPr="00EF7D6F">
        <w:rPr>
          <w:rFonts w:asciiTheme="minorHAnsi" w:hAnsiTheme="minorHAnsi" w:cstheme="minorHAnsi"/>
          <w:b/>
        </w:rPr>
        <w:t>пожара:</w:t>
      </w:r>
    </w:p>
    <w:p w:rsidR="00064A49" w:rsidRDefault="00064A49" w:rsidP="00064A49">
      <w:pPr>
        <w:jc w:val="both"/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</w:rPr>
        <w:t>Пројектом се предвиђају мере за заштиту објекта у смислу осигурања и спречавање од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пожара, дима, ширења опасности унутар објекта и на суседне објекте. У смислу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пројектовања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отпорности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конструктивних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елемената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материјала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у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потребном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времену,</w:t>
      </w:r>
      <w:r w:rsidRPr="00EF7D6F">
        <w:rPr>
          <w:rFonts w:asciiTheme="minorHAnsi" w:hAnsiTheme="minorHAnsi" w:cstheme="minorHAnsi"/>
          <w:spacing w:val="-5"/>
        </w:rPr>
        <w:t xml:space="preserve"> </w:t>
      </w:r>
      <w:r w:rsidRPr="00EF7D6F">
        <w:rPr>
          <w:rFonts w:asciiTheme="minorHAnsi" w:hAnsiTheme="minorHAnsi" w:cstheme="minorHAnsi"/>
        </w:rPr>
        <w:t>коридора</w:t>
      </w:r>
      <w:r w:rsidRPr="00EF7D6F">
        <w:rPr>
          <w:rFonts w:asciiTheme="minorHAnsi" w:hAnsiTheme="minorHAnsi" w:cstheme="minorHAnsi"/>
          <w:spacing w:val="4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6"/>
        </w:rPr>
        <w:t xml:space="preserve"> </w:t>
      </w:r>
      <w:r w:rsidRPr="00EF7D6F">
        <w:rPr>
          <w:rFonts w:asciiTheme="minorHAnsi" w:hAnsiTheme="minorHAnsi" w:cstheme="minorHAnsi"/>
        </w:rPr>
        <w:t>инсталација</w:t>
      </w:r>
      <w:r w:rsidRPr="00EF7D6F">
        <w:rPr>
          <w:rFonts w:asciiTheme="minorHAnsi" w:hAnsiTheme="minorHAnsi" w:cstheme="minorHAnsi"/>
          <w:spacing w:val="3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3"/>
        </w:rPr>
        <w:t xml:space="preserve"> </w:t>
      </w:r>
      <w:r w:rsidRPr="00EF7D6F">
        <w:rPr>
          <w:rFonts w:asciiTheme="minorHAnsi" w:hAnsiTheme="minorHAnsi" w:cstheme="minorHAnsi"/>
        </w:rPr>
        <w:t>опреме</w:t>
      </w:r>
      <w:r w:rsidRPr="00EF7D6F">
        <w:rPr>
          <w:rFonts w:asciiTheme="minorHAnsi" w:hAnsiTheme="minorHAnsi" w:cstheme="minorHAnsi"/>
          <w:spacing w:val="4"/>
        </w:rPr>
        <w:t xml:space="preserve"> </w:t>
      </w:r>
      <w:r w:rsidRPr="00EF7D6F">
        <w:rPr>
          <w:rFonts w:asciiTheme="minorHAnsi" w:hAnsiTheme="minorHAnsi" w:cstheme="minorHAnsi"/>
        </w:rPr>
        <w:t>за</w:t>
      </w:r>
      <w:r w:rsidRPr="00EF7D6F">
        <w:rPr>
          <w:rFonts w:asciiTheme="minorHAnsi" w:hAnsiTheme="minorHAnsi" w:cstheme="minorHAnsi"/>
          <w:spacing w:val="2"/>
        </w:rPr>
        <w:t xml:space="preserve"> </w:t>
      </w:r>
      <w:r w:rsidRPr="00EF7D6F">
        <w:rPr>
          <w:rFonts w:asciiTheme="minorHAnsi" w:hAnsiTheme="minorHAnsi" w:cstheme="minorHAnsi"/>
        </w:rPr>
        <w:t>заштиту</w:t>
      </w:r>
      <w:r w:rsidRPr="00EF7D6F">
        <w:rPr>
          <w:rFonts w:asciiTheme="minorHAnsi" w:hAnsiTheme="minorHAnsi" w:cstheme="minorHAnsi"/>
          <w:spacing w:val="2"/>
        </w:rPr>
        <w:t xml:space="preserve"> </w:t>
      </w:r>
      <w:r w:rsidRPr="00EF7D6F">
        <w:rPr>
          <w:rFonts w:asciiTheme="minorHAnsi" w:hAnsiTheme="minorHAnsi" w:cstheme="minorHAnsi"/>
        </w:rPr>
        <w:t>од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пожара.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  <w:lang w:val="sr-Cyrl-RS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Животна</w:t>
      </w:r>
      <w:r w:rsidRPr="00EF7D6F">
        <w:rPr>
          <w:rFonts w:asciiTheme="minorHAnsi" w:hAnsiTheme="minorHAnsi" w:cstheme="minorHAnsi"/>
          <w:b/>
          <w:spacing w:val="6"/>
        </w:rPr>
        <w:t xml:space="preserve"> </w:t>
      </w:r>
      <w:r w:rsidRPr="00EF7D6F">
        <w:rPr>
          <w:rFonts w:asciiTheme="minorHAnsi" w:hAnsiTheme="minorHAnsi" w:cstheme="minorHAnsi"/>
          <w:b/>
        </w:rPr>
        <w:t>средина:</w:t>
      </w:r>
    </w:p>
    <w:p w:rsidR="00064A49" w:rsidRDefault="00064A49" w:rsidP="00064A49">
      <w:pPr>
        <w:jc w:val="both"/>
        <w:rPr>
          <w:rFonts w:asciiTheme="minorHAnsi" w:hAnsiTheme="minorHAnsi" w:cstheme="minorHAnsi"/>
          <w:w w:val="105"/>
          <w:lang w:val="sr-Cyrl-RS"/>
        </w:rPr>
      </w:pPr>
      <w:r w:rsidRPr="00EF7D6F">
        <w:rPr>
          <w:rFonts w:asciiTheme="minorHAnsi" w:hAnsiTheme="minorHAnsi" w:cstheme="minorHAnsi"/>
        </w:rPr>
        <w:t>Пројектом се предвиђа примена материјала и решења за адаптацију који ће заштитити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објекат од присуства влаге, омогућити правилно испуштање отпадних вода, одлагање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отпада, и примену материјала који обезбеђују максималну безбедност градитеља,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корисника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суседа</w:t>
      </w:r>
      <w:r w:rsidRPr="00EF7D6F">
        <w:rPr>
          <w:rFonts w:asciiTheme="minorHAnsi" w:hAnsiTheme="minorHAnsi" w:cstheme="minorHAnsi"/>
          <w:spacing w:val="-3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у</w:t>
      </w:r>
      <w:r w:rsidRPr="00EF7D6F">
        <w:rPr>
          <w:rFonts w:asciiTheme="minorHAnsi" w:hAnsiTheme="minorHAnsi" w:cstheme="minorHAnsi"/>
          <w:spacing w:val="-5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смислу</w:t>
      </w:r>
      <w:r w:rsidRPr="00EF7D6F">
        <w:rPr>
          <w:rFonts w:asciiTheme="minorHAnsi" w:hAnsiTheme="minorHAnsi" w:cstheme="minorHAnsi"/>
          <w:spacing w:val="-3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утицаја</w:t>
      </w:r>
      <w:r w:rsidRPr="00EF7D6F">
        <w:rPr>
          <w:rFonts w:asciiTheme="minorHAnsi" w:hAnsiTheme="minorHAnsi" w:cstheme="minorHAnsi"/>
          <w:spacing w:val="-2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на</w:t>
      </w:r>
      <w:r w:rsidRPr="00EF7D6F">
        <w:rPr>
          <w:rFonts w:asciiTheme="minorHAnsi" w:hAnsiTheme="minorHAnsi" w:cstheme="minorHAnsi"/>
          <w:spacing w:val="-3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животну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средину.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Безбедност</w:t>
      </w:r>
      <w:r w:rsidRPr="00EF7D6F">
        <w:rPr>
          <w:rFonts w:asciiTheme="minorHAnsi" w:hAnsiTheme="minorHAnsi" w:cstheme="minorHAnsi"/>
          <w:b/>
          <w:spacing w:val="19"/>
        </w:rPr>
        <w:t xml:space="preserve"> </w:t>
      </w:r>
      <w:r w:rsidRPr="00EF7D6F">
        <w:rPr>
          <w:rFonts w:asciiTheme="minorHAnsi" w:hAnsiTheme="minorHAnsi" w:cstheme="minorHAnsi"/>
          <w:b/>
        </w:rPr>
        <w:t>и</w:t>
      </w:r>
      <w:r w:rsidRPr="00EF7D6F">
        <w:rPr>
          <w:rFonts w:asciiTheme="minorHAnsi" w:hAnsiTheme="minorHAnsi" w:cstheme="minorHAnsi"/>
          <w:b/>
          <w:spacing w:val="19"/>
        </w:rPr>
        <w:t xml:space="preserve"> </w:t>
      </w:r>
      <w:r w:rsidRPr="00EF7D6F">
        <w:rPr>
          <w:rFonts w:asciiTheme="minorHAnsi" w:hAnsiTheme="minorHAnsi" w:cstheme="minorHAnsi"/>
          <w:b/>
        </w:rPr>
        <w:t>приступачност</w:t>
      </w:r>
      <w:r w:rsidRPr="00EF7D6F">
        <w:rPr>
          <w:rFonts w:asciiTheme="minorHAnsi" w:hAnsiTheme="minorHAnsi" w:cstheme="minorHAnsi"/>
          <w:b/>
          <w:spacing w:val="21"/>
        </w:rPr>
        <w:t xml:space="preserve"> </w:t>
      </w:r>
      <w:r w:rsidRPr="00EF7D6F">
        <w:rPr>
          <w:rFonts w:asciiTheme="minorHAnsi" w:hAnsiTheme="minorHAnsi" w:cstheme="minorHAnsi"/>
          <w:b/>
        </w:rPr>
        <w:t>приликом</w:t>
      </w:r>
      <w:r w:rsidRPr="00EF7D6F">
        <w:rPr>
          <w:rFonts w:asciiTheme="minorHAnsi" w:hAnsiTheme="minorHAnsi" w:cstheme="minorHAnsi"/>
          <w:b/>
          <w:spacing w:val="18"/>
        </w:rPr>
        <w:t xml:space="preserve"> </w:t>
      </w:r>
      <w:r w:rsidRPr="00EF7D6F">
        <w:rPr>
          <w:rFonts w:asciiTheme="minorHAnsi" w:hAnsiTheme="minorHAnsi" w:cstheme="minorHAnsi"/>
          <w:b/>
        </w:rPr>
        <w:t>употребе:</w:t>
      </w:r>
    </w:p>
    <w:p w:rsidR="00064A49" w:rsidRDefault="00064A49" w:rsidP="00064A49">
      <w:pPr>
        <w:jc w:val="both"/>
        <w:rPr>
          <w:rFonts w:asciiTheme="minorHAnsi" w:hAnsiTheme="minorHAnsi" w:cstheme="minorHAnsi"/>
          <w:w w:val="105"/>
          <w:lang w:val="sr-Cyrl-RS"/>
        </w:rPr>
      </w:pPr>
      <w:r w:rsidRPr="00EF7D6F">
        <w:rPr>
          <w:rFonts w:asciiTheme="minorHAnsi" w:hAnsiTheme="minorHAnsi" w:cstheme="minorHAnsi"/>
        </w:rPr>
        <w:t>Приликом пројектовања за испуњење ових захтева водило се рачуна да се у потпуности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обезбеди лака приступачност за кориснике објекта.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  <w:w w:val="105"/>
        </w:rPr>
        <w:t>Заштита</w:t>
      </w:r>
      <w:r w:rsidRPr="00EF7D6F">
        <w:rPr>
          <w:rFonts w:asciiTheme="minorHAnsi" w:hAnsiTheme="minorHAnsi" w:cstheme="minorHAnsi"/>
          <w:b/>
          <w:spacing w:val="-13"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</w:rPr>
        <w:t>од</w:t>
      </w:r>
      <w:r w:rsidRPr="00EF7D6F">
        <w:rPr>
          <w:rFonts w:asciiTheme="minorHAnsi" w:hAnsiTheme="minorHAnsi" w:cstheme="minorHAnsi"/>
          <w:b/>
          <w:spacing w:val="-12"/>
          <w:w w:val="105"/>
        </w:rPr>
        <w:t xml:space="preserve"> </w:t>
      </w:r>
      <w:r w:rsidRPr="00EF7D6F">
        <w:rPr>
          <w:rFonts w:asciiTheme="minorHAnsi" w:hAnsiTheme="minorHAnsi" w:cstheme="minorHAnsi"/>
          <w:b/>
          <w:w w:val="105"/>
        </w:rPr>
        <w:t>буке: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  <w:w w:val="105"/>
        </w:rPr>
        <w:t>Пројектом су предвиђене мере за испуњење заштите од буке, решења у смислу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груписаних појединих функција по наменама и применом одговарајућих материјала</w:t>
      </w:r>
      <w:r w:rsidRPr="00EF7D6F">
        <w:rPr>
          <w:rFonts w:asciiTheme="minorHAnsi" w:hAnsiTheme="minorHAnsi" w:cstheme="minorHAnsi"/>
          <w:spacing w:val="-50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тако</w:t>
      </w:r>
      <w:r w:rsidRPr="00EF7D6F">
        <w:rPr>
          <w:rFonts w:asciiTheme="minorHAnsi" w:hAnsiTheme="minorHAnsi" w:cstheme="minorHAnsi"/>
          <w:spacing w:val="3"/>
        </w:rPr>
        <w:t xml:space="preserve"> </w:t>
      </w:r>
      <w:r w:rsidRPr="00EF7D6F">
        <w:rPr>
          <w:rFonts w:asciiTheme="minorHAnsi" w:hAnsiTheme="minorHAnsi" w:cstheme="minorHAnsi"/>
        </w:rPr>
        <w:t>да</w:t>
      </w:r>
      <w:r w:rsidRPr="00EF7D6F">
        <w:rPr>
          <w:rFonts w:asciiTheme="minorHAnsi" w:hAnsiTheme="minorHAnsi" w:cstheme="minorHAnsi"/>
          <w:spacing w:val="4"/>
        </w:rPr>
        <w:t xml:space="preserve"> </w:t>
      </w:r>
      <w:r w:rsidRPr="00EF7D6F">
        <w:rPr>
          <w:rFonts w:asciiTheme="minorHAnsi" w:hAnsiTheme="minorHAnsi" w:cstheme="minorHAnsi"/>
        </w:rPr>
        <w:t>корисници</w:t>
      </w:r>
      <w:r w:rsidRPr="00EF7D6F">
        <w:rPr>
          <w:rFonts w:asciiTheme="minorHAnsi" w:hAnsiTheme="minorHAnsi" w:cstheme="minorHAnsi"/>
          <w:spacing w:val="5"/>
        </w:rPr>
        <w:t xml:space="preserve"> </w:t>
      </w:r>
      <w:r w:rsidRPr="00EF7D6F">
        <w:rPr>
          <w:rFonts w:asciiTheme="minorHAnsi" w:hAnsiTheme="minorHAnsi" w:cstheme="minorHAnsi"/>
        </w:rPr>
        <w:t>објекта</w:t>
      </w:r>
      <w:r w:rsidRPr="00EF7D6F">
        <w:rPr>
          <w:rFonts w:asciiTheme="minorHAnsi" w:hAnsiTheme="minorHAnsi" w:cstheme="minorHAnsi"/>
          <w:spacing w:val="5"/>
        </w:rPr>
        <w:t xml:space="preserve"> </w:t>
      </w:r>
      <w:r w:rsidRPr="00EF7D6F">
        <w:rPr>
          <w:rFonts w:asciiTheme="minorHAnsi" w:hAnsiTheme="minorHAnsi" w:cstheme="minorHAnsi"/>
        </w:rPr>
        <w:t>имају</w:t>
      </w:r>
      <w:r w:rsidRPr="00EF7D6F">
        <w:rPr>
          <w:rFonts w:asciiTheme="minorHAnsi" w:hAnsiTheme="minorHAnsi" w:cstheme="minorHAnsi"/>
          <w:spacing w:val="2"/>
        </w:rPr>
        <w:t xml:space="preserve"> </w:t>
      </w:r>
      <w:r w:rsidRPr="00EF7D6F">
        <w:rPr>
          <w:rFonts w:asciiTheme="minorHAnsi" w:hAnsiTheme="minorHAnsi" w:cstheme="minorHAnsi"/>
        </w:rPr>
        <w:t>заштиту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</w:rPr>
        <w:t>која</w:t>
      </w:r>
      <w:r w:rsidRPr="00EF7D6F">
        <w:rPr>
          <w:rFonts w:asciiTheme="minorHAnsi" w:hAnsiTheme="minorHAnsi" w:cstheme="minorHAnsi"/>
          <w:spacing w:val="3"/>
        </w:rPr>
        <w:t xml:space="preserve"> </w:t>
      </w:r>
      <w:r w:rsidRPr="00EF7D6F">
        <w:rPr>
          <w:rFonts w:asciiTheme="minorHAnsi" w:hAnsiTheme="minorHAnsi" w:cstheme="minorHAnsi"/>
        </w:rPr>
        <w:t>има</w:t>
      </w:r>
      <w:r w:rsidRPr="00EF7D6F">
        <w:rPr>
          <w:rFonts w:asciiTheme="minorHAnsi" w:hAnsiTheme="minorHAnsi" w:cstheme="minorHAnsi"/>
          <w:spacing w:val="4"/>
        </w:rPr>
        <w:t xml:space="preserve"> </w:t>
      </w:r>
      <w:r w:rsidRPr="00EF7D6F">
        <w:rPr>
          <w:rFonts w:asciiTheme="minorHAnsi" w:hAnsiTheme="minorHAnsi" w:cstheme="minorHAnsi"/>
        </w:rPr>
        <w:t>омогућава</w:t>
      </w:r>
      <w:r w:rsidRPr="00EF7D6F">
        <w:rPr>
          <w:rFonts w:asciiTheme="minorHAnsi" w:hAnsiTheme="minorHAnsi" w:cstheme="minorHAnsi"/>
          <w:spacing w:val="5"/>
        </w:rPr>
        <w:t xml:space="preserve"> </w:t>
      </w:r>
      <w:r w:rsidRPr="00EF7D6F">
        <w:rPr>
          <w:rFonts w:asciiTheme="minorHAnsi" w:hAnsiTheme="minorHAnsi" w:cstheme="minorHAnsi"/>
        </w:rPr>
        <w:t>коришћење</w:t>
      </w:r>
      <w:r w:rsidRPr="00EF7D6F">
        <w:rPr>
          <w:rFonts w:asciiTheme="minorHAnsi" w:hAnsiTheme="minorHAnsi" w:cstheme="minorHAnsi"/>
          <w:spacing w:val="4"/>
        </w:rPr>
        <w:t xml:space="preserve"> </w:t>
      </w:r>
      <w:r w:rsidRPr="00EF7D6F">
        <w:rPr>
          <w:rFonts w:asciiTheme="minorHAnsi" w:hAnsiTheme="minorHAnsi" w:cstheme="minorHAnsi"/>
        </w:rPr>
        <w:t>свих</w:t>
      </w:r>
      <w:r w:rsidRPr="00EF7D6F">
        <w:rPr>
          <w:rFonts w:asciiTheme="minorHAnsi" w:hAnsiTheme="minorHAnsi" w:cstheme="minorHAnsi"/>
          <w:spacing w:val="3"/>
        </w:rPr>
        <w:t xml:space="preserve"> </w:t>
      </w:r>
      <w:r w:rsidRPr="00EF7D6F">
        <w:rPr>
          <w:rFonts w:asciiTheme="minorHAnsi" w:hAnsiTheme="minorHAnsi" w:cstheme="minorHAnsi"/>
        </w:rPr>
        <w:t>простор</w:t>
      </w:r>
      <w:r w:rsidRPr="00EF7D6F">
        <w:rPr>
          <w:rFonts w:asciiTheme="minorHAnsi" w:hAnsiTheme="minorHAnsi" w:cstheme="minorHAnsi"/>
          <w:lang w:val="sr-Cyrl-RS"/>
        </w:rPr>
        <w:t>а</w:t>
      </w:r>
      <w:r w:rsidRPr="00EF7D6F">
        <w:rPr>
          <w:rFonts w:asciiTheme="minorHAnsi" w:hAnsiTheme="minorHAnsi" w:cstheme="minorHAnsi"/>
        </w:rPr>
        <w:t xml:space="preserve"> у</w:t>
      </w:r>
      <w:r w:rsidRPr="00EF7D6F">
        <w:rPr>
          <w:rFonts w:asciiTheme="minorHAnsi" w:hAnsiTheme="minorHAnsi" w:cstheme="minorHAnsi"/>
          <w:spacing w:val="16"/>
        </w:rPr>
        <w:t xml:space="preserve"> </w:t>
      </w:r>
      <w:r w:rsidRPr="00EF7D6F">
        <w:rPr>
          <w:rFonts w:asciiTheme="minorHAnsi" w:hAnsiTheme="minorHAnsi" w:cstheme="minorHAnsi"/>
        </w:rPr>
        <w:t>одговарајућим</w:t>
      </w:r>
      <w:r w:rsidRPr="00EF7D6F">
        <w:rPr>
          <w:rFonts w:asciiTheme="minorHAnsi" w:hAnsiTheme="minorHAnsi" w:cstheme="minorHAnsi"/>
          <w:spacing w:val="17"/>
        </w:rPr>
        <w:t xml:space="preserve"> </w:t>
      </w:r>
      <w:r w:rsidRPr="00EF7D6F">
        <w:rPr>
          <w:rFonts w:asciiTheme="minorHAnsi" w:hAnsiTheme="minorHAnsi" w:cstheme="minorHAnsi"/>
        </w:rPr>
        <w:t>условима</w:t>
      </w:r>
      <w:r w:rsidRPr="00EF7D6F">
        <w:rPr>
          <w:rFonts w:asciiTheme="minorHAnsi" w:hAnsiTheme="minorHAnsi" w:cstheme="minorHAnsi"/>
          <w:lang w:val="sr-Cyrl-RS"/>
        </w:rPr>
        <w:t>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  <w:sectPr w:rsidR="00064A49" w:rsidRPr="00EF7D6F" w:rsidSect="00EF7D6F">
          <w:pgSz w:w="11907" w:h="16839" w:code="9"/>
          <w:pgMar w:top="1440" w:right="992" w:bottom="1440" w:left="1440" w:header="0" w:footer="689" w:gutter="0"/>
          <w:cols w:space="720"/>
        </w:sect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lastRenderedPageBreak/>
        <w:t>Економично</w:t>
      </w:r>
      <w:r w:rsidRPr="00EF7D6F">
        <w:rPr>
          <w:rFonts w:asciiTheme="minorHAnsi" w:hAnsiTheme="minorHAnsi" w:cstheme="minorHAnsi"/>
          <w:b/>
          <w:spacing w:val="18"/>
        </w:rPr>
        <w:t xml:space="preserve"> </w:t>
      </w:r>
      <w:r w:rsidRPr="00EF7D6F">
        <w:rPr>
          <w:rFonts w:asciiTheme="minorHAnsi" w:hAnsiTheme="minorHAnsi" w:cstheme="minorHAnsi"/>
          <w:b/>
        </w:rPr>
        <w:t>коришћење</w:t>
      </w:r>
      <w:r w:rsidRPr="00EF7D6F">
        <w:rPr>
          <w:rFonts w:asciiTheme="minorHAnsi" w:hAnsiTheme="minorHAnsi" w:cstheme="minorHAnsi"/>
          <w:b/>
          <w:spacing w:val="18"/>
        </w:rPr>
        <w:t xml:space="preserve"> </w:t>
      </w:r>
      <w:r w:rsidRPr="00EF7D6F">
        <w:rPr>
          <w:rFonts w:asciiTheme="minorHAnsi" w:hAnsiTheme="minorHAnsi" w:cstheme="minorHAnsi"/>
          <w:b/>
        </w:rPr>
        <w:t>енергије</w:t>
      </w:r>
      <w:r w:rsidRPr="00EF7D6F">
        <w:rPr>
          <w:rFonts w:asciiTheme="minorHAnsi" w:hAnsiTheme="minorHAnsi" w:cstheme="minorHAnsi"/>
          <w:b/>
          <w:spacing w:val="18"/>
        </w:rPr>
        <w:t xml:space="preserve"> </w:t>
      </w:r>
      <w:r w:rsidRPr="00EF7D6F">
        <w:rPr>
          <w:rFonts w:asciiTheme="minorHAnsi" w:hAnsiTheme="minorHAnsi" w:cstheme="minorHAnsi"/>
          <w:b/>
        </w:rPr>
        <w:t>и</w:t>
      </w:r>
      <w:r w:rsidRPr="00EF7D6F">
        <w:rPr>
          <w:rFonts w:asciiTheme="minorHAnsi" w:hAnsiTheme="minorHAnsi" w:cstheme="minorHAnsi"/>
          <w:b/>
          <w:spacing w:val="19"/>
        </w:rPr>
        <w:t xml:space="preserve"> </w:t>
      </w:r>
      <w:r w:rsidRPr="00EF7D6F">
        <w:rPr>
          <w:rFonts w:asciiTheme="minorHAnsi" w:hAnsiTheme="minorHAnsi" w:cstheme="minorHAnsi"/>
          <w:b/>
        </w:rPr>
        <w:t>очување</w:t>
      </w:r>
      <w:r w:rsidRPr="00EF7D6F">
        <w:rPr>
          <w:rFonts w:asciiTheme="minorHAnsi" w:hAnsiTheme="minorHAnsi" w:cstheme="minorHAnsi"/>
          <w:b/>
          <w:spacing w:val="18"/>
        </w:rPr>
        <w:t xml:space="preserve"> </w:t>
      </w:r>
      <w:r w:rsidRPr="00EF7D6F">
        <w:rPr>
          <w:rFonts w:asciiTheme="minorHAnsi" w:hAnsiTheme="minorHAnsi" w:cstheme="minorHAnsi"/>
          <w:b/>
        </w:rPr>
        <w:t>топлоте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w w:val="105"/>
          <w:lang w:val="sr-Cyrl-RS"/>
        </w:rPr>
      </w:pPr>
      <w:r w:rsidRPr="00EF7D6F">
        <w:rPr>
          <w:rFonts w:asciiTheme="minorHAnsi" w:hAnsiTheme="minorHAnsi" w:cstheme="minorHAnsi"/>
        </w:rPr>
        <w:t>Мере предвиђене кроз овај пројекат обезбеђују максималну термичку заштиту објекта,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примену</w:t>
      </w:r>
      <w:r w:rsidRPr="00EF7D6F">
        <w:rPr>
          <w:rFonts w:asciiTheme="minorHAnsi" w:hAnsiTheme="minorHAnsi" w:cstheme="minorHAnsi"/>
          <w:spacing w:val="-5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економичног</w:t>
      </w:r>
      <w:r w:rsidRPr="00EF7D6F">
        <w:rPr>
          <w:rFonts w:asciiTheme="minorHAnsi" w:hAnsiTheme="minorHAnsi" w:cstheme="minorHAnsi"/>
          <w:spacing w:val="-3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осветљења,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тј</w:t>
      </w:r>
      <w:r w:rsidRPr="00EF7D6F">
        <w:rPr>
          <w:rFonts w:asciiTheme="minorHAnsi" w:hAnsiTheme="minorHAnsi" w:cstheme="minorHAnsi"/>
          <w:spacing w:val="-3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објекат</w:t>
      </w:r>
      <w:r w:rsidRPr="00EF7D6F">
        <w:rPr>
          <w:rFonts w:asciiTheme="minorHAnsi" w:hAnsiTheme="minorHAnsi" w:cstheme="minorHAnsi"/>
          <w:spacing w:val="-5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ће</w:t>
      </w:r>
      <w:r w:rsidRPr="00EF7D6F">
        <w:rPr>
          <w:rFonts w:asciiTheme="minorHAnsi" w:hAnsiTheme="minorHAnsi" w:cstheme="minorHAnsi"/>
          <w:spacing w:val="-3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испуњавати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што</w:t>
      </w:r>
      <w:r w:rsidRPr="00EF7D6F">
        <w:rPr>
          <w:rFonts w:asciiTheme="minorHAnsi" w:hAnsiTheme="minorHAnsi" w:cstheme="minorHAnsi"/>
          <w:spacing w:val="-5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је</w:t>
      </w:r>
      <w:r w:rsidRPr="00EF7D6F">
        <w:rPr>
          <w:rFonts w:asciiTheme="minorHAnsi" w:hAnsiTheme="minorHAnsi" w:cstheme="minorHAnsi"/>
          <w:spacing w:val="-8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могуће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веће</w:t>
      </w:r>
      <w:r w:rsidRPr="00EF7D6F">
        <w:rPr>
          <w:rFonts w:asciiTheme="minorHAnsi" w:hAnsiTheme="minorHAnsi" w:cstheme="minorHAnsi"/>
          <w:spacing w:val="-4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мере</w:t>
      </w:r>
      <w:r w:rsidRPr="00EF7D6F">
        <w:rPr>
          <w:rFonts w:asciiTheme="minorHAnsi" w:hAnsiTheme="minorHAnsi" w:cstheme="minorHAnsi"/>
          <w:spacing w:val="-49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енергетске</w:t>
      </w:r>
      <w:r w:rsidRPr="00EF7D6F">
        <w:rPr>
          <w:rFonts w:asciiTheme="minorHAnsi" w:hAnsiTheme="minorHAnsi" w:cstheme="minorHAnsi"/>
          <w:spacing w:val="-3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ефикасности</w:t>
      </w:r>
      <w:r>
        <w:rPr>
          <w:rFonts w:asciiTheme="minorHAnsi" w:hAnsiTheme="minorHAnsi" w:cstheme="minorHAnsi"/>
          <w:w w:val="105"/>
          <w:lang w:val="sr-Cyrl-RS"/>
        </w:rPr>
        <w:t>.</w:t>
      </w:r>
    </w:p>
    <w:p w:rsidR="00064A49" w:rsidRPr="00EF7D6F" w:rsidRDefault="00064A49" w:rsidP="00064A49">
      <w:pPr>
        <w:jc w:val="both"/>
        <w:rPr>
          <w:rFonts w:asciiTheme="minorHAnsi" w:hAnsiTheme="minorHAnsi" w:cstheme="minorHAnsi"/>
          <w:lang w:val="sr-Cyrl-RS"/>
        </w:rPr>
      </w:pPr>
    </w:p>
    <w:p w:rsidR="00064A49" w:rsidRPr="00EF7D6F" w:rsidRDefault="00064A49" w:rsidP="00064A49">
      <w:pPr>
        <w:jc w:val="both"/>
        <w:rPr>
          <w:rFonts w:asciiTheme="minorHAnsi" w:hAnsiTheme="minorHAnsi" w:cstheme="minorHAnsi"/>
          <w:b/>
        </w:rPr>
      </w:pPr>
      <w:r w:rsidRPr="00EF7D6F">
        <w:rPr>
          <w:rFonts w:asciiTheme="minorHAnsi" w:hAnsiTheme="minorHAnsi" w:cstheme="minorHAnsi"/>
          <w:b/>
        </w:rPr>
        <w:t>Одрживо</w:t>
      </w:r>
      <w:r w:rsidRPr="00EF7D6F">
        <w:rPr>
          <w:rFonts w:asciiTheme="minorHAnsi" w:hAnsiTheme="minorHAnsi" w:cstheme="minorHAnsi"/>
          <w:b/>
          <w:spacing w:val="21"/>
        </w:rPr>
        <w:t xml:space="preserve"> </w:t>
      </w:r>
      <w:r w:rsidRPr="00EF7D6F">
        <w:rPr>
          <w:rFonts w:asciiTheme="minorHAnsi" w:hAnsiTheme="minorHAnsi" w:cstheme="minorHAnsi"/>
          <w:b/>
        </w:rPr>
        <w:t>коришћење:</w:t>
      </w:r>
    </w:p>
    <w:p w:rsidR="00064A49" w:rsidRDefault="00064A49" w:rsidP="00064A49">
      <w:pPr>
        <w:jc w:val="both"/>
        <w:rPr>
          <w:rFonts w:asciiTheme="minorHAnsi" w:hAnsiTheme="minorHAnsi" w:cstheme="minorHAnsi"/>
          <w:lang w:val="sr-Cyrl-RS"/>
        </w:rPr>
      </w:pPr>
      <w:r w:rsidRPr="00EF7D6F">
        <w:rPr>
          <w:rFonts w:asciiTheme="minorHAnsi" w:hAnsiTheme="minorHAnsi" w:cstheme="minorHAnsi"/>
          <w:w w:val="105"/>
        </w:rPr>
        <w:t>Пројектована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функција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објекта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има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могућност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да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се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користи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на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одржив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начин,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нарочито због примењених материјала и решења, у смислу трајности, а део материјала</w:t>
      </w:r>
      <w:r w:rsidRPr="00EF7D6F">
        <w:rPr>
          <w:rFonts w:asciiTheme="minorHAnsi" w:hAnsiTheme="minorHAnsi" w:cstheme="minorHAnsi"/>
          <w:spacing w:val="1"/>
        </w:rPr>
        <w:t xml:space="preserve"> </w:t>
      </w:r>
      <w:r w:rsidRPr="00EF7D6F">
        <w:rPr>
          <w:rFonts w:asciiTheme="minorHAnsi" w:hAnsiTheme="minorHAnsi" w:cstheme="minorHAnsi"/>
          <w:w w:val="105"/>
        </w:rPr>
        <w:t>који је предвиђен пројектом, као што су камен, стакло и сл, обезбеђује могућност</w:t>
      </w:r>
      <w:r w:rsidRPr="00EF7D6F">
        <w:rPr>
          <w:rFonts w:asciiTheme="minorHAnsi" w:hAnsiTheme="minorHAnsi" w:cstheme="minorHAnsi"/>
          <w:spacing w:val="1"/>
          <w:w w:val="105"/>
        </w:rPr>
        <w:t xml:space="preserve"> </w:t>
      </w:r>
      <w:r w:rsidRPr="00EF7D6F">
        <w:rPr>
          <w:rFonts w:asciiTheme="minorHAnsi" w:hAnsiTheme="minorHAnsi" w:cstheme="minorHAnsi"/>
        </w:rPr>
        <w:t>рециклаже</w:t>
      </w:r>
      <w:r w:rsidRPr="00EF7D6F">
        <w:rPr>
          <w:rFonts w:asciiTheme="minorHAnsi" w:hAnsiTheme="minorHAnsi" w:cstheme="minorHAnsi"/>
          <w:spacing w:val="9"/>
        </w:rPr>
        <w:t xml:space="preserve"> </w:t>
      </w:r>
      <w:r w:rsidRPr="00EF7D6F">
        <w:rPr>
          <w:rFonts w:asciiTheme="minorHAnsi" w:hAnsiTheme="minorHAnsi" w:cstheme="minorHAnsi"/>
        </w:rPr>
        <w:t>након</w:t>
      </w:r>
      <w:r w:rsidRPr="00EF7D6F">
        <w:rPr>
          <w:rFonts w:asciiTheme="minorHAnsi" w:hAnsiTheme="minorHAnsi" w:cstheme="minorHAnsi"/>
          <w:spacing w:val="2"/>
        </w:rPr>
        <w:t xml:space="preserve"> </w:t>
      </w:r>
      <w:r w:rsidRPr="00EF7D6F">
        <w:rPr>
          <w:rFonts w:asciiTheme="minorHAnsi" w:hAnsiTheme="minorHAnsi" w:cstheme="minorHAnsi"/>
        </w:rPr>
        <w:t>евентуалног</w:t>
      </w:r>
      <w:r w:rsidRPr="00EF7D6F">
        <w:rPr>
          <w:rFonts w:asciiTheme="minorHAnsi" w:hAnsiTheme="minorHAnsi" w:cstheme="minorHAnsi"/>
          <w:spacing w:val="11"/>
        </w:rPr>
        <w:t xml:space="preserve"> </w:t>
      </w:r>
      <w:r w:rsidRPr="00EF7D6F">
        <w:rPr>
          <w:rFonts w:asciiTheme="minorHAnsi" w:hAnsiTheme="minorHAnsi" w:cstheme="minorHAnsi"/>
        </w:rPr>
        <w:t>уклањања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и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замене</w:t>
      </w:r>
      <w:r w:rsidRPr="00EF7D6F">
        <w:rPr>
          <w:rFonts w:asciiTheme="minorHAnsi" w:hAnsiTheme="minorHAnsi" w:cstheme="minorHAnsi"/>
          <w:spacing w:val="9"/>
        </w:rPr>
        <w:t xml:space="preserve"> </w:t>
      </w:r>
      <w:r w:rsidRPr="00EF7D6F">
        <w:rPr>
          <w:rFonts w:asciiTheme="minorHAnsi" w:hAnsiTheme="minorHAnsi" w:cstheme="minorHAnsi"/>
        </w:rPr>
        <w:t>материјала</w:t>
      </w:r>
      <w:r w:rsidRPr="00EF7D6F">
        <w:rPr>
          <w:rFonts w:asciiTheme="minorHAnsi" w:hAnsiTheme="minorHAnsi" w:cstheme="minorHAnsi"/>
          <w:spacing w:val="10"/>
        </w:rPr>
        <w:t xml:space="preserve"> </w:t>
      </w:r>
      <w:r w:rsidRPr="00EF7D6F">
        <w:rPr>
          <w:rFonts w:asciiTheme="minorHAnsi" w:hAnsiTheme="minorHAnsi" w:cstheme="minorHAnsi"/>
        </w:rPr>
        <w:t>у</w:t>
      </w:r>
      <w:r w:rsidRPr="00EF7D6F">
        <w:rPr>
          <w:rFonts w:asciiTheme="minorHAnsi" w:hAnsiTheme="minorHAnsi" w:cstheme="minorHAnsi"/>
          <w:spacing w:val="9"/>
        </w:rPr>
        <w:t xml:space="preserve"> </w:t>
      </w:r>
      <w:r w:rsidRPr="00EF7D6F">
        <w:rPr>
          <w:rFonts w:asciiTheme="minorHAnsi" w:hAnsiTheme="minorHAnsi" w:cstheme="minorHAnsi"/>
        </w:rPr>
        <w:t>протоку</w:t>
      </w:r>
      <w:r w:rsidRPr="00EF7D6F">
        <w:rPr>
          <w:rFonts w:asciiTheme="minorHAnsi" w:hAnsiTheme="minorHAnsi" w:cstheme="minorHAnsi"/>
          <w:spacing w:val="2"/>
        </w:rPr>
        <w:t xml:space="preserve"> </w:t>
      </w:r>
      <w:r>
        <w:rPr>
          <w:rFonts w:asciiTheme="minorHAnsi" w:hAnsiTheme="minorHAnsi" w:cstheme="minorHAnsi"/>
        </w:rPr>
        <w:t>времена</w:t>
      </w:r>
    </w:p>
    <w:p w:rsidR="0048431B" w:rsidRDefault="0048431B">
      <w:bookmarkStart w:id="0" w:name="_GoBack"/>
      <w:bookmarkEnd w:id="0"/>
    </w:p>
    <w:sectPr w:rsidR="0048431B" w:rsidSect="002771E5">
      <w:pgSz w:w="12240" w:h="15840"/>
      <w:pgMar w:top="851" w:right="567" w:bottom="567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54103"/>
    <w:multiLevelType w:val="hybridMultilevel"/>
    <w:tmpl w:val="7F6A6998"/>
    <w:lvl w:ilvl="0" w:tplc="3ECA2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A49"/>
    <w:rsid w:val="00064A49"/>
    <w:rsid w:val="00187A44"/>
    <w:rsid w:val="002771E5"/>
    <w:rsid w:val="0048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A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64A49"/>
    <w:pPr>
      <w:ind w:left="832" w:hanging="1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A4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64A49"/>
    <w:pPr>
      <w:ind w:left="832" w:hanging="1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Andjela Ristic</dc:creator>
  <cp:lastModifiedBy>Andjela Ristic</cp:lastModifiedBy>
  <cp:revision>1</cp:revision>
  <dcterms:created xsi:type="dcterms:W3CDTF">2023-03-17T07:27:00Z</dcterms:created>
  <dcterms:modified xsi:type="dcterms:W3CDTF">2023-03-17T07:27:00Z</dcterms:modified>
</cp:coreProperties>
</file>