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FC2" w:rsidRDefault="00584FC2" w:rsidP="00584FC2">
      <w:pPr>
        <w:jc w:val="both"/>
        <w:rPr>
          <w:rFonts w:ascii="Times New Roman" w:hAnsi="Times New Roman" w:cs="Times New Roman"/>
          <w:lang w:val="sr-Cyrl-RS"/>
        </w:rPr>
      </w:pPr>
      <w:r w:rsidRPr="00584FC2">
        <w:rPr>
          <w:rFonts w:ascii="Times New Roman" w:hAnsi="Times New Roman" w:cs="Times New Roman"/>
          <w:lang w:val="sr-Cyrl-RS"/>
        </w:rPr>
        <w:t>Предмет  ј</w:t>
      </w:r>
      <w:proofErr w:type="spellStart"/>
      <w:r w:rsidRPr="00584FC2">
        <w:rPr>
          <w:rFonts w:ascii="Times New Roman" w:hAnsi="Times New Roman" w:cs="Times New Roman"/>
        </w:rPr>
        <w:t>авн</w:t>
      </w:r>
      <w:proofErr w:type="spellEnd"/>
      <w:r w:rsidRPr="00584FC2">
        <w:rPr>
          <w:rFonts w:ascii="Times New Roman" w:hAnsi="Times New Roman" w:cs="Times New Roman"/>
          <w:lang w:val="sr-Cyrl-RS"/>
        </w:rPr>
        <w:t>е</w:t>
      </w:r>
      <w:r w:rsidRPr="00584FC2">
        <w:rPr>
          <w:rFonts w:ascii="Times New Roman" w:hAnsi="Times New Roman" w:cs="Times New Roman"/>
        </w:rPr>
        <w:t xml:space="preserve"> </w:t>
      </w:r>
      <w:proofErr w:type="spellStart"/>
      <w:r w:rsidRPr="00584FC2">
        <w:rPr>
          <w:rFonts w:ascii="Times New Roman" w:hAnsi="Times New Roman" w:cs="Times New Roman"/>
        </w:rPr>
        <w:t>набавк</w:t>
      </w:r>
      <w:proofErr w:type="spellEnd"/>
      <w:r w:rsidRPr="00584FC2">
        <w:rPr>
          <w:rFonts w:ascii="Times New Roman" w:hAnsi="Times New Roman" w:cs="Times New Roman"/>
          <w:lang w:val="sr-Cyrl-RS"/>
        </w:rPr>
        <w:t>е је набавка д</w:t>
      </w:r>
      <w:proofErr w:type="spellStart"/>
      <w:r w:rsidRPr="00584FC2">
        <w:rPr>
          <w:rFonts w:ascii="Times New Roman" w:hAnsi="Times New Roman" w:cs="Times New Roman"/>
        </w:rPr>
        <w:t>обара</w:t>
      </w:r>
      <w:proofErr w:type="spellEnd"/>
      <w:r w:rsidRPr="00584FC2">
        <w:rPr>
          <w:rFonts w:ascii="Times New Roman" w:hAnsi="Times New Roman" w:cs="Times New Roman"/>
        </w:rPr>
        <w:t xml:space="preserve">- </w:t>
      </w:r>
      <w:r w:rsidR="00B60EDA" w:rsidRPr="00B60EDA">
        <w:rPr>
          <w:rFonts w:ascii="Times New Roman" w:hAnsi="Times New Roman" w:cs="Times New Roman"/>
        </w:rPr>
        <w:t>-</w:t>
      </w:r>
      <w:proofErr w:type="spellStart"/>
      <w:r w:rsidR="00B60EDA" w:rsidRPr="00B60EDA">
        <w:rPr>
          <w:rFonts w:ascii="Times New Roman" w:hAnsi="Times New Roman" w:cs="Times New Roman"/>
        </w:rPr>
        <w:t>Партија</w:t>
      </w:r>
      <w:proofErr w:type="spellEnd"/>
      <w:r w:rsidR="00B60EDA" w:rsidRPr="00B60EDA">
        <w:rPr>
          <w:rFonts w:ascii="Times New Roman" w:hAnsi="Times New Roman" w:cs="Times New Roman"/>
        </w:rPr>
        <w:t xml:space="preserve"> 2 – </w:t>
      </w:r>
      <w:proofErr w:type="spellStart"/>
      <w:r w:rsidR="00B60EDA" w:rsidRPr="00B60EDA">
        <w:rPr>
          <w:rFonts w:ascii="Times New Roman" w:hAnsi="Times New Roman" w:cs="Times New Roman"/>
        </w:rPr>
        <w:t>машина</w:t>
      </w:r>
      <w:proofErr w:type="spellEnd"/>
      <w:r w:rsidR="00B60EDA" w:rsidRPr="00B60EDA">
        <w:rPr>
          <w:rFonts w:ascii="Times New Roman" w:hAnsi="Times New Roman" w:cs="Times New Roman"/>
        </w:rPr>
        <w:t xml:space="preserve"> </w:t>
      </w:r>
      <w:proofErr w:type="spellStart"/>
      <w:r w:rsidR="00B60EDA" w:rsidRPr="00B60EDA">
        <w:rPr>
          <w:rFonts w:ascii="Times New Roman" w:hAnsi="Times New Roman" w:cs="Times New Roman"/>
        </w:rPr>
        <w:t>за</w:t>
      </w:r>
      <w:proofErr w:type="spellEnd"/>
      <w:r w:rsidR="00B60EDA" w:rsidRPr="00B60EDA">
        <w:rPr>
          <w:rFonts w:ascii="Times New Roman" w:hAnsi="Times New Roman" w:cs="Times New Roman"/>
        </w:rPr>
        <w:t xml:space="preserve"> </w:t>
      </w:r>
      <w:proofErr w:type="spellStart"/>
      <w:r w:rsidR="00B60EDA" w:rsidRPr="00B60EDA">
        <w:rPr>
          <w:rFonts w:ascii="Times New Roman" w:hAnsi="Times New Roman" w:cs="Times New Roman"/>
        </w:rPr>
        <w:t>обраду</w:t>
      </w:r>
      <w:proofErr w:type="spellEnd"/>
      <w:r w:rsidR="00B60EDA" w:rsidRPr="00B60EDA">
        <w:rPr>
          <w:rFonts w:ascii="Times New Roman" w:hAnsi="Times New Roman" w:cs="Times New Roman"/>
        </w:rPr>
        <w:t xml:space="preserve"> </w:t>
      </w:r>
      <w:proofErr w:type="spellStart"/>
      <w:r w:rsidR="00B60EDA" w:rsidRPr="00B60EDA">
        <w:rPr>
          <w:rFonts w:ascii="Times New Roman" w:hAnsi="Times New Roman" w:cs="Times New Roman"/>
        </w:rPr>
        <w:t>дрвета</w:t>
      </w:r>
      <w:proofErr w:type="spellEnd"/>
      <w:r w:rsidR="00B60EDA" w:rsidRPr="00B60EDA">
        <w:rPr>
          <w:rFonts w:ascii="Times New Roman" w:hAnsi="Times New Roman" w:cs="Times New Roman"/>
        </w:rPr>
        <w:t xml:space="preserve"> и </w:t>
      </w:r>
      <w:proofErr w:type="spellStart"/>
      <w:r w:rsidR="00B60EDA" w:rsidRPr="00B60EDA">
        <w:rPr>
          <w:rFonts w:ascii="Times New Roman" w:hAnsi="Times New Roman" w:cs="Times New Roman"/>
        </w:rPr>
        <w:t>додатна</w:t>
      </w:r>
      <w:proofErr w:type="spellEnd"/>
      <w:r w:rsidR="00B60EDA" w:rsidRPr="00B60EDA">
        <w:rPr>
          <w:rFonts w:ascii="Times New Roman" w:hAnsi="Times New Roman" w:cs="Times New Roman"/>
        </w:rPr>
        <w:t xml:space="preserve"> </w:t>
      </w:r>
      <w:proofErr w:type="spellStart"/>
      <w:r w:rsidR="00B60EDA" w:rsidRPr="00B60EDA">
        <w:rPr>
          <w:rFonts w:ascii="Times New Roman" w:hAnsi="Times New Roman" w:cs="Times New Roman"/>
        </w:rPr>
        <w:t>опрема</w:t>
      </w:r>
      <w:proofErr w:type="spellEnd"/>
    </w:p>
    <w:p w:rsidR="00B60EDA" w:rsidRDefault="00B60EDA" w:rsidP="00584FC2">
      <w:pPr>
        <w:jc w:val="both"/>
        <w:rPr>
          <w:rFonts w:ascii="Times New Roman" w:hAnsi="Times New Roman" w:cs="Times New Roman"/>
          <w:lang w:val="sr-Cyrl-RS"/>
        </w:rPr>
      </w:pPr>
      <w:r w:rsidRPr="00B60EDA">
        <w:rPr>
          <w:rFonts w:ascii="Times New Roman" w:hAnsi="Times New Roman" w:cs="Times New Roman"/>
          <w:lang w:val="sr-Cyrl-RS"/>
        </w:rPr>
        <w:t>Felder вишевретене бушилице или одговарајуће и комбинована машина: TM TESTERA FI 300X3,2X30 Z96 TR., TM TESTERA FI 250X3,2X30 Z80 TR., TM PREDREZAC FI125X3,1X4,3X20 Z24, BURGIJA TM FI 5X43X70 L., BURGIJA TM FI 5X43X70 D., BURGIJA TM FI 8X43X70 L., BURGIJA TM FI 8X43X70 D., BURGIJA TM FI 15X70L, BURGIJA TM FI 15X70 D, DIA PREDFREZER FI100X54X30 Z3+3. или одговарајућа.</w:t>
      </w:r>
    </w:p>
    <w:p w:rsidR="00B60EDA" w:rsidRPr="00B60EDA" w:rsidRDefault="00B60EDA" w:rsidP="00584FC2">
      <w:pPr>
        <w:jc w:val="both"/>
        <w:rPr>
          <w:rFonts w:ascii="Times New Roman" w:hAnsi="Times New Roman" w:cs="Times New Roman"/>
          <w:lang w:val="sr-Cyrl-RS"/>
        </w:rPr>
      </w:pPr>
    </w:p>
    <w:p w:rsidR="00584FC2" w:rsidRDefault="00584FC2" w:rsidP="00584FC2">
      <w:pPr>
        <w:jc w:val="both"/>
        <w:rPr>
          <w:rFonts w:ascii="Times New Roman" w:hAnsi="Times New Roman" w:cs="Times New Roman"/>
          <w:lang w:val="sr-Cyrl-RS"/>
        </w:rPr>
      </w:pPr>
      <w:r>
        <w:rPr>
          <w:rFonts w:ascii="Times New Roman" w:hAnsi="Times New Roman" w:cs="Times New Roman"/>
          <w:lang w:val="sr-Cyrl-RS"/>
        </w:rPr>
        <w:t xml:space="preserve">Техничке карактеристике </w:t>
      </w:r>
      <w:r w:rsidR="00B60EDA">
        <w:rPr>
          <w:rFonts w:ascii="Times New Roman" w:hAnsi="Times New Roman" w:cs="Times New Roman"/>
          <w:lang w:val="sr-Cyrl-RS"/>
        </w:rPr>
        <w:t>вишевретене бушилице</w:t>
      </w:r>
      <w:r>
        <w:rPr>
          <w:rFonts w:ascii="Times New Roman" w:hAnsi="Times New Roman" w:cs="Times New Roman"/>
          <w:lang w:val="sr-Cyrl-RS"/>
        </w:rPr>
        <w:t xml:space="preserve">: </w:t>
      </w:r>
    </w:p>
    <w:p w:rsidR="00584FC2" w:rsidRDefault="00B60EDA" w:rsidP="00584FC2">
      <w:pPr>
        <w:jc w:val="both"/>
        <w:rPr>
          <w:rFonts w:ascii="Times New Roman" w:hAnsi="Times New Roman" w:cs="Times New Roman"/>
          <w:lang w:val="sr-Cyrl-RS"/>
        </w:rPr>
      </w:pPr>
      <w:r>
        <w:rPr>
          <w:rFonts w:ascii="Times New Roman" w:hAnsi="Times New Roman" w:cs="Times New Roman"/>
          <w:lang w:val="sr-Cyrl-RS"/>
        </w:rPr>
        <w:t>Модел: ФЕЛДЕР ФД 21 Професионал или одговарајућа</w:t>
      </w:r>
    </w:p>
    <w:p w:rsidR="00B60EDA" w:rsidRDefault="00B60EDA" w:rsidP="00584FC2">
      <w:pPr>
        <w:jc w:val="both"/>
        <w:rPr>
          <w:rFonts w:ascii="Times New Roman" w:hAnsi="Times New Roman" w:cs="Times New Roman"/>
          <w:lang w:val="sr-Cyrl-RS"/>
        </w:rPr>
      </w:pPr>
      <w:r>
        <w:rPr>
          <w:rFonts w:ascii="Times New Roman" w:hAnsi="Times New Roman" w:cs="Times New Roman"/>
          <w:lang w:val="sr-Cyrl-RS"/>
        </w:rPr>
        <w:t>Електрика:</w:t>
      </w:r>
    </w:p>
    <w:p w:rsidR="00B60EDA" w:rsidRPr="00B60EDA" w:rsidRDefault="00B60EDA" w:rsidP="00B60EDA">
      <w:pPr>
        <w:pStyle w:val="ListParagraph"/>
        <w:numPr>
          <w:ilvl w:val="0"/>
          <w:numId w:val="1"/>
        </w:numPr>
        <w:jc w:val="both"/>
        <w:rPr>
          <w:rFonts w:ascii="Times New Roman" w:hAnsi="Times New Roman" w:cs="Times New Roman"/>
          <w:lang w:val="sr-Cyrl-RS"/>
        </w:rPr>
      </w:pPr>
      <w:r>
        <w:rPr>
          <w:rFonts w:ascii="Times New Roman" w:hAnsi="Times New Roman" w:cs="Times New Roman"/>
          <w:lang w:val="sr-Cyrl-RS"/>
        </w:rPr>
        <w:t>Волтажа мотора  3</w:t>
      </w:r>
      <w:r>
        <w:rPr>
          <w:rFonts w:ascii="Times New Roman" w:hAnsi="Times New Roman" w:cs="Times New Roman"/>
          <w:lang w:val="sr-Latn-RS"/>
        </w:rPr>
        <w:t>X400V</w:t>
      </w:r>
    </w:p>
    <w:p w:rsidR="00B60EDA" w:rsidRPr="00B60EDA" w:rsidRDefault="00B60EDA" w:rsidP="00B60EDA">
      <w:pPr>
        <w:pStyle w:val="ListParagraph"/>
        <w:numPr>
          <w:ilvl w:val="0"/>
          <w:numId w:val="1"/>
        </w:numPr>
        <w:jc w:val="both"/>
        <w:rPr>
          <w:rFonts w:ascii="Times New Roman" w:hAnsi="Times New Roman" w:cs="Times New Roman"/>
          <w:lang w:val="sr-Cyrl-RS"/>
        </w:rPr>
      </w:pPr>
      <w:r>
        <w:rPr>
          <w:rFonts w:ascii="Times New Roman" w:hAnsi="Times New Roman" w:cs="Times New Roman"/>
          <w:lang w:val="sr-Latn-RS"/>
        </w:rPr>
        <w:t>Frekvencija motora 50HZ</w:t>
      </w:r>
    </w:p>
    <w:p w:rsidR="00B60EDA" w:rsidRPr="00B60EDA" w:rsidRDefault="00B60EDA" w:rsidP="00B60EDA">
      <w:pPr>
        <w:pStyle w:val="ListParagraph"/>
        <w:numPr>
          <w:ilvl w:val="0"/>
          <w:numId w:val="1"/>
        </w:numPr>
        <w:jc w:val="both"/>
        <w:rPr>
          <w:rFonts w:ascii="Times New Roman" w:hAnsi="Times New Roman" w:cs="Times New Roman"/>
          <w:lang w:val="sr-Cyrl-RS"/>
        </w:rPr>
      </w:pPr>
      <w:r>
        <w:rPr>
          <w:rFonts w:ascii="Times New Roman" w:hAnsi="Times New Roman" w:cs="Times New Roman"/>
          <w:lang w:val="sr-Latn-RS"/>
        </w:rPr>
        <w:t>Snaga motora 2 HP ( 1,5KW)</w:t>
      </w:r>
    </w:p>
    <w:p w:rsidR="00B60EDA" w:rsidRDefault="00B60EDA" w:rsidP="00B60EDA">
      <w:pPr>
        <w:jc w:val="both"/>
        <w:rPr>
          <w:rFonts w:ascii="Times New Roman" w:hAnsi="Times New Roman" w:cs="Times New Roman"/>
          <w:lang w:val="sr-Latn-RS"/>
        </w:rPr>
      </w:pPr>
      <w:r>
        <w:rPr>
          <w:rFonts w:ascii="Times New Roman" w:hAnsi="Times New Roman" w:cs="Times New Roman"/>
          <w:lang w:val="sr-Latn-RS"/>
        </w:rPr>
        <w:t>Karakteristike:</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Broj vretena 21,</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21 brza spojka se isporučuje sa mašinom,</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Maksimalna dubina bušenja 70mm,</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 xml:space="preserve">Cilindri za pritisak 2 </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2 firunga ( levi i desni) dužine 1500mm ukupno 3000mm</w:t>
      </w:r>
    </w:p>
    <w:p w:rsidR="00B60EDA" w:rsidRDefault="00B60EDA" w:rsidP="00B60EDA">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Čvrsti firunzi levo i desno sa profilom od 420mm</w:t>
      </w:r>
    </w:p>
    <w:p w:rsidR="00B60EDA" w:rsidRDefault="00B60EDA" w:rsidP="00B60EDA">
      <w:pPr>
        <w:ind w:left="360"/>
        <w:jc w:val="both"/>
        <w:rPr>
          <w:rFonts w:ascii="Times New Roman" w:hAnsi="Times New Roman" w:cs="Times New Roman"/>
          <w:lang w:val="sr-Latn-RS"/>
        </w:rPr>
      </w:pPr>
      <w:r>
        <w:rPr>
          <w:rFonts w:ascii="Times New Roman" w:hAnsi="Times New Roman" w:cs="Times New Roman"/>
          <w:lang w:val="sr-Latn-RS"/>
        </w:rPr>
        <w:t>Kompenzacija bubinebušenja:</w:t>
      </w:r>
    </w:p>
    <w:p w:rsidR="00B60EDA" w:rsidRDefault="00B60EDA" w:rsidP="00B60EDA">
      <w:pPr>
        <w:ind w:left="360"/>
        <w:jc w:val="both"/>
        <w:rPr>
          <w:rFonts w:ascii="Times New Roman" w:hAnsi="Times New Roman" w:cs="Times New Roman"/>
          <w:lang w:val="sr-Latn-RS"/>
        </w:rPr>
      </w:pPr>
      <w:r>
        <w:rPr>
          <w:rFonts w:ascii="Times New Roman" w:hAnsi="Times New Roman" w:cs="Times New Roman"/>
          <w:lang w:val="sr-Latn-RS"/>
        </w:rPr>
        <w:t>8 milimetarski kompenzator omogućava ugaone konektore dubinu bušenja</w:t>
      </w:r>
      <w:r w:rsidR="00CE7224">
        <w:rPr>
          <w:rFonts w:ascii="Times New Roman" w:hAnsi="Times New Roman" w:cs="Times New Roman"/>
          <w:lang w:val="sr-Latn-RS"/>
        </w:rPr>
        <w:t xml:space="preserve"> se podešava samo jednom.</w:t>
      </w:r>
    </w:p>
    <w:p w:rsidR="00CE7224" w:rsidRDefault="00CE7224" w:rsidP="00B60EDA">
      <w:pPr>
        <w:ind w:left="360"/>
        <w:jc w:val="both"/>
        <w:rPr>
          <w:rFonts w:ascii="Times New Roman" w:hAnsi="Times New Roman" w:cs="Times New Roman"/>
          <w:lang w:val="sr-Latn-RS"/>
        </w:rPr>
      </w:pPr>
    </w:p>
    <w:p w:rsidR="00CE7224" w:rsidRDefault="00CE7224" w:rsidP="00B60EDA">
      <w:pPr>
        <w:ind w:left="360"/>
        <w:jc w:val="both"/>
        <w:rPr>
          <w:rFonts w:ascii="Times New Roman" w:hAnsi="Times New Roman" w:cs="Times New Roman"/>
          <w:lang w:val="sr-Latn-RS"/>
        </w:rPr>
      </w:pPr>
      <w:r>
        <w:rPr>
          <w:rFonts w:ascii="Times New Roman" w:hAnsi="Times New Roman" w:cs="Times New Roman"/>
          <w:lang w:val="sr-Latn-RS"/>
        </w:rPr>
        <w:t>Generalne karakteristike:</w:t>
      </w:r>
    </w:p>
    <w:p w:rsidR="00CE7224" w:rsidRDefault="00CE7224" w:rsidP="00CE7224">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Maksimalna visina radnog komada 65 mm</w:t>
      </w:r>
    </w:p>
    <w:p w:rsidR="00CE7224" w:rsidRDefault="00CE7224" w:rsidP="00CE7224">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Dimenzia stola 900X380mm,</w:t>
      </w:r>
    </w:p>
    <w:p w:rsidR="00CE7224" w:rsidRDefault="00CE7224" w:rsidP="00CE7224">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Prečnik porta za ekstrakciju 120mm</w:t>
      </w:r>
    </w:p>
    <w:p w:rsidR="00CE7224" w:rsidRDefault="00CE7224" w:rsidP="00CE7224">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Minimum kompresovani vazduh 6-8 bara</w:t>
      </w:r>
    </w:p>
    <w:p w:rsidR="00CE7224" w:rsidRDefault="00CE7224" w:rsidP="00CE7224">
      <w:pPr>
        <w:pStyle w:val="ListParagraph"/>
        <w:numPr>
          <w:ilvl w:val="0"/>
          <w:numId w:val="1"/>
        </w:numPr>
        <w:jc w:val="both"/>
        <w:rPr>
          <w:rFonts w:ascii="Times New Roman" w:hAnsi="Times New Roman" w:cs="Times New Roman"/>
          <w:lang w:val="sr-Latn-RS"/>
        </w:rPr>
      </w:pPr>
      <w:r>
        <w:rPr>
          <w:rFonts w:ascii="Times New Roman" w:hAnsi="Times New Roman" w:cs="Times New Roman"/>
          <w:lang w:val="sr-Latn-RS"/>
        </w:rPr>
        <w:t>Težina mašine 330-350  kg.</w:t>
      </w:r>
    </w:p>
    <w:p w:rsidR="00CE7224" w:rsidRPr="00CE7224" w:rsidRDefault="00CE7224" w:rsidP="00CE7224">
      <w:pPr>
        <w:pStyle w:val="ListParagraph"/>
        <w:jc w:val="both"/>
        <w:rPr>
          <w:rFonts w:ascii="Times New Roman" w:hAnsi="Times New Roman" w:cs="Times New Roman"/>
          <w:lang w:val="sr-Latn-RS"/>
        </w:rPr>
      </w:pPr>
      <w:r>
        <w:rPr>
          <w:rFonts w:ascii="Times New Roman" w:hAnsi="Times New Roman" w:cs="Times New Roman"/>
          <w:lang w:val="sr-Latn-RS"/>
        </w:rPr>
        <w:t>Mašinu isporučiti na adresu krajnjeg korisnika, u cenu uračunati i obuku radnika.</w:t>
      </w:r>
    </w:p>
    <w:p w:rsidR="00584FC2" w:rsidRDefault="00584FC2" w:rsidP="00584FC2">
      <w:pPr>
        <w:jc w:val="both"/>
        <w:rPr>
          <w:rFonts w:ascii="Times New Roman" w:hAnsi="Times New Roman" w:cs="Times New Roman"/>
          <w:lang w:val="sr-Cyrl-RS"/>
        </w:rPr>
      </w:pPr>
      <w:r>
        <w:rPr>
          <w:rFonts w:ascii="Times New Roman" w:hAnsi="Times New Roman" w:cs="Times New Roman"/>
          <w:lang w:val="sr-Cyrl-RS"/>
        </w:rPr>
        <w:t>Гарантни рок:</w:t>
      </w:r>
      <w:r w:rsidR="00DF5C74">
        <w:rPr>
          <w:rFonts w:ascii="Times New Roman" w:hAnsi="Times New Roman" w:cs="Times New Roman"/>
          <w:lang w:val="sr-Cyrl-RS"/>
        </w:rPr>
        <w:t xml:space="preserve"> </w:t>
      </w:r>
      <w:r>
        <w:rPr>
          <w:rFonts w:ascii="Times New Roman" w:hAnsi="Times New Roman" w:cs="Times New Roman"/>
          <w:lang w:val="sr-Cyrl-RS"/>
        </w:rPr>
        <w:t xml:space="preserve"> </w:t>
      </w:r>
      <w:r w:rsidR="00DF5C74" w:rsidRPr="00DF5C74">
        <w:rPr>
          <w:rFonts w:ascii="Times New Roman" w:hAnsi="Times New Roman" w:cs="Times New Roman"/>
          <w:lang w:val="sr-Cyrl-RS"/>
        </w:rPr>
        <w:t>Гарантни период  за опрему   почиње да тече од дана потписаног Записника о примопредаји машина</w:t>
      </w:r>
      <w:r w:rsidR="00DF5C74">
        <w:rPr>
          <w:rFonts w:ascii="Times New Roman" w:hAnsi="Times New Roman" w:cs="Times New Roman"/>
          <w:lang w:val="sr-Cyrl-RS"/>
        </w:rPr>
        <w:t xml:space="preserve">и </w:t>
      </w:r>
      <w:r w:rsidR="00DF5C74" w:rsidRPr="00DF5C74">
        <w:rPr>
          <w:rFonts w:ascii="Times New Roman" w:hAnsi="Times New Roman" w:cs="Times New Roman"/>
          <w:lang w:val="sr-Cyrl-RS"/>
        </w:rPr>
        <w:t xml:space="preserve"> не може бити краћи од 12 месеци.</w:t>
      </w:r>
    </w:p>
    <w:p w:rsidR="00DF5C74" w:rsidRDefault="00DF5C74" w:rsidP="00584FC2">
      <w:pPr>
        <w:jc w:val="both"/>
        <w:rPr>
          <w:rFonts w:ascii="Times New Roman" w:hAnsi="Times New Roman" w:cs="Times New Roman"/>
          <w:sz w:val="24"/>
          <w:szCs w:val="24"/>
          <w:lang w:val="sr-Cyrl-RS"/>
        </w:rPr>
      </w:pPr>
      <w:r w:rsidRPr="00DF5C74">
        <w:rPr>
          <w:rFonts w:ascii="Times New Roman" w:hAnsi="Times New Roman" w:cs="Times New Roman"/>
          <w:sz w:val="24"/>
          <w:szCs w:val="24"/>
          <w:lang w:val="sr-Cyrl-RS"/>
        </w:rPr>
        <w:t>Испорука опреме</w:t>
      </w:r>
      <w:r>
        <w:rPr>
          <w:rFonts w:ascii="Times New Roman" w:hAnsi="Times New Roman" w:cs="Times New Roman"/>
          <w:sz w:val="24"/>
          <w:szCs w:val="24"/>
          <w:lang w:val="sr-Cyrl-RS"/>
        </w:rPr>
        <w:t xml:space="preserve">: </w:t>
      </w:r>
      <w:r w:rsidRPr="00DF5C74">
        <w:rPr>
          <w:rFonts w:ascii="Times New Roman" w:hAnsi="Times New Roman" w:cs="Times New Roman"/>
          <w:sz w:val="24"/>
          <w:szCs w:val="24"/>
          <w:lang w:val="sr-Cyrl-RS"/>
        </w:rPr>
        <w:t xml:space="preserve"> извршиће се на о</w:t>
      </w:r>
      <w:r>
        <w:rPr>
          <w:rFonts w:ascii="Times New Roman" w:hAnsi="Times New Roman" w:cs="Times New Roman"/>
          <w:sz w:val="24"/>
          <w:szCs w:val="24"/>
          <w:lang w:val="sr-Cyrl-RS"/>
        </w:rPr>
        <w:t>снову писаног захтева Наручиоца</w:t>
      </w:r>
      <w:r w:rsidRPr="00DF5C74">
        <w:rPr>
          <w:rFonts w:ascii="Times New Roman" w:hAnsi="Times New Roman" w:cs="Times New Roman"/>
          <w:sz w:val="24"/>
          <w:szCs w:val="24"/>
          <w:lang w:val="sr-Cyrl-RS"/>
        </w:rPr>
        <w:t xml:space="preserve">, у року </w:t>
      </w:r>
      <w:r>
        <w:rPr>
          <w:rFonts w:ascii="Times New Roman" w:hAnsi="Times New Roman" w:cs="Times New Roman"/>
          <w:sz w:val="24"/>
          <w:szCs w:val="24"/>
          <w:lang w:val="sr-Cyrl-RS"/>
        </w:rPr>
        <w:t xml:space="preserve">који не </w:t>
      </w:r>
      <w:r w:rsidRPr="00DF5C74">
        <w:rPr>
          <w:rFonts w:ascii="Times New Roman" w:hAnsi="Times New Roman" w:cs="Times New Roman"/>
          <w:sz w:val="24"/>
          <w:szCs w:val="24"/>
          <w:lang w:val="sr-Cyrl-RS"/>
        </w:rPr>
        <w:t xml:space="preserve"> може бити дужи од 30 дана од дана пријема писано</w:t>
      </w:r>
      <w:bookmarkStart w:id="0" w:name="_GoBack"/>
      <w:bookmarkEnd w:id="0"/>
      <w:r w:rsidRPr="00DF5C74">
        <w:rPr>
          <w:rFonts w:ascii="Times New Roman" w:hAnsi="Times New Roman" w:cs="Times New Roman"/>
          <w:sz w:val="24"/>
          <w:szCs w:val="24"/>
          <w:lang w:val="sr-Cyrl-RS"/>
        </w:rPr>
        <w:t>г захтева Наручиоца</w:t>
      </w:r>
      <w:r>
        <w:rPr>
          <w:rFonts w:ascii="Times New Roman" w:hAnsi="Times New Roman" w:cs="Times New Roman"/>
          <w:sz w:val="24"/>
          <w:szCs w:val="24"/>
          <w:lang w:val="sr-Cyrl-RS"/>
        </w:rPr>
        <w:t>.</w:t>
      </w:r>
    </w:p>
    <w:p w:rsidR="00DF5C74" w:rsidRPr="00DF5C74" w:rsidRDefault="00DF5C74" w:rsidP="00DF5C74">
      <w:pPr>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 xml:space="preserve">Рок и начин плаћања: </w:t>
      </w:r>
      <w:r w:rsidRPr="00DF5C74">
        <w:rPr>
          <w:rFonts w:ascii="Times New Roman" w:hAnsi="Times New Roman" w:cs="Times New Roman"/>
          <w:sz w:val="24"/>
          <w:szCs w:val="24"/>
          <w:lang w:val="sr-Cyrl-RS"/>
        </w:rPr>
        <w:t>Наручилац  ће уговорену цену опреме платити Продавцу  након извршене испоруке, у року од 45 дана од дана пријема исправне фактуре, у складу са Законом о роковима измирења новчаних обавеза у комерцијалним трансакцијама, а на основу достављеног Записника о примопредаји уговорене опреме.</w:t>
      </w:r>
    </w:p>
    <w:p w:rsidR="00DF5C74" w:rsidRPr="00584FC2" w:rsidRDefault="00DF5C74" w:rsidP="00DF5C74">
      <w:pPr>
        <w:jc w:val="both"/>
        <w:rPr>
          <w:rFonts w:ascii="Times New Roman" w:hAnsi="Times New Roman" w:cs="Times New Roman"/>
          <w:sz w:val="24"/>
          <w:szCs w:val="24"/>
          <w:lang w:val="sr-Cyrl-RS"/>
        </w:rPr>
      </w:pPr>
      <w:r w:rsidRPr="00DF5C74">
        <w:rPr>
          <w:rFonts w:ascii="Times New Roman" w:hAnsi="Times New Roman" w:cs="Times New Roman"/>
          <w:sz w:val="24"/>
          <w:szCs w:val="24"/>
          <w:lang w:val="sr-Cyrl-RS"/>
        </w:rPr>
        <w:t>Записник o примопредаји и отпремница представљају основ за испостављање фактур</w:t>
      </w:r>
      <w:r>
        <w:rPr>
          <w:rFonts w:ascii="Times New Roman" w:hAnsi="Times New Roman" w:cs="Times New Roman"/>
          <w:sz w:val="24"/>
          <w:szCs w:val="24"/>
          <w:lang w:val="sr-Cyrl-RS"/>
        </w:rPr>
        <w:t>е.</w:t>
      </w:r>
    </w:p>
    <w:sectPr w:rsidR="00DF5C74" w:rsidRPr="00584FC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5E16A2"/>
    <w:multiLevelType w:val="hybridMultilevel"/>
    <w:tmpl w:val="81703CB4"/>
    <w:lvl w:ilvl="0" w:tplc="834C89A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1A6"/>
    <w:rsid w:val="00584FC2"/>
    <w:rsid w:val="009301A6"/>
    <w:rsid w:val="00AB3DFC"/>
    <w:rsid w:val="00B60EDA"/>
    <w:rsid w:val="00CE7224"/>
    <w:rsid w:val="00DF5C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E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0E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Ruzica Mitrovic</dc:creator>
  <cp:keywords/>
  <dc:description/>
  <cp:lastModifiedBy>Ruzica Mitrovic</cp:lastModifiedBy>
  <cp:revision>3</cp:revision>
  <dcterms:created xsi:type="dcterms:W3CDTF">2023-02-23T12:23:00Z</dcterms:created>
  <dcterms:modified xsi:type="dcterms:W3CDTF">2023-02-23T13:02:00Z</dcterms:modified>
</cp:coreProperties>
</file>