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BC" w:rsidRPr="00872827" w:rsidRDefault="00CF4ED2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Република Србија</w:t>
      </w:r>
    </w:p>
    <w:p w:rsidR="00CF4ED2" w:rsidRPr="00872827" w:rsidRDefault="00CF4ED2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 xml:space="preserve">Општинска </w:t>
      </w:r>
      <w:r w:rsidR="00872827" w:rsidRPr="00872827">
        <w:rPr>
          <w:sz w:val="24"/>
          <w:szCs w:val="24"/>
          <w:lang w:val="sr-Cyrl-CS"/>
        </w:rPr>
        <w:t>управа</w:t>
      </w:r>
    </w:p>
    <w:p w:rsidR="00872827" w:rsidRPr="00872827" w:rsidRDefault="00872827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Одсек за локална пореску администрацију</w:t>
      </w:r>
    </w:p>
    <w:p w:rsidR="00872827" w:rsidRPr="00872827" w:rsidRDefault="00872827" w:rsidP="00872827">
      <w:pPr>
        <w:spacing w:after="0"/>
        <w:rPr>
          <w:sz w:val="24"/>
          <w:szCs w:val="24"/>
          <w:lang w:val="sr-Cyrl-CS"/>
        </w:rPr>
      </w:pPr>
      <w:r w:rsidRPr="00872827">
        <w:rPr>
          <w:sz w:val="24"/>
          <w:szCs w:val="24"/>
          <w:lang w:val="sr-Cyrl-CS"/>
        </w:rPr>
        <w:t>Врњачка Бања</w:t>
      </w: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Default="00872827" w:rsidP="00872827">
      <w:pPr>
        <w:spacing w:after="0"/>
        <w:rPr>
          <w:lang w:val="sr-Cyrl-CS"/>
        </w:rPr>
      </w:pP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ГОДИШЊИ ПЛАН</w:t>
      </w: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ИНСПЕКЦИЈСКОГ НАДЗОРА ЗА 20</w:t>
      </w:r>
      <w:r w:rsidR="00986B51">
        <w:rPr>
          <w:sz w:val="28"/>
          <w:szCs w:val="28"/>
        </w:rPr>
        <w:t>2</w:t>
      </w:r>
      <w:r w:rsidR="00A56AEB">
        <w:rPr>
          <w:sz w:val="28"/>
          <w:szCs w:val="28"/>
        </w:rPr>
        <w:t>0</w:t>
      </w:r>
      <w:r w:rsidRPr="00872827">
        <w:rPr>
          <w:sz w:val="28"/>
          <w:szCs w:val="28"/>
          <w:lang w:val="sr-Cyrl-CS"/>
        </w:rPr>
        <w:t>. ГОДИНУ</w:t>
      </w:r>
    </w:p>
    <w:p w:rsidR="00872827" w:rsidRPr="00872827" w:rsidRDefault="00872827" w:rsidP="00872827">
      <w:pPr>
        <w:spacing w:after="0"/>
        <w:jc w:val="center"/>
        <w:rPr>
          <w:sz w:val="28"/>
          <w:szCs w:val="28"/>
          <w:lang w:val="sr-Cyrl-CS"/>
        </w:rPr>
      </w:pPr>
      <w:r w:rsidRPr="00872827">
        <w:rPr>
          <w:sz w:val="28"/>
          <w:szCs w:val="28"/>
          <w:lang w:val="sr-Cyrl-CS"/>
        </w:rPr>
        <w:t>ОДСЕКА ЗА ЛОКАЛНУ ПОРЕСКУ АДМИНИСТРАЦИЈУ</w:t>
      </w:r>
    </w:p>
    <w:p w:rsidR="00872827" w:rsidRDefault="00872827" w:rsidP="00872827">
      <w:pPr>
        <w:spacing w:after="0"/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872827" w:rsidRPr="00872827" w:rsidRDefault="00872827" w:rsidP="00872827">
      <w:pPr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872827" w:rsidRDefault="00872827" w:rsidP="009C5565">
      <w:pPr>
        <w:spacing w:after="0"/>
        <w:ind w:firstLine="720"/>
        <w:jc w:val="center"/>
        <w:rPr>
          <w:lang w:val="sr-Cyrl-CS"/>
        </w:rPr>
      </w:pPr>
      <w:r>
        <w:rPr>
          <w:lang w:val="sr-Cyrl-CS"/>
        </w:rPr>
        <w:t>Врњачка Бања</w:t>
      </w:r>
    </w:p>
    <w:p w:rsidR="00872827" w:rsidRPr="00A56AEB" w:rsidRDefault="00986B51" w:rsidP="00872827">
      <w:pPr>
        <w:ind w:firstLine="720"/>
        <w:jc w:val="center"/>
        <w:rPr>
          <w:lang w:val="sr-Latn-ME"/>
        </w:rPr>
      </w:pPr>
      <w:r>
        <w:rPr>
          <w:lang w:val="sr-Cyrl-CS"/>
        </w:rPr>
        <w:t>Децембар 20</w:t>
      </w:r>
      <w:r w:rsidR="00A56AEB">
        <w:rPr>
          <w:lang w:val="sr-Latn-ME"/>
        </w:rPr>
        <w:t>19</w:t>
      </w: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Pr="00C637C1" w:rsidRDefault="009C5565" w:rsidP="009C5565">
      <w:pPr>
        <w:ind w:firstLine="720"/>
        <w:jc w:val="center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lastRenderedPageBreak/>
        <w:t>Садржај:</w:t>
      </w:r>
    </w:p>
    <w:p w:rsidR="009C5565" w:rsidRPr="00C637C1" w:rsidRDefault="009C5565" w:rsidP="009C5565">
      <w:pPr>
        <w:ind w:firstLine="720"/>
        <w:jc w:val="center"/>
        <w:rPr>
          <w:sz w:val="28"/>
          <w:szCs w:val="28"/>
          <w:lang w:val="sr-Cyrl-CS"/>
        </w:rPr>
      </w:pP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Увод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Организациона структура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 xml:space="preserve"> План и програм инспекцијског надзора за 20</w:t>
      </w:r>
      <w:r w:rsidR="00986B51">
        <w:rPr>
          <w:sz w:val="28"/>
          <w:szCs w:val="28"/>
        </w:rPr>
        <w:t>2</w:t>
      </w:r>
      <w:r w:rsidR="005728D3">
        <w:rPr>
          <w:sz w:val="28"/>
          <w:szCs w:val="28"/>
        </w:rPr>
        <w:t>0</w:t>
      </w:r>
      <w:r w:rsidRPr="00C637C1">
        <w:rPr>
          <w:sz w:val="28"/>
          <w:szCs w:val="28"/>
          <w:lang w:val="sr-Cyrl-CS"/>
        </w:rPr>
        <w:t>.</w:t>
      </w:r>
      <w:r w:rsidR="00986B51">
        <w:rPr>
          <w:sz w:val="28"/>
          <w:szCs w:val="28"/>
          <w:lang w:val="sr-Cyrl-CS"/>
        </w:rPr>
        <w:t>г</w:t>
      </w:r>
      <w:r w:rsidRPr="00C637C1">
        <w:rPr>
          <w:sz w:val="28"/>
          <w:szCs w:val="28"/>
          <w:lang w:val="sr-Cyrl-CS"/>
        </w:rPr>
        <w:t>одину</w:t>
      </w:r>
    </w:p>
    <w:p w:rsidR="009C5565" w:rsidRPr="00C637C1" w:rsidRDefault="009C5565" w:rsidP="009C556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Одсек за локалну пореску админситрацију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Предлози за унапређење рада</w:t>
      </w:r>
    </w:p>
    <w:p w:rsidR="009C5565" w:rsidRPr="00C637C1" w:rsidRDefault="009C5565" w:rsidP="009C556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637C1">
        <w:rPr>
          <w:sz w:val="28"/>
          <w:szCs w:val="28"/>
          <w:lang w:val="sr-Cyrl-CS"/>
        </w:rPr>
        <w:t>Напомене</w:t>
      </w: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9C5565" w:rsidRDefault="009C5565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C637C1" w:rsidRDefault="00C637C1" w:rsidP="00872827">
      <w:pPr>
        <w:ind w:firstLine="720"/>
        <w:jc w:val="center"/>
        <w:rPr>
          <w:lang w:val="sr-Cyrl-CS"/>
        </w:rPr>
      </w:pPr>
    </w:p>
    <w:p w:rsidR="00E2621E" w:rsidRDefault="00E2621E" w:rsidP="00E2621E">
      <w:pPr>
        <w:rPr>
          <w:lang w:val="sr-Cyrl-CS"/>
        </w:rPr>
      </w:pPr>
    </w:p>
    <w:p w:rsidR="00E2621E" w:rsidRDefault="00E2621E" w:rsidP="00E2621E">
      <w:pPr>
        <w:rPr>
          <w:lang w:val="sr-Cyrl-CS"/>
        </w:rPr>
      </w:pPr>
    </w:p>
    <w:p w:rsidR="00E2621E" w:rsidRPr="00E2621E" w:rsidRDefault="00E2621E" w:rsidP="00E2621E">
      <w:pPr>
        <w:rPr>
          <w:lang w:val="sr-Cyrl-CS"/>
        </w:rPr>
      </w:pPr>
    </w:p>
    <w:p w:rsidR="00C637C1" w:rsidRDefault="00C637C1" w:rsidP="00C637C1">
      <w:pPr>
        <w:pStyle w:val="ListParagraph"/>
        <w:numPr>
          <w:ilvl w:val="0"/>
          <w:numId w:val="3"/>
        </w:numPr>
        <w:jc w:val="center"/>
        <w:rPr>
          <w:lang w:val="sr-Cyrl-CS"/>
        </w:rPr>
      </w:pPr>
      <w:r>
        <w:rPr>
          <w:lang w:val="sr-Cyrl-CS"/>
        </w:rPr>
        <w:lastRenderedPageBreak/>
        <w:t>Увод</w:t>
      </w:r>
    </w:p>
    <w:p w:rsidR="00C637C1" w:rsidRDefault="00C637C1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Годишњи план инспекцијског надзора Одсека за локалну пореску администрацију Општинској управи </w:t>
      </w:r>
      <w:r w:rsidR="001A3EE8">
        <w:rPr>
          <w:lang w:val="sr-Cyrl-CS"/>
        </w:rPr>
        <w:t>Врњачка Бања за 20</w:t>
      </w:r>
      <w:r w:rsidR="00986B51">
        <w:rPr>
          <w:lang w:val="sr-Cyrl-CS"/>
        </w:rPr>
        <w:t>2</w:t>
      </w:r>
      <w:r w:rsidR="005728D3">
        <w:rPr>
          <w:lang w:val="sr-Latn-ME"/>
        </w:rPr>
        <w:t>0</w:t>
      </w:r>
      <w:r w:rsidR="001A3EE8">
        <w:rPr>
          <w:lang w:val="sr-Cyrl-CS"/>
        </w:rPr>
        <w:t xml:space="preserve">. </w:t>
      </w:r>
      <w:r w:rsidR="00986B51">
        <w:rPr>
          <w:lang w:val="sr-Cyrl-RS"/>
        </w:rPr>
        <w:t>г</w:t>
      </w:r>
      <w:r>
        <w:rPr>
          <w:lang w:val="sr-Cyrl-CS"/>
        </w:rPr>
        <w:t>одину у складу са чланом 10. Закона о инспекцијском надзору („Сл. гласник РС“, број 36/2015).</w:t>
      </w:r>
    </w:p>
    <w:p w:rsidR="001A3EE8" w:rsidRDefault="001A3EE8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Годишњи план инспекцијског надзора садржи општи приказ задатака и послова Одсека за локалну пореску администрацију у 20</w:t>
      </w:r>
      <w:r w:rsidR="00986B51">
        <w:rPr>
          <w:lang w:val="sr-Cyrl-CS"/>
        </w:rPr>
        <w:t>2</w:t>
      </w:r>
      <w:r w:rsidR="005728D3">
        <w:rPr>
          <w:lang w:val="sr-Latn-ME"/>
        </w:rPr>
        <w:t>0</w:t>
      </w:r>
      <w:r w:rsidR="00986B51">
        <w:rPr>
          <w:lang w:val="sr-Cyrl-CS"/>
        </w:rPr>
        <w:t>. г</w:t>
      </w:r>
      <w:r>
        <w:rPr>
          <w:lang w:val="sr-Cyrl-CS"/>
        </w:rPr>
        <w:t>одини, непосредне примене закона и прописа, те праћењ стања на територији општине Врњачка Бања – евидентирање, контролу и наплату изворних прихода.</w:t>
      </w:r>
    </w:p>
    <w:p w:rsidR="001A3EE8" w:rsidRDefault="001A3EE8" w:rsidP="001A3EE8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Сврха доношења Плана инспекцијског надзора Одсека за локалну пореску администрацију је повећање ефективности и транспарентности, као и јачање поверења грађана у локалану самоуправу. Врњачке Бање</w:t>
      </w:r>
      <w:r w:rsidR="00052AD9">
        <w:rPr>
          <w:lang w:val="sr-Cyrl-CS"/>
        </w:rPr>
        <w:t>:</w:t>
      </w:r>
    </w:p>
    <w:p w:rsidR="00052AD9" w:rsidRPr="00052AD9" w:rsidRDefault="00052AD9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Непосредну примену закона и других прописа,</w:t>
      </w:r>
    </w:p>
    <w:p w:rsidR="00052AD9" w:rsidRPr="00C61324" w:rsidRDefault="00052AD9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Спровођење инспекцијског надзора и решавања у управним стварима у првом степену,</w:t>
      </w:r>
    </w:p>
    <w:p w:rsidR="00C61324" w:rsidRPr="00C61324" w:rsidRDefault="00C61324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Праћење стања и предлагање мера за унапређење стања на терену,</w:t>
      </w:r>
    </w:p>
    <w:p w:rsidR="00C61324" w:rsidRPr="00C61324" w:rsidRDefault="00C61324" w:rsidP="00052AD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lang w:val="sr-Cyrl-CS"/>
        </w:rPr>
        <w:t>Превентивно деловање инспекције као једно од средстава оствариавња циља инспекцијског надзора.</w:t>
      </w:r>
    </w:p>
    <w:p w:rsidR="00C61324" w:rsidRDefault="00E25D7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Одсек за локалну пореску администрацију Општинске управе општине Врњачка Бања, обавља послове</w:t>
      </w:r>
      <w:r w:rsidR="0045734E">
        <w:rPr>
          <w:lang w:val="sr-Cyrl-CS"/>
        </w:rPr>
        <w:t xml:space="preserve"> </w:t>
      </w:r>
      <w:r w:rsidR="002E4A1F">
        <w:rPr>
          <w:lang w:val="sr-Cyrl-CS"/>
        </w:rPr>
        <w:t>на територији општине Врњачка Бања, са седиштем у Врњачкој Бањи, ул. Крушевачка 17а.</w:t>
      </w:r>
    </w:p>
    <w:p w:rsidR="009536ED" w:rsidRDefault="009536ED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складу са горе наведеним Годишњим план иснпекцијског надзора, који садржи опште и специфичне циљеве које је потребно остварити, задатке – програмске активности које је </w:t>
      </w:r>
      <w:r w:rsidR="009D661E">
        <w:rPr>
          <w:lang w:val="sr-Cyrl-CS"/>
        </w:rPr>
        <w:t>потребно спровести како би се ти</w:t>
      </w:r>
      <w:r w:rsidR="00F641DF">
        <w:rPr>
          <w:lang w:val="sr-Cyrl-CS"/>
        </w:rPr>
        <w:t xml:space="preserve"> циљеви остварили, индикаторе резултата тј. Начин на који меримо остварене задатке односно програмске активности, рокове у којима се задаци односно активности морају обавити, одговорности за спровођење активности односно задатака, врсту активности и др.</w:t>
      </w:r>
    </w:p>
    <w:p w:rsidR="00FF0A41" w:rsidRDefault="00FF0A4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Циљеви Годишњег плана инспекцијског надзора је непосредна примена закона и других прописа тј. Планираних мера и активности превентивног деловања инспекције и планираних мера и активности за утврђивање, контроле и наплату јавних прихода. Очекивани обим ванредних инспекцијских надзора у периоду у коме ће се вршити редовни инспекцијски надзор, као и друге елемент од значаја за планирање и вршење инспекцијског надзора.</w:t>
      </w:r>
    </w:p>
    <w:p w:rsidR="00FF0A41" w:rsidRDefault="00FF0A4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Годишњи плани инспекцијског надзора садржи податке и о специфичним циљевима који се планирају остварити у 20</w:t>
      </w:r>
      <w:r w:rsidR="00C466F0">
        <w:rPr>
          <w:lang w:val="sr-Cyrl-CS"/>
        </w:rPr>
        <w:t>2</w:t>
      </w:r>
      <w:r w:rsidR="005728D3">
        <w:rPr>
          <w:lang w:val="sr-Latn-ME"/>
        </w:rPr>
        <w:t>0</w:t>
      </w:r>
      <w:r w:rsidR="00C466F0">
        <w:rPr>
          <w:lang w:val="sr-Cyrl-CS"/>
        </w:rPr>
        <w:t>. г</w:t>
      </w:r>
      <w:r>
        <w:rPr>
          <w:lang w:val="sr-Cyrl-CS"/>
        </w:rPr>
        <w:t>одини а који су везани за Програмске активности Одсека</w:t>
      </w:r>
      <w:r w:rsidR="00C83661">
        <w:rPr>
          <w:lang w:val="sr-Cyrl-CS"/>
        </w:rPr>
        <w:t>, одговорност за реализацију задатак и активности и у ком року их треба реализовати.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Инспекцијски надзор и службене контроле спроводе се употребом метода и техника како је прописано законским и подзаконским актима који су темељ за поступање инспекције.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Послови и задаци из делокруга односно Годишњег плана инспекцијског надзора и службене контроле Одсека обављају се плански, периодично у свом седишту у складу са текућим обавезама овог Одсека на територији општине Врњачка Бања.</w:t>
      </w:r>
    </w:p>
    <w:p w:rsidR="00C83661" w:rsidRDefault="00C83661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Чланом 10. Закона о инспе</w:t>
      </w:r>
      <w:r w:rsidR="00DE18C3">
        <w:rPr>
          <w:lang w:val="sr-Cyrl-CS"/>
        </w:rPr>
        <w:t>кцијском надзору („Сл. глсник РС“, број 36/2015) инспекција је дужна да сачини годишњи план инспекцијског надзора, који се спроводи кроз оперативне (тромесечне и месечне) планове инспекцијског надзора и контроле.</w:t>
      </w: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E2621E" w:rsidRDefault="00E2621E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E2621E" w:rsidRDefault="00E2621E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A5653" w:rsidRDefault="00DA565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DA5653" w:rsidRDefault="00DA5653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CE3E3C" w:rsidRDefault="00CE3E3C" w:rsidP="0045734E">
      <w:pPr>
        <w:pStyle w:val="ListParagraph"/>
        <w:spacing w:after="0" w:line="240" w:lineRule="auto"/>
        <w:ind w:left="0" w:firstLine="720"/>
        <w:jc w:val="both"/>
        <w:rPr>
          <w:lang w:val="sr-Cyrl-CS"/>
        </w:rPr>
      </w:pPr>
    </w:p>
    <w:p w:rsidR="005B7DC7" w:rsidRPr="005B7DC7" w:rsidRDefault="005B7DC7" w:rsidP="005B7DC7">
      <w:pPr>
        <w:pStyle w:val="ListParagraph"/>
        <w:spacing w:after="0" w:line="240" w:lineRule="auto"/>
        <w:ind w:left="1080"/>
      </w:pPr>
    </w:p>
    <w:p w:rsidR="00CE3E3C" w:rsidRPr="005B7DC7" w:rsidRDefault="00CE3E3C" w:rsidP="00CE3E3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28"/>
          <w:szCs w:val="28"/>
        </w:rPr>
      </w:pPr>
      <w:r w:rsidRPr="005B7DC7">
        <w:rPr>
          <w:sz w:val="28"/>
          <w:szCs w:val="28"/>
          <w:lang w:val="sr-Cyrl-CS"/>
        </w:rPr>
        <w:lastRenderedPageBreak/>
        <w:t>ОРГАНИЗАЦИОНА СТРУКТУРА</w:t>
      </w: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5B7DC7" w:rsidRDefault="005B7DC7" w:rsidP="00CE3E3C">
      <w:pPr>
        <w:spacing w:after="0" w:line="240" w:lineRule="auto"/>
        <w:jc w:val="center"/>
        <w:rPr>
          <w:lang w:val="sr-Cyrl-CS"/>
        </w:rPr>
      </w:pPr>
    </w:p>
    <w:p w:rsidR="00CE3E3C" w:rsidRDefault="00CE3E3C" w:rsidP="00CE3E3C">
      <w:pPr>
        <w:spacing w:after="0" w:line="240" w:lineRule="auto"/>
        <w:jc w:val="center"/>
        <w:rPr>
          <w:sz w:val="24"/>
          <w:szCs w:val="24"/>
          <w:lang w:val="sr-Cyrl-CS"/>
        </w:rPr>
      </w:pPr>
      <w:r w:rsidRPr="005B7DC7">
        <w:rPr>
          <w:sz w:val="24"/>
          <w:szCs w:val="24"/>
          <w:lang w:val="sr-Cyrl-CS"/>
        </w:rPr>
        <w:t>Одсек за локалну пореску администрацију</w:t>
      </w:r>
    </w:p>
    <w:p w:rsidR="005B7DC7" w:rsidRPr="005B7DC7" w:rsidRDefault="005B7DC7" w:rsidP="00CE3E3C">
      <w:pPr>
        <w:spacing w:after="0" w:line="240" w:lineRule="auto"/>
        <w:jc w:val="center"/>
        <w:rPr>
          <w:sz w:val="24"/>
          <w:szCs w:val="24"/>
          <w:lang w:val="sr-Cyrl-CS"/>
        </w:rPr>
      </w:pP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РУКОВОДИЛАЦ ОДСЕКА ЗА ЛОКАЛНУ ПОРЕСКУ АДМИНИСТРАЦИЈУ</w:t>
      </w:r>
    </w:p>
    <w:p w:rsidR="00CE3E3C" w:rsidRDefault="00CE3E3C" w:rsidP="00014914">
      <w:pPr>
        <w:pBdr>
          <w:bar w:val="single" w:sz="4" w:color="auto"/>
        </w:pBdr>
        <w:spacing w:after="0" w:line="240" w:lineRule="auto"/>
        <w:jc w:val="center"/>
        <w:rPr>
          <w:lang w:val="sr-Cyrl-CS"/>
        </w:rPr>
      </w:pPr>
    </w:p>
    <w:p w:rsidR="005B7DC7" w:rsidRDefault="005B7DC7" w:rsidP="00014914">
      <w:pPr>
        <w:pBdr>
          <w:bar w:val="single" w:sz="4" w:color="auto"/>
        </w:pBdr>
        <w:spacing w:after="0" w:line="240" w:lineRule="auto"/>
        <w:jc w:val="center"/>
        <w:rPr>
          <w:lang w:val="sr-Cyrl-CS"/>
        </w:rPr>
      </w:pP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ИНСПЕКТОР КАНЦЕЛАРИЈСКЕ КОНТРОЛЕ</w:t>
      </w: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ИНСПЕКТОР ТЕРЕНСКЕ КОНТРОЛЕ</w:t>
      </w:r>
    </w:p>
    <w:p w:rsidR="00CE3E3C" w:rsidRDefault="00CE3E3C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ПОРЕСКИ ИНСПЕКТОР</w:t>
      </w:r>
    </w:p>
    <w:p w:rsidR="00CE3E3C" w:rsidRDefault="00CE3E3C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ВИШИ ПОРЕЗНИК НА ПОСЛОВИМА ПОРЕСКОГ РАЧУНОВОДСТВА</w:t>
      </w:r>
    </w:p>
    <w:p w:rsidR="00C22D46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ПОРЕСКО ПРАВНИ ПОСЛОВИ</w:t>
      </w:r>
    </w:p>
    <w:p w:rsidR="00C22D46" w:rsidRPr="00C22D46" w:rsidRDefault="00C22D46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ПОРЕСКИ ИЗВРШИТЕЉ</w:t>
      </w: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F950EC" w:rsidRDefault="00F950EC" w:rsidP="00CE3E3C">
      <w:pPr>
        <w:spacing w:after="0" w:line="240" w:lineRule="auto"/>
        <w:jc w:val="center"/>
        <w:rPr>
          <w:lang w:val="sr-Cyrl-CS"/>
        </w:rPr>
      </w:pPr>
    </w:p>
    <w:p w:rsidR="00F950EC" w:rsidRDefault="00F950EC" w:rsidP="00CE3E3C">
      <w:pPr>
        <w:spacing w:after="0" w:line="240" w:lineRule="auto"/>
        <w:jc w:val="center"/>
        <w:rPr>
          <w:lang w:val="sr-Cyrl-CS"/>
        </w:rPr>
      </w:pPr>
    </w:p>
    <w:p w:rsidR="00E2621E" w:rsidRDefault="00E2621E" w:rsidP="00CE3E3C">
      <w:pPr>
        <w:spacing w:after="0" w:line="240" w:lineRule="auto"/>
        <w:jc w:val="center"/>
        <w:rPr>
          <w:lang w:val="sr-Cyrl-CS"/>
        </w:rPr>
      </w:pPr>
    </w:p>
    <w:p w:rsidR="00E2621E" w:rsidRDefault="00E2621E" w:rsidP="00CE3E3C">
      <w:pPr>
        <w:spacing w:after="0" w:line="240" w:lineRule="auto"/>
        <w:jc w:val="center"/>
        <w:rPr>
          <w:lang w:val="sr-Cyrl-CS"/>
        </w:rPr>
      </w:pPr>
    </w:p>
    <w:p w:rsidR="00101D55" w:rsidRDefault="00101D55" w:rsidP="00CE3E3C">
      <w:pPr>
        <w:spacing w:after="0" w:line="240" w:lineRule="auto"/>
        <w:jc w:val="center"/>
        <w:rPr>
          <w:lang w:val="sr-Cyrl-CS"/>
        </w:rPr>
      </w:pPr>
    </w:p>
    <w:p w:rsidR="00101D55" w:rsidRPr="00A53657" w:rsidRDefault="00101D55" w:rsidP="00101D55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24"/>
          <w:szCs w:val="24"/>
          <w:lang w:val="sr-Cyrl-CS"/>
        </w:rPr>
      </w:pPr>
      <w:r w:rsidRPr="00A53657">
        <w:rPr>
          <w:sz w:val="24"/>
          <w:szCs w:val="24"/>
          <w:lang w:val="sr-Cyrl-CS"/>
        </w:rPr>
        <w:lastRenderedPageBreak/>
        <w:t>ПЛАН И ПРОГРАМ ИНСПЕКЦИЈСКОГ НАДЗОРА И КОНТРОЛЕ ЗА 20</w:t>
      </w:r>
      <w:r w:rsidR="00C466F0">
        <w:rPr>
          <w:sz w:val="24"/>
          <w:szCs w:val="24"/>
          <w:lang w:val="sr-Cyrl-CS"/>
        </w:rPr>
        <w:t>2</w:t>
      </w:r>
      <w:r w:rsidR="00A56AEB">
        <w:rPr>
          <w:sz w:val="24"/>
          <w:szCs w:val="24"/>
          <w:lang w:val="sr-Latn-ME"/>
        </w:rPr>
        <w:t>0</w:t>
      </w:r>
      <w:r w:rsidRPr="00A53657">
        <w:rPr>
          <w:sz w:val="24"/>
          <w:szCs w:val="24"/>
          <w:lang w:val="sr-Cyrl-CS"/>
        </w:rPr>
        <w:t>. ГОДИНУ</w:t>
      </w: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  <w:r>
        <w:rPr>
          <w:lang w:val="sr-Cyrl-CS"/>
        </w:rPr>
        <w:t>Општи подаци:</w:t>
      </w:r>
    </w:p>
    <w:p w:rsidR="00B31EEE" w:rsidRDefault="00B31EEE" w:rsidP="00B31EEE">
      <w:pPr>
        <w:spacing w:after="0" w:line="240" w:lineRule="auto"/>
        <w:ind w:left="720"/>
        <w:rPr>
          <w:lang w:val="sr-Cyrl-CS"/>
        </w:rPr>
      </w:pPr>
    </w:p>
    <w:p w:rsidR="00B31EEE" w:rsidRPr="00C466F0" w:rsidRDefault="00B31EEE" w:rsidP="00C466F0">
      <w:pPr>
        <w:pStyle w:val="ListParagraph"/>
        <w:numPr>
          <w:ilvl w:val="0"/>
          <w:numId w:val="2"/>
        </w:numPr>
        <w:spacing w:after="0" w:line="240" w:lineRule="auto"/>
        <w:rPr>
          <w:lang w:val="sr-Cyrl-CS"/>
        </w:rPr>
      </w:pPr>
      <w:r>
        <w:rPr>
          <w:lang w:val="sr-Cyrl-CS"/>
        </w:rPr>
        <w:t>Број инс</w:t>
      </w:r>
      <w:r w:rsidR="00C2568B">
        <w:rPr>
          <w:lang w:val="sr-Cyrl-CS"/>
        </w:rPr>
        <w:t xml:space="preserve">пектора:  </w:t>
      </w:r>
      <w:r w:rsidR="00C466F0">
        <w:rPr>
          <w:lang w:val="sr-Cyrl-CS"/>
        </w:rPr>
        <w:t>3</w:t>
      </w:r>
      <w:r w:rsidR="00C2568B" w:rsidRPr="00C466F0">
        <w:rPr>
          <w:lang w:val="sr-Cyrl-CS"/>
        </w:rPr>
        <w:t xml:space="preserve"> инспектора на посл</w:t>
      </w:r>
      <w:r w:rsidR="00C466F0" w:rsidRPr="00C466F0">
        <w:rPr>
          <w:lang w:val="sr-Cyrl-CS"/>
        </w:rPr>
        <w:t>о</w:t>
      </w:r>
      <w:r w:rsidR="00C2568B" w:rsidRPr="00C466F0">
        <w:rPr>
          <w:lang w:val="sr-Cyrl-CS"/>
        </w:rPr>
        <w:t>в</w:t>
      </w:r>
      <w:r w:rsidRPr="00C466F0">
        <w:rPr>
          <w:lang w:val="sr-Cyrl-CS"/>
        </w:rPr>
        <w:t>има канцеларијске контроле</w:t>
      </w:r>
    </w:p>
    <w:p w:rsidR="00B31EEE" w:rsidRDefault="00B31EEE" w:rsidP="00B31EEE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 xml:space="preserve">                                   1 инспектор на пословима теренске контроле</w:t>
      </w:r>
    </w:p>
    <w:p w:rsidR="00B31EEE" w:rsidRDefault="00B31EEE" w:rsidP="00B31EEE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 xml:space="preserve">                                   1 порески инспектор</w:t>
      </w:r>
    </w:p>
    <w:p w:rsidR="00761EE8" w:rsidRDefault="00761EE8" w:rsidP="00761EE8">
      <w:pPr>
        <w:pStyle w:val="ListParagraph"/>
        <w:numPr>
          <w:ilvl w:val="0"/>
          <w:numId w:val="2"/>
        </w:numPr>
        <w:spacing w:after="0" w:line="240" w:lineRule="auto"/>
        <w:rPr>
          <w:lang w:val="sr-Cyrl-CS"/>
        </w:rPr>
      </w:pPr>
      <w:r>
        <w:rPr>
          <w:lang w:val="sr-Cyrl-CS"/>
        </w:rPr>
        <w:t>Послови инспектора:</w:t>
      </w:r>
    </w:p>
    <w:p w:rsidR="00761EE8" w:rsidRDefault="003422E1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Канцеларијска контрола</w:t>
      </w:r>
    </w:p>
    <w:p w:rsidR="003F6C9E" w:rsidRDefault="00EE3886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Тере</w:t>
      </w:r>
      <w:r w:rsidR="003F6C9E">
        <w:rPr>
          <w:lang w:val="sr-Cyrl-CS"/>
        </w:rPr>
        <w:t>н</w:t>
      </w:r>
      <w:r>
        <w:rPr>
          <w:lang w:val="sr-Cyrl-CS"/>
        </w:rPr>
        <w:t>с</w:t>
      </w:r>
      <w:r w:rsidR="003F6C9E">
        <w:rPr>
          <w:lang w:val="sr-Cyrl-CS"/>
        </w:rPr>
        <w:t>к</w:t>
      </w:r>
      <w:r w:rsidR="00507D48">
        <w:rPr>
          <w:lang w:val="sr-Cyrl-CS"/>
        </w:rPr>
        <w:t>а</w:t>
      </w:r>
      <w:r w:rsidR="003422E1">
        <w:rPr>
          <w:lang w:val="sr-Cyrl-CS"/>
        </w:rPr>
        <w:t xml:space="preserve"> контрола</w:t>
      </w:r>
    </w:p>
    <w:p w:rsidR="003F6C9E" w:rsidRDefault="003422E1" w:rsidP="00761EE8">
      <w:pPr>
        <w:pStyle w:val="ListParagraph"/>
        <w:spacing w:after="0" w:line="240" w:lineRule="auto"/>
        <w:ind w:left="1440"/>
        <w:rPr>
          <w:lang w:val="sr-Cyrl-CS"/>
        </w:rPr>
      </w:pPr>
      <w:r>
        <w:rPr>
          <w:lang w:val="sr-Cyrl-CS"/>
        </w:rPr>
        <w:t>Приндуна наплата</w:t>
      </w:r>
    </w:p>
    <w:p w:rsidR="003422E1" w:rsidRDefault="003422E1" w:rsidP="002C1FD3">
      <w:pPr>
        <w:pStyle w:val="ListParagraph"/>
        <w:spacing w:after="0" w:line="240" w:lineRule="auto"/>
        <w:ind w:left="0" w:firstLine="720"/>
        <w:rPr>
          <w:lang w:val="sr-Cyrl-CS"/>
        </w:rPr>
      </w:pPr>
      <w:r>
        <w:rPr>
          <w:lang w:val="sr-Cyrl-CS"/>
        </w:rPr>
        <w:t>Опис послова Одсека:</w:t>
      </w:r>
    </w:p>
    <w:p w:rsidR="003422E1" w:rsidRPr="003422E1" w:rsidRDefault="003422E1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NewRomanPSMT"/>
        </w:rPr>
      </w:pPr>
      <w:proofErr w:type="spellStart"/>
      <w:r w:rsidRPr="003422E1">
        <w:rPr>
          <w:rFonts w:ascii="Calibri" w:eastAsia="Calibri" w:hAnsi="Calibri" w:cs="TimesNewRomanPSMT"/>
        </w:rPr>
        <w:t>Пријем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обраду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контролу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унос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података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пријава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r w:rsidR="00C466F0">
        <w:rPr>
          <w:rFonts w:ascii="Calibri" w:eastAsia="Calibri" w:hAnsi="Calibri" w:cs="TimesNewRomanPSMT"/>
          <w:lang w:val="sr-Cyrl-RS"/>
        </w:rPr>
        <w:t>п</w:t>
      </w:r>
      <w:proofErr w:type="spellStart"/>
      <w:r w:rsidR="00C466F0" w:rsidRPr="003422E1">
        <w:rPr>
          <w:rFonts w:ascii="Calibri" w:eastAsia="Calibri" w:hAnsi="Calibri" w:cs="TimesNewRomanPSMT"/>
        </w:rPr>
        <w:t>ријем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, </w:t>
      </w:r>
      <w:proofErr w:type="spellStart"/>
      <w:r w:rsidR="00C466F0" w:rsidRPr="003422E1">
        <w:rPr>
          <w:rFonts w:ascii="Calibri" w:eastAsia="Calibri" w:hAnsi="Calibri" w:cs="TimesNewRomanPSMT"/>
        </w:rPr>
        <w:t>обраду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, </w:t>
      </w:r>
      <w:proofErr w:type="spellStart"/>
      <w:r w:rsidR="00C466F0" w:rsidRPr="003422E1">
        <w:rPr>
          <w:rFonts w:ascii="Calibri" w:eastAsia="Calibri" w:hAnsi="Calibri" w:cs="TimesNewRomanPSMT"/>
        </w:rPr>
        <w:t>контролу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 и </w:t>
      </w:r>
      <w:proofErr w:type="spellStart"/>
      <w:r w:rsidR="00C466F0" w:rsidRPr="003422E1">
        <w:rPr>
          <w:rFonts w:ascii="Calibri" w:eastAsia="Calibri" w:hAnsi="Calibri" w:cs="TimesNewRomanPSMT"/>
        </w:rPr>
        <w:t>унос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 </w:t>
      </w:r>
      <w:proofErr w:type="spellStart"/>
      <w:r w:rsidR="00C466F0" w:rsidRPr="003422E1">
        <w:rPr>
          <w:rFonts w:ascii="Calibri" w:eastAsia="Calibri" w:hAnsi="Calibri" w:cs="TimesNewRomanPSMT"/>
        </w:rPr>
        <w:t>података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 </w:t>
      </w:r>
      <w:proofErr w:type="spellStart"/>
      <w:r w:rsidR="00C466F0" w:rsidRPr="003422E1">
        <w:rPr>
          <w:rFonts w:ascii="Calibri" w:eastAsia="Calibri" w:hAnsi="Calibri" w:cs="TimesNewRomanPSMT"/>
        </w:rPr>
        <w:t>из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 </w:t>
      </w:r>
      <w:proofErr w:type="spellStart"/>
      <w:r w:rsidR="00C466F0" w:rsidRPr="003422E1">
        <w:rPr>
          <w:rFonts w:ascii="Calibri" w:eastAsia="Calibri" w:hAnsi="Calibri" w:cs="TimesNewRomanPSMT"/>
        </w:rPr>
        <w:t>пореских</w:t>
      </w:r>
      <w:proofErr w:type="spellEnd"/>
      <w:r w:rsidR="00C466F0" w:rsidRPr="003422E1">
        <w:rPr>
          <w:rFonts w:ascii="Calibri" w:eastAsia="Calibri" w:hAnsi="Calibri" w:cs="TimesNewRomanPSMT"/>
        </w:rPr>
        <w:t xml:space="preserve"> </w:t>
      </w:r>
      <w:proofErr w:type="spellStart"/>
      <w:r w:rsidR="00C466F0" w:rsidRPr="003422E1">
        <w:rPr>
          <w:rFonts w:ascii="Calibri" w:eastAsia="Calibri" w:hAnsi="Calibri" w:cs="TimesNewRomanPSMT"/>
        </w:rPr>
        <w:t>пријава</w:t>
      </w:r>
      <w:proofErr w:type="spellEnd"/>
      <w:r w:rsidR="00C466F0">
        <w:rPr>
          <w:rFonts w:ascii="Calibri" w:eastAsia="Calibri" w:hAnsi="Calibri" w:cs="TimesNewRomanPSMT"/>
          <w:lang w:val="sr-Cyrl-RS"/>
        </w:rPr>
        <w:t xml:space="preserve"> приљених од нотара;</w:t>
      </w:r>
      <w:r w:rsidR="00C466F0"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доношење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ре</w:t>
      </w:r>
      <w:r w:rsidRPr="003422E1">
        <w:rPr>
          <w:rFonts w:ascii="Calibri" w:eastAsia="Calibri" w:hAnsi="Calibri" w:cs="TimesNewRomanPSMT"/>
        </w:rPr>
        <w:softHyphen/>
        <w:t>ше</w:t>
      </w:r>
      <w:r w:rsidRPr="003422E1">
        <w:rPr>
          <w:rFonts w:ascii="Calibri" w:eastAsia="Calibri" w:hAnsi="Calibri" w:cs="TimesNewRomanPSMT"/>
        </w:rPr>
        <w:softHyphen/>
        <w:t>ња</w:t>
      </w:r>
      <w:proofErr w:type="spellEnd"/>
      <w:r w:rsidRPr="003422E1">
        <w:rPr>
          <w:rFonts w:ascii="Calibri" w:eastAsia="Calibri" w:hAnsi="Calibri" w:cs="TimesNewRomanPSMT"/>
        </w:rPr>
        <w:t xml:space="preserve"> о </w:t>
      </w:r>
      <w:proofErr w:type="spellStart"/>
      <w:r w:rsidRPr="003422E1">
        <w:rPr>
          <w:rFonts w:ascii="Calibri" w:eastAsia="Calibri" w:hAnsi="Calibri" w:cs="TimesNewRomanPSMT"/>
        </w:rPr>
        <w:t>утврђивању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обавеза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основу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јавних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прихода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које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није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прописано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да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сам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обвезник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утврђује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евидентирање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утврђене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обавезе</w:t>
      </w:r>
      <w:proofErr w:type="spellEnd"/>
      <w:r w:rsidRPr="003422E1">
        <w:rPr>
          <w:rFonts w:ascii="Calibri" w:eastAsia="Calibri" w:hAnsi="Calibri" w:cs="TimesNewRomanPSMT"/>
        </w:rPr>
        <w:t xml:space="preserve"> у </w:t>
      </w:r>
      <w:proofErr w:type="spellStart"/>
      <w:r w:rsidRPr="003422E1">
        <w:rPr>
          <w:rFonts w:ascii="Calibri" w:eastAsia="Calibri" w:hAnsi="Calibri" w:cs="TimesNewRomanPSMT"/>
        </w:rPr>
        <w:t>пореском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књиговодству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администрације</w:t>
      </w:r>
      <w:proofErr w:type="spellEnd"/>
      <w:r w:rsidRPr="003422E1">
        <w:rPr>
          <w:rFonts w:ascii="Calibri" w:eastAsia="Calibri" w:hAnsi="Calibri" w:cs="TimesNewRomanPSMT"/>
        </w:rPr>
        <w:t xml:space="preserve">, у </w:t>
      </w:r>
      <w:proofErr w:type="spellStart"/>
      <w:r w:rsidRPr="003422E1">
        <w:rPr>
          <w:rFonts w:ascii="Calibri" w:eastAsia="Calibri" w:hAnsi="Calibri" w:cs="TimesNewRomanPSMT"/>
        </w:rPr>
        <w:t>складу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прописима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наплату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кон</w:t>
      </w:r>
      <w:r w:rsidRPr="003422E1">
        <w:rPr>
          <w:rFonts w:ascii="Calibri" w:eastAsia="Calibri" w:hAnsi="Calibri" w:cs="TimesNewRomanPSMT"/>
        </w:rPr>
        <w:softHyphen/>
        <w:t>тро</w:t>
      </w:r>
      <w:r w:rsidRPr="003422E1">
        <w:rPr>
          <w:rFonts w:ascii="Calibri" w:eastAsia="Calibri" w:hAnsi="Calibri" w:cs="TimesNewRomanPSMT"/>
        </w:rPr>
        <w:softHyphen/>
        <w:t>лу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свих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изворних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јавних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прихода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који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обухватају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порез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имовину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пра</w:t>
      </w:r>
      <w:r w:rsidRPr="003422E1">
        <w:rPr>
          <w:rFonts w:ascii="Calibri" w:eastAsia="Calibri" w:hAnsi="Calibri" w:cs="TimesNewRomanPSMT"/>
        </w:rPr>
        <w:softHyphen/>
        <w:t>вних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физичких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лица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накнаде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које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односе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градско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грађевинско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земљиште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кому</w:t>
      </w:r>
      <w:r w:rsidRPr="003422E1">
        <w:rPr>
          <w:rFonts w:ascii="Calibri" w:eastAsia="Calibri" w:hAnsi="Calibri" w:cs="TimesNewRomanPSMT"/>
        </w:rPr>
        <w:softHyphen/>
        <w:t>налну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таксу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боравишну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таксу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др</w:t>
      </w:r>
      <w:proofErr w:type="spellEnd"/>
      <w:r w:rsidRPr="003422E1">
        <w:rPr>
          <w:rFonts w:ascii="Calibri" w:eastAsia="Calibri" w:hAnsi="Calibri" w:cs="TimesNewRomanPSMT"/>
        </w:rPr>
        <w:t xml:space="preserve">., </w:t>
      </w:r>
      <w:proofErr w:type="spellStart"/>
      <w:r w:rsidRPr="003422E1">
        <w:rPr>
          <w:rFonts w:ascii="Calibri" w:eastAsia="Calibri" w:hAnsi="Calibri" w:cs="TimesNewRomanPSMT"/>
        </w:rPr>
        <w:t>канцеларијске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теренске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контроле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закони</w:t>
      </w:r>
      <w:r w:rsidRPr="003422E1">
        <w:rPr>
          <w:rFonts w:ascii="Calibri" w:eastAsia="Calibri" w:hAnsi="Calibri" w:cs="TimesNewRomanPSMT"/>
        </w:rPr>
        <w:softHyphen/>
        <w:t>тости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правилности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испуњавања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обавезе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које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утврђују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решењем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администрације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обезбеђење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наплате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обавезе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послове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редовне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при</w:t>
      </w:r>
      <w:r w:rsidRPr="003422E1">
        <w:rPr>
          <w:rFonts w:ascii="Calibri" w:eastAsia="Calibri" w:hAnsi="Calibri" w:cs="TimesNewRomanPSMT"/>
        </w:rPr>
        <w:softHyphen/>
        <w:t>нуд</w:t>
      </w:r>
      <w:r w:rsidRPr="003422E1">
        <w:rPr>
          <w:rFonts w:ascii="Calibri" w:eastAsia="Calibri" w:hAnsi="Calibri" w:cs="TimesNewRomanPSMT"/>
        </w:rPr>
        <w:softHyphen/>
        <w:t>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наплате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одлагања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плаћања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дуга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подношење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захтева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покретање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</w:t>
      </w:r>
      <w:r w:rsidRPr="003422E1">
        <w:rPr>
          <w:rFonts w:ascii="Calibri" w:eastAsia="Calibri" w:hAnsi="Calibri" w:cs="TimesNewRomanPSMT"/>
        </w:rPr>
        <w:softHyphen/>
        <w:t>рес</w:t>
      </w:r>
      <w:r w:rsidRPr="003422E1">
        <w:rPr>
          <w:rFonts w:ascii="Calibri" w:eastAsia="Calibri" w:hAnsi="Calibri" w:cs="TimesNewRomanPSMT"/>
        </w:rPr>
        <w:softHyphen/>
        <w:t>ког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прекршајног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поступка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послове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првостепеног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поступка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изјављеним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жал</w:t>
      </w:r>
      <w:r w:rsidRPr="003422E1">
        <w:rPr>
          <w:rFonts w:ascii="Calibri" w:eastAsia="Calibri" w:hAnsi="Calibri" w:cs="TimesNewRomanPSMT"/>
        </w:rPr>
        <w:softHyphen/>
        <w:t>ба</w:t>
      </w:r>
      <w:r w:rsidRPr="003422E1">
        <w:rPr>
          <w:rFonts w:ascii="Calibri" w:eastAsia="Calibri" w:hAnsi="Calibri" w:cs="TimesNewRomanPSMT"/>
        </w:rPr>
        <w:softHyphen/>
        <w:t>ма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обвезника;вођење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поновног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поступка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поништеним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управним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актима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вође</w:t>
      </w:r>
      <w:r w:rsidRPr="003422E1">
        <w:rPr>
          <w:rFonts w:ascii="Calibri" w:eastAsia="Calibri" w:hAnsi="Calibri" w:cs="TimesNewRomanPSMT"/>
        </w:rPr>
        <w:softHyphen/>
        <w:t>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јединственог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књиго</w:t>
      </w:r>
      <w:r w:rsidRPr="003422E1">
        <w:rPr>
          <w:rFonts w:ascii="Calibri" w:eastAsia="Calibri" w:hAnsi="Calibri" w:cs="TimesNewRomanPSMT"/>
        </w:rPr>
        <w:softHyphen/>
        <w:t>водства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јавне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приходе</w:t>
      </w:r>
      <w:proofErr w:type="spellEnd"/>
      <w:r w:rsidRPr="003422E1">
        <w:rPr>
          <w:rFonts w:ascii="Calibri" w:eastAsia="Calibri" w:hAnsi="Calibri" w:cs="TimesNewRomanPSMT"/>
        </w:rPr>
        <w:t xml:space="preserve">; </w:t>
      </w:r>
      <w:proofErr w:type="spellStart"/>
      <w:r w:rsidRPr="003422E1">
        <w:rPr>
          <w:rFonts w:ascii="Calibri" w:eastAsia="Calibri" w:hAnsi="Calibri" w:cs="TimesNewRomanPSMT"/>
        </w:rPr>
        <w:t>примену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једи</w:t>
      </w:r>
      <w:r w:rsidRPr="003422E1">
        <w:rPr>
          <w:rFonts w:ascii="Calibri" w:eastAsia="Calibri" w:hAnsi="Calibri" w:cs="TimesNewRomanPSMT"/>
        </w:rPr>
        <w:softHyphen/>
        <w:t>нст</w:t>
      </w:r>
      <w:r w:rsidRPr="003422E1">
        <w:rPr>
          <w:rFonts w:ascii="Calibri" w:eastAsia="Calibri" w:hAnsi="Calibri" w:cs="TimesNewRomanPSMT"/>
        </w:rPr>
        <w:softHyphen/>
        <w:t>вених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стандарда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дефиниција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кла</w:t>
      </w:r>
      <w:r w:rsidRPr="003422E1">
        <w:rPr>
          <w:rFonts w:ascii="Calibri" w:eastAsia="Calibri" w:hAnsi="Calibri" w:cs="TimesNewRomanPSMT"/>
        </w:rPr>
        <w:softHyphen/>
        <w:t>си</w:t>
      </w:r>
      <w:r w:rsidRPr="003422E1">
        <w:rPr>
          <w:rFonts w:ascii="Calibri" w:eastAsia="Calibri" w:hAnsi="Calibri" w:cs="TimesNewRomanPSMT"/>
        </w:rPr>
        <w:softHyphen/>
        <w:t>фикација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номенклатура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кодирања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података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при</w:t>
      </w:r>
      <w:r w:rsidRPr="003422E1">
        <w:rPr>
          <w:rFonts w:ascii="Calibri" w:eastAsia="Calibri" w:hAnsi="Calibri" w:cs="TimesNewRomanPSMT"/>
        </w:rPr>
        <w:softHyphen/>
        <w:t>прему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методолошкиј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упутстава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једнообразну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примену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прописа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области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</w:t>
      </w:r>
      <w:r w:rsidRPr="003422E1">
        <w:rPr>
          <w:rFonts w:ascii="Calibri" w:eastAsia="Calibri" w:hAnsi="Calibri" w:cs="TimesNewRomanPSMT"/>
        </w:rPr>
        <w:softHyphen/>
        <w:t>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јавних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прихода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извештавање</w:t>
      </w:r>
      <w:proofErr w:type="spellEnd"/>
      <w:r w:rsidRPr="003422E1">
        <w:rPr>
          <w:rFonts w:ascii="Calibri" w:eastAsia="Calibri" w:hAnsi="Calibri" w:cs="TimesNewRomanPSMT"/>
        </w:rPr>
        <w:t xml:space="preserve"> у </w:t>
      </w:r>
      <w:proofErr w:type="spellStart"/>
      <w:r w:rsidRPr="003422E1">
        <w:rPr>
          <w:rFonts w:ascii="Calibri" w:eastAsia="Calibri" w:hAnsi="Calibri" w:cs="TimesNewRomanPSMT"/>
        </w:rPr>
        <w:t>складу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обављањем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послова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Одсека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пружање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струч</w:t>
      </w:r>
      <w:r w:rsidRPr="003422E1">
        <w:rPr>
          <w:rFonts w:ascii="Calibri" w:eastAsia="Calibri" w:hAnsi="Calibri" w:cs="TimesNewRomanPSMT"/>
        </w:rPr>
        <w:softHyphen/>
        <w:t>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помоћи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обвезницима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примени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пореских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прописа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припрема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симула</w:t>
      </w:r>
      <w:r w:rsidRPr="003422E1">
        <w:rPr>
          <w:rFonts w:ascii="Calibri" w:eastAsia="Calibri" w:hAnsi="Calibri" w:cs="TimesNewRomanPSMT"/>
        </w:rPr>
        <w:softHyphen/>
        <w:t>ција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модела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појединим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групама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обвезника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основу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предложеног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нацрта</w:t>
      </w:r>
      <w:proofErr w:type="spellEnd"/>
      <w:r w:rsidRPr="003422E1">
        <w:rPr>
          <w:rFonts w:ascii="Calibri" w:eastAsia="Calibri" w:hAnsi="Calibri" w:cs="TimesNewRomanPSMT"/>
        </w:rPr>
        <w:t xml:space="preserve"> ЛПА.</w:t>
      </w:r>
    </w:p>
    <w:p w:rsidR="003422E1" w:rsidRDefault="003422E1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proofErr w:type="spellStart"/>
      <w:proofErr w:type="gramStart"/>
      <w:r w:rsidRPr="003422E1">
        <w:rPr>
          <w:rFonts w:ascii="Calibri" w:eastAsia="Calibri" w:hAnsi="Calibri" w:cs="TimesNewRomanPSMT"/>
        </w:rPr>
        <w:t>Обавља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нормативне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управне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послове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изворног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делокруга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преузете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по</w:t>
      </w:r>
      <w:r w:rsidRPr="003422E1">
        <w:rPr>
          <w:rFonts w:ascii="Calibri" w:eastAsia="Calibri" w:hAnsi="Calibri" w:cs="TimesNewRomanPSMT"/>
        </w:rPr>
        <w:softHyphen/>
        <w:t>вере</w:t>
      </w:r>
      <w:r w:rsidRPr="003422E1">
        <w:rPr>
          <w:rFonts w:ascii="Calibri" w:eastAsia="Calibri" w:hAnsi="Calibri" w:cs="TimesNewRomanPSMT"/>
        </w:rPr>
        <w:softHyphen/>
        <w:t>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послове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посебним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законом</w:t>
      </w:r>
      <w:proofErr w:type="spellEnd"/>
      <w:r w:rsidRPr="003422E1">
        <w:rPr>
          <w:rFonts w:ascii="Calibri" w:eastAsia="Calibri" w:hAnsi="Calibri" w:cs="TimesNewRomanPSMT"/>
        </w:rPr>
        <w:t xml:space="preserve">, </w:t>
      </w:r>
      <w:proofErr w:type="spellStart"/>
      <w:r w:rsidRPr="003422E1">
        <w:rPr>
          <w:rFonts w:ascii="Calibri" w:eastAsia="Calibri" w:hAnsi="Calibri" w:cs="TimesNewRomanPSMT"/>
        </w:rPr>
        <w:t>стручне</w:t>
      </w:r>
      <w:proofErr w:type="spellEnd"/>
      <w:r w:rsidRPr="003422E1">
        <w:rPr>
          <w:rFonts w:ascii="Calibri" w:eastAsia="Calibri" w:hAnsi="Calibri" w:cs="TimesNewRomanPSMT"/>
        </w:rPr>
        <w:t xml:space="preserve"> и </w:t>
      </w:r>
      <w:proofErr w:type="spellStart"/>
      <w:r w:rsidRPr="003422E1">
        <w:rPr>
          <w:rFonts w:ascii="Calibri" w:eastAsia="Calibri" w:hAnsi="Calibri" w:cs="TimesNewRomanPSMT"/>
        </w:rPr>
        <w:t>административно-техничке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послове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органе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локалне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самоуправе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за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области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из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надлежности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овог</w:t>
      </w:r>
      <w:proofErr w:type="spellEnd"/>
      <w:r w:rsidRPr="003422E1">
        <w:rPr>
          <w:rFonts w:ascii="Calibri" w:eastAsia="Calibri" w:hAnsi="Calibri" w:cs="TimesNewRomanPSMT"/>
        </w:rPr>
        <w:t xml:space="preserve"> </w:t>
      </w:r>
      <w:proofErr w:type="spellStart"/>
      <w:r w:rsidRPr="003422E1">
        <w:rPr>
          <w:rFonts w:ascii="Calibri" w:eastAsia="Calibri" w:hAnsi="Calibri" w:cs="TimesNewRomanPSMT"/>
        </w:rPr>
        <w:t>Одсека</w:t>
      </w:r>
      <w:proofErr w:type="spellEnd"/>
      <w:r w:rsidRPr="003422E1">
        <w:rPr>
          <w:rFonts w:ascii="Calibri" w:eastAsia="Calibri" w:hAnsi="Calibri" w:cs="TimesNewRomanPSMT"/>
        </w:rPr>
        <w:t>.</w:t>
      </w:r>
      <w:proofErr w:type="gramEnd"/>
    </w:p>
    <w:p w:rsidR="002C1FD3" w:rsidRDefault="002C1FD3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Послови инспектора канцеларијске контроле:</w:t>
      </w:r>
    </w:p>
    <w:p w:rsidR="002C1FD3" w:rsidRDefault="002C1FD3" w:rsidP="002C1F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2C1FD3">
        <w:rPr>
          <w:rFonts w:ascii="Calibri" w:eastAsia="Times New Roman" w:hAnsi="Calibri" w:cs="Times New Roman"/>
          <w:lang w:eastAsia="ar-SA"/>
        </w:rPr>
        <w:t>врши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припрему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годишњег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плана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контроле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водећи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рачуна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о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ефикасности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наплате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;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проверава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законитост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у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раду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правилност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испуњавања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обавеза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од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стране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обвезника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;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проверава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тачност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потпуност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усклађеност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са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законом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однос</w:t>
      </w:r>
      <w:r w:rsidRPr="002C1FD3">
        <w:rPr>
          <w:rFonts w:ascii="Calibri" w:eastAsia="Times New Roman" w:hAnsi="Calibri" w:cs="Times New Roman"/>
          <w:lang w:eastAsia="ar-SA"/>
        </w:rPr>
        <w:softHyphen/>
        <w:t>но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другим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прописом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података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исказаних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у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пореској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пријави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другим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актима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обвезника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упоређивањем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са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подацима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из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пореског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рачуноводства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других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службених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евиденција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које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води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локална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управа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нарочито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проверавајући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математичку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тачност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формалну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исправност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потпуност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пријаве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других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достављених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аката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;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доноси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закључак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којим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налаже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пореском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обвезнику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отклањање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грешке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односно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допуну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пријаве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или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другог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2C1FD3">
        <w:rPr>
          <w:rFonts w:ascii="Calibri" w:eastAsia="Times New Roman" w:hAnsi="Calibri" w:cs="Times New Roman"/>
          <w:lang w:eastAsia="ar-SA"/>
        </w:rPr>
        <w:t>акта</w:t>
      </w:r>
      <w:proofErr w:type="spellEnd"/>
      <w:r w:rsidRPr="002C1FD3">
        <w:rPr>
          <w:rFonts w:ascii="Calibri" w:eastAsia="Times New Roman" w:hAnsi="Calibri" w:cs="Times New Roman"/>
          <w:lang w:eastAsia="ar-SA"/>
        </w:rPr>
        <w:t xml:space="preserve">; </w:t>
      </w:r>
      <w:r w:rsidRPr="002C1FD3">
        <w:rPr>
          <w:rFonts w:ascii="Calibri" w:eastAsia="Calibri" w:hAnsi="Calibri" w:cs="Times New Roman"/>
          <w:lang w:val="sr-Cyrl-CS"/>
        </w:rPr>
        <w:t>води поступак и утврђује решењима пореске обавезе, као и обавезе по ос</w:t>
      </w:r>
      <w:r w:rsidRPr="002C1FD3">
        <w:rPr>
          <w:rFonts w:ascii="Calibri" w:eastAsia="Calibri" w:hAnsi="Calibri" w:cs="Times New Roman"/>
          <w:lang w:val="sr-Cyrl-CS"/>
        </w:rPr>
        <w:softHyphen/>
        <w:t>нову локал</w:t>
      </w:r>
      <w:r w:rsidRPr="002C1FD3">
        <w:rPr>
          <w:rFonts w:ascii="Calibri" w:eastAsia="Calibri" w:hAnsi="Calibri" w:cs="Times New Roman"/>
          <w:lang w:val="sr-Cyrl-CS"/>
        </w:rPr>
        <w:softHyphen/>
        <w:t>них јав</w:t>
      </w:r>
      <w:r w:rsidRPr="002C1FD3">
        <w:rPr>
          <w:rFonts w:ascii="Calibri" w:eastAsia="Calibri" w:hAnsi="Calibri" w:cs="Times New Roman"/>
          <w:lang w:val="sr-Cyrl-CS"/>
        </w:rPr>
        <w:softHyphen/>
        <w:t>них прихода које администрира овај одсек.</w:t>
      </w:r>
      <w:r w:rsidRPr="002C1FD3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2C1FD3">
        <w:rPr>
          <w:rFonts w:ascii="Calibri" w:eastAsia="Calibri" w:hAnsi="Calibri" w:cs="Times New Roman"/>
        </w:rPr>
        <w:t>Саставља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периодичне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извештаје</w:t>
      </w:r>
      <w:proofErr w:type="spellEnd"/>
      <w:r w:rsidRPr="002C1FD3">
        <w:rPr>
          <w:rFonts w:ascii="Calibri" w:eastAsia="Calibri" w:hAnsi="Calibri" w:cs="Times New Roman"/>
        </w:rPr>
        <w:t xml:space="preserve"> о </w:t>
      </w:r>
      <w:proofErr w:type="spellStart"/>
      <w:r w:rsidRPr="002C1FD3">
        <w:rPr>
          <w:rFonts w:ascii="Calibri" w:eastAsia="Calibri" w:hAnsi="Calibri" w:cs="Times New Roman"/>
        </w:rPr>
        <w:t>изврше</w:t>
      </w:r>
      <w:proofErr w:type="spellEnd"/>
      <w:r w:rsidRPr="002C1FD3">
        <w:rPr>
          <w:rFonts w:ascii="Calibri" w:eastAsia="Calibri" w:hAnsi="Calibri" w:cs="Times New Roman"/>
          <w:lang w:val="sr-Cyrl-CS"/>
        </w:rPr>
        <w:softHyphen/>
      </w:r>
      <w:proofErr w:type="spellStart"/>
      <w:r w:rsidRPr="002C1FD3">
        <w:rPr>
          <w:rFonts w:ascii="Calibri" w:eastAsia="Calibri" w:hAnsi="Calibri" w:cs="Times New Roman"/>
        </w:rPr>
        <w:t>њу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послова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из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своје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надлежности</w:t>
      </w:r>
      <w:proofErr w:type="spellEnd"/>
      <w:r w:rsidRPr="002C1FD3">
        <w:rPr>
          <w:rFonts w:ascii="Calibri" w:eastAsia="Calibri" w:hAnsi="Calibri" w:cs="Times New Roman"/>
        </w:rPr>
        <w:t xml:space="preserve"> и </w:t>
      </w:r>
      <w:proofErr w:type="spellStart"/>
      <w:r w:rsidRPr="002C1FD3">
        <w:rPr>
          <w:rFonts w:ascii="Calibri" w:eastAsia="Calibri" w:hAnsi="Calibri" w:cs="Times New Roman"/>
        </w:rPr>
        <w:t>из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надлежности</w:t>
      </w:r>
      <w:proofErr w:type="spellEnd"/>
      <w:r w:rsidRPr="002C1FD3">
        <w:rPr>
          <w:rFonts w:ascii="Calibri" w:eastAsia="Calibri" w:hAnsi="Calibri" w:cs="Times New Roman"/>
        </w:rPr>
        <w:t xml:space="preserve"> </w:t>
      </w:r>
      <w:proofErr w:type="spellStart"/>
      <w:r w:rsidRPr="002C1FD3">
        <w:rPr>
          <w:rFonts w:ascii="Calibri" w:eastAsia="Calibri" w:hAnsi="Calibri" w:cs="Times New Roman"/>
        </w:rPr>
        <w:t>одсека</w:t>
      </w:r>
      <w:proofErr w:type="spellEnd"/>
      <w:r w:rsidRPr="009203E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56FC1" w:rsidRDefault="00356FC1" w:rsidP="00DF025C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Послови инспектора теренске контроле:</w:t>
      </w:r>
    </w:p>
    <w:p w:rsidR="00E4516A" w:rsidRPr="00356FC1" w:rsidRDefault="00E4516A" w:rsidP="002C1FD3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  <w:r w:rsidRPr="00E4516A">
        <w:rPr>
          <w:rFonts w:ascii="Calibri" w:eastAsia="Calibri" w:hAnsi="Calibri" w:cs="Times New Roman"/>
          <w:lang w:val="sr-Cyrl-CS"/>
        </w:rPr>
        <w:t>Порески сарадник у раду пореског инспектора проверава зако</w:t>
      </w:r>
      <w:r w:rsidRPr="00E4516A">
        <w:rPr>
          <w:rFonts w:ascii="Calibri" w:eastAsia="Calibri" w:hAnsi="Calibri" w:cs="Times New Roman"/>
          <w:lang w:val="sr-Cyrl-CS"/>
        </w:rPr>
        <w:softHyphen/>
        <w:t>нитост у раду и правилности у испуњавању пореских обавеза, врши контролу обра</w:t>
      </w:r>
      <w:r w:rsidRPr="00E4516A">
        <w:rPr>
          <w:rFonts w:ascii="Calibri" w:eastAsia="Calibri" w:hAnsi="Calibri" w:cs="Times New Roman"/>
          <w:lang w:val="sr-Cyrl-CS"/>
        </w:rPr>
        <w:softHyphen/>
        <w:t>чунавања и благовременост плаћања локалних јавних прихода у поступку теренске кон</w:t>
      </w:r>
      <w:r w:rsidRPr="00E4516A">
        <w:rPr>
          <w:rFonts w:ascii="Calibri" w:eastAsia="Calibri" w:hAnsi="Calibri" w:cs="Times New Roman"/>
          <w:lang w:val="sr-Cyrl-CS"/>
        </w:rPr>
        <w:softHyphen/>
        <w:t>тро</w:t>
      </w:r>
      <w:r w:rsidRPr="00E4516A">
        <w:rPr>
          <w:rFonts w:ascii="Calibri" w:eastAsia="Calibri" w:hAnsi="Calibri" w:cs="Times New Roman"/>
          <w:lang w:val="sr-Cyrl-CS"/>
        </w:rPr>
        <w:softHyphen/>
        <w:t>ле; извршава пос</w:t>
      </w:r>
      <w:r w:rsidRPr="00E4516A">
        <w:rPr>
          <w:rFonts w:ascii="Calibri" w:eastAsia="Calibri" w:hAnsi="Calibri" w:cs="Times New Roman"/>
          <w:lang w:val="sr-Cyrl-CS"/>
        </w:rPr>
        <w:softHyphen/>
        <w:t>лове редовне и принудне наплате у складу са законом, сас</w:t>
      </w:r>
      <w:r w:rsidRPr="00E4516A">
        <w:rPr>
          <w:rFonts w:ascii="Calibri" w:eastAsia="Calibri" w:hAnsi="Calibri" w:cs="Times New Roman"/>
          <w:lang w:val="sr-Cyrl-CS"/>
        </w:rPr>
        <w:softHyphen/>
        <w:t>тавља периодичне из</w:t>
      </w:r>
      <w:r w:rsidRPr="00E4516A">
        <w:rPr>
          <w:rFonts w:ascii="Calibri" w:eastAsia="Calibri" w:hAnsi="Calibri" w:cs="Times New Roman"/>
          <w:lang w:val="sr-Cyrl-CS"/>
        </w:rPr>
        <w:softHyphen/>
        <w:t>вештаје о извршењу послова из своје надлежности и из надле</w:t>
      </w:r>
      <w:r w:rsidRPr="00E4516A">
        <w:rPr>
          <w:rFonts w:ascii="Calibri" w:eastAsia="Calibri" w:hAnsi="Calibri" w:cs="Times New Roman"/>
          <w:lang w:val="sr-Cyrl-CS"/>
        </w:rPr>
        <w:softHyphen/>
        <w:t xml:space="preserve">жности одсека,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на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lastRenderedPageBreak/>
        <w:t>основу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налога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контролу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врши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теренску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контролу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у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пословним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просторијама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пореског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обвезника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или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на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другом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месту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у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зависности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од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предмета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контроле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;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врши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послове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контроле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закони</w:t>
      </w:r>
      <w:r w:rsidRPr="00E4516A">
        <w:rPr>
          <w:rFonts w:ascii="Calibri" w:eastAsia="Times New Roman" w:hAnsi="Calibri" w:cs="Times New Roman"/>
          <w:lang w:eastAsia="ar-SA"/>
        </w:rPr>
        <w:softHyphen/>
        <w:t>тости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правилности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обрачунавања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благовремености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плаћања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локалних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јавних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прихода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;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сачињава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записник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,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разматра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примедбе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на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записник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и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сачињава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допунски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записник</w:t>
      </w:r>
      <w:proofErr w:type="spellEnd"/>
      <w:r w:rsidRPr="00E4516A">
        <w:rPr>
          <w:rFonts w:ascii="Calibri" w:eastAsia="Times New Roman" w:hAnsi="Calibri" w:cs="Times New Roman"/>
          <w:lang w:eastAsia="ar-SA"/>
        </w:rPr>
        <w:t xml:space="preserve"> о </w:t>
      </w:r>
      <w:proofErr w:type="spellStart"/>
      <w:r w:rsidRPr="00E4516A">
        <w:rPr>
          <w:rFonts w:ascii="Calibri" w:eastAsia="Times New Roman" w:hAnsi="Calibri" w:cs="Times New Roman"/>
          <w:lang w:eastAsia="ar-SA"/>
        </w:rPr>
        <w:t>котнроли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1FD3" w:rsidRDefault="00DF025C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Послови пореског инспектора:</w:t>
      </w:r>
    </w:p>
    <w:p w:rsidR="00DF025C" w:rsidRDefault="00DF025C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 w:rsidRPr="00DF025C">
        <w:rPr>
          <w:rFonts w:ascii="Calibri" w:eastAsia="Calibri" w:hAnsi="Calibri" w:cs="Times New Roman"/>
          <w:lang w:val="sr-Cyrl-CS"/>
        </w:rPr>
        <w:t>Проверава законитост у раду и правилност испуњавања пореских оба</w:t>
      </w:r>
      <w:r w:rsidRPr="00DF025C">
        <w:rPr>
          <w:rFonts w:ascii="Calibri" w:eastAsia="Calibri" w:hAnsi="Calibri" w:cs="Times New Roman"/>
          <w:lang w:val="sr-Cyrl-CS"/>
        </w:rPr>
        <w:softHyphen/>
        <w:t>веза, врши непосредну контролу законитости и правилности обрачунавања и бла</w:t>
      </w:r>
      <w:r w:rsidRPr="00DF025C">
        <w:rPr>
          <w:rFonts w:ascii="Calibri" w:eastAsia="Calibri" w:hAnsi="Calibri" w:cs="Times New Roman"/>
          <w:lang w:val="sr-Cyrl-CS"/>
        </w:rPr>
        <w:softHyphen/>
        <w:t>говре</w:t>
      </w:r>
      <w:r w:rsidRPr="00DF025C">
        <w:rPr>
          <w:rFonts w:ascii="Calibri" w:eastAsia="Calibri" w:hAnsi="Calibri" w:cs="Times New Roman"/>
          <w:lang w:val="sr-Cyrl-CS"/>
        </w:rPr>
        <w:softHyphen/>
        <w:t>мености плаћања локалних јавних прихода, спроводи непосредну теренску кон</w:t>
      </w:r>
      <w:r w:rsidRPr="00DF025C">
        <w:rPr>
          <w:rFonts w:ascii="Calibri" w:eastAsia="Calibri" w:hAnsi="Calibri" w:cs="Times New Roman"/>
          <w:lang w:val="sr-Cyrl-CS"/>
        </w:rPr>
        <w:softHyphen/>
        <w:t>тролу, доноси акта којима се налаже отклањање утврђених неправилности у пос</w:t>
      </w:r>
      <w:r w:rsidRPr="00DF025C">
        <w:rPr>
          <w:rFonts w:ascii="Calibri" w:eastAsia="Calibri" w:hAnsi="Calibri" w:cs="Times New Roman"/>
          <w:lang w:val="sr-Cyrl-CS"/>
        </w:rPr>
        <w:softHyphen/>
      </w:r>
      <w:r w:rsidRPr="00DF025C">
        <w:rPr>
          <w:rFonts w:ascii="Calibri" w:eastAsia="Calibri" w:hAnsi="Calibri" w:cs="Times New Roman"/>
          <w:lang w:val="sr-Cyrl-CS"/>
        </w:rPr>
        <w:softHyphen/>
        <w:t>тупку контро</w:t>
      </w:r>
      <w:r w:rsidRPr="00DF025C">
        <w:rPr>
          <w:rFonts w:ascii="Calibri" w:eastAsia="Calibri" w:hAnsi="Calibri" w:cs="Times New Roman"/>
          <w:lang w:val="sr-Cyrl-CS"/>
        </w:rPr>
        <w:softHyphen/>
        <w:t>ле локалних јавних прихода, учествује у изради методолошких упустава у вези пореске контроле, учествује у опредељивању захтева за израду, измену и допуну соф</w:t>
      </w:r>
      <w:r w:rsidRPr="00DF025C">
        <w:rPr>
          <w:rFonts w:ascii="Calibri" w:eastAsia="Calibri" w:hAnsi="Calibri" w:cs="Times New Roman"/>
          <w:lang w:val="sr-Cyrl-CS"/>
        </w:rPr>
        <w:softHyphen/>
        <w:t>тверских по</w:t>
      </w:r>
      <w:r w:rsidRPr="00DF025C">
        <w:rPr>
          <w:rFonts w:ascii="Calibri" w:eastAsia="Calibri" w:hAnsi="Calibri" w:cs="Times New Roman"/>
          <w:lang w:val="sr-Cyrl-CS"/>
        </w:rPr>
        <w:softHyphen/>
        <w:t>дршки за пореску контролу локалних јавних при</w:t>
      </w:r>
      <w:r w:rsidRPr="00DF025C">
        <w:rPr>
          <w:rFonts w:ascii="Calibri" w:eastAsia="Calibri" w:hAnsi="Calibri" w:cs="Times New Roman"/>
          <w:lang w:val="sr-Cyrl-CS"/>
        </w:rPr>
        <w:softHyphen/>
        <w:t>хода, припрема извештаје у вези контроле локалних јавних прихода, као и друге послове по налогу руководиоца. Сас</w:t>
      </w:r>
      <w:r w:rsidRPr="00DF025C">
        <w:rPr>
          <w:rFonts w:ascii="Calibri" w:eastAsia="Calibri" w:hAnsi="Calibri" w:cs="Times New Roman"/>
          <w:lang w:val="sr-Cyrl-CS"/>
        </w:rPr>
        <w:softHyphen/>
        <w:t>тавља периодичне извештаје о извршењу послова из своје надлеж</w:t>
      </w:r>
      <w:r w:rsidRPr="00DF025C">
        <w:rPr>
          <w:rFonts w:ascii="Calibri" w:eastAsia="Calibri" w:hAnsi="Calibri" w:cs="Times New Roman"/>
          <w:lang w:val="sr-Cyrl-CS"/>
        </w:rPr>
        <w:softHyphen/>
        <w:t>ности и из над</w:t>
      </w:r>
      <w:r w:rsidRPr="00DF025C">
        <w:rPr>
          <w:rFonts w:ascii="Calibri" w:eastAsia="Calibri" w:hAnsi="Calibri" w:cs="Times New Roman"/>
          <w:lang w:val="sr-Cyrl-CS"/>
        </w:rPr>
        <w:softHyphen/>
        <w:t>ле</w:t>
      </w:r>
      <w:r w:rsidRPr="00DF025C">
        <w:rPr>
          <w:rFonts w:ascii="Calibri" w:eastAsia="Calibri" w:hAnsi="Calibri" w:cs="Times New Roman"/>
          <w:lang w:val="sr-Cyrl-CS"/>
        </w:rPr>
        <w:softHyphen/>
        <w:t>ж</w:t>
      </w:r>
      <w:r w:rsidRPr="00DF025C">
        <w:rPr>
          <w:rFonts w:ascii="Calibri" w:eastAsia="Calibri" w:hAnsi="Calibri" w:cs="Times New Roman"/>
          <w:lang w:val="sr-Cyrl-CS"/>
        </w:rPr>
        <w:softHyphen/>
        <w:t>ности одсека.</w:t>
      </w: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Прописи по којим поступа пореска инспекција:</w:t>
      </w: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13D3B" w:rsidRDefault="00A13D3B" w:rsidP="00DF025C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Закони:</w:t>
      </w:r>
    </w:p>
    <w:p w:rsidR="00A13D3B" w:rsidRDefault="00A13D3B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општем управном поступку („Сл. гласник РС“, број 18/2016),</w:t>
      </w:r>
    </w:p>
    <w:p w:rsidR="00A13D3B" w:rsidRDefault="00A13D3B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пореском поступку и пореској администрацију („Сл. гласник РС“, број 80/02, ... 108/2016)</w:t>
      </w:r>
    </w:p>
    <w:p w:rsidR="00511CD3" w:rsidRDefault="00511CD3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финансирању локалне самоуправе („Сл. гласник РС“, број 62/06,..., 96/17-усклађен динарски износ)</w:t>
      </w:r>
    </w:p>
    <w:p w:rsidR="00FA0609" w:rsidRDefault="00FA0609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Закон о порезима на имовину („Сл. гласник РС“, број 26/01,..., </w:t>
      </w:r>
      <w:r w:rsidR="00276464">
        <w:rPr>
          <w:rFonts w:cs="TimesNewRomanPSMT"/>
          <w:lang w:val="sr-Cyrl-CS"/>
        </w:rPr>
        <w:t>68/14)</w:t>
      </w:r>
    </w:p>
    <w:p w:rsidR="00276464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буџетском систему</w:t>
      </w:r>
      <w:r w:rsidR="00672BCC">
        <w:rPr>
          <w:rFonts w:cs="TimesNewRomanPSMT"/>
          <w:lang w:val="sr-Cyrl-CS"/>
        </w:rPr>
        <w:t xml:space="preserve"> („Сл. гласник РС“, број 54/2009, ..., 113/2017)</w:t>
      </w:r>
    </w:p>
    <w:p w:rsidR="00276464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Закон о прекршајима</w:t>
      </w:r>
      <w:r w:rsidR="009A193C">
        <w:rPr>
          <w:rFonts w:cs="TimesNewRomanPSMT"/>
          <w:lang w:val="sr-Cyrl-CS"/>
        </w:rPr>
        <w:t xml:space="preserve"> („Сл. гласник РС“, број </w:t>
      </w:r>
      <w:r w:rsidR="00503A07">
        <w:rPr>
          <w:rFonts w:cs="TimesNewRomanPSMT"/>
          <w:lang w:val="sr-Cyrl-CS"/>
        </w:rPr>
        <w:t>65</w:t>
      </w:r>
      <w:r w:rsidR="008D7CC9">
        <w:rPr>
          <w:rFonts w:cs="TimesNewRomanPSMT"/>
          <w:lang w:val="sr-Cyrl-CS"/>
        </w:rPr>
        <w:t>/2013</w:t>
      </w:r>
      <w:r w:rsidR="00D371D3">
        <w:rPr>
          <w:rFonts w:cs="TimesNewRomanPSMT"/>
          <w:lang w:val="sr-Cyrl-CS"/>
        </w:rPr>
        <w:t>, ..., 98/2016</w:t>
      </w:r>
      <w:r w:rsidR="009A193C">
        <w:rPr>
          <w:rFonts w:cs="TimesNewRomanPSMT"/>
          <w:lang w:val="sr-Cyrl-CS"/>
        </w:rPr>
        <w:t>)</w:t>
      </w:r>
    </w:p>
    <w:p w:rsidR="00276464" w:rsidRPr="00A13D3B" w:rsidRDefault="0027646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  <w:lang w:val="sr-Cyrl-CS"/>
        </w:rPr>
      </w:pPr>
      <w:r>
        <w:rPr>
          <w:rFonts w:cs="TimesNewRomanPSMT"/>
          <w:lang w:val="sr-Cyrl-CS"/>
        </w:rPr>
        <w:t>Закон о инспекцијском надзору („Сл. гласник РС“, број 36/15)</w:t>
      </w:r>
    </w:p>
    <w:p w:rsidR="003422E1" w:rsidRDefault="003422E1" w:rsidP="003422E1">
      <w:pPr>
        <w:pStyle w:val="ListParagraph"/>
        <w:spacing w:after="0" w:line="240" w:lineRule="auto"/>
        <w:ind w:left="0"/>
        <w:rPr>
          <w:lang w:val="sr-Cyrl-CS"/>
        </w:rPr>
      </w:pPr>
    </w:p>
    <w:p w:rsidR="00E05998" w:rsidRDefault="00E05998" w:rsidP="003422E1">
      <w:pPr>
        <w:pStyle w:val="ListParagraph"/>
        <w:spacing w:after="0" w:line="240" w:lineRule="auto"/>
        <w:ind w:left="0"/>
      </w:pPr>
      <w:r>
        <w:rPr>
          <w:lang w:val="sr-Cyrl-CS"/>
        </w:rPr>
        <w:t xml:space="preserve">Одлуке </w:t>
      </w:r>
      <w:r w:rsidR="009C75CC">
        <w:rPr>
          <w:lang w:val="sr-Cyrl-CS"/>
        </w:rPr>
        <w:t xml:space="preserve">и друга акта </w:t>
      </w:r>
      <w:r w:rsidR="00950914">
        <w:rPr>
          <w:lang w:val="sr-Cyrl-CS"/>
        </w:rPr>
        <w:t>општине Врњачка Бања</w:t>
      </w:r>
      <w:r>
        <w:rPr>
          <w:lang w:val="sr-Cyrl-CS"/>
        </w:rPr>
        <w:t>:</w:t>
      </w:r>
    </w:p>
    <w:p w:rsidR="00C13629" w:rsidRDefault="00C13629" w:rsidP="003422E1">
      <w:pPr>
        <w:pStyle w:val="ListParagraph"/>
        <w:spacing w:after="0" w:line="240" w:lineRule="auto"/>
        <w:ind w:left="0"/>
      </w:pP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 w:rsidRPr="00950914">
        <w:t>Одлуком</w:t>
      </w:r>
      <w:proofErr w:type="spellEnd"/>
      <w:r w:rsidRPr="00950914">
        <w:t xml:space="preserve"> о </w:t>
      </w:r>
      <w:proofErr w:type="spellStart"/>
      <w:r w:rsidRPr="00950914">
        <w:t>одређивању</w:t>
      </w:r>
      <w:proofErr w:type="spellEnd"/>
      <w:r w:rsidRPr="00950914">
        <w:t xml:space="preserve"> </w:t>
      </w:r>
      <w:proofErr w:type="spellStart"/>
      <w:r w:rsidRPr="00950914">
        <w:t>зона</w:t>
      </w:r>
      <w:proofErr w:type="spellEnd"/>
      <w:r w:rsidRPr="00950914">
        <w:t xml:space="preserve"> и </w:t>
      </w:r>
      <w:proofErr w:type="spellStart"/>
      <w:r w:rsidRPr="00950914">
        <w:t>најопремљенијих</w:t>
      </w:r>
      <w:proofErr w:type="spellEnd"/>
      <w:r w:rsidRPr="00950914">
        <w:t xml:space="preserve"> </w:t>
      </w:r>
      <w:proofErr w:type="spellStart"/>
      <w:r w:rsidRPr="00950914">
        <w:t>зона</w:t>
      </w:r>
      <w:proofErr w:type="spell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територији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 („</w:t>
      </w:r>
      <w:proofErr w:type="spellStart"/>
      <w:r w:rsidRPr="00950914">
        <w:t>Сл</w:t>
      </w:r>
      <w:proofErr w:type="spellEnd"/>
      <w:r w:rsidRPr="00950914">
        <w:t xml:space="preserve">. </w:t>
      </w:r>
      <w:proofErr w:type="spellStart"/>
      <w:r w:rsidRPr="00950914">
        <w:t>лист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“, </w:t>
      </w:r>
      <w:proofErr w:type="spellStart"/>
      <w:r w:rsidRPr="00950914">
        <w:t>број</w:t>
      </w:r>
      <w:proofErr w:type="spellEnd"/>
      <w:r w:rsidRPr="00950914">
        <w:t xml:space="preserve"> </w:t>
      </w:r>
      <w:r w:rsidR="00C466F0">
        <w:rPr>
          <w:lang w:val="sr-Cyrl-RS"/>
        </w:rPr>
        <w:t>38/2019</w:t>
      </w:r>
      <w:r w:rsidRPr="00950914">
        <w:t xml:space="preserve">), </w:t>
      </w: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 w:rsidRPr="00950914">
        <w:t>Одлуком</w:t>
      </w:r>
      <w:proofErr w:type="spellEnd"/>
      <w:r w:rsidRPr="00950914">
        <w:t xml:space="preserve"> о </w:t>
      </w:r>
      <w:proofErr w:type="spellStart"/>
      <w:r w:rsidRPr="00950914">
        <w:t>висини</w:t>
      </w:r>
      <w:proofErr w:type="spellEnd"/>
      <w:r w:rsidRPr="00950914">
        <w:t xml:space="preserve"> </w:t>
      </w:r>
      <w:proofErr w:type="spellStart"/>
      <w:r w:rsidRPr="00950914">
        <w:t>стопе</w:t>
      </w:r>
      <w:proofErr w:type="spellEnd"/>
      <w:r w:rsidRPr="00950914">
        <w:t xml:space="preserve"> </w:t>
      </w:r>
      <w:proofErr w:type="spellStart"/>
      <w:r w:rsidRPr="00950914">
        <w:t>амортизације</w:t>
      </w:r>
      <w:proofErr w:type="spellEnd"/>
      <w:r w:rsidRPr="00950914">
        <w:t xml:space="preserve"> </w:t>
      </w:r>
      <w:proofErr w:type="spellStart"/>
      <w:r w:rsidRPr="00950914">
        <w:t>за</w:t>
      </w:r>
      <w:proofErr w:type="spellEnd"/>
      <w:r w:rsidRPr="00950914">
        <w:t xml:space="preserve"> </w:t>
      </w:r>
      <w:proofErr w:type="spellStart"/>
      <w:r w:rsidRPr="00950914">
        <w:t>утврђивање</w:t>
      </w:r>
      <w:proofErr w:type="spellEnd"/>
      <w:r w:rsidRPr="00950914">
        <w:t xml:space="preserve"> </w:t>
      </w:r>
      <w:proofErr w:type="spellStart"/>
      <w:r w:rsidRPr="00950914">
        <w:t>пореза</w:t>
      </w:r>
      <w:proofErr w:type="spell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имовину</w:t>
      </w:r>
      <w:proofErr w:type="spellEnd"/>
      <w:r w:rsidRPr="00950914">
        <w:t xml:space="preserve"> („</w:t>
      </w:r>
      <w:proofErr w:type="spellStart"/>
      <w:r w:rsidRPr="00950914">
        <w:t>Сл.лист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“, </w:t>
      </w:r>
      <w:proofErr w:type="spellStart"/>
      <w:r w:rsidRPr="00950914">
        <w:t>бр</w:t>
      </w:r>
      <w:proofErr w:type="spellEnd"/>
      <w:r w:rsidRPr="00950914">
        <w:t xml:space="preserve">. 19/2013), </w:t>
      </w: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 w:rsidRPr="00950914">
        <w:t>Одлуком</w:t>
      </w:r>
      <w:proofErr w:type="spellEnd"/>
      <w:r w:rsidRPr="00950914">
        <w:t xml:space="preserve"> о </w:t>
      </w:r>
      <w:proofErr w:type="spellStart"/>
      <w:r w:rsidRPr="00950914">
        <w:t>висини</w:t>
      </w:r>
      <w:proofErr w:type="spellEnd"/>
      <w:r w:rsidRPr="00950914">
        <w:t xml:space="preserve"> </w:t>
      </w:r>
      <w:proofErr w:type="spellStart"/>
      <w:r w:rsidRPr="00950914">
        <w:t>стопе</w:t>
      </w:r>
      <w:proofErr w:type="spellEnd"/>
      <w:r w:rsidRPr="00950914">
        <w:t xml:space="preserve"> </w:t>
      </w:r>
      <w:proofErr w:type="spellStart"/>
      <w:r w:rsidRPr="00950914">
        <w:t>пореза</w:t>
      </w:r>
      <w:proofErr w:type="spell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имовину</w:t>
      </w:r>
      <w:proofErr w:type="spellEnd"/>
      <w:r w:rsidRPr="00950914">
        <w:t xml:space="preserve"> у </w:t>
      </w:r>
      <w:proofErr w:type="spellStart"/>
      <w:r w:rsidRPr="00950914">
        <w:t>општини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 („</w:t>
      </w:r>
      <w:proofErr w:type="spellStart"/>
      <w:r w:rsidRPr="00950914">
        <w:t>Сл</w:t>
      </w:r>
      <w:proofErr w:type="spellEnd"/>
      <w:r w:rsidRPr="00950914">
        <w:t xml:space="preserve">. </w:t>
      </w:r>
      <w:proofErr w:type="spellStart"/>
      <w:r w:rsidRPr="00950914">
        <w:t>лист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“, </w:t>
      </w:r>
      <w:proofErr w:type="spellStart"/>
      <w:r w:rsidRPr="00950914">
        <w:t>број</w:t>
      </w:r>
      <w:proofErr w:type="spellEnd"/>
      <w:r w:rsidRPr="00950914">
        <w:t xml:space="preserve"> 19/2013 и 27/2016).</w:t>
      </w:r>
    </w:p>
    <w:p w:rsidR="00950914" w:rsidRPr="00435D3D" w:rsidRDefault="00C466F0" w:rsidP="00950914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val="sr-Cyrl-RS"/>
        </w:rPr>
        <w:t>Уредба</w:t>
      </w:r>
      <w:r w:rsidR="00E07192">
        <w:rPr>
          <w:lang w:val="sr-Cyrl-RS"/>
        </w:rPr>
        <w:t xml:space="preserve"> </w:t>
      </w:r>
      <w:r>
        <w:rPr>
          <w:lang w:val="sr-Cyrl-RS"/>
        </w:rPr>
        <w:t>о</w:t>
      </w:r>
      <w:r w:rsidR="00E07192">
        <w:rPr>
          <w:lang w:val="sr-Cyrl-RS"/>
        </w:rPr>
        <w:t xml:space="preserve"> </w:t>
      </w:r>
      <w:r>
        <w:rPr>
          <w:lang w:val="sr-Cyrl-RS"/>
        </w:rPr>
        <w:t xml:space="preserve">изменама и допуни Уредбе о критеријумима за одређивање активности које утичу </w:t>
      </w:r>
      <w:r w:rsidR="00E07192">
        <w:rPr>
          <w:lang w:val="sr-Cyrl-RS"/>
        </w:rPr>
        <w:t xml:space="preserve">на </w:t>
      </w:r>
      <w:r w:rsidR="009F6014" w:rsidRPr="009F6014">
        <w:t xml:space="preserve"> </w:t>
      </w:r>
      <w:proofErr w:type="spellStart"/>
      <w:r w:rsidR="009F6014" w:rsidRPr="009F6014">
        <w:t>животн</w:t>
      </w:r>
      <w:proofErr w:type="spellEnd"/>
      <w:r w:rsidR="00E07192">
        <w:rPr>
          <w:lang w:val="sr-Cyrl-RS"/>
        </w:rPr>
        <w:t>у</w:t>
      </w:r>
      <w:r w:rsidR="009F6014" w:rsidRPr="009F6014">
        <w:t xml:space="preserve"> </w:t>
      </w:r>
      <w:proofErr w:type="spellStart"/>
      <w:r w:rsidR="009F6014" w:rsidRPr="009F6014">
        <w:t>средин</w:t>
      </w:r>
      <w:proofErr w:type="spellEnd"/>
      <w:r w:rsidR="00E07192">
        <w:rPr>
          <w:lang w:val="sr-Cyrl-RS"/>
        </w:rPr>
        <w:t>у према степену негативног утицаја на животну средину који настаје обављањем активности, износима наканада, условима за њено умањење, као и критеријумеима који су од значаја за утицај физичких лица на животну средину</w:t>
      </w:r>
      <w:r w:rsidR="009F6014" w:rsidRPr="009F6014">
        <w:t>(„</w:t>
      </w:r>
      <w:proofErr w:type="spellStart"/>
      <w:r w:rsidR="009F6014" w:rsidRPr="009F6014">
        <w:t>Сл</w:t>
      </w:r>
      <w:proofErr w:type="spellEnd"/>
      <w:r w:rsidR="009F6014" w:rsidRPr="009F6014">
        <w:t xml:space="preserve">. </w:t>
      </w:r>
      <w:r w:rsidR="00E07192">
        <w:rPr>
          <w:lang w:val="sr-Cyrl-RS"/>
        </w:rPr>
        <w:t>Гласник РС</w:t>
      </w:r>
      <w:r w:rsidR="009F6014" w:rsidRPr="009F6014">
        <w:t xml:space="preserve">“, </w:t>
      </w:r>
      <w:proofErr w:type="spellStart"/>
      <w:r w:rsidR="009F6014" w:rsidRPr="009F6014">
        <w:t>бр</w:t>
      </w:r>
      <w:proofErr w:type="spellEnd"/>
      <w:r w:rsidR="009F6014" w:rsidRPr="009F6014">
        <w:t xml:space="preserve">. </w:t>
      </w:r>
      <w:r w:rsidR="00E07192">
        <w:rPr>
          <w:lang w:val="sr-Cyrl-RS"/>
        </w:rPr>
        <w:t>86/19 и 89/19</w:t>
      </w:r>
      <w:r w:rsidR="009F6014" w:rsidRPr="00C2272D">
        <w:rPr>
          <w:sz w:val="18"/>
          <w:szCs w:val="18"/>
        </w:rPr>
        <w:t>)</w:t>
      </w:r>
    </w:p>
    <w:p w:rsidR="00435D3D" w:rsidRPr="00435D3D" w:rsidRDefault="00435D3D" w:rsidP="00950914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val="sr-Cyrl-CS"/>
        </w:rPr>
        <w:t xml:space="preserve">Одлука о локалним комуналним таксама („Сл. гласник РС“, број 22/12, ..., </w:t>
      </w:r>
      <w:r w:rsidR="00AB5C2F">
        <w:t>58/22)</w:t>
      </w:r>
    </w:p>
    <w:p w:rsidR="00950914" w:rsidRPr="00950914" w:rsidRDefault="00950914" w:rsidP="00950914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val="sr-Cyrl-CS"/>
        </w:rPr>
        <w:t>Р</w:t>
      </w:r>
      <w:proofErr w:type="spellStart"/>
      <w:r w:rsidRPr="00950914">
        <w:t>ешења</w:t>
      </w:r>
      <w:proofErr w:type="spellEnd"/>
      <w:r w:rsidRPr="00950914">
        <w:t xml:space="preserve"> о </w:t>
      </w:r>
      <w:proofErr w:type="spellStart"/>
      <w:r w:rsidRPr="00950914">
        <w:t>утврђивању</w:t>
      </w:r>
      <w:proofErr w:type="spellEnd"/>
      <w:r w:rsidRPr="00950914">
        <w:t xml:space="preserve"> </w:t>
      </w:r>
      <w:proofErr w:type="spellStart"/>
      <w:r w:rsidRPr="00950914">
        <w:t>просечних</w:t>
      </w:r>
      <w:proofErr w:type="spellEnd"/>
      <w:r w:rsidRPr="00950914">
        <w:t xml:space="preserve"> </w:t>
      </w:r>
      <w:proofErr w:type="spellStart"/>
      <w:r w:rsidRPr="00950914">
        <w:t>цена</w:t>
      </w:r>
      <w:proofErr w:type="spellEnd"/>
      <w:r w:rsidRPr="00950914">
        <w:t xml:space="preserve"> </w:t>
      </w:r>
      <w:proofErr w:type="spellStart"/>
      <w:r w:rsidRPr="00950914">
        <w:t>квадратног</w:t>
      </w:r>
      <w:proofErr w:type="spellEnd"/>
      <w:r w:rsidRPr="00950914">
        <w:t xml:space="preserve"> </w:t>
      </w:r>
      <w:proofErr w:type="spellStart"/>
      <w:r w:rsidRPr="00950914">
        <w:t>метра</w:t>
      </w:r>
      <w:proofErr w:type="spellEnd"/>
      <w:r w:rsidRPr="00950914">
        <w:t xml:space="preserve"> </w:t>
      </w:r>
      <w:proofErr w:type="spellStart"/>
      <w:r w:rsidRPr="00950914">
        <w:t>одговарајућих</w:t>
      </w:r>
      <w:proofErr w:type="spellEnd"/>
      <w:r w:rsidRPr="00950914">
        <w:t xml:space="preserve"> </w:t>
      </w:r>
      <w:proofErr w:type="spellStart"/>
      <w:r w:rsidRPr="00950914">
        <w:t>непокретности</w:t>
      </w:r>
      <w:proofErr w:type="spellEnd"/>
      <w:r w:rsidRPr="00950914">
        <w:t xml:space="preserve"> </w:t>
      </w:r>
      <w:proofErr w:type="spellStart"/>
      <w:r w:rsidRPr="00950914">
        <w:t>за</w:t>
      </w:r>
      <w:proofErr w:type="spellEnd"/>
      <w:r w:rsidRPr="00950914">
        <w:t xml:space="preserve"> </w:t>
      </w:r>
      <w:proofErr w:type="spellStart"/>
      <w:r w:rsidRPr="00950914">
        <w:t>утврђивање</w:t>
      </w:r>
      <w:proofErr w:type="spellEnd"/>
      <w:r w:rsidRPr="00950914">
        <w:t xml:space="preserve"> </w:t>
      </w:r>
      <w:proofErr w:type="spellStart"/>
      <w:r w:rsidRPr="00950914">
        <w:t>пореза</w:t>
      </w:r>
      <w:proofErr w:type="spell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имовину</w:t>
      </w:r>
      <w:proofErr w:type="spellEnd"/>
      <w:r w:rsidRPr="00950914">
        <w:t xml:space="preserve"> </w:t>
      </w:r>
      <w:proofErr w:type="spellStart"/>
      <w:r w:rsidRPr="00950914">
        <w:t>за</w:t>
      </w:r>
      <w:proofErr w:type="spellEnd"/>
      <w:r w:rsidRPr="00950914">
        <w:t xml:space="preserve"> 20</w:t>
      </w:r>
      <w:r w:rsidR="00C466F0">
        <w:rPr>
          <w:lang w:val="sr-Cyrl-RS"/>
        </w:rPr>
        <w:t>2</w:t>
      </w:r>
      <w:bookmarkStart w:id="0" w:name="_GoBack"/>
      <w:bookmarkEnd w:id="0"/>
      <w:r w:rsidR="002D01A2">
        <w:rPr>
          <w:lang w:val="sr-Latn-ME"/>
        </w:rPr>
        <w:t>0</w:t>
      </w:r>
      <w:r w:rsidRPr="00950914">
        <w:t xml:space="preserve">. </w:t>
      </w:r>
      <w:proofErr w:type="spellStart"/>
      <w:proofErr w:type="gramStart"/>
      <w:r w:rsidRPr="00950914">
        <w:t>годину</w:t>
      </w:r>
      <w:proofErr w:type="spellEnd"/>
      <w:proofErr w:type="gram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територији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 („</w:t>
      </w:r>
      <w:proofErr w:type="spellStart"/>
      <w:r w:rsidRPr="00950914">
        <w:t>Сл</w:t>
      </w:r>
      <w:proofErr w:type="spellEnd"/>
      <w:r w:rsidRPr="00950914">
        <w:t xml:space="preserve">. </w:t>
      </w:r>
      <w:proofErr w:type="spellStart"/>
      <w:r w:rsidRPr="00950914">
        <w:t>лист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“, </w:t>
      </w:r>
      <w:proofErr w:type="spellStart"/>
      <w:r w:rsidRPr="00950914">
        <w:t>број</w:t>
      </w:r>
      <w:proofErr w:type="spellEnd"/>
      <w:r w:rsidRPr="00950914">
        <w:t xml:space="preserve"> </w:t>
      </w:r>
      <w:r w:rsidR="00E07192">
        <w:rPr>
          <w:lang w:val="sr-Cyrl-RS"/>
        </w:rPr>
        <w:t>52/2021</w:t>
      </w:r>
      <w:r w:rsidRPr="00950914">
        <w:t xml:space="preserve">) и </w:t>
      </w:r>
      <w:proofErr w:type="spellStart"/>
      <w:r w:rsidRPr="00950914">
        <w:t>Одлуком</w:t>
      </w:r>
      <w:proofErr w:type="spellEnd"/>
      <w:r w:rsidRPr="00950914">
        <w:t xml:space="preserve"> о </w:t>
      </w:r>
      <w:proofErr w:type="spellStart"/>
      <w:r w:rsidRPr="00950914">
        <w:t>висини</w:t>
      </w:r>
      <w:proofErr w:type="spellEnd"/>
      <w:r w:rsidRPr="00950914">
        <w:t xml:space="preserve"> </w:t>
      </w:r>
      <w:proofErr w:type="spellStart"/>
      <w:r w:rsidRPr="00950914">
        <w:t>стопе</w:t>
      </w:r>
      <w:proofErr w:type="spellEnd"/>
      <w:r w:rsidRPr="00950914">
        <w:t xml:space="preserve"> </w:t>
      </w:r>
      <w:proofErr w:type="spellStart"/>
      <w:r w:rsidRPr="00950914">
        <w:t>пореза</w:t>
      </w:r>
      <w:proofErr w:type="spellEnd"/>
      <w:r w:rsidRPr="00950914">
        <w:t xml:space="preserve"> </w:t>
      </w:r>
      <w:proofErr w:type="spellStart"/>
      <w:r w:rsidRPr="00950914">
        <w:t>на</w:t>
      </w:r>
      <w:proofErr w:type="spellEnd"/>
      <w:r w:rsidRPr="00950914">
        <w:t xml:space="preserve"> </w:t>
      </w:r>
      <w:proofErr w:type="spellStart"/>
      <w:r w:rsidRPr="00950914">
        <w:t>имовину</w:t>
      </w:r>
      <w:proofErr w:type="spellEnd"/>
      <w:r w:rsidRPr="00950914">
        <w:t xml:space="preserve"> у </w:t>
      </w:r>
      <w:proofErr w:type="spellStart"/>
      <w:r w:rsidRPr="00950914">
        <w:t>општини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 („</w:t>
      </w:r>
      <w:proofErr w:type="spellStart"/>
      <w:r w:rsidRPr="00950914">
        <w:t>Сл</w:t>
      </w:r>
      <w:proofErr w:type="spellEnd"/>
      <w:r w:rsidRPr="00950914">
        <w:t xml:space="preserve">. </w:t>
      </w:r>
      <w:proofErr w:type="spellStart"/>
      <w:r w:rsidRPr="00950914">
        <w:t>лист</w:t>
      </w:r>
      <w:proofErr w:type="spellEnd"/>
      <w:r w:rsidRPr="00950914">
        <w:t xml:space="preserve"> </w:t>
      </w:r>
      <w:proofErr w:type="spellStart"/>
      <w:r w:rsidRPr="00950914">
        <w:t>општине</w:t>
      </w:r>
      <w:proofErr w:type="spellEnd"/>
      <w:r w:rsidRPr="00950914">
        <w:t xml:space="preserve"> </w:t>
      </w:r>
      <w:proofErr w:type="spellStart"/>
      <w:r w:rsidRPr="00950914">
        <w:t>Врњачка</w:t>
      </w:r>
      <w:proofErr w:type="spellEnd"/>
      <w:r w:rsidRPr="00950914">
        <w:t xml:space="preserve"> </w:t>
      </w:r>
      <w:proofErr w:type="spellStart"/>
      <w:r w:rsidRPr="00950914">
        <w:t>Бања</w:t>
      </w:r>
      <w:proofErr w:type="spellEnd"/>
      <w:r w:rsidRPr="00950914">
        <w:t xml:space="preserve">“, </w:t>
      </w:r>
      <w:proofErr w:type="spellStart"/>
      <w:r w:rsidRPr="00950914">
        <w:t>број</w:t>
      </w:r>
      <w:proofErr w:type="spellEnd"/>
      <w:r w:rsidRPr="00950914">
        <w:t xml:space="preserve"> 19/2013 и 27/2016).</w:t>
      </w:r>
    </w:p>
    <w:p w:rsidR="00E07192" w:rsidRDefault="00E07192" w:rsidP="00120F55">
      <w:pPr>
        <w:pStyle w:val="ListParagraph"/>
        <w:spacing w:after="0" w:line="240" w:lineRule="auto"/>
        <w:rPr>
          <w:lang w:val="sr-Cyrl-CS"/>
        </w:rPr>
      </w:pPr>
    </w:p>
    <w:p w:rsidR="00120F55" w:rsidRDefault="00120F55" w:rsidP="00120F55">
      <w:pPr>
        <w:pStyle w:val="ListParagraph"/>
        <w:spacing w:after="0" w:line="240" w:lineRule="auto"/>
        <w:rPr>
          <w:lang w:val="sr-Cyrl-CS"/>
        </w:rPr>
      </w:pPr>
      <w:r>
        <w:rPr>
          <w:lang w:val="sr-Cyrl-CS"/>
        </w:rPr>
        <w:lastRenderedPageBreak/>
        <w:t>Пословни процес</w:t>
      </w:r>
    </w:p>
    <w:p w:rsidR="00120F55" w:rsidRDefault="00120F55" w:rsidP="00120F55">
      <w:pPr>
        <w:pStyle w:val="ListParagraph"/>
        <w:spacing w:after="0" w:line="240" w:lineRule="auto"/>
        <w:rPr>
          <w:lang w:val="sr-Cyrl-CS"/>
        </w:rPr>
      </w:pPr>
    </w:p>
    <w:p w:rsidR="00120F55" w:rsidRPr="00120F55" w:rsidRDefault="00120F55" w:rsidP="00120F55">
      <w:pPr>
        <w:pStyle w:val="ListParagraph"/>
        <w:numPr>
          <w:ilvl w:val="0"/>
          <w:numId w:val="2"/>
        </w:numPr>
        <w:spacing w:after="0" w:line="240" w:lineRule="auto"/>
      </w:pPr>
      <w:r>
        <w:rPr>
          <w:lang w:val="sr-Cyrl-CS"/>
        </w:rPr>
        <w:t>Инспекцијски надзор из области контроле;</w:t>
      </w:r>
    </w:p>
    <w:p w:rsidR="00120F55" w:rsidRPr="00120F55" w:rsidRDefault="00120F55" w:rsidP="00120F55">
      <w:pPr>
        <w:pStyle w:val="ListParagraph"/>
        <w:spacing w:after="0" w:line="240" w:lineRule="auto"/>
        <w:ind w:left="1440"/>
      </w:pP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  <w:r>
        <w:rPr>
          <w:lang w:val="sr-Cyrl-CS"/>
        </w:rPr>
        <w:t>Активности у оквиру пословног процеса области:</w:t>
      </w: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</w:p>
    <w:p w:rsidR="00120F55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пореских пријава обвезника који не воде пословне књиге;</w:t>
      </w:r>
    </w:p>
    <w:p w:rsidR="002262FD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пореских пријава обвезника који воде пословне књиге поседоване и новостечене имовине</w:t>
      </w:r>
      <w:r w:rsidR="00BE5BAE">
        <w:rPr>
          <w:lang w:val="sr-Cyrl-CS"/>
        </w:rPr>
        <w:t>;</w:t>
      </w:r>
    </w:p>
    <w:p w:rsidR="002262FD" w:rsidRDefault="002262FD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пријава</w:t>
      </w:r>
      <w:r w:rsidR="00BE5BAE">
        <w:rPr>
          <w:lang w:val="sr-Cyrl-CS"/>
        </w:rPr>
        <w:t xml:space="preserve"> за утврђивање обавезе плаћања накнаде за заштиту животне средине;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подношења пријава за утврђивање локалне комуналне таксе за истицање фирме на пословном простору;</w:t>
      </w:r>
    </w:p>
    <w:p w:rsidR="006745B4" w:rsidRDefault="006745B4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Контрола </w:t>
      </w:r>
      <w:r w:rsidR="00317EA6">
        <w:rPr>
          <w:lang w:val="sr-Cyrl-CS"/>
        </w:rPr>
        <w:t xml:space="preserve">истицања фирме на пословном простору 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власника непокретности код непријављених  промена власништва имовине;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наследника путем решења о оставинском поступку, преузимање и наплата пореског дуга иза умрлих лица;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измиривања/плаћања пореских обавеза;</w:t>
      </w:r>
    </w:p>
    <w:p w:rsidR="00BE5BAE" w:rsidRDefault="00BE5BAE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Утврђивање и отпис застарелих дуговања по службеној дужности</w:t>
      </w:r>
      <w:r w:rsidR="006745B4">
        <w:rPr>
          <w:lang w:val="sr-Cyrl-CS"/>
        </w:rPr>
        <w:t>;</w:t>
      </w:r>
    </w:p>
    <w:p w:rsidR="00C84DD3" w:rsidRPr="00120F55" w:rsidRDefault="00C84DD3" w:rsidP="00120F55">
      <w:pPr>
        <w:pStyle w:val="ListParagraph"/>
        <w:numPr>
          <w:ilvl w:val="0"/>
          <w:numId w:val="8"/>
        </w:numPr>
        <w:spacing w:after="0" w:line="240" w:lineRule="auto"/>
        <w:rPr>
          <w:lang w:val="sr-Cyrl-CS"/>
        </w:rPr>
      </w:pPr>
      <w:r>
        <w:rPr>
          <w:lang w:val="sr-Cyrl-CS"/>
        </w:rPr>
        <w:t>Контрола наплате и уплате боравишне таксе</w:t>
      </w:r>
      <w:r w:rsidR="006745B4">
        <w:rPr>
          <w:lang w:val="sr-Cyrl-CS"/>
        </w:rPr>
        <w:t>;</w:t>
      </w:r>
    </w:p>
    <w:p w:rsidR="00120F55" w:rsidRDefault="00120F55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D16F58" w:rsidRDefault="00D16F58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066982">
      <w:pPr>
        <w:spacing w:after="0" w:line="240" w:lineRule="auto"/>
        <w:rPr>
          <w:lang w:val="sr-Cyrl-CS"/>
        </w:rPr>
      </w:pPr>
    </w:p>
    <w:p w:rsidR="00066982" w:rsidRDefault="00066982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E2621E" w:rsidRDefault="00E2621E" w:rsidP="00066982">
      <w:pPr>
        <w:spacing w:after="0" w:line="240" w:lineRule="auto"/>
        <w:rPr>
          <w:lang w:val="sr-Cyrl-CS"/>
        </w:rPr>
      </w:pPr>
    </w:p>
    <w:p w:rsidR="00F950EC" w:rsidRDefault="00F950EC" w:rsidP="00120F55">
      <w:pPr>
        <w:spacing w:after="0" w:line="240" w:lineRule="auto"/>
        <w:ind w:left="720"/>
        <w:rPr>
          <w:lang w:val="sr-Cyrl-CS"/>
        </w:rPr>
      </w:pPr>
    </w:p>
    <w:p w:rsidR="008A604B" w:rsidRDefault="008A604B" w:rsidP="008A604B">
      <w:pP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ГОДИШЊИ ПЛАН ПО МЕСЕЦИМА</w:t>
      </w:r>
    </w:p>
    <w:p w:rsidR="008A604B" w:rsidRDefault="008A604B" w:rsidP="008A604B">
      <w:pPr>
        <w:spacing w:after="0" w:line="240" w:lineRule="auto"/>
        <w:ind w:left="720"/>
        <w:jc w:val="center"/>
        <w:rPr>
          <w:lang w:val="sr-Cyrl-CS"/>
        </w:rPr>
      </w:pP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ЈАНУАР:</w:t>
      </w: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подношења пореских пријава </w:t>
      </w:r>
      <w:r w:rsidR="00EB6617">
        <w:rPr>
          <w:lang w:val="sr-Cyrl-CS"/>
        </w:rPr>
        <w:t>обвезника који не воде пословне књиге</w:t>
      </w:r>
      <w:r>
        <w:rPr>
          <w:lang w:val="sr-Cyrl-CS"/>
        </w:rPr>
        <w:t xml:space="preserve"> на основу новостечена имовине</w:t>
      </w:r>
      <w:r w:rsidR="00EB6617">
        <w:rPr>
          <w:lang w:val="sr-Cyrl-CS"/>
        </w:rPr>
        <w:t xml:space="preserve"> (уговор/оставинско решење);</w:t>
      </w:r>
    </w:p>
    <w:p w:rsidR="00EB6617" w:rsidRDefault="00EB6617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8A604B" w:rsidRDefault="008A604B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Контролне радње у поступку припреме израде завршног рачуна за претходну годину</w:t>
      </w:r>
    </w:p>
    <w:p w:rsidR="00490A84" w:rsidRDefault="00490A84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</w:p>
    <w:p w:rsidR="008A604B" w:rsidRDefault="00490A84" w:rsidP="00490A84">
      <w:pPr>
        <w:tabs>
          <w:tab w:val="left" w:pos="915"/>
        </w:tabs>
        <w:rPr>
          <w:lang w:val="sr-Cyrl-CS"/>
        </w:rPr>
      </w:pPr>
      <w:r>
        <w:rPr>
          <w:lang w:val="sr-Cyrl-CS"/>
        </w:rPr>
        <w:tab/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ФЕБРУАР: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490A84" w:rsidRDefault="00490A8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Контролне радње у поступку припреме израде завршног рачуна за претходну годину</w:t>
      </w:r>
    </w:p>
    <w:p w:rsidR="00E74BC4" w:rsidRDefault="00E74BC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8E2817" w:rsidRDefault="001B5B2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1B5B24" w:rsidRDefault="001B5B24" w:rsidP="008E2817">
      <w:pPr>
        <w:ind w:firstLine="720"/>
        <w:rPr>
          <w:lang w:val="sr-Cyrl-CS"/>
        </w:rPr>
      </w:pP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МАРТ: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8E2817" w:rsidRDefault="008E281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6F7EA7" w:rsidRDefault="006F7EA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6F7EA7" w:rsidRDefault="006F7EA7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8E2817" w:rsidRDefault="008E2817" w:rsidP="008E2817">
      <w:pPr>
        <w:ind w:firstLine="720"/>
        <w:rPr>
          <w:lang w:val="sr-Cyrl-CS"/>
        </w:rPr>
      </w:pPr>
    </w:p>
    <w:p w:rsidR="00F21448" w:rsidRDefault="00F21448" w:rsidP="008E2817">
      <w:pPr>
        <w:ind w:firstLine="720"/>
        <w:rPr>
          <w:lang w:val="sr-Cyrl-CS"/>
        </w:rPr>
      </w:pP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АПРИЛ: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lastRenderedPageBreak/>
        <w:t>- Контрола подношења пореских пријава обвезника који воде пословне књиге поседоване и новостечене имовине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A05969" w:rsidRDefault="00A05969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МАЈ: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истицање фирме на пословном простору</w:t>
      </w:r>
    </w:p>
    <w:p w:rsidR="00066982" w:rsidRDefault="00066982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A05969" w:rsidRDefault="00A05969" w:rsidP="008E2817">
      <w:pPr>
        <w:ind w:firstLine="720"/>
        <w:rPr>
          <w:lang w:val="sr-Cyrl-CS"/>
        </w:rPr>
      </w:pP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ЈУН: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D023D0" w:rsidRDefault="00D023D0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D023D0" w:rsidRDefault="00D023D0" w:rsidP="008E2817">
      <w:pPr>
        <w:ind w:firstLine="720"/>
        <w:rPr>
          <w:lang w:val="sr-Cyrl-CS"/>
        </w:rPr>
      </w:pP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ЈУЛ: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7A19A6" w:rsidRDefault="007A19A6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7A19A6" w:rsidRDefault="007A19A6" w:rsidP="008E2817">
      <w:pPr>
        <w:ind w:firstLine="720"/>
        <w:rPr>
          <w:lang w:val="sr-Cyrl-CS"/>
        </w:rPr>
      </w:pP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АВГУСТ: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lastRenderedPageBreak/>
        <w:t>- Контрола одлагања плаћања пореских обавеза</w:t>
      </w:r>
    </w:p>
    <w:p w:rsidR="00D32C32" w:rsidRDefault="00D32C32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CE0006" w:rsidRDefault="00CE0006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</w:p>
    <w:p w:rsidR="00D32C32" w:rsidRDefault="00D32C32" w:rsidP="008E2817">
      <w:pPr>
        <w:ind w:firstLine="720"/>
        <w:rPr>
          <w:lang w:val="sr-Cyrl-CS"/>
        </w:rPr>
      </w:pPr>
    </w:p>
    <w:p w:rsidR="00B162BD" w:rsidRDefault="00B162BD" w:rsidP="008E2817">
      <w:pPr>
        <w:ind w:firstLine="720"/>
        <w:rPr>
          <w:lang w:val="sr-Cyrl-CS"/>
        </w:rPr>
      </w:pP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СЕПТЕМБАР: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CE0006" w:rsidRDefault="00CE0006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наплате и уплате боравишне таксе</w:t>
      </w:r>
    </w:p>
    <w:p w:rsidR="00CE0006" w:rsidRDefault="00CE0006" w:rsidP="008E2817">
      <w:pPr>
        <w:ind w:firstLine="720"/>
        <w:rPr>
          <w:lang w:val="sr-Cyrl-CS"/>
        </w:rPr>
      </w:pP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ОКТОБАР: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F2129E" w:rsidRDefault="00F2129E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F2129E" w:rsidRDefault="00F2129E" w:rsidP="008E2817">
      <w:pPr>
        <w:ind w:firstLine="720"/>
        <w:rPr>
          <w:lang w:val="sr-Cyrl-CS"/>
        </w:rPr>
      </w:pP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НОВЕМБАР: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B40C7F" w:rsidRDefault="00B40C7F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224200" w:rsidRDefault="00224200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Утврђивање застарелих потреживања</w:t>
      </w:r>
    </w:p>
    <w:p w:rsidR="00B40C7F" w:rsidRDefault="00B40C7F" w:rsidP="008E2817">
      <w:pPr>
        <w:ind w:firstLine="720"/>
        <w:rPr>
          <w:lang w:val="sr-Cyrl-CS"/>
        </w:rPr>
      </w:pP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lang w:val="sr-Cyrl-CS"/>
        </w:rPr>
      </w:pPr>
      <w:r>
        <w:rPr>
          <w:lang w:val="sr-Cyrl-CS"/>
        </w:rPr>
        <w:t>ДЕЦЕМБАР: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- Контрола плаћања пореских обавеза 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одлагања плаћања пореских обавеза</w:t>
      </w:r>
    </w:p>
    <w:p w:rsidR="00947A5C" w:rsidRDefault="00947A5C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Утврђивање застарелих потреживања</w:t>
      </w:r>
    </w:p>
    <w:p w:rsidR="00AA4850" w:rsidRDefault="00AA4850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- Контрола књиговодствених налога у фискалној години</w:t>
      </w:r>
    </w:p>
    <w:p w:rsidR="00947A5C" w:rsidRDefault="00947A5C" w:rsidP="008E2817">
      <w:pPr>
        <w:ind w:firstLine="720"/>
        <w:rPr>
          <w:lang w:val="sr-Cyrl-CS"/>
        </w:rPr>
      </w:pPr>
    </w:p>
    <w:p w:rsidR="00526E42" w:rsidRDefault="000C338E" w:rsidP="008E2817">
      <w:pPr>
        <w:ind w:firstLine="720"/>
        <w:rPr>
          <w:lang w:val="sr-Cyrl-CS"/>
        </w:rPr>
      </w:pPr>
      <w:r>
        <w:rPr>
          <w:lang w:val="sr-Cyrl-CS"/>
        </w:rPr>
        <w:lastRenderedPageBreak/>
        <w:t>У складу са Годишњим програмом рада руковидоц Одсека за локалну пореску администрацију</w:t>
      </w:r>
      <w:r w:rsidR="00540CB7">
        <w:rPr>
          <w:lang w:val="sr-Cyrl-CS"/>
        </w:rPr>
        <w:t xml:space="preserve"> планира месечне активности инспектора као Распоред дужности инспектора Одсек за локалну пореску администрацију.</w:t>
      </w: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Pr="00526E42" w:rsidRDefault="00526E42" w:rsidP="00526E42">
      <w:pPr>
        <w:rPr>
          <w:lang w:val="sr-Cyrl-CS"/>
        </w:rPr>
      </w:pPr>
    </w:p>
    <w:p w:rsidR="00526E42" w:rsidRDefault="00526E42" w:rsidP="00B162BD">
      <w:pPr>
        <w:rPr>
          <w:lang w:val="sr-Cyrl-CS"/>
        </w:rPr>
      </w:pPr>
    </w:p>
    <w:p w:rsidR="00CC5FA8" w:rsidRDefault="00526E42" w:rsidP="00CC5FA8">
      <w:pPr>
        <w:ind w:firstLine="720"/>
        <w:jc w:val="center"/>
        <w:rPr>
          <w:sz w:val="28"/>
          <w:szCs w:val="28"/>
          <w:lang w:val="sr-Cyrl-CS"/>
        </w:rPr>
      </w:pPr>
      <w:r w:rsidRPr="00526E42">
        <w:rPr>
          <w:sz w:val="28"/>
          <w:szCs w:val="28"/>
          <w:lang w:val="sr-Cyrl-CS"/>
        </w:rPr>
        <w:t>ПРЕДЛОЗИ ЗА УНАПРЕЂЕЊЕ РАДА</w:t>
      </w:r>
    </w:p>
    <w:p w:rsidR="00526E42" w:rsidRDefault="00CC5FA8" w:rsidP="00CC5FA8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ефективнији и ефикаснији рад Одсека за локалну пореску администрацију</w:t>
      </w:r>
    </w:p>
    <w:p w:rsidR="00060954" w:rsidRDefault="00060954" w:rsidP="00CC5FA8">
      <w:pPr>
        <w:jc w:val="center"/>
        <w:rPr>
          <w:sz w:val="28"/>
          <w:szCs w:val="28"/>
          <w:lang w:val="sr-Cyrl-CS"/>
        </w:rPr>
      </w:pPr>
    </w:p>
    <w:p w:rsidR="007810FF" w:rsidRDefault="00060954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Унапређење комуникације и успостављање сарадње са осталим службам</w:t>
      </w:r>
      <w:r w:rsidR="002D1B9B">
        <w:rPr>
          <w:sz w:val="28"/>
          <w:szCs w:val="28"/>
          <w:lang w:val="sr-Cyrl-CS"/>
        </w:rPr>
        <w:t>а</w:t>
      </w:r>
      <w:r w:rsidR="007810FF">
        <w:rPr>
          <w:sz w:val="28"/>
          <w:szCs w:val="28"/>
          <w:lang w:val="sr-Cyrl-CS"/>
        </w:rPr>
        <w:t xml:space="preserve"> унутра општинске управе;</w:t>
      </w:r>
    </w:p>
    <w:p w:rsidR="007810FF" w:rsidRDefault="007810FF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Побољшати сарадњу са државним органима и организацијама и јавним предузећима на теритроији општине,</w:t>
      </w:r>
    </w:p>
    <w:p w:rsidR="00762158" w:rsidRDefault="007810FF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Креирање упустава за што лакшу примену законских стандара који су циљ инспекцијских надзора;</w:t>
      </w:r>
    </w:p>
    <w:p w:rsidR="00762158" w:rsidRPr="00762158" w:rsidRDefault="00762158" w:rsidP="00762158">
      <w:pPr>
        <w:rPr>
          <w:lang w:val="sr-Cyrl-CS"/>
        </w:rPr>
      </w:pPr>
    </w:p>
    <w:p w:rsidR="00762158" w:rsidRPr="00762158" w:rsidRDefault="00762158" w:rsidP="00762158">
      <w:pPr>
        <w:rPr>
          <w:lang w:val="sr-Cyrl-CS"/>
        </w:rPr>
      </w:pPr>
    </w:p>
    <w:p w:rsidR="00762158" w:rsidRDefault="00762158" w:rsidP="00762158">
      <w:pPr>
        <w:rPr>
          <w:lang w:val="sr-Cyrl-CS"/>
        </w:rPr>
      </w:pPr>
    </w:p>
    <w:p w:rsidR="007810FF" w:rsidRDefault="00762158" w:rsidP="00762158">
      <w:pPr>
        <w:ind w:firstLine="72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НАПОМЕНА</w:t>
      </w:r>
    </w:p>
    <w:p w:rsidR="00762158" w:rsidRDefault="00762158" w:rsidP="00762158">
      <w:pPr>
        <w:ind w:firstLine="720"/>
        <w:jc w:val="center"/>
        <w:rPr>
          <w:sz w:val="28"/>
          <w:szCs w:val="28"/>
          <w:lang w:val="sr-Cyrl-CS"/>
        </w:rPr>
      </w:pPr>
    </w:p>
    <w:p w:rsidR="00762158" w:rsidRDefault="00762158" w:rsidP="00762158">
      <w:pPr>
        <w:spacing w:line="240" w:lineRule="auto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Одсек за локалну пореску администрацију задржава право измене и допуне Годишњег плана инспекцијског надзора за 20</w:t>
      </w:r>
      <w:r w:rsidR="00BC772F">
        <w:rPr>
          <w:sz w:val="28"/>
          <w:szCs w:val="28"/>
        </w:rPr>
        <w:t>2</w:t>
      </w:r>
      <w:r w:rsidR="00A56AEB">
        <w:rPr>
          <w:sz w:val="28"/>
          <w:szCs w:val="28"/>
        </w:rPr>
        <w:t>0</w:t>
      </w:r>
      <w:r>
        <w:rPr>
          <w:sz w:val="28"/>
          <w:szCs w:val="28"/>
          <w:lang w:val="sr-Cyrl-CS"/>
        </w:rPr>
        <w:t xml:space="preserve">. </w:t>
      </w:r>
      <w:r w:rsidR="00BC772F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>одину.</w:t>
      </w:r>
    </w:p>
    <w:p w:rsidR="00762158" w:rsidRPr="00762158" w:rsidRDefault="00762158" w:rsidP="00762158">
      <w:pPr>
        <w:spacing w:line="240" w:lineRule="auto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Годишњи план инспекцијског надзора за 20</w:t>
      </w:r>
      <w:r w:rsidR="00BC772F">
        <w:rPr>
          <w:sz w:val="28"/>
          <w:szCs w:val="28"/>
        </w:rPr>
        <w:t>2</w:t>
      </w:r>
      <w:r w:rsidR="00A56AEB">
        <w:rPr>
          <w:sz w:val="28"/>
          <w:szCs w:val="28"/>
        </w:rPr>
        <w:t>0</w:t>
      </w:r>
      <w:r>
        <w:rPr>
          <w:sz w:val="28"/>
          <w:szCs w:val="28"/>
          <w:lang w:val="sr-Cyrl-CS"/>
        </w:rPr>
        <w:t xml:space="preserve">. </w:t>
      </w:r>
      <w:r w:rsidR="00BC772F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>одину ће се редовно ажурирати, анализирати и контролисати у складу са потребама.</w:t>
      </w:r>
    </w:p>
    <w:sectPr w:rsidR="00762158" w:rsidRPr="00762158" w:rsidSect="00526201">
      <w:footerReference w:type="default" r:id="rId9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65" w:rsidRDefault="009F5965" w:rsidP="009C5565">
      <w:pPr>
        <w:spacing w:after="0" w:line="240" w:lineRule="auto"/>
      </w:pPr>
      <w:r>
        <w:separator/>
      </w:r>
    </w:p>
  </w:endnote>
  <w:endnote w:type="continuationSeparator" w:id="0">
    <w:p w:rsidR="009F5965" w:rsidRDefault="009F5965" w:rsidP="009C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4928"/>
      <w:docPartObj>
        <w:docPartGallery w:val="Page Numbers (Bottom of Page)"/>
        <w:docPartUnique/>
      </w:docPartObj>
    </w:sdtPr>
    <w:sdtEndPr/>
    <w:sdtContent>
      <w:p w:rsidR="00EC13D7" w:rsidRDefault="00AE16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1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637C1" w:rsidRPr="00C637C1" w:rsidRDefault="00C637C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65" w:rsidRDefault="009F5965" w:rsidP="009C5565">
      <w:pPr>
        <w:spacing w:after="0" w:line="240" w:lineRule="auto"/>
      </w:pPr>
      <w:r>
        <w:separator/>
      </w:r>
    </w:p>
  </w:footnote>
  <w:footnote w:type="continuationSeparator" w:id="0">
    <w:p w:rsidR="009F5965" w:rsidRDefault="009F5965" w:rsidP="009C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FA9"/>
    <w:multiLevelType w:val="hybridMultilevel"/>
    <w:tmpl w:val="C6985ED0"/>
    <w:lvl w:ilvl="0" w:tplc="0CA0A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D35CD"/>
    <w:multiLevelType w:val="hybridMultilevel"/>
    <w:tmpl w:val="E6CA6C2E"/>
    <w:lvl w:ilvl="0" w:tplc="2C900C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4D6A"/>
    <w:multiLevelType w:val="hybridMultilevel"/>
    <w:tmpl w:val="1668FC16"/>
    <w:lvl w:ilvl="0" w:tplc="7040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75411"/>
    <w:multiLevelType w:val="hybridMultilevel"/>
    <w:tmpl w:val="127C7A02"/>
    <w:lvl w:ilvl="0" w:tplc="5AA87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941734"/>
    <w:multiLevelType w:val="hybridMultilevel"/>
    <w:tmpl w:val="30B8864A"/>
    <w:lvl w:ilvl="0" w:tplc="B8D8B5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D222CD"/>
    <w:multiLevelType w:val="hybridMultilevel"/>
    <w:tmpl w:val="D7126F10"/>
    <w:lvl w:ilvl="0" w:tplc="3DB6EE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8A51E04"/>
    <w:multiLevelType w:val="hybridMultilevel"/>
    <w:tmpl w:val="761C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03A3D"/>
    <w:multiLevelType w:val="hybridMultilevel"/>
    <w:tmpl w:val="6A12C5B4"/>
    <w:lvl w:ilvl="0" w:tplc="3DB6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6D488C"/>
    <w:multiLevelType w:val="hybridMultilevel"/>
    <w:tmpl w:val="24EC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F2"/>
    <w:rsid w:val="0000383B"/>
    <w:rsid w:val="00014914"/>
    <w:rsid w:val="00043407"/>
    <w:rsid w:val="00052AD9"/>
    <w:rsid w:val="00060954"/>
    <w:rsid w:val="00066982"/>
    <w:rsid w:val="000C2CBC"/>
    <w:rsid w:val="000C338E"/>
    <w:rsid w:val="00101D55"/>
    <w:rsid w:val="00120F55"/>
    <w:rsid w:val="001A3EE8"/>
    <w:rsid w:val="001B5B24"/>
    <w:rsid w:val="00224200"/>
    <w:rsid w:val="002262FD"/>
    <w:rsid w:val="00236F54"/>
    <w:rsid w:val="00276464"/>
    <w:rsid w:val="002C1FD3"/>
    <w:rsid w:val="002D01A2"/>
    <w:rsid w:val="002D1B9B"/>
    <w:rsid w:val="002E4A1F"/>
    <w:rsid w:val="00317EA6"/>
    <w:rsid w:val="003422E1"/>
    <w:rsid w:val="00356FC1"/>
    <w:rsid w:val="003E13B5"/>
    <w:rsid w:val="003F6C9E"/>
    <w:rsid w:val="00435D3D"/>
    <w:rsid w:val="0045734E"/>
    <w:rsid w:val="00461098"/>
    <w:rsid w:val="00490A84"/>
    <w:rsid w:val="00503A07"/>
    <w:rsid w:val="00507D48"/>
    <w:rsid w:val="00511CD3"/>
    <w:rsid w:val="00526201"/>
    <w:rsid w:val="00526E42"/>
    <w:rsid w:val="00540CB7"/>
    <w:rsid w:val="005728D3"/>
    <w:rsid w:val="005B4ABA"/>
    <w:rsid w:val="005B7DC7"/>
    <w:rsid w:val="00672BCC"/>
    <w:rsid w:val="006745B4"/>
    <w:rsid w:val="006E677E"/>
    <w:rsid w:val="006F7EA7"/>
    <w:rsid w:val="00761EE8"/>
    <w:rsid w:val="00762158"/>
    <w:rsid w:val="007810FF"/>
    <w:rsid w:val="007A19A6"/>
    <w:rsid w:val="00872827"/>
    <w:rsid w:val="008A604B"/>
    <w:rsid w:val="008D7CC9"/>
    <w:rsid w:val="008E19EC"/>
    <w:rsid w:val="008E2817"/>
    <w:rsid w:val="00947A5C"/>
    <w:rsid w:val="00950914"/>
    <w:rsid w:val="009536ED"/>
    <w:rsid w:val="00986B51"/>
    <w:rsid w:val="009A193C"/>
    <w:rsid w:val="009C5565"/>
    <w:rsid w:val="009C75CC"/>
    <w:rsid w:val="009D661E"/>
    <w:rsid w:val="009F5965"/>
    <w:rsid w:val="009F6014"/>
    <w:rsid w:val="00A05969"/>
    <w:rsid w:val="00A13D3B"/>
    <w:rsid w:val="00A53657"/>
    <w:rsid w:val="00A56AEB"/>
    <w:rsid w:val="00AA4850"/>
    <w:rsid w:val="00AB5C2F"/>
    <w:rsid w:val="00AC6EA3"/>
    <w:rsid w:val="00AE168F"/>
    <w:rsid w:val="00B162BD"/>
    <w:rsid w:val="00B31EEE"/>
    <w:rsid w:val="00B40C7F"/>
    <w:rsid w:val="00B9081C"/>
    <w:rsid w:val="00BC772F"/>
    <w:rsid w:val="00BE5BAE"/>
    <w:rsid w:val="00C13629"/>
    <w:rsid w:val="00C22D46"/>
    <w:rsid w:val="00C2568B"/>
    <w:rsid w:val="00C3408E"/>
    <w:rsid w:val="00C466F0"/>
    <w:rsid w:val="00C61324"/>
    <w:rsid w:val="00C637C1"/>
    <w:rsid w:val="00C670F2"/>
    <w:rsid w:val="00C83661"/>
    <w:rsid w:val="00C84DD3"/>
    <w:rsid w:val="00CC5FA8"/>
    <w:rsid w:val="00CE0006"/>
    <w:rsid w:val="00CE3E3C"/>
    <w:rsid w:val="00CF3193"/>
    <w:rsid w:val="00CF4ED2"/>
    <w:rsid w:val="00D023D0"/>
    <w:rsid w:val="00D16F58"/>
    <w:rsid w:val="00D32C32"/>
    <w:rsid w:val="00D371D3"/>
    <w:rsid w:val="00DA5653"/>
    <w:rsid w:val="00DC0DCD"/>
    <w:rsid w:val="00DE18C3"/>
    <w:rsid w:val="00DF025C"/>
    <w:rsid w:val="00E05998"/>
    <w:rsid w:val="00E07192"/>
    <w:rsid w:val="00E25D73"/>
    <w:rsid w:val="00E2621E"/>
    <w:rsid w:val="00E4516A"/>
    <w:rsid w:val="00E74BC4"/>
    <w:rsid w:val="00EB6617"/>
    <w:rsid w:val="00EC13D7"/>
    <w:rsid w:val="00EE0F94"/>
    <w:rsid w:val="00EE3886"/>
    <w:rsid w:val="00F2129E"/>
    <w:rsid w:val="00F21448"/>
    <w:rsid w:val="00F437EB"/>
    <w:rsid w:val="00F641DF"/>
    <w:rsid w:val="00F950EC"/>
    <w:rsid w:val="00FA0609"/>
    <w:rsid w:val="00FC7401"/>
    <w:rsid w:val="00FD57F3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565"/>
  </w:style>
  <w:style w:type="paragraph" w:styleId="Footer">
    <w:name w:val="footer"/>
    <w:basedOn w:val="Normal"/>
    <w:link w:val="FooterChar"/>
    <w:uiPriority w:val="99"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5"/>
  </w:style>
  <w:style w:type="paragraph" w:styleId="ListParagraph">
    <w:name w:val="List Paragraph"/>
    <w:basedOn w:val="Normal"/>
    <w:uiPriority w:val="34"/>
    <w:qFormat/>
    <w:rsid w:val="009C55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262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2620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565"/>
  </w:style>
  <w:style w:type="paragraph" w:styleId="Footer">
    <w:name w:val="footer"/>
    <w:basedOn w:val="Normal"/>
    <w:link w:val="FooterChar"/>
    <w:uiPriority w:val="99"/>
    <w:unhideWhenUsed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5"/>
  </w:style>
  <w:style w:type="paragraph" w:styleId="ListParagraph">
    <w:name w:val="List Paragraph"/>
    <w:basedOn w:val="Normal"/>
    <w:uiPriority w:val="34"/>
    <w:qFormat/>
    <w:rsid w:val="009C55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262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2620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8036-2985-4A1F-B59D-AF63B053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OUVB</dc:creator>
  <cp:lastModifiedBy>Snezana Miljevic</cp:lastModifiedBy>
  <cp:revision>7</cp:revision>
  <dcterms:created xsi:type="dcterms:W3CDTF">2022-03-02T13:52:00Z</dcterms:created>
  <dcterms:modified xsi:type="dcterms:W3CDTF">2023-02-17T12:05:00Z</dcterms:modified>
</cp:coreProperties>
</file>