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2F" w:rsidRPr="0086702F" w:rsidRDefault="0086702F" w:rsidP="008670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Business Intelligence Institute -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Projekat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pruža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bespovratnu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finansijsku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podršku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ali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podršku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kroz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poslovno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finansijsko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pravno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mentorsko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savetovanje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od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strane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najuspešnijih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lidera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eksperata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.</w:t>
      </w:r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O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programu</w:t>
      </w:r>
      <w:proofErr w:type="spellEnd"/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Projekat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"Startup Shower"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ima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cilj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podršku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razvoju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preduzetničke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kulture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inovacija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poslovanju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.</w:t>
      </w:r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Projekat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pruža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bespovratnu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finansijsku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podršku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ali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podršku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kroz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poslovno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finansijsko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pravno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mentorsko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savetovanje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od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strane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najuspešnijih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lidera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eksperata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Republici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Srbiji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. Na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ovaj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način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Business Intelligence Institute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organizuje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koordinira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projekat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koji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integriše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uspešne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kompanije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vlasnike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kapitala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poslovne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savetnike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mentore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sa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jedne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strane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korisnike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podrške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druge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strane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.</w:t>
      </w:r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Kriterijumi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odabir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projekta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:</w:t>
      </w:r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   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Jedinstvenost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projektne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ideje</w:t>
      </w:r>
      <w:proofErr w:type="spellEnd"/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   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Rešenje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određenog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problema</w:t>
      </w:r>
      <w:proofErr w:type="spellEnd"/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   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Vrednost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koju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projekat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donosi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društvo</w:t>
      </w:r>
      <w:proofErr w:type="spellEnd"/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   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Potencijal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dalji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rast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razvoj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.</w:t>
      </w:r>
      <w:proofErr w:type="gramEnd"/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Kome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je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namenjen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?</w:t>
      </w:r>
      <w:proofErr w:type="gramEnd"/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Cilj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projekta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je da se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na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transparentan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način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izabere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inovativna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poslovna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ideja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/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projekat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radi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podsticanja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preduzetništva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inovacija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.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Ovim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projektom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se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primarno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želi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podržati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razvoj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jednog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pravnog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lica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i/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ili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poslovne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ideje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a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sekundarno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privredni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razvoj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.</w:t>
      </w:r>
      <w:proofErr w:type="gramEnd"/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>PRIJAVE SU OTVORENE U PERIODU:</w:t>
      </w:r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>15.12.2022. - 03.02.2023.</w:t>
      </w:r>
    </w:p>
    <w:p w:rsidR="00AF2D14" w:rsidRDefault="00AF2D14"/>
    <w:p w:rsidR="0086702F" w:rsidRPr="0086702F" w:rsidRDefault="0086702F" w:rsidP="0086702F">
      <w:pPr>
        <w:pStyle w:val="ListParagraph"/>
        <w:numPr>
          <w:ilvl w:val="0"/>
          <w:numId w:val="1"/>
        </w:num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Cilj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programa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Pametni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početak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(u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daljem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tekstu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: Program) je da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pruži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podršku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najperspektivnijim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timovima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nastojanju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da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validiraju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poslovne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ideje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demonstriraju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korisnost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svojih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proizvoda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/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usluga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/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tehnologija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kroz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razvoj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prvog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prototipa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ili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minimalno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održivog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proizvoda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(MVP). </w:t>
      </w: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Maksimalni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iznos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finansiranja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koji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Fond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inovacionu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delatnost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(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dalje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tektu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: Fond)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dodeljuje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pojedinačnom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projektu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je do RSD 3.600.000</w:t>
      </w:r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,00</w:t>
      </w:r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(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okvirno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EUR 30.000,00). 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Finansiranje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dodeljeno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od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strane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Fonda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može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pokriti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maksimum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90%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ukupnih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odobrenih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sredstava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projekta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(ne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uključujući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mentorsku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podršku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). Minimum 10%</w:t>
      </w:r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 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ukupnog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budžeta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projekta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  (ne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uključujući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mentorsku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podršku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)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mora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obezbediti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Podnosilac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prijave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iz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drugih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privatnih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izvora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nezavisno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od Fonda, u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gotovini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.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Nefinansijska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ulaganja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neće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biti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prihvaćena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.</w:t>
      </w:r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Dodatno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svi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korisnici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Programa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će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dobiti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RSD 600.000,00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dinara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(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okvirno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EUR 5.000</w:t>
      </w:r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,00</w:t>
      </w:r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)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dodatnih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sredstava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koja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opredeljena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mentorsku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podršku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.</w:t>
      </w: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Trajanje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projekta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okviru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programa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Pametni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početak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može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biti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minimum 4, a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najviše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6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meseci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.</w:t>
      </w:r>
      <w:proofErr w:type="gramEnd"/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Fond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će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razmotriti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finansiranje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projekata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iz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svih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oblasti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nauke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tehnologije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iz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bilo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kog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industrijskog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sektora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.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Ipak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ovaj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program je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usklađen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sa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Strategijom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pametne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specijalizacije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Srbiji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koja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se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fokusira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četiri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prioritetna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domena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:</w:t>
      </w: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•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Hrana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budućnost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;</w:t>
      </w: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•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Informaciono-komunikacione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tehnologije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(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uključujući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poseban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fokus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na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veštačku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inteligenciju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kako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je to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predviđeno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Strategijom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razvoja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veštačke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inteligencije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Republici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Srbiji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period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od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2020-2025,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dostupnoj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linku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).</w:t>
      </w: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•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Mašine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proizvodni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procesi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budućnosti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;</w:t>
      </w: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•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Kreativne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industrije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.</w:t>
      </w: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Uslovi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učešća</w:t>
      </w:r>
      <w:proofErr w:type="spellEnd"/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Prihvatljivi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podnosioci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prijava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ovaj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program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:</w:t>
      </w: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•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Timovi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koji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se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sastoje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od</w:t>
      </w:r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2 do 5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članova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najmanje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51%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tima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koji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rezidenti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Republike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Srbije</w:t>
      </w:r>
      <w:proofErr w:type="spellEnd"/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ili</w:t>
      </w:r>
      <w:proofErr w:type="spellEnd"/>
      <w:proofErr w:type="gramEnd"/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lastRenderedPageBreak/>
        <w:t xml:space="preserve">•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Mikro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privredna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društva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(u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formi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društva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sa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ograničenom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odgovornošću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) u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privatnom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vlasništvu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registrovana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Srbiji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ne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duže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od 2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godine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trenutku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podnošenja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Prijave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u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većinskom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vlasništvu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(51%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ili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više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)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rezidenata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Republike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Srbije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do 10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zaposlenih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. </w:t>
      </w: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Prijave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će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biti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ocenjivane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na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osnovu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sledećih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kriterijuma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:</w:t>
      </w: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1.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Korisnost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konkurentska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prednost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predloženog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rešenja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2.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Tržišni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potencijal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3.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Kompetentnost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tima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Rok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podnošenje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prijava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od</w:t>
      </w:r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20.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decembra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2022.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godine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do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28.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februara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2023. </w:t>
      </w:r>
      <w:proofErr w:type="spellStart"/>
      <w:proofErr w:type="gram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godine</w:t>
      </w:r>
      <w:proofErr w:type="spellEnd"/>
      <w:proofErr w:type="gram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 xml:space="preserve"> u 12 </w:t>
      </w:r>
      <w:proofErr w:type="spellStart"/>
      <w:r w:rsidRPr="0086702F">
        <w:rPr>
          <w:rFonts w:ascii="Tahoma" w:eastAsia="Times New Roman" w:hAnsi="Tahoma" w:cs="Tahoma"/>
          <w:color w:val="000000"/>
          <w:sz w:val="17"/>
          <w:szCs w:val="17"/>
        </w:rPr>
        <w:t>časova</w:t>
      </w:r>
      <w:proofErr w:type="spellEnd"/>
      <w:r w:rsidRPr="0086702F">
        <w:rPr>
          <w:rFonts w:ascii="Tahoma" w:eastAsia="Times New Roman" w:hAnsi="Tahoma" w:cs="Tahoma"/>
          <w:color w:val="000000"/>
          <w:sz w:val="17"/>
          <w:szCs w:val="17"/>
        </w:rPr>
        <w:t>.</w:t>
      </w:r>
    </w:p>
    <w:p w:rsidR="000E2EF7" w:rsidRDefault="000E2EF7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pStyle w:val="ListParagraph"/>
        <w:numPr>
          <w:ilvl w:val="0"/>
          <w:numId w:val="1"/>
        </w:num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0E2EF7">
        <w:rPr>
          <w:rFonts w:ascii="Tahoma" w:eastAsia="Times New Roman" w:hAnsi="Tahoma" w:cs="Tahoma"/>
          <w:color w:val="000000"/>
          <w:sz w:val="17"/>
          <w:szCs w:val="17"/>
        </w:rPr>
        <w:t>​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Podrška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realizaciju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projekata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aktivnosti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koje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relevantne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kako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razvoj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društva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lokalnih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zajednica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tako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razvoj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različitih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kulturno-umetničkih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praksi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nezavisnog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sektora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.</w:t>
      </w: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proofErr w:type="gram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Cilj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konkursa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je da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podrži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realizaciju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projekata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aktivnosti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koje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relevantne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kako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razvoj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društva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lokalnih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zajednice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tako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razvoj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različitih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kulturno-umetničkih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praksi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nezavisnog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sektora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.</w:t>
      </w:r>
      <w:proofErr w:type="gramEnd"/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Kroz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ovaj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poziv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projekat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demokratiju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da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podrže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realizaciju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projekata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aktivnosti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koje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relevantne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kako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razvoj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društva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lokalnih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zajednica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tako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razvoj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različitih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kulturno-umetničkih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praksi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nezavisnog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sektora.Na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ovaj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način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pomaže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im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sprovođenju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njihovih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projekata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aktivnosti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koje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relevantne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razvoj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društva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/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lokalne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zajednice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kao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diversifikaciju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sektora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smislu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praksi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izraza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.</w:t>
      </w: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proofErr w:type="gram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</w:t>
      </w:r>
      <w:proofErr w:type="spellEnd"/>
      <w:proofErr w:type="gram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može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da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aplicira</w:t>
      </w:r>
      <w:proofErr w:type="spellEnd"/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Projektnu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aplikaciju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mogu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podneti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: </w:t>
      </w: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  </w:t>
      </w:r>
      <w:r w:rsidR="00F4664E">
        <w:rPr>
          <w:rFonts w:ascii="Tahoma" w:eastAsia="Times New Roman" w:hAnsi="Tahoma" w:cs="Tahoma"/>
          <w:color w:val="000000"/>
          <w:sz w:val="17"/>
          <w:szCs w:val="17"/>
        </w:rPr>
        <w:t>-</w:t>
      </w:r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  </w:t>
      </w:r>
      <w:proofErr w:type="spellStart"/>
      <w:proofErr w:type="gram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kulturne</w:t>
      </w:r>
      <w:proofErr w:type="spellEnd"/>
      <w:proofErr w:type="gram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organizacije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;</w:t>
      </w: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0E2EF7">
        <w:rPr>
          <w:rFonts w:ascii="Tahoma" w:eastAsia="Times New Roman" w:hAnsi="Tahoma" w:cs="Tahoma"/>
          <w:color w:val="000000"/>
          <w:sz w:val="17"/>
          <w:szCs w:val="17"/>
        </w:rPr>
        <w:t>   </w:t>
      </w:r>
      <w:r w:rsidR="00F4664E">
        <w:rPr>
          <w:rFonts w:ascii="Tahoma" w:eastAsia="Times New Roman" w:hAnsi="Tahoma" w:cs="Tahoma"/>
          <w:color w:val="000000"/>
          <w:sz w:val="17"/>
          <w:szCs w:val="17"/>
        </w:rPr>
        <w:t>-</w:t>
      </w:r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proofErr w:type="gram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umetnički</w:t>
      </w:r>
      <w:proofErr w:type="spellEnd"/>
      <w:proofErr w:type="gram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kolektivi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inicijative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;</w:t>
      </w: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    </w:t>
      </w:r>
      <w:r w:rsidR="00F4664E">
        <w:rPr>
          <w:rFonts w:ascii="Tahoma" w:eastAsia="Times New Roman" w:hAnsi="Tahoma" w:cs="Tahoma"/>
          <w:color w:val="000000"/>
          <w:sz w:val="17"/>
          <w:szCs w:val="17"/>
        </w:rPr>
        <w:t xml:space="preserve">- </w:t>
      </w:r>
      <w:proofErr w:type="spellStart"/>
      <w:proofErr w:type="gram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organizacije</w:t>
      </w:r>
      <w:proofErr w:type="spellEnd"/>
      <w:proofErr w:type="gram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civilnog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društva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koje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realizuju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aktivnosti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iako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im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ovo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nije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primarna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oblast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delovanja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;</w:t>
      </w: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    </w:t>
      </w:r>
      <w:r w:rsidR="00F4664E">
        <w:rPr>
          <w:rFonts w:ascii="Tahoma" w:eastAsia="Times New Roman" w:hAnsi="Tahoma" w:cs="Tahoma"/>
          <w:color w:val="000000"/>
          <w:sz w:val="17"/>
          <w:szCs w:val="17"/>
        </w:rPr>
        <w:t>-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Druga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pravna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lica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koja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aktivna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umetnosti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(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nezavisne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fondacije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zadužbine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društva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proofErr w:type="gram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sa</w:t>
      </w:r>
      <w:proofErr w:type="spellEnd"/>
      <w:proofErr w:type="gram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ograničenom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odgovornošću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i/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ili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preduzetnici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).</w:t>
      </w: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Uslovi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: </w:t>
      </w: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   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Aplikant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mora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biti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registrovan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kao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pravno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lice u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Agenciji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privredne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registre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(APR);</w:t>
      </w: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   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Aplikant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mora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biti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registrovan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nekoj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proofErr w:type="gram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od</w:t>
      </w:r>
      <w:proofErr w:type="spellEnd"/>
      <w:proofErr w:type="gram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opština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/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gradova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/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sela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koja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se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nalaze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teritoriji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Republike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Srbije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van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Beograda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(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izuzimajući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opštine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Barajevo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Grocka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Lazarevac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Mladenovac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Obrenovac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Sopot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Surčin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);</w:t>
      </w: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    </w:t>
      </w:r>
      <w:proofErr w:type="spellStart"/>
      <w:proofErr w:type="gram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Aplikant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i/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ili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lica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koja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uključena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realizaciju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projekta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moraju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imati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prethodno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iskustvo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realizaciji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projekata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.</w:t>
      </w:r>
      <w:proofErr w:type="gramEnd"/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   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Organizacije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koje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poslednjih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12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meseci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dobile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podršku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okviru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projekta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demokratiju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NE MOGU da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apliciraju</w:t>
      </w:r>
      <w:proofErr w:type="spellEnd"/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proofErr w:type="gram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Kroz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ovaj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konkurs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projekat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demokratiju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želi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da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podrži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projekte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koji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jačaju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kritičko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mišljenje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podržavaju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iniciraju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konstruktivni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dijalog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o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važnim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društvenim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političkim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pitanjima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podstiču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društvenu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koheziju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podižu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javnu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svest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o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bitnosti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neophodnosti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prihvatanja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različitosti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posebno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kada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je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reč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o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manjinskim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ranjivim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grupama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našem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društvu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.</w:t>
      </w:r>
      <w:proofErr w:type="gramEnd"/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lastRenderedPageBreak/>
        <w:t>Ovi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projekti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treba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da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neguju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talente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inovativne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hrabre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izraze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prakse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koje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izazivaju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dominantne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društvene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političke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narative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proofErr w:type="gram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ali</w:t>
      </w:r>
      <w:proofErr w:type="spellEnd"/>
      <w:proofErr w:type="gram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podstiču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razvoj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scene u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Srbiji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.</w:t>
      </w: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Ovaj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konkurs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namenjen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je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projektima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koji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se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fokusiraju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proofErr w:type="gram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na</w:t>
      </w:r>
      <w:proofErr w:type="spellEnd"/>
      <w:proofErr w:type="gram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različite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oblasti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savremenog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umetničkog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stvaralaštva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izvođačke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umetnosti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vizuelne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umetnosti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književnost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muzika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audiovizuelna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umetnost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strip,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fotografija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dizajn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politika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menadžment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.</w:t>
      </w: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Aktivnosti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čiju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realizaciju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se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potražuju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sredstva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mogu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da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uključuju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izložbe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instalacije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predstave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performanse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radionice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predavanja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i/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ili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slične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obrazovne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programe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javne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debate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razgovore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audiovizuelnu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produkciju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umetnička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kulturna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istraživanja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festivale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itd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>.</w:t>
      </w: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proofErr w:type="gram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Krajnji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rok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podnošenje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projektnih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predloga</w:t>
      </w:r>
      <w:proofErr w:type="spell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je 20.01.2023.</w:t>
      </w:r>
      <w:proofErr w:type="gram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gramStart"/>
      <w:r w:rsidRPr="000E2EF7">
        <w:rPr>
          <w:rFonts w:ascii="Tahoma" w:eastAsia="Times New Roman" w:hAnsi="Tahoma" w:cs="Tahoma"/>
          <w:color w:val="000000"/>
          <w:sz w:val="17"/>
          <w:szCs w:val="17"/>
        </w:rPr>
        <w:t>do</w:t>
      </w:r>
      <w:proofErr w:type="gramEnd"/>
      <w:r w:rsidRPr="000E2EF7">
        <w:rPr>
          <w:rFonts w:ascii="Tahoma" w:eastAsia="Times New Roman" w:hAnsi="Tahoma" w:cs="Tahoma"/>
          <w:color w:val="000000"/>
          <w:sz w:val="17"/>
          <w:szCs w:val="17"/>
        </w:rPr>
        <w:t xml:space="preserve"> 17h.</w:t>
      </w: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0E2EF7" w:rsidRPr="000E2EF7" w:rsidRDefault="000E2EF7" w:rsidP="000E2EF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bookmarkStart w:id="0" w:name="_GoBack"/>
      <w:bookmarkEnd w:id="0"/>
    </w:p>
    <w:p w:rsidR="0086702F" w:rsidRPr="0086702F" w:rsidRDefault="0086702F" w:rsidP="008670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86702F" w:rsidRDefault="0086702F" w:rsidP="0086702F"/>
    <w:sectPr w:rsidR="00867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1429"/>
    <w:multiLevelType w:val="hybridMultilevel"/>
    <w:tmpl w:val="ACF49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51"/>
    <w:rsid w:val="000E2EF7"/>
    <w:rsid w:val="0086702F"/>
    <w:rsid w:val="009A5451"/>
    <w:rsid w:val="00AF2D14"/>
    <w:rsid w:val="00DB1E0D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396">
          <w:marLeft w:val="0"/>
          <w:marRight w:val="0"/>
          <w:marTop w:val="0"/>
          <w:marBottom w:val="0"/>
          <w:divBdr>
            <w:top w:val="none" w:sz="0" w:space="0" w:color="99BCE8"/>
            <w:left w:val="none" w:sz="0" w:space="0" w:color="99BCE8"/>
            <w:bottom w:val="none" w:sz="0" w:space="0" w:color="99BCE8"/>
            <w:right w:val="none" w:sz="0" w:space="0" w:color="99BCE8"/>
          </w:divBdr>
          <w:divsChild>
            <w:div w:id="1790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7071">
                  <w:marLeft w:val="0"/>
                  <w:marRight w:val="0"/>
                  <w:marTop w:val="0"/>
                  <w:marBottom w:val="0"/>
                  <w:divBdr>
                    <w:top w:val="none" w:sz="0" w:space="0" w:color="99BCE8"/>
                    <w:left w:val="none" w:sz="0" w:space="0" w:color="99BCE8"/>
                    <w:bottom w:val="none" w:sz="0" w:space="0" w:color="99BCE8"/>
                    <w:right w:val="none" w:sz="0" w:space="0" w:color="99BCE8"/>
                  </w:divBdr>
                  <w:divsChild>
                    <w:div w:id="2008169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99BCE8"/>
                        <w:right w:val="single" w:sz="6" w:space="0" w:color="99BCE8"/>
                      </w:divBdr>
                      <w:divsChild>
                        <w:div w:id="7095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83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3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9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6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33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57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2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3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9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9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0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9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5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29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9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16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91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9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8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0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7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2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8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551">
          <w:marLeft w:val="0"/>
          <w:marRight w:val="0"/>
          <w:marTop w:val="0"/>
          <w:marBottom w:val="0"/>
          <w:divBdr>
            <w:top w:val="none" w:sz="0" w:space="0" w:color="99BCE8"/>
            <w:left w:val="none" w:sz="0" w:space="0" w:color="99BCE8"/>
            <w:bottom w:val="none" w:sz="0" w:space="0" w:color="99BCE8"/>
            <w:right w:val="none" w:sz="0" w:space="0" w:color="99BCE8"/>
          </w:divBdr>
          <w:divsChild>
            <w:div w:id="18858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1868">
                  <w:marLeft w:val="0"/>
                  <w:marRight w:val="0"/>
                  <w:marTop w:val="0"/>
                  <w:marBottom w:val="0"/>
                  <w:divBdr>
                    <w:top w:val="none" w:sz="0" w:space="0" w:color="99BCE8"/>
                    <w:left w:val="none" w:sz="0" w:space="0" w:color="99BCE8"/>
                    <w:bottom w:val="none" w:sz="0" w:space="0" w:color="99BCE8"/>
                    <w:right w:val="none" w:sz="0" w:space="0" w:color="99BCE8"/>
                  </w:divBdr>
                  <w:divsChild>
                    <w:div w:id="53163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99BCE8"/>
                        <w:right w:val="single" w:sz="6" w:space="0" w:color="99BCE8"/>
                      </w:divBdr>
                      <w:divsChild>
                        <w:div w:id="1325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45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0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1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6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9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5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35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37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7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88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95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6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2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0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8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7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9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8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3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5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7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4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7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97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7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1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1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4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5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3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24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3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57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6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3008">
          <w:marLeft w:val="0"/>
          <w:marRight w:val="0"/>
          <w:marTop w:val="0"/>
          <w:marBottom w:val="0"/>
          <w:divBdr>
            <w:top w:val="none" w:sz="0" w:space="0" w:color="99BCE8"/>
            <w:left w:val="none" w:sz="0" w:space="0" w:color="99BCE8"/>
            <w:bottom w:val="none" w:sz="0" w:space="0" w:color="99BCE8"/>
            <w:right w:val="none" w:sz="0" w:space="0" w:color="99BCE8"/>
          </w:divBdr>
          <w:divsChild>
            <w:div w:id="15045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9592">
                  <w:marLeft w:val="0"/>
                  <w:marRight w:val="0"/>
                  <w:marTop w:val="0"/>
                  <w:marBottom w:val="0"/>
                  <w:divBdr>
                    <w:top w:val="none" w:sz="0" w:space="0" w:color="99BCE8"/>
                    <w:left w:val="none" w:sz="0" w:space="0" w:color="99BCE8"/>
                    <w:bottom w:val="none" w:sz="0" w:space="0" w:color="99BCE8"/>
                    <w:right w:val="none" w:sz="0" w:space="0" w:color="99BCE8"/>
                  </w:divBdr>
                  <w:divsChild>
                    <w:div w:id="789782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99BCE8"/>
                        <w:right w:val="single" w:sz="6" w:space="0" w:color="99BCE8"/>
                      </w:divBdr>
                      <w:divsChild>
                        <w:div w:id="5238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6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7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2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1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0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82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95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69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61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7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3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6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3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8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1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7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9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9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56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61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2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43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9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90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2607">
          <w:marLeft w:val="0"/>
          <w:marRight w:val="0"/>
          <w:marTop w:val="0"/>
          <w:marBottom w:val="0"/>
          <w:divBdr>
            <w:top w:val="none" w:sz="0" w:space="0" w:color="99BCE8"/>
            <w:left w:val="none" w:sz="0" w:space="0" w:color="99BCE8"/>
            <w:bottom w:val="none" w:sz="0" w:space="0" w:color="99BCE8"/>
            <w:right w:val="none" w:sz="0" w:space="0" w:color="99BCE8"/>
          </w:divBdr>
          <w:divsChild>
            <w:div w:id="4775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5669">
                  <w:marLeft w:val="0"/>
                  <w:marRight w:val="0"/>
                  <w:marTop w:val="0"/>
                  <w:marBottom w:val="0"/>
                  <w:divBdr>
                    <w:top w:val="none" w:sz="0" w:space="0" w:color="99BCE8"/>
                    <w:left w:val="none" w:sz="0" w:space="0" w:color="99BCE8"/>
                    <w:bottom w:val="none" w:sz="0" w:space="0" w:color="99BCE8"/>
                    <w:right w:val="none" w:sz="0" w:space="0" w:color="99BCE8"/>
                  </w:divBdr>
                  <w:divsChild>
                    <w:div w:id="2137794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99BCE8"/>
                        <w:right w:val="single" w:sz="6" w:space="0" w:color="99BCE8"/>
                      </w:divBdr>
                      <w:divsChild>
                        <w:div w:id="9480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0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9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92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2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3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2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16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8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5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2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30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6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8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1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9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3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9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9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2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1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66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5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7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0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72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1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95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Drenovak</dc:creator>
  <cp:keywords/>
  <dc:description/>
  <cp:lastModifiedBy>Ivana Drenovak</cp:lastModifiedBy>
  <cp:revision>5</cp:revision>
  <dcterms:created xsi:type="dcterms:W3CDTF">2022-12-21T10:52:00Z</dcterms:created>
  <dcterms:modified xsi:type="dcterms:W3CDTF">2022-12-21T11:09:00Z</dcterms:modified>
</cp:coreProperties>
</file>