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2D" w:rsidRDefault="0053242D" w:rsidP="0053242D">
      <w:pPr>
        <w:widowControl w:val="0"/>
        <w:autoSpaceDE w:val="0"/>
        <w:autoSpaceDN w:val="0"/>
        <w:adjustRightInd w:val="0"/>
        <w:ind w:left="139" w:right="4418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242D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  <w:u w:val="single"/>
        </w:rPr>
        <w:t>Елементи уговора о којима ће се преговарати и начин преговарања</w:t>
      </w:r>
    </w:p>
    <w:p w:rsidR="0053242D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242D" w:rsidRDefault="0053242D" w:rsidP="0053242D">
      <w:pPr>
        <w:widowControl w:val="0"/>
        <w:autoSpaceDE w:val="0"/>
        <w:autoSpaceDN w:val="0"/>
        <w:adjustRightInd w:val="0"/>
        <w:ind w:left="139" w:right="6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53242D" w:rsidRPr="00171D09" w:rsidRDefault="0053242D" w:rsidP="00920B33">
      <w:pPr>
        <w:pStyle w:val="ListParagraph"/>
        <w:numPr>
          <w:ilvl w:val="0"/>
          <w:numId w:val="10"/>
        </w:numPr>
        <w:autoSpaceDE w:val="0"/>
        <w:autoSpaceDN w:val="0"/>
        <w:adjustRightInd w:val="0"/>
        <w:ind w:right="4418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920B33">
        <w:rPr>
          <w:rFonts w:ascii="Arial" w:hAnsi="Arial" w:cs="Arial"/>
          <w:color w:val="000000"/>
          <w:sz w:val="20"/>
          <w:szCs w:val="20"/>
          <w:u w:val="single"/>
        </w:rPr>
        <w:t>П</w:t>
      </w:r>
      <w:r w:rsidRPr="00920B33">
        <w:rPr>
          <w:rFonts w:ascii="Arial" w:hAnsi="Arial" w:cs="Arial"/>
          <w:color w:val="000000"/>
          <w:spacing w:val="-1"/>
          <w:sz w:val="20"/>
          <w:szCs w:val="20"/>
          <w:u w:val="single"/>
        </w:rPr>
        <w:t>р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е</w:t>
      </w:r>
      <w:r w:rsidRPr="00920B33">
        <w:rPr>
          <w:rFonts w:ascii="Arial" w:hAnsi="Arial" w:cs="Arial"/>
          <w:color w:val="000000"/>
          <w:spacing w:val="-2"/>
          <w:sz w:val="20"/>
          <w:szCs w:val="20"/>
          <w:u w:val="single"/>
        </w:rPr>
        <w:t>дм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ет</w:t>
      </w:r>
      <w:proofErr w:type="spellEnd"/>
      <w:r w:rsidRPr="00920B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920B33">
        <w:rPr>
          <w:rFonts w:ascii="Arial" w:hAnsi="Arial" w:cs="Arial"/>
          <w:color w:val="000000"/>
          <w:spacing w:val="-18"/>
          <w:sz w:val="20"/>
          <w:szCs w:val="20"/>
          <w:u w:val="single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z w:val="20"/>
          <w:szCs w:val="20"/>
          <w:u w:val="single"/>
        </w:rPr>
        <w:t>пре</w:t>
      </w:r>
      <w:r w:rsidRPr="00920B33">
        <w:rPr>
          <w:rFonts w:ascii="Arial" w:hAnsi="Arial" w:cs="Arial"/>
          <w:color w:val="000000"/>
          <w:spacing w:val="-3"/>
          <w:sz w:val="20"/>
          <w:szCs w:val="20"/>
          <w:u w:val="single"/>
        </w:rPr>
        <w:t>г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ова</w:t>
      </w:r>
      <w:r w:rsidRPr="00920B33">
        <w:rPr>
          <w:rFonts w:ascii="Arial" w:hAnsi="Arial" w:cs="Arial"/>
          <w:color w:val="000000"/>
          <w:spacing w:val="-2"/>
          <w:sz w:val="20"/>
          <w:szCs w:val="20"/>
          <w:u w:val="single"/>
        </w:rPr>
        <w:t>р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а</w:t>
      </w:r>
      <w:r w:rsidRPr="00920B33">
        <w:rPr>
          <w:rFonts w:ascii="Arial" w:hAnsi="Arial" w:cs="Arial"/>
          <w:color w:val="000000"/>
          <w:spacing w:val="-4"/>
          <w:sz w:val="20"/>
          <w:szCs w:val="20"/>
          <w:u w:val="single"/>
        </w:rPr>
        <w:t>њ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а</w:t>
      </w:r>
      <w:proofErr w:type="spellEnd"/>
      <w:proofErr w:type="gramEnd"/>
      <w:r w:rsidRPr="00920B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920B33">
        <w:rPr>
          <w:rFonts w:ascii="Arial" w:hAnsi="Arial" w:cs="Arial"/>
          <w:color w:val="000000"/>
          <w:spacing w:val="2"/>
          <w:sz w:val="20"/>
          <w:szCs w:val="20"/>
          <w:u w:val="single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z w:val="20"/>
          <w:szCs w:val="20"/>
          <w:u w:val="single"/>
        </w:rPr>
        <w:t>је</w:t>
      </w:r>
      <w:proofErr w:type="spellEnd"/>
      <w:r w:rsidRPr="00920B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920B33">
        <w:rPr>
          <w:rFonts w:ascii="Arial" w:hAnsi="Arial" w:cs="Arial"/>
          <w:color w:val="000000"/>
          <w:spacing w:val="-51"/>
          <w:sz w:val="20"/>
          <w:szCs w:val="20"/>
          <w:u w:val="single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pacing w:val="-5"/>
          <w:sz w:val="20"/>
          <w:szCs w:val="20"/>
          <w:u w:val="single"/>
        </w:rPr>
        <w:t>у</w:t>
      </w:r>
      <w:r w:rsidRPr="00920B33">
        <w:rPr>
          <w:rFonts w:ascii="Arial" w:hAnsi="Arial" w:cs="Arial"/>
          <w:color w:val="000000"/>
          <w:spacing w:val="2"/>
          <w:sz w:val="20"/>
          <w:szCs w:val="20"/>
          <w:u w:val="single"/>
        </w:rPr>
        <w:t>к</w:t>
      </w:r>
      <w:r w:rsidRPr="00920B33">
        <w:rPr>
          <w:rFonts w:ascii="Arial" w:hAnsi="Arial" w:cs="Arial"/>
          <w:color w:val="000000"/>
          <w:spacing w:val="-3"/>
          <w:sz w:val="20"/>
          <w:szCs w:val="20"/>
          <w:u w:val="single"/>
        </w:rPr>
        <w:t>у</w:t>
      </w:r>
      <w:r w:rsidRPr="00920B33">
        <w:rPr>
          <w:rFonts w:ascii="Arial" w:hAnsi="Arial" w:cs="Arial"/>
          <w:color w:val="000000"/>
          <w:spacing w:val="2"/>
          <w:sz w:val="20"/>
          <w:szCs w:val="20"/>
          <w:u w:val="single"/>
        </w:rPr>
        <w:t>п</w:t>
      </w:r>
      <w:r w:rsidRPr="00920B33">
        <w:rPr>
          <w:rFonts w:ascii="Arial" w:hAnsi="Arial" w:cs="Arial"/>
          <w:color w:val="000000"/>
          <w:spacing w:val="-2"/>
          <w:sz w:val="20"/>
          <w:szCs w:val="20"/>
          <w:u w:val="single"/>
        </w:rPr>
        <w:t>н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а</w:t>
      </w:r>
      <w:proofErr w:type="spellEnd"/>
      <w:r w:rsidRPr="00920B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920B33">
        <w:rPr>
          <w:rFonts w:ascii="Arial" w:hAnsi="Arial" w:cs="Arial"/>
          <w:color w:val="000000"/>
          <w:spacing w:val="-51"/>
          <w:sz w:val="20"/>
          <w:szCs w:val="20"/>
          <w:u w:val="single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z w:val="20"/>
          <w:szCs w:val="20"/>
          <w:u w:val="single"/>
        </w:rPr>
        <w:t>п</w:t>
      </w:r>
      <w:r w:rsidRPr="00920B33">
        <w:rPr>
          <w:rFonts w:ascii="Arial" w:hAnsi="Arial" w:cs="Arial"/>
          <w:color w:val="000000"/>
          <w:spacing w:val="-1"/>
          <w:sz w:val="20"/>
          <w:szCs w:val="20"/>
          <w:u w:val="single"/>
        </w:rPr>
        <w:t>о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н</w:t>
      </w:r>
      <w:r w:rsidRPr="00920B33">
        <w:rPr>
          <w:rFonts w:ascii="Arial" w:hAnsi="Arial" w:cs="Arial"/>
          <w:color w:val="000000"/>
          <w:spacing w:val="-5"/>
          <w:sz w:val="20"/>
          <w:szCs w:val="20"/>
          <w:u w:val="single"/>
        </w:rPr>
        <w:t>у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ђ</w:t>
      </w:r>
      <w:r w:rsidRPr="00920B33">
        <w:rPr>
          <w:rFonts w:ascii="Arial" w:hAnsi="Arial" w:cs="Arial"/>
          <w:color w:val="000000"/>
          <w:spacing w:val="1"/>
          <w:sz w:val="20"/>
          <w:szCs w:val="20"/>
          <w:u w:val="single"/>
        </w:rPr>
        <w:t>е</w:t>
      </w:r>
      <w:r w:rsidRPr="00920B33">
        <w:rPr>
          <w:rFonts w:ascii="Arial" w:hAnsi="Arial" w:cs="Arial"/>
          <w:color w:val="000000"/>
          <w:spacing w:val="-2"/>
          <w:sz w:val="20"/>
          <w:szCs w:val="20"/>
          <w:u w:val="single"/>
        </w:rPr>
        <w:t>н</w:t>
      </w:r>
      <w:r w:rsidRPr="00920B33">
        <w:rPr>
          <w:rFonts w:ascii="Arial" w:hAnsi="Arial" w:cs="Arial"/>
          <w:color w:val="000000"/>
          <w:sz w:val="20"/>
          <w:szCs w:val="20"/>
          <w:u w:val="single"/>
        </w:rPr>
        <w:t>а</w:t>
      </w:r>
      <w:proofErr w:type="spellEnd"/>
      <w:r w:rsidRPr="00920B33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920B33">
        <w:rPr>
          <w:rFonts w:ascii="Arial" w:hAnsi="Arial" w:cs="Arial"/>
          <w:color w:val="000000"/>
          <w:spacing w:val="-12"/>
          <w:sz w:val="20"/>
          <w:szCs w:val="20"/>
          <w:u w:val="single"/>
        </w:rPr>
        <w:t xml:space="preserve"> </w:t>
      </w:r>
      <w:r w:rsidR="00920B33" w:rsidRPr="00920B33">
        <w:rPr>
          <w:rFonts w:ascii="Arial" w:hAnsi="Arial" w:cs="Arial"/>
          <w:color w:val="000000"/>
          <w:spacing w:val="-12"/>
          <w:sz w:val="20"/>
          <w:szCs w:val="20"/>
          <w:u w:val="single"/>
        </w:rPr>
        <w:t xml:space="preserve">  </w:t>
      </w:r>
      <w:proofErr w:type="spellStart"/>
      <w:r w:rsidR="00920B33" w:rsidRPr="00920B33">
        <w:rPr>
          <w:rFonts w:ascii="Arial" w:hAnsi="Arial" w:cs="Arial"/>
          <w:color w:val="000000"/>
          <w:spacing w:val="-12"/>
          <w:sz w:val="20"/>
          <w:szCs w:val="20"/>
          <w:u w:val="single"/>
        </w:rPr>
        <w:t>цена</w:t>
      </w:r>
      <w:proofErr w:type="spellEnd"/>
      <w:r w:rsidR="00920B33">
        <w:rPr>
          <w:rFonts w:ascii="Arial" w:hAnsi="Arial" w:cs="Arial"/>
          <w:color w:val="000000"/>
          <w:spacing w:val="-12"/>
          <w:sz w:val="20"/>
          <w:szCs w:val="20"/>
          <w:u w:val="single"/>
        </w:rPr>
        <w:t>.</w:t>
      </w:r>
    </w:p>
    <w:p w:rsidR="00171D09" w:rsidRPr="00171D09" w:rsidRDefault="00171D09" w:rsidP="00171D09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2" w:line="285" w:lineRule="auto"/>
        <w:ind w:right="537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П</w:t>
      </w:r>
      <w:r w:rsidRPr="00171D09">
        <w:rPr>
          <w:rFonts w:ascii="Arial" w:hAnsi="Arial" w:cs="Arial"/>
          <w:color w:val="000000"/>
          <w:spacing w:val="-1"/>
          <w:sz w:val="20"/>
          <w:szCs w:val="20"/>
        </w:rPr>
        <w:t>о</w:t>
      </w:r>
      <w:r w:rsidRPr="00171D09">
        <w:rPr>
          <w:rFonts w:ascii="Arial" w:hAnsi="Arial" w:cs="Arial"/>
          <w:color w:val="000000"/>
          <w:sz w:val="20"/>
          <w:szCs w:val="20"/>
        </w:rPr>
        <w:t>н</w:t>
      </w:r>
      <w:r w:rsidRPr="00171D09">
        <w:rPr>
          <w:rFonts w:ascii="Arial" w:hAnsi="Arial" w:cs="Arial"/>
          <w:color w:val="000000"/>
          <w:spacing w:val="-5"/>
          <w:sz w:val="20"/>
          <w:szCs w:val="20"/>
        </w:rPr>
        <w:t>у</w:t>
      </w:r>
      <w:r w:rsidRPr="00171D09">
        <w:rPr>
          <w:rFonts w:ascii="Arial" w:hAnsi="Arial" w:cs="Arial"/>
          <w:color w:val="000000"/>
          <w:sz w:val="20"/>
          <w:szCs w:val="20"/>
        </w:rPr>
        <w:t>ђач</w:t>
      </w:r>
      <w:proofErr w:type="spellEnd"/>
      <w:r w:rsidRPr="00171D09">
        <w:rPr>
          <w:rFonts w:ascii="Arial" w:hAnsi="Arial" w:cs="Arial"/>
          <w:color w:val="000000"/>
          <w:spacing w:val="35"/>
          <w:sz w:val="20"/>
          <w:szCs w:val="20"/>
        </w:rPr>
        <w:t xml:space="preserve"> </w:t>
      </w:r>
      <w:r w:rsidRPr="00171D09">
        <w:rPr>
          <w:rFonts w:ascii="Arial" w:hAnsi="Arial" w:cs="Arial"/>
          <w:color w:val="000000"/>
          <w:sz w:val="20"/>
          <w:szCs w:val="20"/>
        </w:rPr>
        <w:t xml:space="preserve">у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пре</w:t>
      </w:r>
      <w:r w:rsidRPr="00171D09">
        <w:rPr>
          <w:rFonts w:ascii="Arial" w:hAnsi="Arial" w:cs="Arial"/>
          <w:color w:val="000000"/>
          <w:spacing w:val="-3"/>
          <w:sz w:val="20"/>
          <w:szCs w:val="20"/>
        </w:rPr>
        <w:t>г</w:t>
      </w:r>
      <w:r w:rsidRPr="00171D09">
        <w:rPr>
          <w:rFonts w:ascii="Arial" w:hAnsi="Arial" w:cs="Arial"/>
          <w:color w:val="000000"/>
          <w:sz w:val="20"/>
          <w:szCs w:val="20"/>
        </w:rPr>
        <w:t>ова</w:t>
      </w:r>
      <w:r w:rsidRPr="00171D09">
        <w:rPr>
          <w:rFonts w:ascii="Arial" w:hAnsi="Arial" w:cs="Arial"/>
          <w:color w:val="000000"/>
          <w:spacing w:val="-2"/>
          <w:sz w:val="20"/>
          <w:szCs w:val="20"/>
        </w:rPr>
        <w:t>р</w:t>
      </w:r>
      <w:r w:rsidRPr="00171D09">
        <w:rPr>
          <w:rFonts w:ascii="Arial" w:hAnsi="Arial" w:cs="Arial"/>
          <w:color w:val="000000"/>
          <w:sz w:val="20"/>
          <w:szCs w:val="20"/>
        </w:rPr>
        <w:t>а</w:t>
      </w:r>
      <w:r w:rsidRPr="00171D09">
        <w:rPr>
          <w:rFonts w:ascii="Arial" w:hAnsi="Arial" w:cs="Arial"/>
          <w:color w:val="000000"/>
          <w:spacing w:val="-2"/>
          <w:sz w:val="20"/>
          <w:szCs w:val="20"/>
        </w:rPr>
        <w:t>њ</w:t>
      </w:r>
      <w:r w:rsidRPr="00171D09">
        <w:rPr>
          <w:rFonts w:ascii="Arial" w:hAnsi="Arial" w:cs="Arial"/>
          <w:color w:val="000000"/>
          <w:sz w:val="20"/>
          <w:szCs w:val="20"/>
        </w:rPr>
        <w:t>у</w:t>
      </w:r>
      <w:proofErr w:type="spellEnd"/>
      <w:r w:rsidRPr="00171D09">
        <w:rPr>
          <w:rFonts w:ascii="Arial" w:hAnsi="Arial" w:cs="Arial"/>
          <w:color w:val="000000"/>
          <w:spacing w:val="48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pacing w:val="-2"/>
          <w:sz w:val="20"/>
          <w:szCs w:val="20"/>
        </w:rPr>
        <w:t>н</w:t>
      </w:r>
      <w:r w:rsidRPr="00171D09">
        <w:rPr>
          <w:rFonts w:ascii="Arial" w:hAnsi="Arial" w:cs="Arial"/>
          <w:color w:val="000000"/>
          <w:sz w:val="20"/>
          <w:szCs w:val="20"/>
        </w:rPr>
        <w:t>е</w:t>
      </w:r>
      <w:proofErr w:type="spellEnd"/>
      <w:r w:rsidRPr="00171D09">
        <w:rPr>
          <w:rFonts w:ascii="Arial" w:hAnsi="Arial" w:cs="Arial"/>
          <w:color w:val="000000"/>
          <w:spacing w:val="8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може</w:t>
      </w:r>
      <w:proofErr w:type="spellEnd"/>
      <w:r w:rsidRPr="00171D09">
        <w:rPr>
          <w:rFonts w:ascii="Arial" w:hAnsi="Arial" w:cs="Arial"/>
          <w:color w:val="000000"/>
          <w:spacing w:val="19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пон</w:t>
      </w:r>
      <w:r w:rsidRPr="00171D09">
        <w:rPr>
          <w:rFonts w:ascii="Arial" w:hAnsi="Arial" w:cs="Arial"/>
          <w:color w:val="000000"/>
          <w:spacing w:val="-3"/>
          <w:sz w:val="20"/>
          <w:szCs w:val="20"/>
        </w:rPr>
        <w:t>у</w:t>
      </w:r>
      <w:r w:rsidRPr="00171D09">
        <w:rPr>
          <w:rFonts w:ascii="Arial" w:hAnsi="Arial" w:cs="Arial"/>
          <w:color w:val="000000"/>
          <w:spacing w:val="-1"/>
          <w:sz w:val="20"/>
          <w:szCs w:val="20"/>
        </w:rPr>
        <w:t>д</w:t>
      </w:r>
      <w:r w:rsidRPr="00171D09">
        <w:rPr>
          <w:rFonts w:ascii="Arial" w:hAnsi="Arial" w:cs="Arial"/>
          <w:color w:val="000000"/>
          <w:spacing w:val="1"/>
          <w:sz w:val="20"/>
          <w:szCs w:val="20"/>
        </w:rPr>
        <w:t>и</w:t>
      </w:r>
      <w:r w:rsidRPr="00171D09">
        <w:rPr>
          <w:rFonts w:ascii="Arial" w:hAnsi="Arial" w:cs="Arial"/>
          <w:color w:val="000000"/>
          <w:spacing w:val="-2"/>
          <w:sz w:val="20"/>
          <w:szCs w:val="20"/>
        </w:rPr>
        <w:t>т</w:t>
      </w:r>
      <w:r w:rsidRPr="00171D09">
        <w:rPr>
          <w:rFonts w:ascii="Arial" w:hAnsi="Arial" w:cs="Arial"/>
          <w:color w:val="000000"/>
          <w:sz w:val="20"/>
          <w:szCs w:val="20"/>
        </w:rPr>
        <w:t>и</w:t>
      </w:r>
      <w:proofErr w:type="spellEnd"/>
      <w:r w:rsidRPr="00171D09"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цену</w:t>
      </w:r>
      <w:proofErr w:type="spellEnd"/>
      <w:r w:rsidRPr="00171D09">
        <w:rPr>
          <w:rFonts w:ascii="Arial" w:hAnsi="Arial" w:cs="Arial"/>
          <w:color w:val="000000"/>
          <w:spacing w:val="14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ве</w:t>
      </w:r>
      <w:r w:rsidRPr="00171D09">
        <w:rPr>
          <w:rFonts w:ascii="Arial" w:hAnsi="Arial" w:cs="Arial"/>
          <w:color w:val="000000"/>
          <w:spacing w:val="1"/>
          <w:sz w:val="20"/>
          <w:szCs w:val="20"/>
        </w:rPr>
        <w:t>ћ</w:t>
      </w:r>
      <w:r w:rsidRPr="00171D09">
        <w:rPr>
          <w:rFonts w:ascii="Arial" w:hAnsi="Arial" w:cs="Arial"/>
          <w:color w:val="000000"/>
          <w:sz w:val="20"/>
          <w:szCs w:val="20"/>
        </w:rPr>
        <w:t>у</w:t>
      </w:r>
      <w:proofErr w:type="spellEnd"/>
      <w:r w:rsidRPr="00171D09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pacing w:val="2"/>
          <w:sz w:val="20"/>
          <w:szCs w:val="20"/>
        </w:rPr>
        <w:t>о</w:t>
      </w:r>
      <w:r w:rsidRPr="00171D09">
        <w:rPr>
          <w:rFonts w:ascii="Arial" w:hAnsi="Arial" w:cs="Arial"/>
          <w:color w:val="000000"/>
          <w:sz w:val="20"/>
          <w:szCs w:val="20"/>
        </w:rPr>
        <w:t>д</w:t>
      </w:r>
      <w:proofErr w:type="spellEnd"/>
      <w:r w:rsidRPr="00171D09">
        <w:rPr>
          <w:rFonts w:ascii="Arial" w:hAnsi="Arial" w:cs="Arial"/>
          <w:color w:val="000000"/>
          <w:spacing w:val="7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pacing w:val="-2"/>
          <w:sz w:val="20"/>
          <w:szCs w:val="20"/>
        </w:rPr>
        <w:t>ц</w:t>
      </w:r>
      <w:r w:rsidRPr="00171D09">
        <w:rPr>
          <w:rFonts w:ascii="Arial" w:hAnsi="Arial" w:cs="Arial"/>
          <w:color w:val="000000"/>
          <w:spacing w:val="2"/>
          <w:sz w:val="20"/>
          <w:szCs w:val="20"/>
        </w:rPr>
        <w:t>е</w:t>
      </w:r>
      <w:r w:rsidRPr="00171D09">
        <w:rPr>
          <w:rFonts w:ascii="Arial" w:hAnsi="Arial" w:cs="Arial"/>
          <w:color w:val="000000"/>
          <w:spacing w:val="-2"/>
          <w:sz w:val="20"/>
          <w:szCs w:val="20"/>
        </w:rPr>
        <w:t>н</w:t>
      </w:r>
      <w:r w:rsidRPr="00171D09">
        <w:rPr>
          <w:rFonts w:ascii="Arial" w:hAnsi="Arial" w:cs="Arial"/>
          <w:color w:val="000000"/>
          <w:sz w:val="20"/>
          <w:szCs w:val="20"/>
        </w:rPr>
        <w:t>е</w:t>
      </w:r>
      <w:proofErr w:type="spellEnd"/>
      <w:r w:rsidRPr="00171D09">
        <w:rPr>
          <w:rFonts w:ascii="Arial" w:hAnsi="Arial" w:cs="Arial"/>
          <w:color w:val="000000"/>
          <w:spacing w:val="19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pacing w:val="-2"/>
          <w:sz w:val="20"/>
          <w:szCs w:val="20"/>
        </w:rPr>
        <w:t>к</w:t>
      </w:r>
      <w:r w:rsidRPr="00171D09">
        <w:rPr>
          <w:rFonts w:ascii="Arial" w:hAnsi="Arial" w:cs="Arial"/>
          <w:color w:val="000000"/>
          <w:sz w:val="20"/>
          <w:szCs w:val="20"/>
        </w:rPr>
        <w:t>о</w:t>
      </w:r>
      <w:r w:rsidRPr="00171D09">
        <w:rPr>
          <w:rFonts w:ascii="Arial" w:hAnsi="Arial" w:cs="Arial"/>
          <w:color w:val="000000"/>
          <w:spacing w:val="4"/>
          <w:sz w:val="20"/>
          <w:szCs w:val="20"/>
        </w:rPr>
        <w:t>ј</w:t>
      </w:r>
      <w:r w:rsidRPr="00171D09">
        <w:rPr>
          <w:rFonts w:ascii="Arial" w:hAnsi="Arial" w:cs="Arial"/>
          <w:color w:val="000000"/>
          <w:sz w:val="20"/>
          <w:szCs w:val="20"/>
        </w:rPr>
        <w:t>у</w:t>
      </w:r>
      <w:proofErr w:type="spellEnd"/>
      <w:r w:rsidRPr="00171D09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z w:val="20"/>
          <w:szCs w:val="20"/>
        </w:rPr>
        <w:t>је</w:t>
      </w:r>
      <w:proofErr w:type="spellEnd"/>
      <w:r w:rsidRPr="00171D09">
        <w:rPr>
          <w:rFonts w:ascii="Arial" w:hAnsi="Arial" w:cs="Arial"/>
          <w:color w:val="000000"/>
          <w:spacing w:val="7"/>
          <w:sz w:val="20"/>
          <w:szCs w:val="20"/>
        </w:rPr>
        <w:t xml:space="preserve"> </w:t>
      </w:r>
      <w:proofErr w:type="spellStart"/>
      <w:r w:rsidRPr="00171D09">
        <w:rPr>
          <w:rFonts w:ascii="Arial" w:hAnsi="Arial" w:cs="Arial"/>
          <w:color w:val="000000"/>
          <w:spacing w:val="-1"/>
          <w:sz w:val="20"/>
          <w:szCs w:val="20"/>
        </w:rPr>
        <w:t>д</w:t>
      </w:r>
      <w:r w:rsidRPr="00171D09">
        <w:rPr>
          <w:rFonts w:ascii="Arial" w:hAnsi="Arial" w:cs="Arial"/>
          <w:color w:val="000000"/>
          <w:sz w:val="20"/>
          <w:szCs w:val="20"/>
        </w:rPr>
        <w:t>ао</w:t>
      </w:r>
      <w:proofErr w:type="spellEnd"/>
      <w:r w:rsidRPr="00171D09"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 w:rsidRPr="00171D09">
        <w:rPr>
          <w:rFonts w:ascii="Arial" w:hAnsi="Arial" w:cs="Arial"/>
          <w:color w:val="000000"/>
          <w:sz w:val="20"/>
          <w:szCs w:val="20"/>
        </w:rPr>
        <w:t xml:space="preserve">у </w:t>
      </w:r>
      <w:r>
        <w:rPr>
          <w:rFonts w:ascii="Arial" w:hAnsi="Arial" w:cs="Arial"/>
          <w:color w:val="000000"/>
          <w:w w:val="104"/>
          <w:sz w:val="20"/>
          <w:szCs w:val="20"/>
          <w:lang/>
        </w:rPr>
        <w:t>својој понуди.</w:t>
      </w:r>
    </w:p>
    <w:p w:rsidR="000E6562" w:rsidRPr="00171D09" w:rsidRDefault="00920B33" w:rsidP="00920B3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78" w:line="285" w:lineRule="auto"/>
        <w:ind w:right="530"/>
        <w:jc w:val="both"/>
      </w:pPr>
      <w:proofErr w:type="spellStart"/>
      <w:r w:rsidRPr="00920B33">
        <w:rPr>
          <w:rFonts w:ascii="Arial" w:hAnsi="Arial" w:cs="Arial"/>
          <w:color w:val="000000"/>
          <w:sz w:val="20"/>
          <w:szCs w:val="20"/>
        </w:rPr>
        <w:t>Након</w:t>
      </w:r>
      <w:proofErr w:type="spellEnd"/>
      <w:r w:rsidRPr="00920B3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z w:val="20"/>
          <w:szCs w:val="20"/>
        </w:rPr>
        <w:t>подношења</w:t>
      </w:r>
      <w:proofErr w:type="spellEnd"/>
      <w:r w:rsidRPr="00920B33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920B33">
        <w:rPr>
          <w:rFonts w:ascii="Arial" w:hAnsi="Arial" w:cs="Arial"/>
          <w:color w:val="000000"/>
          <w:sz w:val="20"/>
          <w:szCs w:val="20"/>
        </w:rPr>
        <w:t>понуде</w:t>
      </w:r>
      <w:proofErr w:type="spellEnd"/>
      <w:r w:rsidRPr="00920B33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proofErr w:type="gramStart"/>
      <w:r w:rsidRPr="00920B33">
        <w:rPr>
          <w:rFonts w:ascii="Arial" w:hAnsi="Arial" w:cs="Arial"/>
          <w:color w:val="000000"/>
          <w:sz w:val="20"/>
          <w:szCs w:val="20"/>
        </w:rPr>
        <w:t>Наручилац</w:t>
      </w:r>
      <w:proofErr w:type="spellEnd"/>
      <w:r w:rsidRPr="00920B33">
        <w:rPr>
          <w:rFonts w:ascii="Arial" w:hAnsi="Arial" w:cs="Arial"/>
          <w:color w:val="000000"/>
          <w:sz w:val="20"/>
          <w:szCs w:val="20"/>
        </w:rPr>
        <w:t xml:space="preserve">  ће</w:t>
      </w:r>
      <w:proofErr w:type="gramEnd"/>
      <w:r w:rsidRPr="00920B33">
        <w:rPr>
          <w:rFonts w:ascii="Arial" w:hAnsi="Arial" w:cs="Arial"/>
          <w:color w:val="000000"/>
          <w:sz w:val="20"/>
          <w:szCs w:val="20"/>
        </w:rPr>
        <w:t xml:space="preserve"> позвати привредног субјекта коме је и упутио позив за преговарање  да поднесе коначну понуду. </w:t>
      </w:r>
    </w:p>
    <w:p w:rsidR="00171D09" w:rsidRPr="005A2B38" w:rsidRDefault="00171D09" w:rsidP="00920B33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before="78" w:line="285" w:lineRule="auto"/>
        <w:ind w:right="530"/>
        <w:jc w:val="both"/>
      </w:pPr>
      <w:r>
        <w:rPr>
          <w:lang/>
        </w:rPr>
        <w:t>О поступку преговарања наручилац води записник о преговарању</w:t>
      </w:r>
    </w:p>
    <w:p w:rsidR="00ED2AE2" w:rsidRDefault="00ED2AE2" w:rsidP="00B42FB4">
      <w:pPr>
        <w:ind w:left="160"/>
        <w:jc w:val="both"/>
      </w:pPr>
      <w:r>
        <w:rPr>
          <w:b/>
          <w:spacing w:val="-56"/>
          <w:sz w:val="22"/>
          <w:u w:val="thick" w:color="000000"/>
        </w:rPr>
        <w:t xml:space="preserve"> </w:t>
      </w:r>
    </w:p>
    <w:p w:rsidR="00ED2AE2" w:rsidRPr="00B96CC5" w:rsidRDefault="00ED2AE2" w:rsidP="0010153F">
      <w:pPr>
        <w:jc w:val="both"/>
      </w:pPr>
    </w:p>
    <w:sectPr w:rsidR="00ED2AE2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4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5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579C43DA"/>
    <w:multiLevelType w:val="hybridMultilevel"/>
    <w:tmpl w:val="B53C3432"/>
    <w:lvl w:ilvl="0" w:tplc="E3A272CA">
      <w:start w:val="1"/>
      <w:numFmt w:val="decimal"/>
      <w:lvlText w:val="%1."/>
      <w:lvlJc w:val="left"/>
      <w:pPr>
        <w:ind w:left="499" w:hanging="360"/>
      </w:pPr>
      <w:rPr>
        <w:rFonts w:ascii="Arial" w:eastAsia="Times New Roman" w:hAnsi="Arial" w:cs="Arial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219" w:hanging="360"/>
      </w:pPr>
    </w:lvl>
    <w:lvl w:ilvl="2" w:tplc="0409001B" w:tentative="1">
      <w:start w:val="1"/>
      <w:numFmt w:val="lowerRoman"/>
      <w:lvlText w:val="%3."/>
      <w:lvlJc w:val="right"/>
      <w:pPr>
        <w:ind w:left="1939" w:hanging="180"/>
      </w:pPr>
    </w:lvl>
    <w:lvl w:ilvl="3" w:tplc="0409000F" w:tentative="1">
      <w:start w:val="1"/>
      <w:numFmt w:val="decimal"/>
      <w:lvlText w:val="%4."/>
      <w:lvlJc w:val="left"/>
      <w:pPr>
        <w:ind w:left="2659" w:hanging="360"/>
      </w:pPr>
    </w:lvl>
    <w:lvl w:ilvl="4" w:tplc="04090019" w:tentative="1">
      <w:start w:val="1"/>
      <w:numFmt w:val="lowerLetter"/>
      <w:lvlText w:val="%5."/>
      <w:lvlJc w:val="left"/>
      <w:pPr>
        <w:ind w:left="3379" w:hanging="360"/>
      </w:pPr>
    </w:lvl>
    <w:lvl w:ilvl="5" w:tplc="0409001B" w:tentative="1">
      <w:start w:val="1"/>
      <w:numFmt w:val="lowerRoman"/>
      <w:lvlText w:val="%6."/>
      <w:lvlJc w:val="right"/>
      <w:pPr>
        <w:ind w:left="4099" w:hanging="180"/>
      </w:pPr>
    </w:lvl>
    <w:lvl w:ilvl="6" w:tplc="0409000F" w:tentative="1">
      <w:start w:val="1"/>
      <w:numFmt w:val="decimal"/>
      <w:lvlText w:val="%7."/>
      <w:lvlJc w:val="left"/>
      <w:pPr>
        <w:ind w:left="4819" w:hanging="360"/>
      </w:pPr>
    </w:lvl>
    <w:lvl w:ilvl="7" w:tplc="04090019" w:tentative="1">
      <w:start w:val="1"/>
      <w:numFmt w:val="lowerLetter"/>
      <w:lvlText w:val="%8."/>
      <w:lvlJc w:val="left"/>
      <w:pPr>
        <w:ind w:left="5539" w:hanging="360"/>
      </w:pPr>
    </w:lvl>
    <w:lvl w:ilvl="8" w:tplc="040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8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9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B2A70"/>
    <w:multiLevelType w:val="hybridMultilevel"/>
    <w:tmpl w:val="727686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36BE9"/>
    <w:rsid w:val="0006275C"/>
    <w:rsid w:val="000E275C"/>
    <w:rsid w:val="000E6562"/>
    <w:rsid w:val="0010153F"/>
    <w:rsid w:val="00120124"/>
    <w:rsid w:val="00133E9A"/>
    <w:rsid w:val="00171D09"/>
    <w:rsid w:val="00196EEE"/>
    <w:rsid w:val="001E001A"/>
    <w:rsid w:val="001E3AFD"/>
    <w:rsid w:val="0025385E"/>
    <w:rsid w:val="002547D1"/>
    <w:rsid w:val="002C3993"/>
    <w:rsid w:val="00403DE9"/>
    <w:rsid w:val="00416668"/>
    <w:rsid w:val="00460D3F"/>
    <w:rsid w:val="004D353C"/>
    <w:rsid w:val="0053242D"/>
    <w:rsid w:val="005A277A"/>
    <w:rsid w:val="005A2B38"/>
    <w:rsid w:val="006423A5"/>
    <w:rsid w:val="006526AF"/>
    <w:rsid w:val="00717EAD"/>
    <w:rsid w:val="00746F47"/>
    <w:rsid w:val="007564C2"/>
    <w:rsid w:val="007A1717"/>
    <w:rsid w:val="00824E3B"/>
    <w:rsid w:val="00870CFA"/>
    <w:rsid w:val="008E2E99"/>
    <w:rsid w:val="008F2CC5"/>
    <w:rsid w:val="008F2D25"/>
    <w:rsid w:val="00920B33"/>
    <w:rsid w:val="00994144"/>
    <w:rsid w:val="00A60024"/>
    <w:rsid w:val="00B128DC"/>
    <w:rsid w:val="00B41465"/>
    <w:rsid w:val="00B42FB4"/>
    <w:rsid w:val="00B73101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A5FEA"/>
    <w:rsid w:val="00EB4578"/>
    <w:rsid w:val="00ED2AE2"/>
    <w:rsid w:val="00F178C5"/>
    <w:rsid w:val="00F25736"/>
    <w:rsid w:val="00F4536C"/>
    <w:rsid w:val="00F93A06"/>
    <w:rsid w:val="00F9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47</cp:revision>
  <dcterms:created xsi:type="dcterms:W3CDTF">2020-09-11T12:24:00Z</dcterms:created>
  <dcterms:modified xsi:type="dcterms:W3CDTF">2021-06-07T10:16:00Z</dcterms:modified>
</cp:coreProperties>
</file>