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19.07.2021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400-1376/21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400-1376/21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Projekat: Revitalizacija spomenika prirode " Parkovi Vrnjačke Banje"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F02-0019289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03121000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Projekat: Revitalizacija spomenika prirode " Parkovi Vrnjačke Banje"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9.956.400,00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DOO GREENLAND KOMAROV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103800500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OLGE PETROV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NOVI SAD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9.935.060,00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11.174.307,00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Projekat: Revitalizacija spomenika prirode " Parkovi Vrnjačke Banje"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400-1376/21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400-1376/21, 04.06.2021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9.956.400,00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03121000-Hortikulturni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Projekat: Revitalizacija spomenika prirode " Parkovi Vrnjačke Banje", koji  sufinansira Ministarstvo živorne sredine shodno Ugovoru  o sufinansiranju realizacije projekta pošumljavanja u cilju zaštite i očuvanja predeonog diverziteta u 2021.god.,  br.  110-51/21 od 23.03.2021.godine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F02-0019289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17.06.2021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Jovanović, dipl.prav.,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Dragana Milošević Lukić, dipl.prostorni planer,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Ružica Mitrović, dipl.ek,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Jokić, dipl.ek,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Anita Simić, dipl.ek., zamenik člana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Projekat: Revitalizacija spomenika prirode " Parkovi Vrnjačke Banje"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17.06.2021 12:02:00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17.06.2021 12:06:02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GREENLAND KOMAROV , OLGE PETROV 28, 21000, NOVI SAD 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16.6.2021. 16:26:24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DOO GREENLAND KOMAROV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9935060.00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11174307.00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skladu sa modelom ugovora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DOO GREENLAND KOMAROV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9935060.00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11174307.00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skladu sa modelom ugovora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DOO GREENLAND KOMAROV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9.935.060,00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11.174.307,00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konstatuje da su na strani naručioca, a u skladu sa čl. 146. ZJN ispunjeni uslovi za dodelu ugovora, obzirom da je ponuda ponuđača   Greenland Komarov doo, Novi sad prihvatljiva, jer ispunjava uslove definisane dokumentacijom o nabavci.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utvrdjen sukob interesa.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DOO GREENLAND KOMAROV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9.935.060,00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"Greenland Komaro" doo, Novi Sad je prihvatljiva, jer ispunjava uslove definisane dokumentacijom o nabavci.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Ponuda ponuđača "Greenland Komaro" doo, Novi Sad je prihvatljiva, jer ispunjava uslove definisane dokumentacijom o nabavci.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