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446C49" w:rsidRDefault="00E60F99" w:rsidP="00E60F99">
      <w:pPr>
        <w:widowControl w:val="0"/>
        <w:autoSpaceDE w:val="0"/>
        <w:autoSpaceDN w:val="0"/>
        <w:adjustRightInd w:val="0"/>
        <w:jc w:val="center"/>
      </w:pPr>
      <w:r w:rsidRPr="00446C49">
        <w:rPr>
          <w:b/>
          <w:bCs/>
          <w:i/>
          <w:iCs/>
        </w:rPr>
        <w:t xml:space="preserve">ОПИС </w:t>
      </w:r>
      <w:r w:rsidR="0045693C">
        <w:rPr>
          <w:b/>
          <w:bCs/>
          <w:i/>
          <w:iCs/>
          <w:lang w:val="sr-Cyrl-RS"/>
        </w:rPr>
        <w:t xml:space="preserve">ПРЕДМЕТА </w:t>
      </w:r>
      <w:r w:rsidRPr="00446C49">
        <w:rPr>
          <w:b/>
          <w:bCs/>
          <w:i/>
          <w:iCs/>
        </w:rPr>
        <w:t>ЈАВНЕ НАБАВКЕ</w:t>
      </w:r>
    </w:p>
    <w:p w:rsidR="00B96CC5" w:rsidRPr="00446C49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678B6" w:rsidRDefault="00652A80" w:rsidP="004678B6">
      <w:pPr>
        <w:jc w:val="both"/>
        <w:rPr>
          <w:color w:val="000000"/>
          <w:lang w:val="sr-Cyrl-RS"/>
        </w:rPr>
      </w:pPr>
      <w:proofErr w:type="spellStart"/>
      <w:r w:rsidRPr="00446C49">
        <w:t>Предмет</w:t>
      </w:r>
      <w:proofErr w:type="spellEnd"/>
      <w:r w:rsidRPr="00446C49">
        <w:t xml:space="preserve"> </w:t>
      </w:r>
      <w:proofErr w:type="spellStart"/>
      <w:r w:rsidRPr="00446C49">
        <w:t>јавне</w:t>
      </w:r>
      <w:proofErr w:type="spellEnd"/>
      <w:r w:rsidRPr="00446C49">
        <w:t xml:space="preserve"> </w:t>
      </w:r>
      <w:proofErr w:type="spellStart"/>
      <w:r w:rsidRPr="00446C49">
        <w:t>набавке</w:t>
      </w:r>
      <w:proofErr w:type="spellEnd"/>
      <w:r w:rsidRPr="00446C49">
        <w:t xml:space="preserve"> </w:t>
      </w:r>
      <w:proofErr w:type="spellStart"/>
      <w:r w:rsidRPr="00446C49">
        <w:t>број</w:t>
      </w:r>
      <w:proofErr w:type="spellEnd"/>
      <w:r w:rsidRPr="00446C49">
        <w:t>:</w:t>
      </w:r>
      <w:r w:rsidR="00EF17D3" w:rsidRPr="00446C49">
        <w:rPr>
          <w:rFonts w:eastAsia="Calibri-Bold"/>
          <w:bCs/>
          <w:color w:val="000000"/>
        </w:rPr>
        <w:t xml:space="preserve"> </w:t>
      </w:r>
      <w:r w:rsidR="0045693C">
        <w:rPr>
          <w:rFonts w:eastAsia="Calibri-Bold"/>
          <w:bCs/>
          <w:color w:val="000000"/>
          <w:lang w:val="sr-Cyrl-RS"/>
        </w:rPr>
        <w:t>3</w:t>
      </w:r>
      <w:r w:rsidRPr="00446C49">
        <w:rPr>
          <w:rFonts w:eastAsia="Calibri-Bold"/>
          <w:bCs/>
          <w:color w:val="000000"/>
        </w:rPr>
        <w:t>/</w:t>
      </w:r>
      <w:r w:rsidR="006157C1">
        <w:rPr>
          <w:rFonts w:eastAsia="Calibri-Bold"/>
          <w:bCs/>
          <w:color w:val="000000"/>
          <w:lang w:val="sr-Cyrl-RS"/>
        </w:rPr>
        <w:t>20</w:t>
      </w:r>
      <w:r w:rsidRPr="00446C49">
        <w:rPr>
          <w:rFonts w:eastAsia="Calibri-Bold"/>
          <w:bCs/>
          <w:color w:val="000000"/>
        </w:rPr>
        <w:t>2</w:t>
      </w:r>
      <w:r w:rsidR="0045693C">
        <w:rPr>
          <w:rFonts w:eastAsia="Calibri-Bold"/>
          <w:bCs/>
          <w:color w:val="000000"/>
          <w:lang w:val="sr-Cyrl-RS"/>
        </w:rPr>
        <w:t>2</w:t>
      </w:r>
      <w:bookmarkStart w:id="0" w:name="Text16"/>
      <w:r w:rsidR="008348B7">
        <w:rPr>
          <w:rFonts w:eastAsia="Calibri-Bold"/>
          <w:bCs/>
          <w:color w:val="000000"/>
        </w:rPr>
        <w:t xml:space="preserve"> </w:t>
      </w:r>
      <w:r w:rsidR="004678B6">
        <w:rPr>
          <w:lang w:val="sr-Cyrl-RS"/>
        </w:rPr>
        <w:t xml:space="preserve">је извођење </w:t>
      </w:r>
      <w:r w:rsidR="004678B6">
        <w:rPr>
          <w:color w:val="000000"/>
          <w:lang w:val="sr-Cyrl-CS"/>
        </w:rPr>
        <w:t>радова</w:t>
      </w:r>
      <w:r w:rsidR="004678B6">
        <w:rPr>
          <w:color w:val="000000"/>
          <w:lang w:val="sr-Latn-RS"/>
        </w:rPr>
        <w:t xml:space="preserve"> </w:t>
      </w:r>
      <w:r w:rsidR="004678B6">
        <w:rPr>
          <w:color w:val="000000"/>
          <w:lang w:val="sr-Cyrl-CS"/>
        </w:rPr>
        <w:t>на прилагођавању спортске хале Врњачка Бања за потребе особа са инвалидитетом, Врњачка Бања, Наручилаца: О</w:t>
      </w:r>
      <w:proofErr w:type="spellStart"/>
      <w:r w:rsidR="004678B6">
        <w:rPr>
          <w:color w:val="000000"/>
        </w:rPr>
        <w:t>пштине</w:t>
      </w:r>
      <w:proofErr w:type="spellEnd"/>
      <w:r w:rsidR="004678B6">
        <w:rPr>
          <w:color w:val="000000"/>
        </w:rPr>
        <w:t xml:space="preserve"> </w:t>
      </w:r>
      <w:proofErr w:type="spellStart"/>
      <w:r w:rsidR="004678B6">
        <w:rPr>
          <w:color w:val="000000"/>
        </w:rPr>
        <w:t>Врњачка</w:t>
      </w:r>
      <w:proofErr w:type="spellEnd"/>
      <w:r w:rsidR="004678B6">
        <w:rPr>
          <w:color w:val="000000"/>
        </w:rPr>
        <w:t xml:space="preserve"> </w:t>
      </w:r>
      <w:proofErr w:type="spellStart"/>
      <w:r w:rsidR="004678B6">
        <w:rPr>
          <w:color w:val="000000"/>
        </w:rPr>
        <w:t>Бања</w:t>
      </w:r>
      <w:proofErr w:type="spellEnd"/>
      <w:r w:rsidR="004678B6">
        <w:rPr>
          <w:color w:val="000000"/>
          <w:lang w:val="sr-Cyrl-RS"/>
        </w:rPr>
        <w:t xml:space="preserve"> – Председник општине и Министарство омладине и спорта РС.</w:t>
      </w:r>
    </w:p>
    <w:p w:rsidR="004678B6" w:rsidRDefault="004678B6" w:rsidP="004678B6">
      <w:pPr>
        <w:jc w:val="both"/>
        <w:rPr>
          <w:color w:val="000000"/>
          <w:lang w:val="sr-Cyrl-RS"/>
        </w:rPr>
      </w:pPr>
    </w:p>
    <w:p w:rsidR="00652A80" w:rsidRPr="009419D3" w:rsidRDefault="004678B6" w:rsidP="004678B6">
      <w:pPr>
        <w:jc w:val="both"/>
        <w:rPr>
          <w:sz w:val="20"/>
          <w:szCs w:val="20"/>
          <w:lang w:val="sr-Cyrl-CS"/>
        </w:rPr>
      </w:pPr>
      <w:r w:rsidRPr="00446C49">
        <w:rPr>
          <w:lang w:val="sr-Cyrl-CS"/>
        </w:rPr>
        <w:t xml:space="preserve"> </w:t>
      </w:r>
      <w:r w:rsidR="00652A80" w:rsidRPr="00446C49">
        <w:rPr>
          <w:lang w:val="sr-Cyrl-CS"/>
        </w:rPr>
        <w:t xml:space="preserve">За </w:t>
      </w:r>
      <w:proofErr w:type="spellStart"/>
      <w:r w:rsidR="00652A80" w:rsidRPr="00446C49">
        <w:t>предметне</w:t>
      </w:r>
      <w:proofErr w:type="spellEnd"/>
      <w:r w:rsidR="00652A80" w:rsidRPr="00446C49">
        <w:t xml:space="preserve"> </w:t>
      </w:r>
      <w:r w:rsidR="00652A80" w:rsidRPr="00446C49">
        <w:rPr>
          <w:lang w:val="sr-Cyrl-CS"/>
        </w:rPr>
        <w:t>радове</w:t>
      </w:r>
      <w:r>
        <w:rPr>
          <w:lang w:val="sr-Cyrl-CS"/>
        </w:rPr>
        <w:t xml:space="preserve"> издато је </w:t>
      </w:r>
      <w:r w:rsidR="002A4C6C">
        <w:rPr>
          <w:lang w:val="sr-Cyrl-CS"/>
        </w:rPr>
        <w:t>Решење</w:t>
      </w:r>
      <w:r w:rsidR="00652A80" w:rsidRPr="00446C49">
        <w:rPr>
          <w:lang w:val="sr-Cyrl-CS"/>
        </w:rPr>
        <w:t xml:space="preserve"> Општине Врњачка Бања</w:t>
      </w:r>
      <w:r w:rsidR="008348B7">
        <w:rPr>
          <w:lang w:val="sr-Cyrl-CS"/>
        </w:rPr>
        <w:t>-</w:t>
      </w:r>
      <w:r w:rsidR="00652A80" w:rsidRPr="00446C49">
        <w:rPr>
          <w:lang w:val="sr-Cyrl-CS"/>
        </w:rPr>
        <w:t>Општинска управа</w:t>
      </w:r>
      <w:r w:rsidR="008348B7">
        <w:rPr>
          <w:lang w:val="sr-Cyrl-CS"/>
        </w:rPr>
        <w:t>-</w:t>
      </w:r>
      <w:r w:rsidR="00652A80" w:rsidRPr="00446C49">
        <w:rPr>
          <w:lang w:val="sr-Cyrl-CS"/>
        </w:rPr>
        <w:t>Одсек за урбанизам, еколошке и имовинско-правне и стамбене послове</w:t>
      </w:r>
      <w:r w:rsidR="002A4C6C">
        <w:rPr>
          <w:lang w:val="sr-Cyrl-CS"/>
        </w:rPr>
        <w:t xml:space="preserve">, број: </w:t>
      </w:r>
      <w:bookmarkStart w:id="1" w:name="_GoBack"/>
      <w:r w:rsidR="009419D3" w:rsidRPr="00E32842">
        <w:rPr>
          <w:rFonts w:eastAsiaTheme="minorHAnsi"/>
        </w:rPr>
        <w:t>ROP-VBN-6267</w:t>
      </w:r>
      <w:bookmarkEnd w:id="1"/>
      <w:r w:rsidR="009419D3" w:rsidRPr="009419D3">
        <w:rPr>
          <w:rFonts w:eastAsiaTheme="minorHAnsi"/>
          <w:sz w:val="20"/>
          <w:szCs w:val="20"/>
        </w:rPr>
        <w:t>-</w:t>
      </w:r>
      <w:r w:rsidR="009419D3" w:rsidRPr="00E32842">
        <w:rPr>
          <w:rFonts w:eastAsiaTheme="minorHAnsi"/>
        </w:rPr>
        <w:t>ISAWA-2/2022</w:t>
      </w:r>
      <w:r w:rsidR="0090513F" w:rsidRPr="00E32842">
        <w:rPr>
          <w:lang w:val="sr-Cyrl-CS"/>
        </w:rPr>
        <w:t xml:space="preserve"> од </w:t>
      </w:r>
      <w:bookmarkEnd w:id="0"/>
      <w:r w:rsidR="009419D3" w:rsidRPr="00E32842">
        <w:rPr>
          <w:rFonts w:eastAsiaTheme="minorHAnsi"/>
        </w:rPr>
        <w:t xml:space="preserve">14.03.2022. </w:t>
      </w:r>
      <w:proofErr w:type="spellStart"/>
      <w:proofErr w:type="gramStart"/>
      <w:r w:rsidR="009419D3" w:rsidRPr="00E32842">
        <w:rPr>
          <w:rFonts w:eastAsiaTheme="minorHAnsi"/>
        </w:rPr>
        <w:t>године</w:t>
      </w:r>
      <w:proofErr w:type="spellEnd"/>
      <w:proofErr w:type="gramEnd"/>
      <w:r w:rsidR="0090513F" w:rsidRPr="00E32842">
        <w:rPr>
          <w:lang w:val="sr-Cyrl-CS"/>
        </w:rPr>
        <w:t>.</w:t>
      </w:r>
    </w:p>
    <w:p w:rsidR="0090513F" w:rsidRPr="00446C49" w:rsidRDefault="0090513F" w:rsidP="0090513F">
      <w:pPr>
        <w:autoSpaceDE w:val="0"/>
        <w:autoSpaceDN w:val="0"/>
        <w:adjustRightInd w:val="0"/>
        <w:ind w:firstLine="420"/>
        <w:jc w:val="both"/>
      </w:pPr>
    </w:p>
    <w:p w:rsidR="00EF17D3" w:rsidRPr="00446C49" w:rsidRDefault="00EF17D3" w:rsidP="00EF17D3">
      <w:pPr>
        <w:ind w:left="2160" w:firstLine="720"/>
        <w:jc w:val="both"/>
        <w:rPr>
          <w:b/>
          <w:bCs/>
        </w:rPr>
      </w:pPr>
      <w:r w:rsidRPr="00446C49">
        <w:rPr>
          <w:b/>
          <w:bCs/>
        </w:rPr>
        <w:t>ТЕХНИЧКИ ОПИС</w:t>
      </w:r>
    </w:p>
    <w:p w:rsidR="00EF17D3" w:rsidRPr="00446C49" w:rsidRDefault="00EF17D3" w:rsidP="00EF17D3">
      <w:pPr>
        <w:ind w:firstLine="567"/>
        <w:jc w:val="both"/>
      </w:pPr>
    </w:p>
    <w:tbl>
      <w:tblPr>
        <w:tblW w:w="923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30"/>
        <w:gridCol w:w="77"/>
        <w:gridCol w:w="96"/>
        <w:gridCol w:w="1464"/>
        <w:gridCol w:w="3043"/>
        <w:gridCol w:w="1952"/>
        <w:gridCol w:w="21"/>
      </w:tblGrid>
      <w:tr w:rsidR="00E17E59" w:rsidRPr="00446C49" w:rsidTr="00E17E59">
        <w:trPr>
          <w:trHeight w:val="253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spacing w:line="23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line="23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слободно-стојећи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објекат</w:t>
            </w:r>
            <w:proofErr w:type="spellEnd"/>
          </w:p>
        </w:tc>
      </w:tr>
      <w:tr w:rsidR="00E17E59" w:rsidRPr="00446C49" w:rsidTr="00E17E59">
        <w:trPr>
          <w:trHeight w:val="253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spacing w:line="23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радова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line="23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нова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градња</w:t>
            </w:r>
            <w:proofErr w:type="spellEnd"/>
          </w:p>
        </w:tc>
      </w:tr>
      <w:tr w:rsidR="00E17E59" w:rsidRPr="00446C49" w:rsidTr="00E17E59">
        <w:trPr>
          <w:trHeight w:val="251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spacing w:line="232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line="232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„Б“</w:t>
            </w:r>
          </w:p>
        </w:tc>
      </w:tr>
      <w:tr w:rsidR="00E17E59" w:rsidRPr="00446C49" w:rsidTr="00E17E59">
        <w:trPr>
          <w:trHeight w:val="1012"/>
        </w:trPr>
        <w:tc>
          <w:tcPr>
            <w:tcW w:w="2659" w:type="dxa"/>
            <w:gridSpan w:val="3"/>
            <w:vMerge w:val="restart"/>
          </w:tcPr>
          <w:p w:rsidR="00E17E59" w:rsidRPr="00446C49" w:rsidRDefault="00E17E59" w:rsidP="00817F57">
            <w:pPr>
              <w:pStyle w:val="TableParagraph"/>
              <w:spacing w:line="242" w:lineRule="auto"/>
              <w:ind w:left="107" w:right="11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класификација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појединих</w:t>
            </w:r>
            <w:proofErr w:type="spellEnd"/>
            <w:r w:rsidRPr="00446C49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делова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  <w:gridSpan w:val="2"/>
          </w:tcPr>
          <w:p w:rsidR="00E17E59" w:rsidRPr="00446C49" w:rsidRDefault="00E17E59" w:rsidP="00817F57">
            <w:pPr>
              <w:pStyle w:val="TableParagraph"/>
              <w:ind w:left="107" w:right="45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учешће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укупној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површини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3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proofErr w:type="gram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(%):</w:t>
            </w:r>
          </w:p>
        </w:tc>
        <w:tc>
          <w:tcPr>
            <w:tcW w:w="5016" w:type="dxa"/>
            <w:gridSpan w:val="3"/>
          </w:tcPr>
          <w:p w:rsidR="00E17E59" w:rsidRPr="00446C49" w:rsidRDefault="00E17E59" w:rsidP="00817F57">
            <w:pPr>
              <w:pStyle w:val="TableParagraph"/>
              <w:spacing w:line="247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класификациона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ознака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7E59" w:rsidRPr="00446C49" w:rsidRDefault="00E17E59" w:rsidP="00817F57">
            <w:pPr>
              <w:pStyle w:val="TableParagraph"/>
              <w:spacing w:before="1"/>
              <w:ind w:left="107" w:right="371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 xml:space="preserve">(у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случају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радова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постојећим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објектима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</w:t>
            </w:r>
            <w:r w:rsidRPr="00446C49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реконструкција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постојећег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наводи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before="1" w:line="23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ознака</w:t>
            </w:r>
            <w:proofErr w:type="spellEnd"/>
            <w:r w:rsidRPr="00446C4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класе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простора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обухваћег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радовима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17E59" w:rsidRPr="00446C49" w:rsidTr="00E17E59">
        <w:trPr>
          <w:trHeight w:val="345"/>
        </w:trPr>
        <w:tc>
          <w:tcPr>
            <w:tcW w:w="2659" w:type="dxa"/>
            <w:gridSpan w:val="3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1560" w:type="dxa"/>
            <w:gridSpan w:val="2"/>
          </w:tcPr>
          <w:p w:rsidR="00E17E59" w:rsidRPr="00446C49" w:rsidRDefault="00E17E59" w:rsidP="00817F57">
            <w:pPr>
              <w:pStyle w:val="TableParagraph"/>
              <w:spacing w:line="247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>72.69%</w:t>
            </w:r>
          </w:p>
        </w:tc>
        <w:tc>
          <w:tcPr>
            <w:tcW w:w="5016" w:type="dxa"/>
            <w:gridSpan w:val="3"/>
          </w:tcPr>
          <w:p w:rsidR="00E17E59" w:rsidRPr="00446C49" w:rsidRDefault="00E17E59" w:rsidP="00817F57">
            <w:pPr>
              <w:pStyle w:val="TableParagraph"/>
              <w:spacing w:line="247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>112221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–</w:t>
            </w:r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стамбена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зграда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више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стана</w:t>
            </w:r>
            <w:proofErr w:type="spellEnd"/>
          </w:p>
        </w:tc>
      </w:tr>
      <w:tr w:rsidR="00E17E59" w:rsidRPr="00446C49" w:rsidTr="00E17E59">
        <w:trPr>
          <w:trHeight w:val="505"/>
        </w:trPr>
        <w:tc>
          <w:tcPr>
            <w:tcW w:w="2659" w:type="dxa"/>
            <w:gridSpan w:val="3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1560" w:type="dxa"/>
            <w:gridSpan w:val="2"/>
          </w:tcPr>
          <w:p w:rsidR="00E17E59" w:rsidRPr="00446C49" w:rsidRDefault="00E17E59" w:rsidP="00817F57">
            <w:pPr>
              <w:pStyle w:val="TableParagraph"/>
              <w:spacing w:line="247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>27,31%</w:t>
            </w:r>
          </w:p>
        </w:tc>
        <w:tc>
          <w:tcPr>
            <w:tcW w:w="5016" w:type="dxa"/>
            <w:gridSpan w:val="3"/>
          </w:tcPr>
          <w:p w:rsidR="00E17E59" w:rsidRPr="00446C49" w:rsidRDefault="00E17E59" w:rsidP="00817F57">
            <w:pPr>
              <w:pStyle w:val="TableParagraph"/>
              <w:spacing w:line="246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>122011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–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зграде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употребљавају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у</w:t>
            </w:r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пословне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4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сврхе</w:t>
            </w:r>
            <w:proofErr w:type="spellEnd"/>
          </w:p>
        </w:tc>
      </w:tr>
      <w:tr w:rsidR="00E17E59" w:rsidRPr="00446C49" w:rsidTr="00E17E59">
        <w:trPr>
          <w:trHeight w:val="796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ind w:left="107" w:right="28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назив</w:t>
            </w:r>
            <w:proofErr w:type="spellEnd"/>
            <w:r w:rsidRPr="00446C4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просторног</w:t>
            </w:r>
            <w:proofErr w:type="spellEnd"/>
            <w:r w:rsidRPr="00446C49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односно</w:t>
            </w:r>
            <w:proofErr w:type="spellEnd"/>
            <w:r w:rsidRPr="00446C49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урбанистичког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плана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before="1" w:line="244" w:lineRule="auto"/>
              <w:ind w:left="108" w:right="54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Генералне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Регулације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ПГР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Бања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Бања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 27/2016,3/2019,20/2019-испр.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29/2019)</w:t>
            </w:r>
          </w:p>
        </w:tc>
      </w:tr>
      <w:tr w:rsidR="00E17E59" w:rsidRPr="00446C49" w:rsidTr="00E17E59">
        <w:trPr>
          <w:trHeight w:val="275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spacing w:line="223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Бања</w:t>
            </w:r>
            <w:proofErr w:type="spellEnd"/>
          </w:p>
        </w:tc>
      </w:tr>
      <w:tr w:rsidR="00E17E59" w:rsidRPr="00446C49" w:rsidTr="00E17E59">
        <w:trPr>
          <w:trHeight w:val="918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ind w:left="107" w:right="52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катастарске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списак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катастарских</w:t>
            </w:r>
            <w:proofErr w:type="spellEnd"/>
            <w:r w:rsidRPr="00446C4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E17E59" w:rsidRPr="00446C49" w:rsidRDefault="00E17E59" w:rsidP="00817F57">
            <w:pPr>
              <w:pStyle w:val="TableParagraph"/>
              <w:spacing w:line="215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ind w:left="107" w:right="10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. 503/1 и 503/12,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Бања</w:t>
            </w:r>
            <w:proofErr w:type="spellEnd"/>
          </w:p>
        </w:tc>
      </w:tr>
      <w:tr w:rsidR="00E17E59" w:rsidRPr="00446C49" w:rsidTr="00E17E59">
        <w:trPr>
          <w:trHeight w:val="1379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ind w:left="107" w:right="3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r w:rsidRPr="00446C49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списак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катастарских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преко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којих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прелазе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прикључци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1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инфраструктуру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spacing w:line="237" w:lineRule="auto"/>
              <w:ind w:left="107" w:right="54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 503/16</w:t>
            </w:r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Бања</w:t>
            </w:r>
            <w:proofErr w:type="spellEnd"/>
          </w:p>
        </w:tc>
      </w:tr>
      <w:tr w:rsidR="00E17E59" w:rsidRPr="00446C49" w:rsidTr="00E17E59">
        <w:trPr>
          <w:trHeight w:val="1381"/>
        </w:trPr>
        <w:tc>
          <w:tcPr>
            <w:tcW w:w="2659" w:type="dxa"/>
            <w:gridSpan w:val="3"/>
          </w:tcPr>
          <w:p w:rsidR="00E17E59" w:rsidRPr="00446C49" w:rsidRDefault="00E17E59" w:rsidP="00817F57">
            <w:pPr>
              <w:pStyle w:val="TableParagraph"/>
              <w:ind w:left="107" w:right="2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списак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катастарских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којој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налази</w:t>
            </w:r>
            <w:proofErr w:type="spellEnd"/>
            <w:r w:rsidRPr="00446C49"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прикључак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lastRenderedPageBreak/>
              <w:t>јавну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17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саобраћајницу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5"/>
          </w:tcPr>
          <w:p w:rsidR="00E17E59" w:rsidRPr="00446C49" w:rsidRDefault="00E17E59" w:rsidP="00817F57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lastRenderedPageBreak/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 503/16</w:t>
            </w:r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 xml:space="preserve">и 502/1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Катастарска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општина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Врњачка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Бања</w:t>
            </w:r>
            <w:proofErr w:type="spellEnd"/>
          </w:p>
        </w:tc>
      </w:tr>
      <w:tr w:rsidR="00E17E59" w:rsidRPr="00446C49" w:rsidTr="00E17E59">
        <w:trPr>
          <w:trHeight w:val="275"/>
        </w:trPr>
        <w:tc>
          <w:tcPr>
            <w:tcW w:w="9235" w:type="dxa"/>
            <w:gridSpan w:val="8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r w:rsidRPr="00446C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ПРИКЉУЧЦИ</w:t>
            </w:r>
            <w:r w:rsidRPr="00446C49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Pr="00446C49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ИНФРАСТРУКТУРУ:</w:t>
            </w:r>
          </w:p>
        </w:tc>
      </w:tr>
      <w:tr w:rsidR="00E17E59" w:rsidRPr="00446C49" w:rsidTr="00E17E59">
        <w:trPr>
          <w:trHeight w:val="275"/>
        </w:trPr>
        <w:tc>
          <w:tcPr>
            <w:tcW w:w="9235" w:type="dxa"/>
            <w:gridSpan w:val="8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Електроенергетска</w:t>
            </w:r>
            <w:proofErr w:type="spellEnd"/>
            <w:r w:rsidRPr="00446C49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дистрибутивна</w:t>
            </w:r>
            <w:proofErr w:type="spellEnd"/>
            <w:r w:rsidRPr="00446C49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мрежа</w:t>
            </w:r>
            <w:proofErr w:type="spellEnd"/>
          </w:p>
        </w:tc>
      </w:tr>
      <w:tr w:rsidR="00E17E59" w:rsidRPr="00446C49" w:rsidTr="00E17E59">
        <w:trPr>
          <w:trHeight w:val="551"/>
        </w:trPr>
        <w:tc>
          <w:tcPr>
            <w:tcW w:w="2755" w:type="dxa"/>
            <w:gridSpan w:val="4"/>
          </w:tcPr>
          <w:p w:rsidR="00E17E59" w:rsidRPr="00446C49" w:rsidRDefault="00E17E59" w:rsidP="00817F57">
            <w:pPr>
              <w:pStyle w:val="TableParagraph"/>
              <w:spacing w:line="273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Електроинсталације</w:t>
            </w:r>
            <w:proofErr w:type="spellEnd"/>
          </w:p>
        </w:tc>
        <w:tc>
          <w:tcPr>
            <w:tcW w:w="64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8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Пројектном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документацијом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утиче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капачитет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7E59" w:rsidRPr="00446C49" w:rsidRDefault="00E17E59" w:rsidP="00817F57">
            <w:pPr>
              <w:pStyle w:val="TableParagraph"/>
              <w:spacing w:line="264" w:lineRule="exact"/>
              <w:ind w:right="8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задржава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</w:p>
        </w:tc>
      </w:tr>
      <w:tr w:rsidR="00E17E59" w:rsidRPr="00446C49" w:rsidTr="00E17E59">
        <w:trPr>
          <w:trHeight w:val="275"/>
        </w:trPr>
        <w:tc>
          <w:tcPr>
            <w:tcW w:w="9235" w:type="dxa"/>
            <w:gridSpan w:val="8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Друга</w:t>
            </w:r>
            <w:proofErr w:type="spellEnd"/>
            <w:r w:rsidRPr="00446C49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инфраструктура</w:t>
            </w:r>
            <w:proofErr w:type="spellEnd"/>
          </w:p>
        </w:tc>
      </w:tr>
      <w:tr w:rsidR="00E17E59" w:rsidRPr="00446C49" w:rsidTr="00E17E59">
        <w:trPr>
          <w:trHeight w:val="551"/>
        </w:trPr>
        <w:tc>
          <w:tcPr>
            <w:tcW w:w="2552" w:type="dxa"/>
          </w:tcPr>
          <w:p w:rsidR="00E17E59" w:rsidRPr="00446C49" w:rsidRDefault="00E17E59" w:rsidP="00817F57">
            <w:pPr>
              <w:pStyle w:val="TableParagraph"/>
              <w:spacing w:line="273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Водовод</w:t>
            </w:r>
            <w:proofErr w:type="spellEnd"/>
          </w:p>
        </w:tc>
        <w:tc>
          <w:tcPr>
            <w:tcW w:w="6683" w:type="dxa"/>
            <w:gridSpan w:val="7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8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Пројектном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документацијом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утиче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капачитет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7E59" w:rsidRPr="00446C49" w:rsidRDefault="00E17E59" w:rsidP="00817F57">
            <w:pPr>
              <w:pStyle w:val="TableParagraph"/>
              <w:spacing w:line="264" w:lineRule="exact"/>
              <w:ind w:right="8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задржава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</w:p>
        </w:tc>
      </w:tr>
      <w:tr w:rsidR="00E17E59" w:rsidRPr="00446C49" w:rsidTr="00E17E59">
        <w:trPr>
          <w:trHeight w:val="553"/>
        </w:trPr>
        <w:tc>
          <w:tcPr>
            <w:tcW w:w="2552" w:type="dxa"/>
          </w:tcPr>
          <w:p w:rsidR="00E17E59" w:rsidRPr="00446C49" w:rsidRDefault="00E17E59" w:rsidP="00817F5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b/>
                <w:sz w:val="24"/>
                <w:szCs w:val="24"/>
              </w:rPr>
              <w:t>Канализација</w:t>
            </w:r>
            <w:proofErr w:type="spellEnd"/>
          </w:p>
        </w:tc>
        <w:tc>
          <w:tcPr>
            <w:tcW w:w="6683" w:type="dxa"/>
            <w:gridSpan w:val="7"/>
          </w:tcPr>
          <w:p w:rsidR="00E17E59" w:rsidRPr="00446C49" w:rsidRDefault="00E17E59" w:rsidP="00817F57">
            <w:pPr>
              <w:pStyle w:val="TableParagraph"/>
              <w:spacing w:line="269" w:lineRule="exact"/>
              <w:ind w:right="8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Пројектном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документацијом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утиче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капачитет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7E59" w:rsidRPr="00446C49" w:rsidRDefault="00E17E59" w:rsidP="00817F57">
            <w:pPr>
              <w:pStyle w:val="TableParagraph"/>
              <w:spacing w:line="265" w:lineRule="exact"/>
              <w:ind w:right="8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задржава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7"/>
        </w:trPr>
        <w:tc>
          <w:tcPr>
            <w:tcW w:w="2582" w:type="dxa"/>
            <w:gridSpan w:val="2"/>
            <w:vMerge w:val="restart"/>
          </w:tcPr>
          <w:p w:rsidR="00E17E59" w:rsidRPr="00446C49" w:rsidRDefault="00E17E59" w:rsidP="00817F57">
            <w:pPr>
              <w:pStyle w:val="TableParagraph"/>
              <w:ind w:left="107" w:right="9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димензије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укупна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парцела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46C49">
              <w:rPr>
                <w:rFonts w:ascii="Times New Roman" w:hAnsi="Times New Roman"/>
                <w:sz w:val="24"/>
                <w:szCs w:val="24"/>
              </w:rPr>
              <w:t>БРГП</w:t>
            </w:r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члана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145.)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укупна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БРГП</w:t>
            </w:r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надземно</w:t>
            </w:r>
            <w:proofErr w:type="spellEnd"/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укупна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БРУТО</w:t>
            </w:r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изграђена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укупна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НЕТО</w:t>
            </w:r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приземља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3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земљишта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објектом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заузетост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70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спратност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надземних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подземних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етажа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1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висина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венац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слеме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.)</w:t>
            </w:r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локацијским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условима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1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апсолутна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висинска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кота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венац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слеме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46C49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E17E59" w:rsidRPr="00446C49" w:rsidRDefault="00E17E59" w:rsidP="00817F57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46C49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46C4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спратна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висина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1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функционалних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јединица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станова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75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паркинг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56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330"/>
        </w:trPr>
        <w:tc>
          <w:tcPr>
            <w:tcW w:w="2582" w:type="dxa"/>
            <w:gridSpan w:val="2"/>
            <w:vMerge w:val="restart"/>
          </w:tcPr>
          <w:p w:rsidR="00E17E59" w:rsidRPr="00446C49" w:rsidRDefault="00E17E59" w:rsidP="00817F57">
            <w:pPr>
              <w:pStyle w:val="TableParagraph"/>
              <w:ind w:left="107" w:right="1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материјализација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материјализација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фасаде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70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671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оријентација</w:t>
            </w:r>
            <w:proofErr w:type="spellEnd"/>
            <w:r w:rsidRPr="00446C4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слемена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359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нагиб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крова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287"/>
        </w:trPr>
        <w:tc>
          <w:tcPr>
            <w:tcW w:w="2582" w:type="dxa"/>
            <w:gridSpan w:val="2"/>
            <w:vMerge/>
            <w:tcBorders>
              <w:top w:val="nil"/>
            </w:tcBorders>
          </w:tcPr>
          <w:p w:rsidR="00E17E59" w:rsidRPr="00446C49" w:rsidRDefault="00E17E59" w:rsidP="00817F57"/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материјализација</w:t>
            </w:r>
            <w:proofErr w:type="spell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крова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1"/>
        </w:trPr>
        <w:tc>
          <w:tcPr>
            <w:tcW w:w="2582" w:type="dxa"/>
            <w:gridSpan w:val="2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проценат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зелених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површина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3"/>
        </w:trPr>
        <w:tc>
          <w:tcPr>
            <w:tcW w:w="2582" w:type="dxa"/>
            <w:gridSpan w:val="2"/>
          </w:tcPr>
          <w:p w:rsidR="00E17E59" w:rsidRPr="00446C49" w:rsidRDefault="00E17E59" w:rsidP="00817F57">
            <w:pPr>
              <w:pStyle w:val="TableParagraph"/>
              <w:spacing w:line="27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индекс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заузетости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70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551"/>
        </w:trPr>
        <w:tc>
          <w:tcPr>
            <w:tcW w:w="2582" w:type="dxa"/>
            <w:gridSpan w:val="2"/>
          </w:tcPr>
          <w:p w:rsidR="00E17E59" w:rsidRPr="00446C49" w:rsidRDefault="00E17E59" w:rsidP="00817F57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индекс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изграђености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80" w:type="dxa"/>
            <w:gridSpan w:val="4"/>
          </w:tcPr>
          <w:p w:rsidR="00E17E59" w:rsidRPr="00446C49" w:rsidRDefault="00E17E59" w:rsidP="00817F57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E17E59" w:rsidRPr="00446C49" w:rsidRDefault="00E17E59" w:rsidP="00817F57">
            <w:pPr>
              <w:pStyle w:val="TableParagraph"/>
              <w:spacing w:line="268" w:lineRule="exact"/>
              <w:ind w:right="97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Постојећи</w:t>
            </w:r>
            <w:proofErr w:type="spellEnd"/>
            <w:r w:rsidRPr="00446C4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</w:p>
        </w:tc>
      </w:tr>
      <w:tr w:rsidR="00E17E59" w:rsidRPr="00446C49" w:rsidTr="00E17E59">
        <w:trPr>
          <w:gridAfter w:val="1"/>
          <w:wAfter w:w="21" w:type="dxa"/>
          <w:trHeight w:val="1379"/>
        </w:trPr>
        <w:tc>
          <w:tcPr>
            <w:tcW w:w="2582" w:type="dxa"/>
            <w:gridSpan w:val="2"/>
          </w:tcPr>
          <w:p w:rsidR="00E17E59" w:rsidRPr="00446C49" w:rsidRDefault="00E17E59" w:rsidP="00817F57">
            <w:pPr>
              <w:pStyle w:val="TableParagraph"/>
              <w:ind w:left="107" w:right="36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2" w:type="dxa"/>
            <w:gridSpan w:val="5"/>
          </w:tcPr>
          <w:p w:rsidR="00E17E59" w:rsidRPr="00446C49" w:rsidRDefault="00E17E59" w:rsidP="00817F57">
            <w:pPr>
              <w:pStyle w:val="TableParagraph"/>
              <w:ind w:left="108" w:right="13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Пројектом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адаптације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утиче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један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параметар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горе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наведено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,</w:t>
            </w:r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тако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сви</w:t>
            </w:r>
            <w:proofErr w:type="spellEnd"/>
            <w:r w:rsidRPr="00446C4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  <w:r w:rsidRPr="00446C4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задрзавају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446C4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издате</w:t>
            </w:r>
            <w:proofErr w:type="spellEnd"/>
            <w:r w:rsidRPr="00446C4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Употребен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дозволе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предметни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објекат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</w:t>
            </w:r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Радови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предвиђени</w:t>
            </w:r>
            <w:proofErr w:type="spellEnd"/>
          </w:p>
          <w:p w:rsidR="00E17E59" w:rsidRPr="00446C49" w:rsidRDefault="00E17E59" w:rsidP="00817F57">
            <w:pPr>
              <w:pStyle w:val="TableParagraph"/>
              <w:spacing w:line="270" w:lineRule="atLeast"/>
              <w:ind w:left="108" w:righ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46C49">
              <w:rPr>
                <w:rFonts w:ascii="Times New Roman" w:hAnsi="Times New Roman"/>
                <w:sz w:val="24"/>
                <w:szCs w:val="24"/>
              </w:rPr>
              <w:t>пројектном</w:t>
            </w:r>
            <w:proofErr w:type="spellEnd"/>
            <w:proofErr w:type="gram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документацијом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односе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унутрашњост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објекта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тј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</w:t>
            </w:r>
            <w:r w:rsidRPr="00446C4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6C49">
              <w:rPr>
                <w:rFonts w:ascii="Times New Roman" w:hAnsi="Times New Roman"/>
                <w:sz w:val="24"/>
                <w:szCs w:val="24"/>
              </w:rPr>
              <w:t>прилагођавају</w:t>
            </w:r>
            <w:proofErr w:type="spellEnd"/>
            <w:proofErr w:type="gramEnd"/>
            <w:r w:rsidRPr="00446C4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особама</w:t>
            </w:r>
            <w:proofErr w:type="spellEnd"/>
            <w:r w:rsidRPr="00446C4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446C4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46C49">
              <w:rPr>
                <w:rFonts w:ascii="Times New Roman" w:hAnsi="Times New Roman"/>
                <w:sz w:val="24"/>
                <w:szCs w:val="24"/>
              </w:rPr>
              <w:t>инвалидитетом</w:t>
            </w:r>
            <w:proofErr w:type="spellEnd"/>
            <w:r w:rsidRPr="00446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17E59" w:rsidRPr="00446C49" w:rsidRDefault="00E17E59" w:rsidP="00EF17D3">
      <w:pPr>
        <w:ind w:firstLine="720"/>
        <w:jc w:val="both"/>
        <w:rPr>
          <w:b/>
          <w:bCs/>
        </w:rPr>
      </w:pPr>
    </w:p>
    <w:p w:rsidR="00E17E59" w:rsidRPr="00446C49" w:rsidRDefault="00E17E59" w:rsidP="00EF17D3">
      <w:pPr>
        <w:ind w:firstLine="720"/>
        <w:jc w:val="both"/>
        <w:rPr>
          <w:b/>
          <w:bCs/>
        </w:rPr>
      </w:pPr>
    </w:p>
    <w:p w:rsidR="00E17E59" w:rsidRPr="00446C49" w:rsidRDefault="00446C49" w:rsidP="007F57C0">
      <w:pPr>
        <w:jc w:val="both"/>
        <w:rPr>
          <w:b/>
          <w:bCs/>
          <w:lang w:val="sr-Cyrl-RS"/>
        </w:rPr>
      </w:pPr>
      <w:r w:rsidRPr="00446C49">
        <w:rPr>
          <w:b/>
          <w:bCs/>
          <w:lang w:val="sr-Cyrl-RS"/>
        </w:rPr>
        <w:t xml:space="preserve">Пројектовано стање: </w:t>
      </w:r>
    </w:p>
    <w:p w:rsidR="00E17E59" w:rsidRPr="00446C49" w:rsidRDefault="00E17E59" w:rsidP="00F65CA6">
      <w:pPr>
        <w:jc w:val="both"/>
        <w:rPr>
          <w:b/>
          <w:bCs/>
        </w:rPr>
      </w:pPr>
    </w:p>
    <w:p w:rsidR="00446C49" w:rsidRPr="00446C49" w:rsidRDefault="00446C49" w:rsidP="00F65CA6">
      <w:pPr>
        <w:pStyle w:val="BodyText"/>
        <w:spacing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Хала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спортова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адаптације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прилагођавања</w:t>
      </w:r>
      <w:proofErr w:type="spellEnd"/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особама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инвалидитетом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446C49">
        <w:rPr>
          <w:rFonts w:ascii="Times New Roman" w:hAnsi="Times New Roman" w:cs="Times New Roman"/>
          <w:sz w:val="24"/>
          <w:szCs w:val="24"/>
        </w:rPr>
        <w:t>503/1</w:t>
      </w:r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и</w:t>
      </w:r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503/15</w:t>
      </w:r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199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Документацијом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конструктивне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елементе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спољни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изглед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самог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постојећи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санитарни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чворови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</w:t>
      </w:r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уградња</w:t>
      </w:r>
      <w:proofErr w:type="spellEnd"/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вертикалних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и</w:t>
      </w:r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косих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рампи</w:t>
      </w:r>
      <w:proofErr w:type="spellEnd"/>
      <w:r w:rsidRPr="00446C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савладавање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висинске</w:t>
      </w:r>
      <w:proofErr w:type="spellEnd"/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201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C4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графичкој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документации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приказано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постојеће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пројектовано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самих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платформи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санитарни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чворови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прилагођавају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особавам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инвалидитетом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могли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несметано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198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Савладавање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висинске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прилазним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степеницама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планирано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подизном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-</w:t>
      </w:r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вертикалном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платформом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Минимална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величина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платформе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110цм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140цм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погонским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механизмом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ограђена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заштитом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оградом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120цм,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пресвучена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</w:t>
      </w:r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опремљена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материјалом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клиза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опремљена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прекидачем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позив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сигурносним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уређајем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</w:p>
    <w:p w:rsidR="00446C49" w:rsidRPr="00446C49" w:rsidRDefault="00446C49" w:rsidP="00F65CA6">
      <w:pPr>
        <w:pStyle w:val="BodyText"/>
        <w:spacing w:before="201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Салвадавање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висинске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предвиђа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косо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подизна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склопива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платформа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Платформа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бочном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зиду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унутрашњих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степеница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дуж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целог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степеништа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плоча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платформе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90х100цм,</w:t>
      </w:r>
      <w:r w:rsidRPr="00446C4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бочном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подном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преклопном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заштитом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20цм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преклопним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заштитним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рукохватом</w:t>
      </w:r>
      <w:proofErr w:type="spellEnd"/>
      <w:r w:rsidRPr="00446C4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и</w:t>
      </w:r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склопиво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201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интервенција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планирано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вц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кабани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Инвеститор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одредио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прилагоде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потребама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198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Постојеће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кабине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алуминијума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демонтирају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постојећи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поједини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санитарни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уређаји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истих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израдиле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кабине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ал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профила</w:t>
      </w:r>
      <w:proofErr w:type="spellEnd"/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детаљима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пројектне</w:t>
      </w:r>
      <w:proofErr w:type="spellEnd"/>
      <w:r w:rsidRPr="00446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lastRenderedPageBreak/>
        <w:t>докуметације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Постојеће</w:t>
      </w:r>
      <w:proofErr w:type="spellEnd"/>
      <w:r w:rsidRPr="00446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инсталације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водовода</w:t>
      </w:r>
      <w:proofErr w:type="spellEnd"/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и</w:t>
      </w:r>
      <w:r w:rsidRPr="00446C4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канализације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задржавају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6C49" w:rsidRPr="00446C49" w:rsidRDefault="00446C49" w:rsidP="00F65CA6">
      <w:pPr>
        <w:pStyle w:val="BodyText"/>
        <w:spacing w:before="201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Пројектном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документацијо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предивиђена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минимална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светла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ширина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улазних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врата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 xml:space="preserve">90цм,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отварају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споља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уграђеним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механизмом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отварање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врата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споља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одоварајућом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инсталацијом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Вц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шоља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конзолног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даском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седење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45цм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50цм,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вц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шољу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предиђена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држача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руке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дужине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90цм,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постављени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распону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80цм</w:t>
      </w:r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90цм</w:t>
      </w:r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изнад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пода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,</w:t>
      </w:r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46C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држач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руке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46C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преклопни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, а</w:t>
      </w:r>
    </w:p>
    <w:p w:rsidR="00446C49" w:rsidRPr="00446C49" w:rsidRDefault="00446C49" w:rsidP="00F65CA6">
      <w:pPr>
        <w:pStyle w:val="BodyText"/>
        <w:spacing w:before="19" w:line="276" w:lineRule="auto"/>
        <w:ind w:right="-2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фиксни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удаљеност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ивице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вц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шоље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65цм.</w:t>
      </w:r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Конзолни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умиваоник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предвиђен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ширине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50цм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80цм,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славина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предвиђена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једноручна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сензор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Употребни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самој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кабини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задовољава</w:t>
      </w:r>
      <w:proofErr w:type="spellEnd"/>
      <w:r w:rsidRPr="00446C4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446C4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особама</w:t>
      </w:r>
      <w:proofErr w:type="spellEnd"/>
      <w:r w:rsidRPr="00446C4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46C4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инвалидитеом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>,</w:t>
      </w:r>
      <w:r w:rsidRPr="00446C4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минимална</w:t>
      </w:r>
      <w:proofErr w:type="spellEnd"/>
      <w:r w:rsidRPr="00446C4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ширина</w:t>
      </w:r>
      <w:proofErr w:type="spellEnd"/>
      <w:r w:rsidRPr="00446C4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446C4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испред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вц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шоље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умиваоника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90цм,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слободан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окретање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инвадидских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колица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пречника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150цм.</w:t>
      </w:r>
      <w:proofErr w:type="gram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C49">
        <w:rPr>
          <w:rFonts w:ascii="Times New Roman" w:hAnsi="Times New Roman" w:cs="Times New Roman"/>
          <w:sz w:val="24"/>
          <w:szCs w:val="24"/>
        </w:rPr>
        <w:t>Огледало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нагнутно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висина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46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доња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ивица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огледала</w:t>
      </w:r>
      <w:proofErr w:type="spellEnd"/>
      <w:r w:rsidRPr="00446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446C4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446C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46C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46C49">
        <w:rPr>
          <w:rFonts w:ascii="Times New Roman" w:hAnsi="Times New Roman" w:cs="Times New Roman"/>
          <w:sz w:val="24"/>
          <w:szCs w:val="24"/>
        </w:rPr>
        <w:t>100цм.</w:t>
      </w:r>
      <w:proofErr w:type="gramEnd"/>
    </w:p>
    <w:p w:rsidR="00E17E59" w:rsidRDefault="00E17E59" w:rsidP="00F65CA6">
      <w:pPr>
        <w:ind w:right="-279"/>
        <w:jc w:val="both"/>
        <w:rPr>
          <w:b/>
          <w:bCs/>
        </w:rPr>
      </w:pPr>
    </w:p>
    <w:p w:rsidR="00E17E59" w:rsidRDefault="00E17E59" w:rsidP="00F65CA6">
      <w:pPr>
        <w:ind w:right="-279"/>
        <w:jc w:val="both"/>
        <w:rPr>
          <w:b/>
          <w:bCs/>
        </w:rPr>
      </w:pPr>
    </w:p>
    <w:sectPr w:rsidR="00E17E59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6328"/>
    <w:multiLevelType w:val="hybridMultilevel"/>
    <w:tmpl w:val="587E60AE"/>
    <w:lvl w:ilvl="0" w:tplc="93107A7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CA145C"/>
    <w:multiLevelType w:val="hybridMultilevel"/>
    <w:tmpl w:val="64FA3A10"/>
    <w:lvl w:ilvl="0" w:tplc="17DCBF60">
      <w:start w:val="1"/>
      <w:numFmt w:val="decimal"/>
      <w:pStyle w:val="nabrajanjebold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6275C"/>
    <w:rsid w:val="000E275C"/>
    <w:rsid w:val="001200D8"/>
    <w:rsid w:val="00120124"/>
    <w:rsid w:val="00133E9A"/>
    <w:rsid w:val="00137FC4"/>
    <w:rsid w:val="00165161"/>
    <w:rsid w:val="00177ACE"/>
    <w:rsid w:val="00196EEE"/>
    <w:rsid w:val="001E001A"/>
    <w:rsid w:val="0022197D"/>
    <w:rsid w:val="002A4C6C"/>
    <w:rsid w:val="002C3993"/>
    <w:rsid w:val="00390E1D"/>
    <w:rsid w:val="00446C49"/>
    <w:rsid w:val="0045693C"/>
    <w:rsid w:val="004678B6"/>
    <w:rsid w:val="005A277A"/>
    <w:rsid w:val="006016FB"/>
    <w:rsid w:val="006157C1"/>
    <w:rsid w:val="006423A5"/>
    <w:rsid w:val="00652002"/>
    <w:rsid w:val="006526AF"/>
    <w:rsid w:val="00652A80"/>
    <w:rsid w:val="00746F47"/>
    <w:rsid w:val="007564C2"/>
    <w:rsid w:val="007A1717"/>
    <w:rsid w:val="007F57C0"/>
    <w:rsid w:val="00826EEF"/>
    <w:rsid w:val="008348B7"/>
    <w:rsid w:val="00864F09"/>
    <w:rsid w:val="00885707"/>
    <w:rsid w:val="008B2D21"/>
    <w:rsid w:val="008E58B9"/>
    <w:rsid w:val="008F2D25"/>
    <w:rsid w:val="00903CDB"/>
    <w:rsid w:val="0090513F"/>
    <w:rsid w:val="00906552"/>
    <w:rsid w:val="009419D3"/>
    <w:rsid w:val="009E032E"/>
    <w:rsid w:val="00A95B9E"/>
    <w:rsid w:val="00B96CC5"/>
    <w:rsid w:val="00BD0451"/>
    <w:rsid w:val="00BF76A0"/>
    <w:rsid w:val="00C33323"/>
    <w:rsid w:val="00C95AE3"/>
    <w:rsid w:val="00CA5A74"/>
    <w:rsid w:val="00CC3D45"/>
    <w:rsid w:val="00D04F95"/>
    <w:rsid w:val="00D1113C"/>
    <w:rsid w:val="00DB34CA"/>
    <w:rsid w:val="00DB4248"/>
    <w:rsid w:val="00DE05F7"/>
    <w:rsid w:val="00E17E59"/>
    <w:rsid w:val="00E32842"/>
    <w:rsid w:val="00E60F99"/>
    <w:rsid w:val="00E6472A"/>
    <w:rsid w:val="00EB176F"/>
    <w:rsid w:val="00EF17D3"/>
    <w:rsid w:val="00F02E3F"/>
    <w:rsid w:val="00F20571"/>
    <w:rsid w:val="00F25736"/>
    <w:rsid w:val="00F65CA6"/>
    <w:rsid w:val="00F93A06"/>
    <w:rsid w:val="00FC2FCB"/>
    <w:rsid w:val="00FE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abrajanjebold">
    <w:name w:val="nabrajanje bold"/>
    <w:basedOn w:val="Normal"/>
    <w:qFormat/>
    <w:rsid w:val="00390E1D"/>
    <w:pPr>
      <w:numPr>
        <w:numId w:val="3"/>
      </w:numPr>
    </w:pPr>
    <w:rPr>
      <w:rFonts w:eastAsia="Calibri-Bold"/>
      <w:b/>
    </w:rPr>
  </w:style>
  <w:style w:type="paragraph" w:styleId="ListParagraph">
    <w:name w:val="List Paragraph"/>
    <w:basedOn w:val="Normal"/>
    <w:uiPriority w:val="1"/>
    <w:qFormat/>
    <w:rsid w:val="00EF17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A95B9E"/>
    <w:pPr>
      <w:widowControl w:val="0"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446C49"/>
    <w:pPr>
      <w:widowControl w:val="0"/>
      <w:autoSpaceDE w:val="0"/>
      <w:autoSpaceDN w:val="0"/>
    </w:pPr>
    <w:rPr>
      <w:rFonts w:ascii="Calibri" w:eastAsia="Calibri" w:hAnsi="Calibri" w:cs="Calibri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46C49"/>
    <w:rPr>
      <w:rFonts w:ascii="Calibri" w:eastAsia="Calibri" w:hAnsi="Calibri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abrajanjebold">
    <w:name w:val="nabrajanje bold"/>
    <w:basedOn w:val="Normal"/>
    <w:qFormat/>
    <w:rsid w:val="00390E1D"/>
    <w:pPr>
      <w:numPr>
        <w:numId w:val="3"/>
      </w:numPr>
    </w:pPr>
    <w:rPr>
      <w:rFonts w:eastAsia="Calibri-Bold"/>
      <w:b/>
    </w:rPr>
  </w:style>
  <w:style w:type="paragraph" w:styleId="ListParagraph">
    <w:name w:val="List Paragraph"/>
    <w:basedOn w:val="Normal"/>
    <w:uiPriority w:val="1"/>
    <w:qFormat/>
    <w:rsid w:val="00EF17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A95B9E"/>
    <w:pPr>
      <w:widowControl w:val="0"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446C49"/>
    <w:pPr>
      <w:widowControl w:val="0"/>
      <w:autoSpaceDE w:val="0"/>
      <w:autoSpaceDN w:val="0"/>
    </w:pPr>
    <w:rPr>
      <w:rFonts w:ascii="Calibri" w:eastAsia="Calibri" w:hAnsi="Calibri" w:cs="Calibri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46C49"/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13</cp:revision>
  <cp:lastPrinted>2021-07-02T07:38:00Z</cp:lastPrinted>
  <dcterms:created xsi:type="dcterms:W3CDTF">2022-05-24T12:29:00Z</dcterms:created>
  <dcterms:modified xsi:type="dcterms:W3CDTF">2022-05-24T13:19:00Z</dcterms:modified>
</cp:coreProperties>
</file>