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7B3F62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7B3F62">
        <w:rPr>
          <w:b/>
          <w:bCs/>
          <w:color w:val="000000" w:themeColor="text1"/>
          <w:lang w:val="sr-Cyrl-RS"/>
        </w:rPr>
        <w:t>9</w:t>
      </w:r>
      <w:r w:rsidR="007B3F62">
        <w:rPr>
          <w:b/>
          <w:bCs/>
          <w:color w:val="000000" w:themeColor="text1"/>
        </w:rPr>
        <w:t>/202</w:t>
      </w:r>
      <w:r w:rsidR="007B3F62">
        <w:rPr>
          <w:b/>
          <w:bCs/>
          <w:color w:val="000000" w:themeColor="text1"/>
          <w:lang w:val="sr-Cyrl-RS"/>
        </w:rPr>
        <w:t>2</w:t>
      </w:r>
    </w:p>
    <w:p w:rsidR="00110276" w:rsidRPr="00AB58D6" w:rsidRDefault="00AB58D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Тонери и кетриџи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2B15E6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AB58D6" w:rsidRPr="00AB58D6" w:rsidRDefault="00AB58D6" w:rsidP="00AB58D6">
      <w:pPr>
        <w:widowControl w:val="0"/>
        <w:tabs>
          <w:tab w:val="left" w:pos="1560"/>
          <w:tab w:val="left" w:pos="2220"/>
          <w:tab w:val="left" w:pos="4340"/>
          <w:tab w:val="left" w:pos="4740"/>
          <w:tab w:val="left" w:pos="5380"/>
          <w:tab w:val="left" w:pos="7780"/>
          <w:tab w:val="left" w:pos="8180"/>
          <w:tab w:val="left" w:pos="8800"/>
        </w:tabs>
        <w:autoSpaceDE w:val="0"/>
        <w:autoSpaceDN w:val="0"/>
        <w:adjustRightInd w:val="0"/>
        <w:spacing w:before="31" w:line="235" w:lineRule="auto"/>
        <w:ind w:right="-220"/>
        <w:jc w:val="both"/>
        <w:rPr>
          <w:color w:val="000000"/>
        </w:rPr>
      </w:pP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lang w:val="sr-Cyrl-RS"/>
        </w:rPr>
        <w:t xml:space="preserve"> </w:t>
      </w:r>
      <w:proofErr w:type="spellStart"/>
      <w:r w:rsidRPr="00AB58D6">
        <w:rPr>
          <w:color w:val="000000"/>
          <w:spacing w:val="-5"/>
        </w:rPr>
        <w:t>ј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2"/>
        </w:rPr>
        <w:t>вн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-3"/>
        </w:rPr>
        <w:t>б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  <w:spacing w:val="1"/>
        </w:rPr>
        <w:t>к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  <w:spacing w:val="-13"/>
        </w:rPr>
        <w:t xml:space="preserve"> </w:t>
      </w:r>
      <w:proofErr w:type="spellStart"/>
      <w:proofErr w:type="gramStart"/>
      <w:r w:rsidRPr="00AB58D6">
        <w:rPr>
          <w:color w:val="000000"/>
        </w:rPr>
        <w:t>д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ар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</w:rPr>
        <w:t xml:space="preserve"> </w:t>
      </w:r>
      <w:r w:rsidRPr="00AB58D6">
        <w:rPr>
          <w:color w:val="000000"/>
          <w:spacing w:val="33"/>
        </w:rPr>
        <w:t xml:space="preserve"> </w:t>
      </w:r>
      <w:r w:rsidRPr="00AB58D6">
        <w:rPr>
          <w:color w:val="000000"/>
        </w:rPr>
        <w:t>ЈН</w:t>
      </w:r>
      <w:proofErr w:type="gramEnd"/>
      <w:r w:rsidRPr="00AB58D6">
        <w:rPr>
          <w:color w:val="000000"/>
          <w:spacing w:val="16"/>
        </w:rPr>
        <w:t xml:space="preserve"> </w:t>
      </w:r>
      <w:proofErr w:type="spellStart"/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р</w:t>
      </w:r>
      <w:proofErr w:type="spellEnd"/>
      <w:r w:rsidRPr="00AB58D6">
        <w:rPr>
          <w:color w:val="000000"/>
        </w:rPr>
        <w:t>.</w:t>
      </w:r>
      <w:r w:rsidRPr="00AB58D6">
        <w:rPr>
          <w:color w:val="000000"/>
          <w:spacing w:val="17"/>
        </w:rPr>
        <w:t xml:space="preserve"> </w:t>
      </w:r>
      <w:r w:rsidR="007B3F62">
        <w:rPr>
          <w:color w:val="000000"/>
          <w:spacing w:val="17"/>
          <w:lang w:val="sr-Cyrl-RS"/>
        </w:rPr>
        <w:t>9</w:t>
      </w:r>
      <w:r w:rsidRPr="00AB58D6">
        <w:rPr>
          <w:color w:val="000000"/>
        </w:rPr>
        <w:t>/</w:t>
      </w:r>
      <w:r w:rsidRPr="00AB58D6">
        <w:rPr>
          <w:color w:val="000000"/>
          <w:spacing w:val="1"/>
        </w:rPr>
        <w:t>20</w:t>
      </w:r>
      <w:r w:rsidRPr="00AB58D6">
        <w:rPr>
          <w:color w:val="000000"/>
          <w:spacing w:val="1"/>
          <w:lang w:val="sr-Cyrl-RS"/>
        </w:rPr>
        <w:t>2</w:t>
      </w:r>
      <w:r w:rsidR="007B3F62">
        <w:rPr>
          <w:color w:val="000000"/>
          <w:spacing w:val="1"/>
          <w:lang w:val="sr-Cyrl-RS"/>
        </w:rPr>
        <w:t>2</w:t>
      </w:r>
      <w:r w:rsidRPr="00AB58D6">
        <w:rPr>
          <w:color w:val="000000"/>
          <w:spacing w:val="14"/>
        </w:rPr>
        <w:t xml:space="preserve"> </w:t>
      </w:r>
      <w:r w:rsidRPr="00AB58D6">
        <w:rPr>
          <w:color w:val="000000"/>
        </w:rPr>
        <w:t>–</w:t>
      </w:r>
      <w:r w:rsidRPr="00AB58D6">
        <w:rPr>
          <w:color w:val="000000"/>
          <w:spacing w:val="20"/>
        </w:rPr>
        <w:t xml:space="preserve"> </w:t>
      </w:r>
      <w:proofErr w:type="spellStart"/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-4"/>
        </w:rPr>
        <w:t>е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8"/>
        </w:rPr>
        <w:t xml:space="preserve"> </w:t>
      </w:r>
      <w:r w:rsidRPr="00AB58D6">
        <w:rPr>
          <w:color w:val="000000"/>
        </w:rPr>
        <w:t>и</w:t>
      </w:r>
      <w:r w:rsidRPr="00AB58D6">
        <w:rPr>
          <w:color w:val="000000"/>
          <w:spacing w:val="19"/>
        </w:rPr>
        <w:t xml:space="preserve"> </w:t>
      </w:r>
      <w:proofErr w:type="spellStart"/>
      <w:r w:rsidRPr="00AB58D6">
        <w:rPr>
          <w:color w:val="000000"/>
        </w:rPr>
        <w:t>к</w:t>
      </w:r>
      <w:r w:rsidRPr="00AB58D6">
        <w:rPr>
          <w:color w:val="000000"/>
          <w:spacing w:val="1"/>
        </w:rPr>
        <w:t>е</w:t>
      </w:r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</w:rPr>
        <w:t>и</w:t>
      </w:r>
      <w:r w:rsidRPr="00AB58D6">
        <w:rPr>
          <w:color w:val="000000"/>
          <w:spacing w:val="2"/>
        </w:rPr>
        <w:t>џ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12"/>
        </w:rPr>
        <w:t xml:space="preserve"> </w:t>
      </w: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spacing w:val="19"/>
        </w:rPr>
        <w:t xml:space="preserve"> </w:t>
      </w:r>
      <w:proofErr w:type="spellStart"/>
      <w:r w:rsidRPr="00AB58D6">
        <w:rPr>
          <w:color w:val="000000"/>
        </w:rPr>
        <w:t>п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ре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12"/>
        </w:rPr>
        <w:t xml:space="preserve"> </w:t>
      </w:r>
      <w:proofErr w:type="spellStart"/>
      <w:r w:rsidRPr="00AB58D6">
        <w:rPr>
          <w:color w:val="000000"/>
        </w:rPr>
        <w:t>Општи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ске</w:t>
      </w:r>
      <w:proofErr w:type="spellEnd"/>
      <w:r w:rsidRPr="00AB58D6">
        <w:rPr>
          <w:color w:val="000000"/>
          <w:spacing w:val="9"/>
        </w:rPr>
        <w:t xml:space="preserve"> </w:t>
      </w:r>
      <w:proofErr w:type="spellStart"/>
      <w:r w:rsidRPr="00AB58D6">
        <w:rPr>
          <w:color w:val="000000"/>
        </w:rPr>
        <w:t>уп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пшти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-1"/>
        </w:rPr>
        <w:t>В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2"/>
        </w:rPr>
        <w:t>њ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</w:rPr>
        <w:t>ч</w:t>
      </w:r>
      <w:r w:rsidRPr="00AB58D6">
        <w:rPr>
          <w:color w:val="000000"/>
          <w:spacing w:val="-4"/>
        </w:rPr>
        <w:t>к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1"/>
        </w:rPr>
        <w:t>Ба</w:t>
      </w:r>
      <w:r w:rsidRPr="00AB58D6">
        <w:rPr>
          <w:color w:val="000000"/>
          <w:spacing w:val="-3"/>
        </w:rPr>
        <w:t>њ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</w:rPr>
        <w:t>,</w:t>
      </w:r>
      <w:r w:rsidRPr="00AB58D6">
        <w:rPr>
          <w:color w:val="000000"/>
          <w:spacing w:val="-6"/>
        </w:rPr>
        <w:t xml:space="preserve"> </w:t>
      </w:r>
      <w:proofErr w:type="spellStart"/>
      <w:r w:rsidRPr="00AB58D6">
        <w:rPr>
          <w:color w:val="000000"/>
        </w:rPr>
        <w:t>Н</w:t>
      </w:r>
      <w:r w:rsidRPr="00AB58D6">
        <w:rPr>
          <w:color w:val="000000"/>
          <w:spacing w:val="1"/>
        </w:rPr>
        <w:t>ар</w:t>
      </w:r>
      <w:r w:rsidRPr="00AB58D6">
        <w:rPr>
          <w:color w:val="000000"/>
        </w:rPr>
        <w:t>учи</w:t>
      </w:r>
      <w:r w:rsidRPr="00AB58D6">
        <w:rPr>
          <w:color w:val="000000"/>
          <w:spacing w:val="-4"/>
        </w:rPr>
        <w:t>о</w:t>
      </w:r>
      <w:r w:rsidRPr="00AB58D6">
        <w:rPr>
          <w:color w:val="000000"/>
          <w:spacing w:val="2"/>
        </w:rPr>
        <w:t>ц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11"/>
        </w:rPr>
        <w:t xml:space="preserve"> </w:t>
      </w:r>
      <w:proofErr w:type="spellStart"/>
      <w:r w:rsidRPr="00AB58D6">
        <w:rPr>
          <w:color w:val="000000"/>
        </w:rPr>
        <w:t>Општ</w:t>
      </w:r>
      <w:r w:rsidRPr="00AB58D6">
        <w:rPr>
          <w:color w:val="000000"/>
          <w:spacing w:val="-4"/>
        </w:rPr>
        <w:t>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ске</w:t>
      </w:r>
      <w:proofErr w:type="spellEnd"/>
      <w:r w:rsidRPr="00AB58D6">
        <w:rPr>
          <w:color w:val="000000"/>
          <w:spacing w:val="-11"/>
        </w:rPr>
        <w:t xml:space="preserve"> </w:t>
      </w:r>
      <w:proofErr w:type="spellStart"/>
      <w:r w:rsidRPr="00AB58D6">
        <w:rPr>
          <w:color w:val="000000"/>
        </w:rPr>
        <w:t>уп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7"/>
        </w:rPr>
        <w:t xml:space="preserve"> </w:t>
      </w:r>
      <w:proofErr w:type="spellStart"/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пшти</w:t>
      </w:r>
      <w:r w:rsidRPr="00AB58D6">
        <w:rPr>
          <w:color w:val="000000"/>
          <w:spacing w:val="-3"/>
        </w:rPr>
        <w:t>н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-1"/>
        </w:rPr>
        <w:t>В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2"/>
        </w:rPr>
        <w:t>њ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</w:rPr>
        <w:t>ч</w:t>
      </w:r>
      <w:r w:rsidRPr="00AB58D6">
        <w:rPr>
          <w:color w:val="000000"/>
          <w:spacing w:val="-4"/>
        </w:rPr>
        <w:t>к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1"/>
        </w:rPr>
        <w:t>Ба</w:t>
      </w:r>
      <w:r w:rsidRPr="00AB58D6">
        <w:rPr>
          <w:color w:val="000000"/>
          <w:spacing w:val="-3"/>
        </w:rPr>
        <w:t>њ</w:t>
      </w:r>
      <w:r w:rsidRPr="00AB58D6">
        <w:rPr>
          <w:color w:val="000000"/>
          <w:spacing w:val="1"/>
        </w:rPr>
        <w:t>а</w:t>
      </w:r>
      <w:proofErr w:type="spellEnd"/>
      <w:r w:rsidRPr="00AB58D6">
        <w:rPr>
          <w:color w:val="000000"/>
        </w:rPr>
        <w:t>,</w:t>
      </w:r>
    </w:p>
    <w:p w:rsidR="006526AF" w:rsidRDefault="006526AF" w:rsidP="00AB58D6">
      <w:pPr>
        <w:jc w:val="both"/>
        <w:rPr>
          <w:lang w:val="sr-Cyrl-RS"/>
        </w:rPr>
      </w:pPr>
    </w:p>
    <w:p w:rsidR="002479E3" w:rsidRPr="002479E3" w:rsidRDefault="002479E3" w:rsidP="002479E3">
      <w:pPr>
        <w:widowControl w:val="0"/>
        <w:autoSpaceDE w:val="0"/>
        <w:autoSpaceDN w:val="0"/>
        <w:spacing w:before="77"/>
        <w:ind w:left="1016" w:right="876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СПЕЦИФИКАЦИЈ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0"/>
        </w:rPr>
      </w:pPr>
    </w:p>
    <w:p w:rsidR="006E1A61" w:rsidRPr="006E1A6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2479E3" w:rsidRDefault="002479E3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  <w:proofErr w:type="spellStart"/>
      <w:r w:rsidRPr="002479E3">
        <w:rPr>
          <w:rFonts w:ascii="Arial" w:hAnsi="Arial" w:cs="Arial"/>
          <w:b/>
          <w:spacing w:val="-3"/>
          <w:sz w:val="22"/>
          <w:szCs w:val="22"/>
        </w:rPr>
        <w:t>Нови</w:t>
      </w:r>
      <w:proofErr w:type="spellEnd"/>
      <w:r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Pr="002479E3">
        <w:rPr>
          <w:rFonts w:ascii="Arial" w:hAnsi="Arial" w:cs="Arial"/>
          <w:b/>
          <w:spacing w:val="-3"/>
          <w:sz w:val="22"/>
          <w:szCs w:val="22"/>
        </w:rPr>
        <w:t>тонери</w:t>
      </w:r>
      <w:proofErr w:type="spellEnd"/>
      <w:r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Pr="002479E3">
        <w:rPr>
          <w:rFonts w:ascii="Arial" w:hAnsi="Arial" w:cs="Arial"/>
          <w:b/>
          <w:spacing w:val="-3"/>
          <w:sz w:val="22"/>
          <w:szCs w:val="22"/>
        </w:rPr>
        <w:t>за</w:t>
      </w:r>
      <w:proofErr w:type="spellEnd"/>
      <w:r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Pr="002479E3">
        <w:rPr>
          <w:rFonts w:ascii="Arial" w:hAnsi="Arial" w:cs="Arial"/>
          <w:b/>
          <w:spacing w:val="-4"/>
          <w:sz w:val="22"/>
          <w:szCs w:val="22"/>
        </w:rPr>
        <w:t>типове</w:t>
      </w:r>
      <w:proofErr w:type="spellEnd"/>
      <w:r w:rsidRPr="002479E3">
        <w:rPr>
          <w:rFonts w:ascii="Arial" w:hAnsi="Arial" w:cs="Arial"/>
          <w:b/>
          <w:spacing w:val="28"/>
          <w:sz w:val="22"/>
          <w:szCs w:val="22"/>
        </w:rPr>
        <w:t xml:space="preserve"> </w:t>
      </w:r>
      <w:proofErr w:type="spellStart"/>
      <w:r w:rsidRPr="002479E3">
        <w:rPr>
          <w:rFonts w:ascii="Arial" w:hAnsi="Arial" w:cs="Arial"/>
          <w:b/>
          <w:sz w:val="22"/>
          <w:szCs w:val="22"/>
        </w:rPr>
        <w:t>штампача</w:t>
      </w:r>
      <w:proofErr w:type="spellEnd"/>
    </w:p>
    <w:p w:rsidR="006E1A61" w:rsidRPr="007508A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7508A1" w:rsidRDefault="007508A1" w:rsidP="007508A1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2740"/>
        <w:gridCol w:w="1551"/>
        <w:gridCol w:w="1518"/>
        <w:gridCol w:w="1620"/>
        <w:gridCol w:w="1508"/>
      </w:tblGrid>
      <w:tr w:rsidR="007508A1" w:rsidRPr="007508A1" w:rsidTr="002B15E6">
        <w:trPr>
          <w:trHeight w:val="147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Red.br.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  <w:szCs w:val="22"/>
              </w:rPr>
            </w:pPr>
            <w:proofErr w:type="spellStart"/>
            <w:proofErr w:type="gramStart"/>
            <w:r w:rsidRPr="007508A1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7508A1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mer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cs="Arial"/>
                <w:i/>
                <w:szCs w:val="22"/>
              </w:rPr>
            </w:pPr>
            <w:proofErr w:type="spellStart"/>
            <w:r w:rsidRPr="007508A1">
              <w:rPr>
                <w:rFonts w:cs="Arial"/>
                <w:b/>
                <w:i/>
                <w:szCs w:val="22"/>
              </w:rPr>
              <w:t>Koli</w:t>
            </w:r>
            <w:r w:rsidRPr="007508A1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tabs>
                <w:tab w:val="left" w:pos="1264"/>
              </w:tabs>
              <w:autoSpaceDE w:val="0"/>
              <w:autoSpaceDN w:val="0"/>
              <w:spacing w:before="111"/>
              <w:ind w:left="107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Cena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po</w:t>
            </w:r>
            <w:proofErr w:type="spellEnd"/>
          </w:p>
          <w:p w:rsidR="007508A1" w:rsidRPr="007508A1" w:rsidRDefault="007508A1" w:rsidP="007508A1">
            <w:pPr>
              <w:widowControl w:val="0"/>
              <w:tabs>
                <w:tab w:val="left" w:pos="1185"/>
              </w:tabs>
              <w:autoSpaceDE w:val="0"/>
              <w:autoSpaceDN w:val="0"/>
              <w:spacing w:before="39" w:line="273" w:lineRule="auto"/>
              <w:ind w:left="107" w:right="34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jedinici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ab/>
            </w:r>
            <w:r w:rsidRPr="007508A1">
              <w:rPr>
                <w:rFonts w:hAnsi="Arial" w:cs="Arial"/>
                <w:b/>
                <w:i/>
                <w:spacing w:val="-7"/>
                <w:szCs w:val="22"/>
              </w:rPr>
              <w:t xml:space="preserve">bez </w:t>
            </w:r>
            <w:r w:rsidRPr="007508A1">
              <w:rPr>
                <w:rFonts w:hAnsi="Arial" w:cs="Arial"/>
                <w:b/>
                <w:i/>
                <w:szCs w:val="22"/>
              </w:rPr>
              <w:t>PDV</w:t>
            </w: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 w:line="271" w:lineRule="auto"/>
              <w:ind w:left="102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Ukupno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r w:rsidRPr="007508A1">
              <w:rPr>
                <w:rFonts w:hAnsi="Arial" w:cs="Arial"/>
                <w:b/>
                <w:i/>
                <w:spacing w:val="-6"/>
                <w:szCs w:val="22"/>
              </w:rPr>
              <w:t xml:space="preserve">bez </w:t>
            </w:r>
            <w:r w:rsidRPr="007508A1">
              <w:rPr>
                <w:rFonts w:hAnsi="Arial" w:cs="Arial"/>
                <w:b/>
                <w:i/>
                <w:szCs w:val="22"/>
              </w:rPr>
              <w:t>PDV</w:t>
            </w:r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207"/>
              <w:ind w:left="102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(4*5)</w:t>
            </w:r>
          </w:p>
        </w:tc>
      </w:tr>
      <w:tr w:rsidR="007508A1" w:rsidRPr="007508A1" w:rsidTr="002B15E6">
        <w:trPr>
          <w:trHeight w:val="6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4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7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</w:t>
            </w: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2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</w:t>
            </w:r>
          </w:p>
        </w:tc>
      </w:tr>
      <w:tr w:rsidR="007508A1" w:rsidRPr="007508A1" w:rsidTr="002B15E6">
        <w:trPr>
          <w:trHeight w:val="954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b/>
                <w:sz w:val="26"/>
                <w:szCs w:val="22"/>
              </w:rPr>
            </w:pPr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ind w:left="110" w:right="49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 w:line="270" w:lineRule="atLeast"/>
              <w:ind w:left="110" w:right="101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1010/12A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22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Samsung SCX 3205/104S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CanonLBP</w:t>
            </w:r>
            <w:proofErr w:type="spellEnd"/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 xml:space="preserve">6670 </w:t>
            </w:r>
            <w:proofErr w:type="spellStart"/>
            <w:r w:rsidRPr="007508A1">
              <w:rPr>
                <w:rFonts w:hAnsi="Arial" w:cs="Arial"/>
                <w:szCs w:val="22"/>
              </w:rPr>
              <w:t>dn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/toner </w:t>
            </w:r>
            <w:proofErr w:type="spellStart"/>
            <w:r w:rsidRPr="007508A1">
              <w:rPr>
                <w:rFonts w:hAnsi="Arial" w:cs="Arial"/>
                <w:szCs w:val="22"/>
              </w:rPr>
              <w:t>Hp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 2055-05A/LBP 6650/Canon MF411dw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120</w:t>
            </w:r>
          </w:p>
        </w:tc>
        <w:tc>
          <w:tcPr>
            <w:tcW w:w="1620" w:type="dxa"/>
          </w:tcPr>
          <w:p w:rsidR="007508A1" w:rsidRPr="007508A1" w:rsidRDefault="007508A1" w:rsidP="006E1A6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8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7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1600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820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lastRenderedPageBreak/>
              <w:t>7.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75"/>
              <w:ind w:left="12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1102/85A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2740" w:type="dxa"/>
          </w:tcPr>
          <w:p w:rsidR="007508A1" w:rsidRPr="007508A1" w:rsidRDefault="009D58A3" w:rsidP="009D58A3">
            <w:pPr>
              <w:widowControl w:val="0"/>
              <w:autoSpaceDE w:val="0"/>
              <w:autoSpaceDN w:val="0"/>
              <w:spacing w:before="99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Color MFP M181fw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970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9.</w:t>
            </w:r>
          </w:p>
        </w:tc>
        <w:tc>
          <w:tcPr>
            <w:tcW w:w="2740" w:type="dxa"/>
          </w:tcPr>
          <w:p w:rsidR="007508A1" w:rsidRPr="007508A1" w:rsidRDefault="009D58A3" w:rsidP="007508A1">
            <w:pPr>
              <w:widowControl w:val="0"/>
              <w:autoSpaceDE w:val="0"/>
              <w:autoSpaceDN w:val="0"/>
              <w:ind w:left="4" w:right="73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HP1606/278A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5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5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954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2740" w:type="dxa"/>
          </w:tcPr>
          <w:p w:rsidR="007508A1" w:rsidRPr="007508A1" w:rsidRDefault="009D58A3" w:rsidP="007508A1">
            <w:pPr>
              <w:widowControl w:val="0"/>
              <w:autoSpaceDE w:val="0"/>
              <w:autoSpaceDN w:val="0"/>
              <w:spacing w:before="102"/>
              <w:ind w:left="4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Canon 2016</w:t>
            </w:r>
            <w:r w:rsidR="007508A1" w:rsidRPr="007508A1">
              <w:rPr>
                <w:rFonts w:hAnsi="Arial" w:cs="Arial"/>
                <w:spacing w:val="59"/>
                <w:szCs w:val="22"/>
              </w:rPr>
              <w:t xml:space="preserve"> </w:t>
            </w:r>
            <w:proofErr w:type="spellStart"/>
            <w:r w:rsidR="007508A1" w:rsidRPr="007508A1">
              <w:rPr>
                <w:rFonts w:hAnsi="Arial" w:cs="Arial"/>
                <w:szCs w:val="22"/>
              </w:rPr>
              <w:t>ir</w:t>
            </w:r>
            <w:proofErr w:type="spellEnd"/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Canon IR 2520 UFR LT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6E1A61" w:rsidRPr="007508A1" w:rsidTr="002B15E6">
        <w:trPr>
          <w:trHeight w:val="637"/>
        </w:trPr>
        <w:tc>
          <w:tcPr>
            <w:tcW w:w="612" w:type="dxa"/>
          </w:tcPr>
          <w:p w:rsidR="006E1A61" w:rsidRPr="006E1A61" w:rsidRDefault="006E1A6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  <w:lang w:val="sr-Cyrl-RS"/>
              </w:rPr>
            </w:pPr>
            <w:r>
              <w:rPr>
                <w:rFonts w:hAnsi="Arial" w:cs="Arial"/>
                <w:b/>
                <w:i/>
                <w:szCs w:val="22"/>
                <w:lang w:val="sr-Cyrl-RS"/>
              </w:rPr>
              <w:t>12.</w:t>
            </w:r>
          </w:p>
        </w:tc>
        <w:tc>
          <w:tcPr>
            <w:tcW w:w="2740" w:type="dxa"/>
          </w:tcPr>
          <w:p w:rsidR="006E1A61" w:rsidRPr="006E1A61" w:rsidRDefault="006E1A61" w:rsidP="006E1A61">
            <w:pPr>
              <w:widowControl w:val="0"/>
              <w:autoSpaceDE w:val="0"/>
              <w:autoSpaceDN w:val="0"/>
              <w:spacing w:before="97"/>
              <w:rPr>
                <w:rFonts w:hAnsi="Arial" w:cs="Arial"/>
                <w:szCs w:val="22"/>
              </w:rPr>
            </w:pPr>
            <w:proofErr w:type="spellStart"/>
            <w:r>
              <w:rPr>
                <w:rFonts w:hAnsi="Arial" w:cs="Arial"/>
                <w:szCs w:val="22"/>
              </w:rPr>
              <w:t>Hp</w:t>
            </w:r>
            <w:proofErr w:type="spellEnd"/>
            <w:r>
              <w:rPr>
                <w:rFonts w:hAnsi="Arial" w:cs="Arial"/>
                <w:szCs w:val="22"/>
              </w:rPr>
              <w:t xml:space="preserve"> laser jet pro MFP M428 </w:t>
            </w:r>
            <w:proofErr w:type="spellStart"/>
            <w:r>
              <w:rPr>
                <w:rFonts w:hAnsi="Arial" w:cs="Arial"/>
                <w:szCs w:val="22"/>
              </w:rPr>
              <w:t>fdn</w:t>
            </w:r>
            <w:proofErr w:type="spellEnd"/>
            <w:r>
              <w:rPr>
                <w:rFonts w:hAnsi="Arial" w:cs="Arial"/>
                <w:szCs w:val="22"/>
                <w:lang w:val="sr-Cyrl-RS"/>
              </w:rPr>
              <w:t xml:space="preserve">/ </w:t>
            </w:r>
            <w:proofErr w:type="spellStart"/>
            <w:r>
              <w:rPr>
                <w:rFonts w:hAnsi="Arial" w:cs="Arial"/>
                <w:szCs w:val="22"/>
              </w:rPr>
              <w:t>originalni</w:t>
            </w:r>
            <w:proofErr w:type="spellEnd"/>
            <w:r>
              <w:rPr>
                <w:rFonts w:hAnsi="Arial" w:cs="Arial"/>
                <w:szCs w:val="22"/>
              </w:rPr>
              <w:t xml:space="preserve"> toner </w:t>
            </w:r>
            <w:proofErr w:type="spellStart"/>
            <w:r>
              <w:rPr>
                <w:rFonts w:hAnsi="Arial" w:cs="Arial"/>
                <w:szCs w:val="22"/>
              </w:rPr>
              <w:t>sa</w:t>
            </w:r>
            <w:proofErr w:type="spellEnd"/>
            <w:r>
              <w:rPr>
                <w:rFonts w:hAnsi="Arial" w:cs="Arial"/>
                <w:szCs w:val="22"/>
              </w:rPr>
              <w:t xml:space="preserve"> </w:t>
            </w:r>
            <w:proofErr w:type="spellStart"/>
            <w:r>
              <w:rPr>
                <w:rFonts w:hAnsi="Arial" w:cs="Arial"/>
                <w:szCs w:val="22"/>
              </w:rPr>
              <w:t>hologramom</w:t>
            </w:r>
            <w:proofErr w:type="spellEnd"/>
          </w:p>
        </w:tc>
        <w:tc>
          <w:tcPr>
            <w:tcW w:w="1551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</w:tbl>
    <w:p w:rsidR="007508A1" w:rsidRDefault="007508A1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Pr="008C0A9C" w:rsidRDefault="008C0A9C" w:rsidP="008C0A9C">
      <w:pPr>
        <w:widowControl w:val="0"/>
        <w:autoSpaceDE w:val="0"/>
        <w:autoSpaceDN w:val="0"/>
        <w:jc w:val="center"/>
        <w:rPr>
          <w:rFonts w:hAnsi="Arial" w:cs="Arial"/>
          <w:b/>
          <w:sz w:val="22"/>
          <w:szCs w:val="22"/>
          <w:lang w:val="sr-Cyrl-RS"/>
        </w:rPr>
      </w:pPr>
      <w:r w:rsidRPr="008C0A9C">
        <w:rPr>
          <w:rFonts w:hAnsi="Arial" w:cs="Arial"/>
          <w:b/>
          <w:sz w:val="22"/>
          <w:szCs w:val="22"/>
        </w:rPr>
        <w:t xml:space="preserve">                                                                   </w:t>
      </w:r>
      <w:r w:rsidR="00C84AED">
        <w:rPr>
          <w:rFonts w:hAnsi="Arial" w:cs="Arial"/>
          <w:b/>
          <w:sz w:val="22"/>
          <w:szCs w:val="22"/>
        </w:rPr>
        <w:t xml:space="preserve">                              </w:t>
      </w:r>
      <w:r w:rsidRPr="008C0A9C">
        <w:rPr>
          <w:rFonts w:hAnsi="Arial" w:cs="Arial"/>
          <w:b/>
          <w:sz w:val="22"/>
          <w:szCs w:val="22"/>
        </w:rPr>
        <w:t xml:space="preserve"> </w:t>
      </w:r>
      <w:proofErr w:type="spellStart"/>
      <w:r>
        <w:rPr>
          <w:rFonts w:hAnsi="Arial" w:cs="Arial"/>
          <w:b/>
          <w:sz w:val="22"/>
          <w:szCs w:val="22"/>
        </w:rPr>
        <w:t>Ukupno</w:t>
      </w:r>
      <w:proofErr w:type="spellEnd"/>
      <w:r>
        <w:rPr>
          <w:rFonts w:hAnsi="Arial" w:cs="Arial"/>
          <w:b/>
          <w:sz w:val="22"/>
          <w:szCs w:val="22"/>
        </w:rPr>
        <w:t xml:space="preserve"> bez PDV</w:t>
      </w:r>
      <w:r>
        <w:rPr>
          <w:rFonts w:hAnsi="Arial" w:cs="Arial"/>
          <w:b/>
          <w:sz w:val="22"/>
          <w:szCs w:val="22"/>
          <w:lang w:val="sr-Cyrl-RS"/>
        </w:rPr>
        <w:t xml:space="preserve"> ________________</w:t>
      </w:r>
    </w:p>
    <w:p w:rsidR="008C0A9C" w:rsidRPr="008C0A9C" w:rsidRDefault="008C0A9C" w:rsidP="008C0A9C">
      <w:pPr>
        <w:widowControl w:val="0"/>
        <w:autoSpaceDE w:val="0"/>
        <w:autoSpaceDN w:val="0"/>
        <w:jc w:val="right"/>
        <w:rPr>
          <w:rFonts w:hAnsi="Arial" w:cs="Arial"/>
          <w:sz w:val="22"/>
          <w:szCs w:val="22"/>
        </w:rPr>
      </w:pPr>
    </w:p>
    <w:p w:rsidR="008C0A9C" w:rsidRPr="008C0A9C" w:rsidRDefault="008C0A9C" w:rsidP="008C0A9C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  <w:r>
        <w:rPr>
          <w:rFonts w:hAnsi="Arial" w:cs="Arial"/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C84AED">
        <w:rPr>
          <w:rFonts w:hAnsi="Arial" w:cs="Arial"/>
          <w:sz w:val="22"/>
          <w:szCs w:val="22"/>
          <w:lang w:val="sr-Cyrl-RS"/>
        </w:rPr>
        <w:t xml:space="preserve">                   </w:t>
      </w:r>
      <w:r w:rsidRPr="008C0A9C">
        <w:rPr>
          <w:rFonts w:hAnsi="Arial" w:cs="Arial"/>
          <w:b/>
          <w:sz w:val="22"/>
          <w:szCs w:val="22"/>
        </w:rPr>
        <w:t>PDV</w:t>
      </w:r>
      <w:r>
        <w:rPr>
          <w:rFonts w:hAnsi="Arial" w:cs="Arial"/>
          <w:sz w:val="22"/>
          <w:szCs w:val="22"/>
          <w:lang w:val="sr-Cyrl-RS"/>
        </w:rPr>
        <w:t xml:space="preserve">                    __________________</w:t>
      </w:r>
      <w:r w:rsidRPr="008C0A9C">
        <w:rPr>
          <w:rFonts w:hAnsi="Arial" w:cs="Arial"/>
          <w:sz w:val="22"/>
          <w:szCs w:val="22"/>
        </w:rPr>
        <w:tab/>
      </w:r>
    </w:p>
    <w:p w:rsidR="008C0A9C" w:rsidRPr="008C0A9C" w:rsidRDefault="008C0A9C" w:rsidP="008C0A9C">
      <w:pPr>
        <w:widowControl w:val="0"/>
        <w:autoSpaceDE w:val="0"/>
        <w:autoSpaceDN w:val="0"/>
        <w:jc w:val="right"/>
        <w:rPr>
          <w:rFonts w:hAnsi="Arial" w:cs="Arial"/>
          <w:sz w:val="22"/>
          <w:szCs w:val="22"/>
        </w:rPr>
      </w:pPr>
    </w:p>
    <w:p w:rsidR="008C0A9C" w:rsidRDefault="008C0A9C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  <w:r>
        <w:rPr>
          <w:rFonts w:hAnsi="Arial" w:cs="Arial"/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C84AED">
        <w:rPr>
          <w:rFonts w:hAnsi="Arial" w:cs="Arial"/>
          <w:sz w:val="22"/>
          <w:szCs w:val="22"/>
          <w:lang w:val="sr-Cyrl-RS"/>
        </w:rPr>
        <w:t xml:space="preserve">                   </w:t>
      </w:r>
      <w:proofErr w:type="spellStart"/>
      <w:r w:rsidRPr="008C0A9C">
        <w:rPr>
          <w:rFonts w:hAnsi="Arial" w:cs="Arial"/>
          <w:b/>
          <w:sz w:val="22"/>
          <w:szCs w:val="22"/>
        </w:rPr>
        <w:t>Ukupno</w:t>
      </w:r>
      <w:proofErr w:type="spellEnd"/>
      <w:r w:rsidRPr="008C0A9C">
        <w:rPr>
          <w:rFonts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8C0A9C">
        <w:rPr>
          <w:rFonts w:hAnsi="Arial" w:cs="Arial"/>
          <w:b/>
          <w:sz w:val="22"/>
          <w:szCs w:val="22"/>
        </w:rPr>
        <w:t>sa</w:t>
      </w:r>
      <w:proofErr w:type="spellEnd"/>
      <w:proofErr w:type="gramEnd"/>
      <w:r w:rsidRPr="008C0A9C">
        <w:rPr>
          <w:rFonts w:hAnsi="Arial" w:cs="Arial"/>
          <w:b/>
          <w:sz w:val="22"/>
          <w:szCs w:val="22"/>
        </w:rPr>
        <w:t xml:space="preserve"> PDV</w:t>
      </w:r>
      <w:r>
        <w:rPr>
          <w:rFonts w:hAnsi="Arial" w:cs="Arial"/>
          <w:sz w:val="22"/>
          <w:szCs w:val="22"/>
          <w:lang w:val="sr-Cyrl-RS"/>
        </w:rPr>
        <w:t xml:space="preserve"> __________________</w:t>
      </w: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Pr="002B15E6" w:rsidRDefault="002B15E6" w:rsidP="002B15E6">
      <w:pPr>
        <w:pStyle w:val="ListParagraph"/>
        <w:numPr>
          <w:ilvl w:val="0"/>
          <w:numId w:val="5"/>
        </w:numPr>
        <w:rPr>
          <w:rFonts w:hAnsi="Arial" w:cs="Arial"/>
          <w:sz w:val="22"/>
          <w:szCs w:val="22"/>
          <w:lang w:val="sr-Latn-RS"/>
        </w:rPr>
      </w:pPr>
      <w:r w:rsidRPr="002B15E6">
        <w:rPr>
          <w:rFonts w:hAnsi="Arial" w:cs="Arial"/>
          <w:sz w:val="22"/>
          <w:szCs w:val="22"/>
          <w:lang w:val="sr-Latn-RS"/>
        </w:rPr>
        <w:t>Рок</w:t>
      </w:r>
      <w:r w:rsidRPr="002B15E6">
        <w:rPr>
          <w:rFonts w:hAnsi="Arial" w:cs="Arial"/>
          <w:sz w:val="22"/>
          <w:szCs w:val="22"/>
          <w:lang w:val="sr-Latn-RS"/>
        </w:rPr>
        <w:t xml:space="preserve"> </w:t>
      </w:r>
      <w:r w:rsidRPr="002B15E6">
        <w:rPr>
          <w:rFonts w:hAnsi="Arial" w:cs="Arial"/>
          <w:sz w:val="22"/>
          <w:szCs w:val="22"/>
          <w:lang w:val="sr-Latn-RS"/>
        </w:rPr>
        <w:t>важења</w:t>
      </w:r>
      <w:r w:rsidRPr="002B15E6">
        <w:rPr>
          <w:rFonts w:hAnsi="Arial" w:cs="Arial"/>
          <w:sz w:val="22"/>
          <w:szCs w:val="22"/>
          <w:lang w:val="sr-Latn-RS"/>
        </w:rPr>
        <w:t xml:space="preserve"> </w:t>
      </w:r>
      <w:r w:rsidRPr="002B15E6">
        <w:rPr>
          <w:rFonts w:hAnsi="Arial" w:cs="Arial"/>
          <w:sz w:val="22"/>
          <w:szCs w:val="22"/>
          <w:lang w:val="sr-Latn-RS"/>
        </w:rPr>
        <w:t>понуде</w:t>
      </w:r>
      <w:r w:rsidRPr="002B15E6">
        <w:rPr>
          <w:rFonts w:hAnsi="Arial" w:cs="Arial"/>
          <w:sz w:val="22"/>
          <w:szCs w:val="22"/>
          <w:lang w:val="sr-Latn-RS"/>
        </w:rPr>
        <w:t xml:space="preserve">: </w:t>
      </w:r>
      <w:r>
        <w:rPr>
          <w:rFonts w:hAnsi="Arial" w:cs="Arial"/>
          <w:sz w:val="22"/>
          <w:szCs w:val="22"/>
          <w:lang w:val="sr-Latn-RS"/>
        </w:rPr>
        <w:t>___________________</w:t>
      </w:r>
      <w:r w:rsidRPr="002B15E6">
        <w:rPr>
          <w:rFonts w:hAnsi="Arial" w:cs="Arial"/>
          <w:sz w:val="22"/>
          <w:szCs w:val="22"/>
          <w:lang w:val="sr-Latn-RS"/>
        </w:rPr>
        <w:t xml:space="preserve"> </w:t>
      </w:r>
      <w:r w:rsidRPr="002B15E6">
        <w:rPr>
          <w:rFonts w:hAnsi="Arial" w:cs="Arial"/>
          <w:sz w:val="22"/>
          <w:szCs w:val="22"/>
          <w:lang w:val="sr-Latn-RS"/>
        </w:rPr>
        <w:tab/>
        <w:t>(</w:t>
      </w:r>
      <w:r w:rsidRPr="002B15E6">
        <w:rPr>
          <w:rFonts w:hAnsi="Arial" w:cs="Arial"/>
          <w:sz w:val="22"/>
          <w:szCs w:val="22"/>
          <w:lang w:val="sr-Latn-RS"/>
        </w:rPr>
        <w:t>минимум</w:t>
      </w:r>
      <w:r w:rsidRPr="002B15E6">
        <w:rPr>
          <w:rFonts w:hAnsi="Arial" w:cs="Arial"/>
          <w:sz w:val="22"/>
          <w:szCs w:val="22"/>
          <w:lang w:val="sr-Latn-RS"/>
        </w:rPr>
        <w:t xml:space="preserve"> 30 </w:t>
      </w:r>
      <w:r w:rsidRPr="002B15E6">
        <w:rPr>
          <w:rFonts w:hAnsi="Arial" w:cs="Arial"/>
          <w:sz w:val="22"/>
          <w:szCs w:val="22"/>
          <w:lang w:val="sr-Latn-RS"/>
        </w:rPr>
        <w:t>дана</w:t>
      </w:r>
      <w:r w:rsidRPr="002B15E6">
        <w:rPr>
          <w:rFonts w:hAnsi="Arial" w:cs="Arial"/>
          <w:sz w:val="22"/>
          <w:szCs w:val="22"/>
          <w:lang w:val="sr-Latn-RS"/>
        </w:rPr>
        <w:t>).</w:t>
      </w: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B67B47" w:rsidRPr="00B67B47" w:rsidRDefault="00B67B47" w:rsidP="00B67B47">
      <w:pPr>
        <w:pStyle w:val="ListParagraph"/>
        <w:widowControl w:val="0"/>
        <w:numPr>
          <w:ilvl w:val="0"/>
          <w:numId w:val="4"/>
        </w:numPr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rFonts w:ascii="Arial" w:hAnsi="Arial" w:cs="Arial"/>
          <w:sz w:val="22"/>
          <w:szCs w:val="22"/>
        </w:rPr>
      </w:pPr>
      <w:r w:rsidRPr="00B67B47">
        <w:rPr>
          <w:rFonts w:ascii="Arial" w:hAnsi="Arial" w:cs="Arial"/>
          <w:sz w:val="22"/>
          <w:szCs w:val="22"/>
          <w:lang w:val="sr-Cyrl-RS"/>
        </w:rPr>
        <w:t>У</w:t>
      </w:r>
      <w:r w:rsidRPr="00B67B47">
        <w:rPr>
          <w:rFonts w:ascii="Arial" w:hAnsi="Arial" w:cs="Arial"/>
          <w:sz w:val="22"/>
          <w:szCs w:val="22"/>
        </w:rPr>
        <w:t xml:space="preserve"> </w:t>
      </w:r>
      <w:r w:rsidRPr="00B67B47">
        <w:rPr>
          <w:rFonts w:ascii="Arial" w:hAnsi="Arial" w:cs="Arial"/>
          <w:spacing w:val="2"/>
          <w:sz w:val="22"/>
          <w:szCs w:val="22"/>
        </w:rPr>
        <w:t>ц</w:t>
      </w:r>
      <w:r w:rsidRPr="00B67B47">
        <w:rPr>
          <w:rFonts w:ascii="Arial" w:hAnsi="Arial" w:cs="Arial"/>
          <w:spacing w:val="1"/>
          <w:sz w:val="22"/>
          <w:szCs w:val="22"/>
        </w:rPr>
        <w:t>е</w:t>
      </w:r>
      <w:r w:rsidRPr="00B67B47">
        <w:rPr>
          <w:rFonts w:ascii="Arial" w:hAnsi="Arial" w:cs="Arial"/>
          <w:spacing w:val="2"/>
          <w:sz w:val="22"/>
          <w:szCs w:val="22"/>
        </w:rPr>
        <w:t>н</w:t>
      </w:r>
      <w:r w:rsidRPr="00B67B47">
        <w:rPr>
          <w:rFonts w:ascii="Arial" w:hAnsi="Arial" w:cs="Arial"/>
          <w:sz w:val="22"/>
          <w:szCs w:val="22"/>
        </w:rPr>
        <w:t>у</w:t>
      </w:r>
      <w:r w:rsidRPr="00B67B47">
        <w:rPr>
          <w:rFonts w:ascii="Arial" w:hAnsi="Arial" w:cs="Arial"/>
          <w:spacing w:val="-9"/>
          <w:sz w:val="22"/>
          <w:szCs w:val="22"/>
        </w:rPr>
        <w:t xml:space="preserve"> </w:t>
      </w:r>
      <w:r w:rsidRPr="00B67B47">
        <w:rPr>
          <w:rFonts w:ascii="Arial" w:hAnsi="Arial" w:cs="Arial"/>
          <w:sz w:val="22"/>
          <w:szCs w:val="22"/>
        </w:rPr>
        <w:t>су</w:t>
      </w:r>
      <w:r w:rsidRPr="00B67B47">
        <w:rPr>
          <w:rFonts w:ascii="Arial" w:hAnsi="Arial" w:cs="Arial"/>
          <w:spacing w:val="-2"/>
          <w:sz w:val="22"/>
          <w:szCs w:val="22"/>
        </w:rPr>
        <w:t xml:space="preserve"> </w:t>
      </w:r>
      <w:r w:rsidRPr="00B67B47">
        <w:rPr>
          <w:rFonts w:ascii="Arial" w:hAnsi="Arial" w:cs="Arial"/>
          <w:sz w:val="22"/>
          <w:szCs w:val="22"/>
        </w:rPr>
        <w:t>у</w:t>
      </w:r>
      <w:r w:rsidRPr="00B67B47">
        <w:rPr>
          <w:rFonts w:ascii="Arial" w:hAnsi="Arial" w:cs="Arial"/>
          <w:spacing w:val="1"/>
          <w:sz w:val="22"/>
          <w:szCs w:val="22"/>
        </w:rPr>
        <w:t>ра</w:t>
      </w:r>
      <w:r w:rsidRPr="00B67B47">
        <w:rPr>
          <w:rFonts w:ascii="Arial" w:hAnsi="Arial" w:cs="Arial"/>
          <w:sz w:val="22"/>
          <w:szCs w:val="22"/>
        </w:rPr>
        <w:t>чу</w:t>
      </w:r>
      <w:r w:rsidRPr="00B67B47">
        <w:rPr>
          <w:rFonts w:ascii="Arial" w:hAnsi="Arial" w:cs="Arial"/>
          <w:spacing w:val="-3"/>
          <w:sz w:val="22"/>
          <w:szCs w:val="22"/>
        </w:rPr>
        <w:t>н</w:t>
      </w:r>
      <w:r w:rsidRPr="00B67B47">
        <w:rPr>
          <w:rFonts w:ascii="Arial" w:hAnsi="Arial" w:cs="Arial"/>
          <w:spacing w:val="1"/>
          <w:sz w:val="22"/>
          <w:szCs w:val="22"/>
        </w:rPr>
        <w:t>а</w:t>
      </w:r>
      <w:r w:rsidRPr="00B67B47">
        <w:rPr>
          <w:rFonts w:ascii="Arial" w:hAnsi="Arial" w:cs="Arial"/>
          <w:sz w:val="22"/>
          <w:szCs w:val="22"/>
        </w:rPr>
        <w:t>ти</w:t>
      </w:r>
      <w:r w:rsidRPr="00B67B47">
        <w:rPr>
          <w:rFonts w:ascii="Arial" w:hAnsi="Arial" w:cs="Arial"/>
          <w:spacing w:val="-10"/>
          <w:sz w:val="22"/>
          <w:szCs w:val="22"/>
        </w:rPr>
        <w:t xml:space="preserve"> </w:t>
      </w:r>
      <w:r w:rsidRPr="00B67B47">
        <w:rPr>
          <w:rFonts w:ascii="Arial" w:hAnsi="Arial" w:cs="Arial"/>
          <w:sz w:val="22"/>
          <w:szCs w:val="22"/>
        </w:rPr>
        <w:t>с</w:t>
      </w:r>
      <w:r w:rsidRPr="00B67B47">
        <w:rPr>
          <w:rFonts w:ascii="Arial" w:hAnsi="Arial" w:cs="Arial"/>
          <w:spacing w:val="2"/>
          <w:sz w:val="22"/>
          <w:szCs w:val="22"/>
        </w:rPr>
        <w:t>в</w:t>
      </w:r>
      <w:r w:rsidRPr="00B67B47">
        <w:rPr>
          <w:rFonts w:ascii="Arial" w:hAnsi="Arial" w:cs="Arial"/>
          <w:sz w:val="22"/>
          <w:szCs w:val="22"/>
        </w:rPr>
        <w:t>и</w:t>
      </w:r>
      <w:r w:rsidRPr="00B67B47">
        <w:rPr>
          <w:rFonts w:ascii="Arial" w:hAnsi="Arial" w:cs="Arial"/>
          <w:spacing w:val="-8"/>
          <w:sz w:val="22"/>
          <w:szCs w:val="22"/>
        </w:rPr>
        <w:t xml:space="preserve"> </w:t>
      </w:r>
      <w:r w:rsidRPr="00B67B47">
        <w:rPr>
          <w:rFonts w:ascii="Arial" w:hAnsi="Arial" w:cs="Arial"/>
          <w:sz w:val="22"/>
          <w:szCs w:val="22"/>
        </w:rPr>
        <w:t>з</w:t>
      </w:r>
      <w:r w:rsidRPr="00B67B47">
        <w:rPr>
          <w:rFonts w:ascii="Arial" w:hAnsi="Arial" w:cs="Arial"/>
          <w:spacing w:val="1"/>
          <w:sz w:val="22"/>
          <w:szCs w:val="22"/>
        </w:rPr>
        <w:t>а</w:t>
      </w:r>
      <w:r w:rsidRPr="00B67B47">
        <w:rPr>
          <w:rFonts w:ascii="Arial" w:hAnsi="Arial" w:cs="Arial"/>
          <w:spacing w:val="2"/>
          <w:sz w:val="22"/>
          <w:szCs w:val="22"/>
        </w:rPr>
        <w:t>в</w:t>
      </w:r>
      <w:r w:rsidRPr="00B67B47">
        <w:rPr>
          <w:rFonts w:ascii="Arial" w:hAnsi="Arial" w:cs="Arial"/>
          <w:sz w:val="22"/>
          <w:szCs w:val="22"/>
        </w:rPr>
        <w:t>и</w:t>
      </w:r>
      <w:r w:rsidRPr="00B67B47">
        <w:rPr>
          <w:rFonts w:ascii="Arial" w:hAnsi="Arial" w:cs="Arial"/>
          <w:spacing w:val="-5"/>
          <w:sz w:val="22"/>
          <w:szCs w:val="22"/>
        </w:rPr>
        <w:t>с</w:t>
      </w:r>
      <w:r w:rsidRPr="00B67B47">
        <w:rPr>
          <w:rFonts w:ascii="Arial" w:hAnsi="Arial" w:cs="Arial"/>
          <w:spacing w:val="2"/>
          <w:sz w:val="22"/>
          <w:szCs w:val="22"/>
        </w:rPr>
        <w:t>н</w:t>
      </w:r>
      <w:r w:rsidRPr="00B67B47">
        <w:rPr>
          <w:rFonts w:ascii="Arial" w:hAnsi="Arial" w:cs="Arial"/>
          <w:sz w:val="22"/>
          <w:szCs w:val="22"/>
        </w:rPr>
        <w:t>и</w:t>
      </w:r>
      <w:r w:rsidRPr="00B67B47">
        <w:rPr>
          <w:rFonts w:ascii="Arial" w:hAnsi="Arial" w:cs="Arial"/>
          <w:spacing w:val="-8"/>
          <w:sz w:val="22"/>
          <w:szCs w:val="22"/>
        </w:rPr>
        <w:t xml:space="preserve"> </w:t>
      </w:r>
      <w:r w:rsidRPr="00B67B47">
        <w:rPr>
          <w:rFonts w:ascii="Arial" w:hAnsi="Arial" w:cs="Arial"/>
          <w:sz w:val="22"/>
          <w:szCs w:val="22"/>
        </w:rPr>
        <w:t>т</w:t>
      </w:r>
      <w:r w:rsidRPr="00B67B47">
        <w:rPr>
          <w:rFonts w:ascii="Arial" w:hAnsi="Arial" w:cs="Arial"/>
          <w:spacing w:val="1"/>
          <w:sz w:val="22"/>
          <w:szCs w:val="22"/>
        </w:rPr>
        <w:t>ро</w:t>
      </w:r>
      <w:r w:rsidRPr="00B67B47">
        <w:rPr>
          <w:rFonts w:ascii="Arial" w:hAnsi="Arial" w:cs="Arial"/>
          <w:sz w:val="22"/>
          <w:szCs w:val="22"/>
        </w:rPr>
        <w:t>ш</w:t>
      </w:r>
      <w:r w:rsidRPr="00B67B47">
        <w:rPr>
          <w:rFonts w:ascii="Arial" w:hAnsi="Arial" w:cs="Arial"/>
          <w:spacing w:val="-4"/>
          <w:sz w:val="22"/>
          <w:szCs w:val="22"/>
        </w:rPr>
        <w:t>к</w:t>
      </w:r>
      <w:r w:rsidRPr="00B67B47">
        <w:rPr>
          <w:rFonts w:ascii="Arial" w:hAnsi="Arial" w:cs="Arial"/>
          <w:spacing w:val="1"/>
          <w:sz w:val="22"/>
          <w:szCs w:val="22"/>
        </w:rPr>
        <w:t>о</w:t>
      </w:r>
      <w:r w:rsidRPr="00B67B47">
        <w:rPr>
          <w:rFonts w:ascii="Arial" w:hAnsi="Arial" w:cs="Arial"/>
          <w:spacing w:val="2"/>
          <w:sz w:val="22"/>
          <w:szCs w:val="22"/>
        </w:rPr>
        <w:t>в</w:t>
      </w:r>
      <w:r w:rsidRPr="00B67B47">
        <w:rPr>
          <w:rFonts w:ascii="Arial" w:hAnsi="Arial" w:cs="Arial"/>
          <w:spacing w:val="-4"/>
          <w:sz w:val="22"/>
          <w:szCs w:val="22"/>
        </w:rPr>
        <w:t>и</w:t>
      </w:r>
    </w:p>
    <w:p w:rsidR="002B15E6" w:rsidRPr="00B67B47" w:rsidRDefault="00B67B47" w:rsidP="00B67B47">
      <w:pPr>
        <w:pStyle w:val="ListParagraph"/>
        <w:widowControl w:val="0"/>
        <w:numPr>
          <w:ilvl w:val="0"/>
          <w:numId w:val="4"/>
        </w:numPr>
        <w:autoSpaceDE w:val="0"/>
        <w:autoSpaceDN w:val="0"/>
        <w:rPr>
          <w:rFonts w:hAnsi="Arial" w:cs="Arial"/>
          <w:sz w:val="22"/>
          <w:szCs w:val="22"/>
          <w:lang w:val="sr-Latn-RS"/>
        </w:rPr>
      </w:pPr>
      <w:r w:rsidRPr="00B67B47">
        <w:rPr>
          <w:lang w:val="sr-Cyrl-RS"/>
        </w:rPr>
        <w:t>Извршилац услуге</w:t>
      </w:r>
      <w:r w:rsidRPr="00B67B47">
        <w:rPr>
          <w:spacing w:val="10"/>
          <w:lang w:val="sr-Cyrl-RS"/>
        </w:rPr>
        <w:t xml:space="preserve"> </w:t>
      </w:r>
      <w:r w:rsidRPr="00521EBC">
        <w:t>се</w:t>
      </w:r>
      <w:r w:rsidRPr="00B67B47">
        <w:rPr>
          <w:spacing w:val="18"/>
        </w:rPr>
        <w:t xml:space="preserve"> </w:t>
      </w:r>
      <w:r w:rsidRPr="00B67B47">
        <w:rPr>
          <w:spacing w:val="1"/>
        </w:rPr>
        <w:t>о</w:t>
      </w:r>
      <w:r w:rsidRPr="00B67B47">
        <w:rPr>
          <w:spacing w:val="-3"/>
        </w:rPr>
        <w:t>б</w:t>
      </w:r>
      <w:r w:rsidRPr="00B67B47">
        <w:rPr>
          <w:spacing w:val="1"/>
        </w:rPr>
        <w:t>а</w:t>
      </w:r>
      <w:r w:rsidRPr="00B67B47">
        <w:rPr>
          <w:spacing w:val="2"/>
        </w:rPr>
        <w:t>в</w:t>
      </w:r>
      <w:r w:rsidRPr="00B67B47">
        <w:rPr>
          <w:spacing w:val="1"/>
        </w:rPr>
        <w:t>е</w:t>
      </w:r>
      <w:r w:rsidRPr="00521EBC">
        <w:t>зу</w:t>
      </w:r>
      <w:r w:rsidRPr="00B67B47">
        <w:rPr>
          <w:spacing w:val="-5"/>
        </w:rPr>
        <w:t>ј</w:t>
      </w:r>
      <w:r w:rsidRPr="00521EBC">
        <w:t>е</w:t>
      </w:r>
      <w:r w:rsidRPr="00B67B47">
        <w:rPr>
          <w:spacing w:val="10"/>
        </w:rPr>
        <w:t xml:space="preserve"> </w:t>
      </w:r>
      <w:r w:rsidRPr="00521EBC">
        <w:t>да</w:t>
      </w:r>
      <w:r w:rsidRPr="00B67B47">
        <w:rPr>
          <w:spacing w:val="18"/>
        </w:rPr>
        <w:t xml:space="preserve"> </w:t>
      </w:r>
      <w:r>
        <w:rPr>
          <w:spacing w:val="1"/>
          <w:lang w:val="sr-Cyrl-RS"/>
        </w:rPr>
        <w:t xml:space="preserve">дибра која су предмет набавке </w:t>
      </w:r>
      <w:r>
        <w:rPr>
          <w:spacing w:val="1"/>
        </w:rPr>
        <w:t xml:space="preserve"> </w:t>
      </w:r>
      <w:r w:rsidRPr="00B67B47">
        <w:rPr>
          <w:spacing w:val="12"/>
        </w:rPr>
        <w:t xml:space="preserve"> </w:t>
      </w:r>
      <w:r w:rsidRPr="00521EBC">
        <w:t>исп</w:t>
      </w:r>
      <w:r w:rsidRPr="00B67B47">
        <w:rPr>
          <w:spacing w:val="-4"/>
        </w:rPr>
        <w:t>о</w:t>
      </w:r>
      <w:r w:rsidRPr="00B67B47">
        <w:rPr>
          <w:spacing w:val="1"/>
        </w:rPr>
        <w:t>р</w:t>
      </w:r>
      <w:r w:rsidRPr="00521EBC">
        <w:t>учи</w:t>
      </w:r>
      <w:r w:rsidRPr="00B67B47">
        <w:rPr>
          <w:spacing w:val="10"/>
        </w:rPr>
        <w:t xml:space="preserve"> </w:t>
      </w:r>
      <w:r w:rsidRPr="00B67B47">
        <w:rPr>
          <w:spacing w:val="2"/>
        </w:rPr>
        <w:t>н</w:t>
      </w:r>
      <w:r w:rsidRPr="00B67B47">
        <w:rPr>
          <w:spacing w:val="1"/>
        </w:rPr>
        <w:t>ар</w:t>
      </w:r>
      <w:r w:rsidRPr="00521EBC">
        <w:t>учи</w:t>
      </w:r>
      <w:r w:rsidRPr="00B67B47">
        <w:rPr>
          <w:spacing w:val="-4"/>
        </w:rPr>
        <w:t>о</w:t>
      </w:r>
      <w:r w:rsidRPr="00B67B47">
        <w:rPr>
          <w:spacing w:val="2"/>
        </w:rPr>
        <w:t>ц</w:t>
      </w:r>
      <w:r w:rsidRPr="00521EBC">
        <w:t>у</w:t>
      </w:r>
      <w:r w:rsidRPr="00B67B47">
        <w:rPr>
          <w:spacing w:val="8"/>
        </w:rPr>
        <w:t xml:space="preserve"> </w:t>
      </w:r>
      <w:r w:rsidRPr="00521EBC">
        <w:t>у</w:t>
      </w:r>
      <w:r w:rsidRPr="00B67B47">
        <w:rPr>
          <w:spacing w:val="19"/>
        </w:rPr>
        <w:t xml:space="preserve"> </w:t>
      </w:r>
      <w:r w:rsidRPr="00B67B47">
        <w:rPr>
          <w:spacing w:val="1"/>
        </w:rPr>
        <w:t>ро</w:t>
      </w:r>
      <w:r w:rsidRPr="00521EBC">
        <w:t xml:space="preserve">ку </w:t>
      </w:r>
      <w:r w:rsidRPr="00B67B47">
        <w:rPr>
          <w:spacing w:val="1"/>
        </w:rPr>
        <w:t>о</w:t>
      </w:r>
      <w:r w:rsidRPr="00521EBC">
        <w:t>д</w:t>
      </w:r>
      <w:r w:rsidRPr="00B67B47">
        <w:rPr>
          <w:spacing w:val="-3"/>
        </w:rPr>
        <w:t xml:space="preserve">  </w:t>
      </w:r>
      <w:r w:rsidRPr="00B67B47">
        <w:rPr>
          <w:spacing w:val="-8"/>
        </w:rPr>
        <w:t xml:space="preserve"> </w:t>
      </w:r>
      <w:r w:rsidRPr="00B67B47">
        <w:rPr>
          <w:spacing w:val="-8"/>
          <w:lang w:val="sr-Cyrl-RS"/>
        </w:rPr>
        <w:t xml:space="preserve">   </w:t>
      </w:r>
      <w:r>
        <w:rPr>
          <w:spacing w:val="-8"/>
          <w:lang w:val="sr-Cyrl-RS"/>
        </w:rPr>
        <w:t xml:space="preserve">_______ </w:t>
      </w:r>
      <w:r w:rsidRPr="00B67B47">
        <w:rPr>
          <w:spacing w:val="-8"/>
          <w:lang w:val="sr-Cyrl-RS"/>
        </w:rPr>
        <w:t xml:space="preserve"> дана  </w:t>
      </w:r>
      <w:r w:rsidRPr="00B67B47">
        <w:rPr>
          <w:spacing w:val="1"/>
        </w:rPr>
        <w:t>о</w:t>
      </w:r>
      <w:r w:rsidRPr="00521EBC">
        <w:t>д</w:t>
      </w:r>
      <w:r w:rsidRPr="00B67B47">
        <w:rPr>
          <w:spacing w:val="-3"/>
        </w:rPr>
        <w:t xml:space="preserve"> </w:t>
      </w:r>
      <w:r w:rsidRPr="00521EBC">
        <w:t>д</w:t>
      </w:r>
      <w:r w:rsidRPr="00B67B47">
        <w:rPr>
          <w:spacing w:val="1"/>
        </w:rPr>
        <w:t>а</w:t>
      </w:r>
      <w:r w:rsidRPr="00B67B47">
        <w:rPr>
          <w:spacing w:val="2"/>
        </w:rPr>
        <w:t>н</w:t>
      </w:r>
      <w:r w:rsidRPr="00521EBC">
        <w:t>а</w:t>
      </w:r>
      <w:r w:rsidRPr="00B67B47">
        <w:rPr>
          <w:spacing w:val="-4"/>
        </w:rPr>
        <w:t xml:space="preserve"> </w:t>
      </w:r>
      <w:r w:rsidRPr="00521EBC">
        <w:t>д</w:t>
      </w:r>
      <w:r w:rsidRPr="00B67B47">
        <w:rPr>
          <w:spacing w:val="-4"/>
        </w:rPr>
        <w:t>о</w:t>
      </w:r>
      <w:r w:rsidRPr="00B67B47">
        <w:rPr>
          <w:spacing w:val="2"/>
        </w:rPr>
        <w:t>б</w:t>
      </w:r>
      <w:r w:rsidRPr="00521EBC">
        <w:t>и</w:t>
      </w:r>
      <w:r w:rsidRPr="00B67B47">
        <w:rPr>
          <w:spacing w:val="-5"/>
        </w:rPr>
        <w:t>ј</w:t>
      </w:r>
      <w:r w:rsidRPr="00B67B47">
        <w:rPr>
          <w:spacing w:val="1"/>
        </w:rPr>
        <w:t>а</w:t>
      </w:r>
      <w:r w:rsidRPr="00B67B47">
        <w:rPr>
          <w:spacing w:val="2"/>
        </w:rPr>
        <w:t>њ</w:t>
      </w:r>
      <w:r w:rsidRPr="00521EBC">
        <w:t>а</w:t>
      </w:r>
      <w:r w:rsidRPr="00B67B47">
        <w:rPr>
          <w:spacing w:val="-10"/>
        </w:rPr>
        <w:t xml:space="preserve"> </w:t>
      </w:r>
      <w:r w:rsidRPr="00521EBC">
        <w:t>з</w:t>
      </w:r>
      <w:r w:rsidRPr="00B67B47">
        <w:rPr>
          <w:spacing w:val="1"/>
        </w:rPr>
        <w:t>а</w:t>
      </w:r>
      <w:r w:rsidRPr="00B67B47">
        <w:rPr>
          <w:spacing w:val="-5"/>
        </w:rPr>
        <w:t>х</w:t>
      </w:r>
      <w:r w:rsidRPr="00521EBC">
        <w:t>т</w:t>
      </w:r>
      <w:r w:rsidRPr="00B67B47">
        <w:rPr>
          <w:spacing w:val="1"/>
        </w:rPr>
        <w:t>е</w:t>
      </w:r>
      <w:r w:rsidRPr="00B67B47">
        <w:rPr>
          <w:spacing w:val="2"/>
        </w:rPr>
        <w:t>в</w:t>
      </w:r>
      <w:r w:rsidRPr="00B67B47">
        <w:rPr>
          <w:spacing w:val="1"/>
        </w:rPr>
        <w:t>а</w:t>
      </w:r>
      <w:r w:rsidR="001F0EE9">
        <w:rPr>
          <w:spacing w:val="1"/>
          <w:lang w:val="sr-Cyrl-RS"/>
        </w:rPr>
        <w:t xml:space="preserve"> (максимално 5 радних дана)</w:t>
      </w:r>
      <w:r>
        <w:rPr>
          <w:spacing w:val="1"/>
          <w:lang w:val="sr-Cyrl-RS"/>
        </w:rPr>
        <w:t>.</w:t>
      </w: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AB6F6A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  <w:r>
        <w:rPr>
          <w:rFonts w:hAnsi="Arial" w:cs="Arial"/>
          <w:sz w:val="22"/>
          <w:szCs w:val="22"/>
          <w:lang w:val="sr-Latn-RS"/>
        </w:rPr>
        <w:t xml:space="preserve">      </w:t>
      </w:r>
      <w:r>
        <w:rPr>
          <w:rFonts w:hAnsi="Arial" w:cs="Arial"/>
          <w:sz w:val="22"/>
          <w:szCs w:val="22"/>
          <w:lang w:val="sr-Cyrl-RS"/>
        </w:rPr>
        <w:t>У</w:t>
      </w:r>
      <w:r>
        <w:rPr>
          <w:rFonts w:hAnsi="Arial" w:cs="Arial"/>
          <w:sz w:val="22"/>
          <w:szCs w:val="22"/>
          <w:lang w:val="sr-Cyrl-RS"/>
        </w:rPr>
        <w:t xml:space="preserve"> _________________________                                                                        </w:t>
      </w:r>
      <w:r>
        <w:rPr>
          <w:rFonts w:hAnsi="Arial" w:cs="Arial"/>
          <w:sz w:val="22"/>
          <w:szCs w:val="22"/>
          <w:lang w:val="sr-Cyrl-RS"/>
        </w:rPr>
        <w:t>Понуђач</w:t>
      </w:r>
      <w:r>
        <w:rPr>
          <w:rFonts w:hAnsi="Arial" w:cs="Arial"/>
          <w:sz w:val="22"/>
          <w:szCs w:val="22"/>
          <w:lang w:val="sr-Cyrl-RS"/>
        </w:rPr>
        <w:t xml:space="preserve"> </w:t>
      </w:r>
    </w:p>
    <w:p w:rsidR="00AB6F6A" w:rsidRDefault="00AB6F6A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  <w:r>
        <w:rPr>
          <w:rFonts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:rsidR="00AB6F6A" w:rsidRDefault="00AB6F6A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</w:p>
    <w:p w:rsidR="00AB6F6A" w:rsidRDefault="00AB6F6A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</w:t>
      </w:r>
      <w:r w:rsidRPr="00AB6F6A">
        <w:rPr>
          <w:sz w:val="22"/>
          <w:szCs w:val="22"/>
          <w:lang w:val="sr-Cyrl-RS"/>
        </w:rPr>
        <w:t>Датум</w:t>
      </w:r>
      <w:r>
        <w:rPr>
          <w:rFonts w:hAnsi="Arial" w:cs="Arial"/>
          <w:sz w:val="22"/>
          <w:szCs w:val="22"/>
          <w:lang w:val="sr-Cyrl-RS"/>
        </w:rPr>
        <w:t xml:space="preserve"> _____________________                                                              ________________________</w:t>
      </w:r>
    </w:p>
    <w:p w:rsidR="00AB6F6A" w:rsidRDefault="00AB6F6A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  <w:r>
        <w:rPr>
          <w:rFonts w:hAnsi="Arial" w:cs="Arial"/>
          <w:sz w:val="22"/>
          <w:szCs w:val="22"/>
          <w:lang w:val="sr-Cyrl-RS"/>
        </w:rPr>
        <w:t xml:space="preserve">     </w:t>
      </w:r>
    </w:p>
    <w:p w:rsidR="002479E3" w:rsidRDefault="002479E3" w:rsidP="00AB58D6">
      <w:pPr>
        <w:jc w:val="both"/>
        <w:rPr>
          <w:lang w:val="sr-Cyrl-RS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  <w:bookmarkStart w:id="0" w:name="_GoBack"/>
      <w:bookmarkEnd w:id="0"/>
    </w:p>
    <w:p w:rsidR="002479E3" w:rsidRDefault="002479E3" w:rsidP="00AB58D6">
      <w:pPr>
        <w:jc w:val="both"/>
        <w:rPr>
          <w:lang w:val="sr-Cyrl-RS"/>
        </w:rPr>
      </w:pP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line="200" w:lineRule="exact"/>
        <w:ind w:right="-220"/>
        <w:rPr>
          <w:rFonts w:ascii="Arial" w:hAnsi="Arial" w:cs="Arial"/>
          <w:sz w:val="20"/>
          <w:szCs w:val="20"/>
        </w:rPr>
      </w:pP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line="200" w:lineRule="exact"/>
        <w:ind w:right="-220"/>
        <w:rPr>
          <w:rFonts w:ascii="Arial" w:hAnsi="Arial" w:cs="Arial"/>
          <w:sz w:val="20"/>
          <w:szCs w:val="20"/>
        </w:rPr>
      </w:pPr>
    </w:p>
    <w:p w:rsidR="0069196E" w:rsidRPr="002479E3" w:rsidRDefault="0069196E" w:rsidP="00AB58D6">
      <w:pPr>
        <w:jc w:val="both"/>
        <w:rPr>
          <w:lang w:val="sr-Cyrl-RS"/>
        </w:rPr>
      </w:pPr>
    </w:p>
    <w:sectPr w:rsidR="0069196E" w:rsidRPr="002479E3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F3" w:rsidRDefault="00761CF3" w:rsidP="00535387">
      <w:r>
        <w:separator/>
      </w:r>
    </w:p>
  </w:endnote>
  <w:endnote w:type="continuationSeparator" w:id="0">
    <w:p w:rsidR="00761CF3" w:rsidRDefault="00761CF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6A" w:rsidRDefault="00AB6F6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F3" w:rsidRDefault="00761CF3" w:rsidP="00535387">
      <w:r>
        <w:separator/>
      </w:r>
    </w:p>
  </w:footnote>
  <w:footnote w:type="continuationSeparator" w:id="0">
    <w:p w:rsidR="00761CF3" w:rsidRDefault="00761CF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31ADA"/>
    <w:rsid w:val="000433BF"/>
    <w:rsid w:val="000B723B"/>
    <w:rsid w:val="000D069C"/>
    <w:rsid w:val="001045CD"/>
    <w:rsid w:val="00110276"/>
    <w:rsid w:val="001F0EE9"/>
    <w:rsid w:val="00201774"/>
    <w:rsid w:val="00231E35"/>
    <w:rsid w:val="002479E3"/>
    <w:rsid w:val="002B15E6"/>
    <w:rsid w:val="003562D3"/>
    <w:rsid w:val="004663D5"/>
    <w:rsid w:val="00492A76"/>
    <w:rsid w:val="00535387"/>
    <w:rsid w:val="0056559F"/>
    <w:rsid w:val="005D2D92"/>
    <w:rsid w:val="006526AF"/>
    <w:rsid w:val="00690B1F"/>
    <w:rsid w:val="0069196E"/>
    <w:rsid w:val="006D2DD9"/>
    <w:rsid w:val="006E1A61"/>
    <w:rsid w:val="00703E8B"/>
    <w:rsid w:val="007340F6"/>
    <w:rsid w:val="007508A1"/>
    <w:rsid w:val="00752D57"/>
    <w:rsid w:val="00761CF3"/>
    <w:rsid w:val="00777FC5"/>
    <w:rsid w:val="007831B0"/>
    <w:rsid w:val="00794861"/>
    <w:rsid w:val="007965A8"/>
    <w:rsid w:val="007A7678"/>
    <w:rsid w:val="007B3F62"/>
    <w:rsid w:val="007B5C8E"/>
    <w:rsid w:val="00825E95"/>
    <w:rsid w:val="008A5198"/>
    <w:rsid w:val="008A794A"/>
    <w:rsid w:val="008C0A9C"/>
    <w:rsid w:val="008E3865"/>
    <w:rsid w:val="00917B35"/>
    <w:rsid w:val="00993DCA"/>
    <w:rsid w:val="00997D73"/>
    <w:rsid w:val="009C52A2"/>
    <w:rsid w:val="009D58A3"/>
    <w:rsid w:val="00AB58D6"/>
    <w:rsid w:val="00AB6F6A"/>
    <w:rsid w:val="00AD6093"/>
    <w:rsid w:val="00B17751"/>
    <w:rsid w:val="00B54209"/>
    <w:rsid w:val="00B67B47"/>
    <w:rsid w:val="00BA2B21"/>
    <w:rsid w:val="00C339E5"/>
    <w:rsid w:val="00C4322B"/>
    <w:rsid w:val="00C50DF1"/>
    <w:rsid w:val="00C84AED"/>
    <w:rsid w:val="00D226FE"/>
    <w:rsid w:val="00D4515E"/>
    <w:rsid w:val="00D462CD"/>
    <w:rsid w:val="00DB69CF"/>
    <w:rsid w:val="00DF2AE1"/>
    <w:rsid w:val="00E64927"/>
    <w:rsid w:val="00E92FBF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14</cp:revision>
  <dcterms:created xsi:type="dcterms:W3CDTF">2022-03-31T09:50:00Z</dcterms:created>
  <dcterms:modified xsi:type="dcterms:W3CDTF">2022-04-04T07:28:00Z</dcterms:modified>
</cp:coreProperties>
</file>