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6F15B5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>А бр</w:t>
      </w:r>
      <w:r w:rsidRPr="001A7045">
        <w:rPr>
          <w:b/>
          <w:bCs/>
          <w:color w:val="000000" w:themeColor="text1"/>
          <w:lang w:val="ru-RU"/>
        </w:rPr>
        <w:t xml:space="preserve">. </w:t>
      </w:r>
      <w:r w:rsidR="006F15B5" w:rsidRPr="001A7045">
        <w:rPr>
          <w:b/>
          <w:bCs/>
          <w:color w:val="000000" w:themeColor="text1"/>
          <w:lang w:val="sr-Cyrl-RS"/>
        </w:rPr>
        <w:t>7</w:t>
      </w:r>
      <w:r w:rsidR="006F15B5">
        <w:rPr>
          <w:b/>
          <w:bCs/>
          <w:color w:val="000000" w:themeColor="text1"/>
        </w:rPr>
        <w:t>/2</w:t>
      </w:r>
      <w:r w:rsidR="006F15B5">
        <w:rPr>
          <w:b/>
          <w:bCs/>
          <w:color w:val="000000" w:themeColor="text1"/>
          <w:lang w:val="sr-Cyrl-RS"/>
        </w:rPr>
        <w:t>2</w:t>
      </w:r>
    </w:p>
    <w:p w:rsidR="00535387" w:rsidRPr="00FC123F" w:rsidRDefault="00182E59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</w:pPr>
      <w:r>
        <w:rPr>
          <w:lang w:val="sr-Cyrl-RS"/>
        </w:rPr>
        <w:t>Хибридна пошта- п</w:t>
      </w:r>
      <w:proofErr w:type="spellStart"/>
      <w:r w:rsidR="00FC123F" w:rsidRPr="00FC123F">
        <w:t>редштампа</w:t>
      </w:r>
      <w:proofErr w:type="spellEnd"/>
      <w:r w:rsidR="00FC123F" w:rsidRPr="00FC123F">
        <w:t xml:space="preserve">, </w:t>
      </w:r>
      <w:proofErr w:type="spellStart"/>
      <w:r w:rsidR="00FC123F" w:rsidRPr="00FC123F">
        <w:t>израда</w:t>
      </w:r>
      <w:proofErr w:type="spellEnd"/>
      <w:r w:rsidR="00FC123F" w:rsidRPr="00FC123F">
        <w:t xml:space="preserve"> </w:t>
      </w:r>
      <w:proofErr w:type="spellStart"/>
      <w:r w:rsidR="00FC123F" w:rsidRPr="00FC123F">
        <w:t>коверата</w:t>
      </w:r>
      <w:proofErr w:type="spellEnd"/>
      <w:r w:rsidR="00FC123F" w:rsidRPr="00FC123F">
        <w:t xml:space="preserve"> </w:t>
      </w:r>
      <w:proofErr w:type="spellStart"/>
      <w:r w:rsidR="00FC123F" w:rsidRPr="00FC123F">
        <w:t>са</w:t>
      </w:r>
      <w:proofErr w:type="spellEnd"/>
      <w:r w:rsidR="00FC123F" w:rsidRPr="00FC123F">
        <w:t xml:space="preserve"> </w:t>
      </w:r>
      <w:proofErr w:type="spellStart"/>
      <w:r w:rsidR="00FC123F" w:rsidRPr="00FC123F">
        <w:t>повратницом</w:t>
      </w:r>
      <w:proofErr w:type="spellEnd"/>
      <w:r w:rsidR="00FC123F" w:rsidRPr="00FC123F">
        <w:t xml:space="preserve">, </w:t>
      </w:r>
      <w:proofErr w:type="spellStart"/>
      <w:r w:rsidR="00FC123F" w:rsidRPr="00FC123F">
        <w:t>персонална</w:t>
      </w:r>
      <w:proofErr w:type="spellEnd"/>
      <w:r w:rsidR="00FC123F" w:rsidRPr="00FC123F">
        <w:t xml:space="preserve"> </w:t>
      </w:r>
      <w:proofErr w:type="spellStart"/>
      <w:r w:rsidR="00FC123F" w:rsidRPr="00FC123F">
        <w:t>штампа</w:t>
      </w:r>
      <w:proofErr w:type="spellEnd"/>
      <w:r w:rsidR="00FC123F" w:rsidRPr="00FC123F">
        <w:t xml:space="preserve">, </w:t>
      </w:r>
      <w:proofErr w:type="spellStart"/>
      <w:r w:rsidR="00FC123F" w:rsidRPr="00FC123F">
        <w:t>машинско</w:t>
      </w:r>
      <w:proofErr w:type="spellEnd"/>
      <w:r w:rsidR="00FC123F" w:rsidRPr="00FC123F">
        <w:t xml:space="preserve"> </w:t>
      </w:r>
      <w:proofErr w:type="spellStart"/>
      <w:r w:rsidR="00FC123F" w:rsidRPr="00FC123F">
        <w:t>инсертовање</w:t>
      </w:r>
      <w:proofErr w:type="spellEnd"/>
      <w:r w:rsidR="00FC123F" w:rsidRPr="00FC123F">
        <w:t xml:space="preserve">, </w:t>
      </w:r>
      <w:proofErr w:type="spellStart"/>
      <w:r w:rsidR="00FC123F" w:rsidRPr="00FC123F">
        <w:t>уштампавање</w:t>
      </w:r>
      <w:proofErr w:type="spellEnd"/>
      <w:r w:rsidR="00FC123F" w:rsidRPr="00FC123F">
        <w:t xml:space="preserve"> </w:t>
      </w:r>
      <w:proofErr w:type="spellStart"/>
      <w:r w:rsidR="00FC123F" w:rsidRPr="00FC123F">
        <w:t>променљивих</w:t>
      </w:r>
      <w:proofErr w:type="spellEnd"/>
      <w:r w:rsidR="00FC123F" w:rsidRPr="00FC123F">
        <w:t xml:space="preserve"> </w:t>
      </w:r>
      <w:proofErr w:type="spellStart"/>
      <w:r w:rsidR="00FC123F" w:rsidRPr="00FC123F">
        <w:t>адресних</w:t>
      </w:r>
      <w:proofErr w:type="spellEnd"/>
      <w:r w:rsidR="00FC123F" w:rsidRPr="00FC123F">
        <w:t xml:space="preserve"> </w:t>
      </w:r>
      <w:proofErr w:type="spellStart"/>
      <w:r w:rsidR="00FC123F" w:rsidRPr="00FC123F">
        <w:t>података</w:t>
      </w:r>
      <w:proofErr w:type="spellEnd"/>
      <w:r w:rsidR="00FC123F" w:rsidRPr="00FC123F">
        <w:t xml:space="preserve"> </w:t>
      </w:r>
      <w:proofErr w:type="spellStart"/>
      <w:r w:rsidR="00FC123F" w:rsidRPr="00FC123F">
        <w:t>на</w:t>
      </w:r>
      <w:proofErr w:type="spellEnd"/>
      <w:r w:rsidR="00FC123F" w:rsidRPr="00FC123F">
        <w:t xml:space="preserve"> I </w:t>
      </w:r>
      <w:proofErr w:type="spellStart"/>
      <w:r w:rsidR="00FC123F" w:rsidRPr="00FC123F">
        <w:t>страни</w:t>
      </w:r>
      <w:proofErr w:type="spellEnd"/>
      <w:r w:rsidR="00FC123F" w:rsidRPr="00FC123F">
        <w:t xml:space="preserve"> </w:t>
      </w:r>
      <w:proofErr w:type="spellStart"/>
      <w:r w:rsidR="00FC123F" w:rsidRPr="00FC123F">
        <w:t>повратнице</w:t>
      </w:r>
      <w:proofErr w:type="spellEnd"/>
      <w:r w:rsidR="00FC123F" w:rsidRPr="00FC123F">
        <w:t xml:space="preserve"> и </w:t>
      </w:r>
      <w:proofErr w:type="spellStart"/>
      <w:r w:rsidR="00FC123F" w:rsidRPr="00FC123F">
        <w:t>коверте</w:t>
      </w:r>
      <w:proofErr w:type="spellEnd"/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3B0707">
        <w:trPr>
          <w:trHeight w:val="624"/>
          <w:jc w:val="center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</w:p>
    <w:p w:rsidR="00535387" w:rsidRDefault="003B0707" w:rsidP="00535387">
      <w:pPr>
        <w:ind w:left="42"/>
        <w:jc w:val="both"/>
        <w:rPr>
          <w:lang w:val="sr-Cyrl-CS"/>
        </w:rPr>
      </w:pPr>
      <w:r>
        <w:rPr>
          <w:b/>
          <w:lang w:val="sr-Latn-RS"/>
        </w:rPr>
        <w:t xml:space="preserve">                              </w:t>
      </w:r>
      <w:r w:rsidR="00535387">
        <w:rPr>
          <w:b/>
          <w:lang w:val="sr-Cyrl-CS"/>
        </w:rPr>
        <w:t>ПОНУЂАЧ:</w:t>
      </w:r>
      <w:r w:rsidR="00535387"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3B0707" w:rsidP="00535387">
      <w:pPr>
        <w:ind w:left="42"/>
        <w:jc w:val="both"/>
        <w:rPr>
          <w:lang w:val="sr-Cyrl-CS"/>
        </w:rPr>
      </w:pPr>
      <w:r>
        <w:rPr>
          <w:b/>
          <w:lang w:val="sr-Latn-RS"/>
        </w:rPr>
        <w:t xml:space="preserve">                            </w:t>
      </w:r>
      <w:r w:rsidR="00535387">
        <w:rPr>
          <w:b/>
          <w:lang w:val="sr-Cyrl-CS"/>
        </w:rPr>
        <w:t>ПОНУДА бр</w:t>
      </w:r>
      <w:r w:rsidR="00535387"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Default="003B0707" w:rsidP="000E4B54">
      <w:pPr>
        <w:ind w:left="42"/>
        <w:jc w:val="both"/>
        <w:rPr>
          <w:lang w:val="sr-Latn-RS"/>
        </w:rPr>
      </w:pPr>
      <w:r>
        <w:rPr>
          <w:lang w:val="sr-Latn-RS"/>
        </w:rPr>
        <w:t xml:space="preserve">                </w:t>
      </w:r>
      <w:r w:rsidR="009606DC">
        <w:rPr>
          <w:lang w:val="sr-Cyrl-CS"/>
        </w:rPr>
        <w:t>Период на</w:t>
      </w:r>
      <w:r w:rsidR="000F6B6B">
        <w:rPr>
          <w:lang w:val="sr-Cyrl-CS"/>
        </w:rPr>
        <w:t xml:space="preserve"> кој</w:t>
      </w:r>
      <w:r>
        <w:rPr>
          <w:lang w:val="sr-Cyrl-CS"/>
        </w:rPr>
        <w:t xml:space="preserve">и се прибавља услуга је до </w:t>
      </w:r>
      <w:r>
        <w:rPr>
          <w:lang w:val="sr-Latn-RS"/>
        </w:rPr>
        <w:t>24</w:t>
      </w:r>
      <w:r w:rsidR="009606DC">
        <w:rPr>
          <w:lang w:val="sr-Cyrl-CS"/>
        </w:rPr>
        <w:t xml:space="preserve"> месеци.</w:t>
      </w:r>
    </w:p>
    <w:p w:rsidR="003B0707" w:rsidRDefault="003B0707" w:rsidP="000E4B54">
      <w:pPr>
        <w:ind w:left="42"/>
        <w:jc w:val="both"/>
        <w:rPr>
          <w:lang w:val="sr-Latn-RS"/>
        </w:rPr>
      </w:pPr>
    </w:p>
    <w:p w:rsidR="003B0707" w:rsidRDefault="003B0707" w:rsidP="003B0707">
      <w:pPr>
        <w:pStyle w:val="Heading2"/>
        <w:spacing w:after="12"/>
        <w:ind w:left="3440"/>
      </w:pPr>
      <w:r>
        <w:t>СПЕЦИФИКАЦИЈА УСЛУГА СА СТРУКТУРОМ ЦЕНА</w:t>
      </w:r>
    </w:p>
    <w:tbl>
      <w:tblPr>
        <w:tblW w:w="0" w:type="auto"/>
        <w:jc w:val="center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"/>
        <w:gridCol w:w="1889"/>
        <w:gridCol w:w="1200"/>
        <w:gridCol w:w="1301"/>
        <w:gridCol w:w="703"/>
        <w:gridCol w:w="1304"/>
        <w:gridCol w:w="1162"/>
        <w:gridCol w:w="701"/>
        <w:gridCol w:w="1162"/>
      </w:tblGrid>
      <w:tr w:rsidR="003B0707" w:rsidTr="003B0707">
        <w:trPr>
          <w:trHeight w:val="1072"/>
          <w:jc w:val="center"/>
        </w:trPr>
        <w:tc>
          <w:tcPr>
            <w:tcW w:w="650" w:type="dxa"/>
          </w:tcPr>
          <w:p w:rsidR="003B0707" w:rsidRDefault="003B0707" w:rsidP="00ED7248">
            <w:pPr>
              <w:pStyle w:val="TableParagraph"/>
              <w:spacing w:line="250" w:lineRule="exact"/>
              <w:ind w:left="107"/>
            </w:pPr>
            <w:proofErr w:type="spellStart"/>
            <w:r>
              <w:t>Р.б</w:t>
            </w:r>
            <w:proofErr w:type="spellEnd"/>
            <w:r>
              <w:t>.</w:t>
            </w:r>
          </w:p>
        </w:tc>
        <w:tc>
          <w:tcPr>
            <w:tcW w:w="1889" w:type="dxa"/>
          </w:tcPr>
          <w:p w:rsidR="003B0707" w:rsidRDefault="003B0707" w:rsidP="00ED7248">
            <w:pPr>
              <w:pStyle w:val="TableParagraph"/>
              <w:spacing w:line="250" w:lineRule="exact"/>
              <w:ind w:left="108"/>
            </w:pPr>
            <w:proofErr w:type="spellStart"/>
            <w:r>
              <w:t>Опис</w:t>
            </w:r>
            <w:proofErr w:type="spellEnd"/>
          </w:p>
        </w:tc>
        <w:tc>
          <w:tcPr>
            <w:tcW w:w="1200" w:type="dxa"/>
          </w:tcPr>
          <w:p w:rsidR="003B0707" w:rsidRDefault="003B0707" w:rsidP="00ED7248">
            <w:pPr>
              <w:pStyle w:val="TableParagraph"/>
              <w:spacing w:line="250" w:lineRule="exact"/>
              <w:ind w:left="108"/>
            </w:pPr>
            <w:proofErr w:type="spellStart"/>
            <w:r>
              <w:t>Количина</w:t>
            </w:r>
            <w:proofErr w:type="spellEnd"/>
          </w:p>
        </w:tc>
        <w:tc>
          <w:tcPr>
            <w:tcW w:w="1301" w:type="dxa"/>
          </w:tcPr>
          <w:p w:rsidR="003B0707" w:rsidRDefault="003B0707" w:rsidP="00ED7248">
            <w:pPr>
              <w:pStyle w:val="TableParagraph"/>
              <w:spacing w:line="276" w:lineRule="auto"/>
              <w:ind w:left="108" w:right="76"/>
            </w:pPr>
            <w:proofErr w:type="spellStart"/>
            <w:r>
              <w:t>Јединична</w:t>
            </w:r>
            <w:proofErr w:type="spellEnd"/>
            <w:r>
              <w:t xml:space="preserve">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</w:t>
            </w:r>
          </w:p>
        </w:tc>
        <w:tc>
          <w:tcPr>
            <w:tcW w:w="703" w:type="dxa"/>
          </w:tcPr>
          <w:p w:rsidR="003B0707" w:rsidRDefault="003B0707" w:rsidP="00ED7248">
            <w:pPr>
              <w:pStyle w:val="TableParagraph"/>
              <w:spacing w:line="250" w:lineRule="exact"/>
              <w:ind w:left="111"/>
            </w:pPr>
            <w:r>
              <w:t>ПДВ</w:t>
            </w:r>
          </w:p>
        </w:tc>
        <w:tc>
          <w:tcPr>
            <w:tcW w:w="1304" w:type="dxa"/>
          </w:tcPr>
          <w:p w:rsidR="003B0707" w:rsidRDefault="003B0707" w:rsidP="00ED7248">
            <w:pPr>
              <w:pStyle w:val="TableParagraph"/>
              <w:spacing w:line="278" w:lineRule="auto"/>
              <w:ind w:left="108" w:right="79"/>
            </w:pPr>
            <w:proofErr w:type="spellStart"/>
            <w:r>
              <w:t>Јединична</w:t>
            </w:r>
            <w:proofErr w:type="spellEnd"/>
            <w:r>
              <w:t xml:space="preserve">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</w:p>
          <w:p w:rsidR="003B0707" w:rsidRDefault="003B0707" w:rsidP="00ED7248">
            <w:pPr>
              <w:pStyle w:val="TableParagraph"/>
              <w:spacing w:line="249" w:lineRule="exact"/>
              <w:ind w:left="108"/>
            </w:pPr>
            <w:r>
              <w:t>ПДВ</w:t>
            </w: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spacing w:line="276" w:lineRule="auto"/>
              <w:ind w:left="108" w:right="79"/>
            </w:pPr>
            <w:proofErr w:type="spellStart"/>
            <w:r>
              <w:t>Укупна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</w:t>
            </w:r>
          </w:p>
        </w:tc>
        <w:tc>
          <w:tcPr>
            <w:tcW w:w="701" w:type="dxa"/>
          </w:tcPr>
          <w:p w:rsidR="003B0707" w:rsidRDefault="003B0707" w:rsidP="00ED7248">
            <w:pPr>
              <w:pStyle w:val="TableParagraph"/>
              <w:spacing w:line="250" w:lineRule="exact"/>
              <w:ind w:left="108"/>
            </w:pPr>
            <w:r>
              <w:t>ПДВ</w:t>
            </w: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spacing w:line="276" w:lineRule="auto"/>
              <w:ind w:left="108" w:right="79"/>
            </w:pPr>
            <w:proofErr w:type="spellStart"/>
            <w:r>
              <w:t>Укупна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ПДВ</w:t>
            </w:r>
          </w:p>
        </w:tc>
      </w:tr>
      <w:tr w:rsidR="003B0707" w:rsidTr="003B0707">
        <w:trPr>
          <w:trHeight w:val="491"/>
          <w:jc w:val="center"/>
        </w:trPr>
        <w:tc>
          <w:tcPr>
            <w:tcW w:w="650" w:type="dxa"/>
          </w:tcPr>
          <w:p w:rsidR="003B0707" w:rsidRDefault="003B0707" w:rsidP="00ED7248">
            <w:pPr>
              <w:pStyle w:val="TableParagraph"/>
              <w:ind w:left="107"/>
            </w:pPr>
            <w:r>
              <w:t>1.</w:t>
            </w:r>
          </w:p>
        </w:tc>
        <w:tc>
          <w:tcPr>
            <w:tcW w:w="1889" w:type="dxa"/>
          </w:tcPr>
          <w:p w:rsidR="003B0707" w:rsidRDefault="003B0707" w:rsidP="00ED7248">
            <w:pPr>
              <w:pStyle w:val="TableParagraph"/>
              <w:ind w:left="108"/>
            </w:pPr>
            <w:r>
              <w:t>2.</w:t>
            </w:r>
          </w:p>
        </w:tc>
        <w:tc>
          <w:tcPr>
            <w:tcW w:w="1200" w:type="dxa"/>
          </w:tcPr>
          <w:p w:rsidR="003B0707" w:rsidRPr="00CF2F43" w:rsidRDefault="003B0707" w:rsidP="00ED7248">
            <w:pPr>
              <w:pStyle w:val="TableParagraph"/>
              <w:ind w:left="108"/>
            </w:pPr>
            <w:r w:rsidRPr="00CF2F43">
              <w:t>3.</w:t>
            </w:r>
          </w:p>
        </w:tc>
        <w:tc>
          <w:tcPr>
            <w:tcW w:w="1301" w:type="dxa"/>
          </w:tcPr>
          <w:p w:rsidR="003B0707" w:rsidRDefault="003B0707" w:rsidP="00ED7248">
            <w:pPr>
              <w:pStyle w:val="TableParagraph"/>
              <w:ind w:left="108"/>
            </w:pPr>
            <w:r>
              <w:t>4.</w:t>
            </w:r>
          </w:p>
        </w:tc>
        <w:tc>
          <w:tcPr>
            <w:tcW w:w="703" w:type="dxa"/>
          </w:tcPr>
          <w:p w:rsidR="003B0707" w:rsidRDefault="003B0707" w:rsidP="00ED7248">
            <w:pPr>
              <w:pStyle w:val="TableParagraph"/>
              <w:ind w:left="111"/>
            </w:pPr>
            <w:r>
              <w:t>5.</w:t>
            </w:r>
          </w:p>
        </w:tc>
        <w:tc>
          <w:tcPr>
            <w:tcW w:w="1304" w:type="dxa"/>
          </w:tcPr>
          <w:p w:rsidR="003B0707" w:rsidRDefault="003B0707" w:rsidP="00ED7248">
            <w:pPr>
              <w:pStyle w:val="TableParagraph"/>
              <w:ind w:left="108"/>
            </w:pPr>
            <w:r>
              <w:t>6.</w:t>
            </w: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ind w:left="108"/>
            </w:pPr>
            <w:r>
              <w:t>7.</w:t>
            </w:r>
          </w:p>
        </w:tc>
        <w:tc>
          <w:tcPr>
            <w:tcW w:w="701" w:type="dxa"/>
          </w:tcPr>
          <w:p w:rsidR="003B0707" w:rsidRDefault="003B0707" w:rsidP="00ED7248">
            <w:pPr>
              <w:pStyle w:val="TableParagraph"/>
              <w:ind w:left="108"/>
            </w:pPr>
            <w:r>
              <w:t>8.</w:t>
            </w: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ind w:left="108"/>
            </w:pPr>
            <w:r>
              <w:t>9.</w:t>
            </w:r>
          </w:p>
        </w:tc>
      </w:tr>
      <w:tr w:rsidR="003B0707" w:rsidTr="003B0707">
        <w:trPr>
          <w:trHeight w:val="2990"/>
          <w:jc w:val="center"/>
        </w:trPr>
        <w:tc>
          <w:tcPr>
            <w:tcW w:w="650" w:type="dxa"/>
          </w:tcPr>
          <w:p w:rsidR="003B0707" w:rsidRDefault="003B0707" w:rsidP="00ED7248">
            <w:pPr>
              <w:pStyle w:val="TableParagraph"/>
              <w:spacing w:line="250" w:lineRule="exact"/>
              <w:ind w:left="107"/>
            </w:pPr>
            <w:r>
              <w:t>1.</w:t>
            </w:r>
          </w:p>
        </w:tc>
        <w:tc>
          <w:tcPr>
            <w:tcW w:w="1889" w:type="dxa"/>
          </w:tcPr>
          <w:p w:rsidR="003B0707" w:rsidRDefault="003B0707" w:rsidP="00ED7248">
            <w:pPr>
              <w:pStyle w:val="TableParagraph"/>
              <w:ind w:left="-3" w:right="18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Предштампа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различита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решења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без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перфорације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табака</w:t>
            </w:r>
            <w:proofErr w:type="spellEnd"/>
            <w:r>
              <w:rPr>
                <w:b/>
                <w:sz w:val="20"/>
              </w:rPr>
              <w:t xml:space="preserve"> А4</w:t>
            </w:r>
          </w:p>
          <w:p w:rsidR="003B0707" w:rsidRDefault="003B0707" w:rsidP="00ED7248">
            <w:pPr>
              <w:pStyle w:val="TableParagraph"/>
              <w:spacing w:line="242" w:lineRule="auto"/>
              <w:ind w:left="-3" w:right="43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Папир</w:t>
            </w:r>
            <w:proofErr w:type="spell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 xml:space="preserve">21х29,7цм,пре </w:t>
            </w:r>
            <w:proofErr w:type="spellStart"/>
            <w:r>
              <w:rPr>
                <w:sz w:val="20"/>
              </w:rPr>
              <w:t>принт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ласерски</w:t>
            </w:r>
            <w:proofErr w:type="spellEnd"/>
            <w:r>
              <w:rPr>
                <w:sz w:val="20"/>
              </w:rPr>
              <w:t xml:space="preserve"> 80г/м2</w:t>
            </w:r>
          </w:p>
          <w:p w:rsidR="003B0707" w:rsidRDefault="003B0707" w:rsidP="00ED7248">
            <w:pPr>
              <w:pStyle w:val="TableParagraph"/>
              <w:spacing w:line="222" w:lineRule="exact"/>
              <w:ind w:left="-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Опис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3B0707" w:rsidRDefault="003B0707" w:rsidP="00ED7248">
            <w:pPr>
              <w:pStyle w:val="TableParagraph"/>
              <w:ind w:left="-3" w:right="576"/>
              <w:rPr>
                <w:sz w:val="20"/>
              </w:rPr>
            </w:pPr>
            <w:proofErr w:type="spellStart"/>
            <w:r>
              <w:rPr>
                <w:sz w:val="20"/>
              </w:rPr>
              <w:t>предштампа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једнострана</w:t>
            </w:r>
            <w:proofErr w:type="spellEnd"/>
            <w:r>
              <w:rPr>
                <w:sz w:val="20"/>
              </w:rPr>
              <w:t xml:space="preserve"> у</w:t>
            </w:r>
          </w:p>
          <w:p w:rsidR="003B0707" w:rsidRDefault="003B0707" w:rsidP="00ED7248">
            <w:pPr>
              <w:pStyle w:val="TableParagraph"/>
              <w:spacing w:line="211" w:lineRule="exact"/>
              <w:ind w:left="-3"/>
              <w:rPr>
                <w:sz w:val="20"/>
              </w:rPr>
            </w:pPr>
            <w:proofErr w:type="spellStart"/>
            <w:r>
              <w:rPr>
                <w:sz w:val="20"/>
              </w:rPr>
              <w:t>једној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боје</w:t>
            </w:r>
            <w:proofErr w:type="spellEnd"/>
          </w:p>
        </w:tc>
        <w:tc>
          <w:tcPr>
            <w:tcW w:w="1200" w:type="dxa"/>
          </w:tcPr>
          <w:p w:rsidR="003B0707" w:rsidRPr="00CF2F43" w:rsidRDefault="00332443" w:rsidP="00ED7248">
            <w:pPr>
              <w:pStyle w:val="TableParagraph"/>
              <w:spacing w:line="250" w:lineRule="exact"/>
              <w:ind w:left="108"/>
              <w:rPr>
                <w:lang w:val="sr-Cyrl-RS"/>
              </w:rPr>
            </w:pPr>
            <w:r>
              <w:rPr>
                <w:lang w:val="sr-Latn-RS"/>
              </w:rPr>
              <w:t>90</w:t>
            </w:r>
            <w:r w:rsidR="00CF2F43">
              <w:rPr>
                <w:lang w:val="sr-Cyrl-RS"/>
              </w:rPr>
              <w:t>.000</w:t>
            </w:r>
          </w:p>
        </w:tc>
        <w:tc>
          <w:tcPr>
            <w:tcW w:w="1301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3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1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</w:tr>
      <w:tr w:rsidR="003B0707" w:rsidTr="003B0707">
        <w:trPr>
          <w:trHeight w:val="4601"/>
          <w:jc w:val="center"/>
        </w:trPr>
        <w:tc>
          <w:tcPr>
            <w:tcW w:w="650" w:type="dxa"/>
          </w:tcPr>
          <w:p w:rsidR="003B0707" w:rsidRDefault="003B0707" w:rsidP="00ED7248">
            <w:pPr>
              <w:pStyle w:val="TableParagraph"/>
              <w:spacing w:line="265" w:lineRule="exact"/>
              <w:ind w:left="107"/>
              <w:rPr>
                <w:rFonts w:ascii="Carlito"/>
              </w:rPr>
            </w:pPr>
            <w:r>
              <w:rPr>
                <w:rFonts w:ascii="Carlito"/>
              </w:rPr>
              <w:t>2.</w:t>
            </w:r>
          </w:p>
        </w:tc>
        <w:tc>
          <w:tcPr>
            <w:tcW w:w="1889" w:type="dxa"/>
          </w:tcPr>
          <w:p w:rsidR="003B0707" w:rsidRDefault="003B0707" w:rsidP="00ED7248">
            <w:pPr>
              <w:pStyle w:val="TableParagraph"/>
              <w:ind w:left="-3" w:right="19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Израда</w:t>
            </w:r>
            <w:proofErr w:type="spellEnd"/>
            <w:r>
              <w:rPr>
                <w:b/>
                <w:spacing w:val="-1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коверата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повратницом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без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уштампаних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променљивих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адресних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података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прозором</w:t>
            </w:r>
            <w:proofErr w:type="spellEnd"/>
            <w:r>
              <w:rPr>
                <w:b/>
                <w:sz w:val="20"/>
              </w:rPr>
              <w:t>,</w:t>
            </w:r>
          </w:p>
          <w:p w:rsidR="003B0707" w:rsidRDefault="003B0707" w:rsidP="00ED7248">
            <w:pPr>
              <w:pStyle w:val="TableParagraph"/>
              <w:ind w:left="-3" w:right="59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влажно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лепљење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pacing w:val="-6"/>
                <w:sz w:val="20"/>
              </w:rPr>
              <w:t>за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машинско</w:t>
            </w:r>
            <w:proofErr w:type="spellEnd"/>
          </w:p>
          <w:p w:rsidR="003B0707" w:rsidRDefault="003B0707" w:rsidP="00ED7248">
            <w:pPr>
              <w:pStyle w:val="TableParagraph"/>
              <w:spacing w:line="242" w:lineRule="auto"/>
              <w:ind w:left="-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инсертовање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Папир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pacing w:val="-3"/>
                <w:sz w:val="20"/>
              </w:rPr>
              <w:t>ковертни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бели</w:t>
            </w:r>
            <w:proofErr w:type="spellEnd"/>
            <w:r>
              <w:rPr>
                <w:sz w:val="20"/>
              </w:rPr>
              <w:t xml:space="preserve"> 80г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B0707" w:rsidRDefault="003B0707" w:rsidP="00ED7248">
            <w:pPr>
              <w:pStyle w:val="TableParagraph"/>
              <w:ind w:left="-3" w:right="160"/>
              <w:rPr>
                <w:sz w:val="20"/>
              </w:rPr>
            </w:pPr>
            <w:proofErr w:type="spellStart"/>
            <w:r>
              <w:rPr>
                <w:sz w:val="20"/>
              </w:rPr>
              <w:t>повратница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ковертни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бели</w:t>
            </w:r>
            <w:proofErr w:type="spellEnd"/>
            <w:r>
              <w:rPr>
                <w:sz w:val="20"/>
              </w:rPr>
              <w:t xml:space="preserve"> 80г </w:t>
            </w:r>
            <w:proofErr w:type="spellStart"/>
            <w:r>
              <w:rPr>
                <w:b/>
                <w:sz w:val="20"/>
              </w:rPr>
              <w:t>Опис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штампа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коверат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1</w:t>
            </w:r>
          </w:p>
          <w:p w:rsidR="003B0707" w:rsidRDefault="003B0707" w:rsidP="00ED7248">
            <w:pPr>
              <w:pStyle w:val="TableParagraph"/>
              <w:spacing w:line="230" w:lineRule="exact"/>
              <w:ind w:left="-3"/>
              <w:rPr>
                <w:sz w:val="20"/>
              </w:rPr>
            </w:pPr>
            <w:proofErr w:type="spellStart"/>
            <w:r>
              <w:rPr>
                <w:sz w:val="20"/>
              </w:rPr>
              <w:t>страни</w:t>
            </w:r>
            <w:proofErr w:type="spellEnd"/>
            <w:r>
              <w:rPr>
                <w:sz w:val="20"/>
              </w:rPr>
              <w:t>, 1</w:t>
            </w:r>
          </w:p>
          <w:p w:rsidR="003B0707" w:rsidRDefault="003B0707" w:rsidP="00ED7248">
            <w:pPr>
              <w:pStyle w:val="TableParagraph"/>
              <w:spacing w:line="230" w:lineRule="atLeast"/>
              <w:ind w:left="-3"/>
              <w:rPr>
                <w:sz w:val="20"/>
              </w:rPr>
            </w:pPr>
            <w:proofErr w:type="spellStart"/>
            <w:r>
              <w:rPr>
                <w:sz w:val="20"/>
              </w:rPr>
              <w:t>повратница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једнострана</w:t>
            </w:r>
            <w:proofErr w:type="spellEnd"/>
          </w:p>
        </w:tc>
        <w:tc>
          <w:tcPr>
            <w:tcW w:w="1200" w:type="dxa"/>
          </w:tcPr>
          <w:p w:rsidR="003B0707" w:rsidRPr="00CF2F43" w:rsidRDefault="00332443" w:rsidP="00ED7248">
            <w:pPr>
              <w:pStyle w:val="TableParagraph"/>
              <w:spacing w:line="250" w:lineRule="exact"/>
              <w:ind w:left="108"/>
              <w:rPr>
                <w:lang w:val="sr-Cyrl-RS"/>
              </w:rPr>
            </w:pPr>
            <w:r>
              <w:rPr>
                <w:lang w:val="sr-Latn-RS"/>
              </w:rPr>
              <w:t>90</w:t>
            </w:r>
            <w:r w:rsidR="00CF2F43">
              <w:rPr>
                <w:lang w:val="sr-Cyrl-RS"/>
              </w:rPr>
              <w:t>.000</w:t>
            </w:r>
          </w:p>
        </w:tc>
        <w:tc>
          <w:tcPr>
            <w:tcW w:w="1301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3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1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</w:rPr>
            </w:pPr>
          </w:p>
        </w:tc>
      </w:tr>
    </w:tbl>
    <w:p w:rsidR="003B0707" w:rsidRDefault="003B0707" w:rsidP="003B0707">
      <w:pPr>
        <w:sectPr w:rsidR="003B0707">
          <w:pgSz w:w="11930" w:h="16850"/>
          <w:pgMar w:top="600" w:right="240" w:bottom="1680" w:left="0" w:header="0" w:footer="1484" w:gutter="0"/>
          <w:cols w:space="720"/>
        </w:sectPr>
      </w:pPr>
    </w:p>
    <w:tbl>
      <w:tblPr>
        <w:tblW w:w="0" w:type="auto"/>
        <w:jc w:val="center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"/>
        <w:gridCol w:w="1889"/>
        <w:gridCol w:w="1200"/>
        <w:gridCol w:w="1301"/>
        <w:gridCol w:w="703"/>
        <w:gridCol w:w="1304"/>
        <w:gridCol w:w="1162"/>
        <w:gridCol w:w="701"/>
        <w:gridCol w:w="1162"/>
      </w:tblGrid>
      <w:tr w:rsidR="003B0707" w:rsidTr="00347AF9">
        <w:trPr>
          <w:trHeight w:val="3573"/>
          <w:jc w:val="center"/>
        </w:trPr>
        <w:tc>
          <w:tcPr>
            <w:tcW w:w="650" w:type="dxa"/>
          </w:tcPr>
          <w:p w:rsidR="003B0707" w:rsidRDefault="003B0707" w:rsidP="00ED7248">
            <w:pPr>
              <w:pStyle w:val="TableParagraph"/>
              <w:spacing w:line="266" w:lineRule="exact"/>
              <w:ind w:left="107"/>
              <w:rPr>
                <w:rFonts w:ascii="Carlito"/>
              </w:rPr>
            </w:pPr>
            <w:r>
              <w:rPr>
                <w:rFonts w:ascii="Carlito"/>
              </w:rPr>
              <w:lastRenderedPageBreak/>
              <w:t>3.</w:t>
            </w:r>
          </w:p>
        </w:tc>
        <w:tc>
          <w:tcPr>
            <w:tcW w:w="1889" w:type="dxa"/>
          </w:tcPr>
          <w:p w:rsidR="003B0707" w:rsidRDefault="003B0707" w:rsidP="00ED7248">
            <w:pPr>
              <w:pStyle w:val="TableParagraph"/>
              <w:ind w:left="-5" w:right="675"/>
              <w:rPr>
                <w:b/>
                <w:sz w:val="20"/>
              </w:rPr>
            </w:pPr>
            <w:proofErr w:type="spellStart"/>
            <w:r>
              <w:rPr>
                <w:b/>
                <w:w w:val="95"/>
                <w:sz w:val="20"/>
              </w:rPr>
              <w:t>Персонална</w:t>
            </w:r>
            <w:proofErr w:type="spellEnd"/>
            <w:r>
              <w:rPr>
                <w:b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докумената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рачуна</w:t>
            </w:r>
            <w:proofErr w:type="spellEnd"/>
            <w:r>
              <w:rPr>
                <w:b/>
                <w:sz w:val="20"/>
              </w:rPr>
              <w:t xml:space="preserve">) </w:t>
            </w:r>
            <w:proofErr w:type="spellStart"/>
            <w:r>
              <w:rPr>
                <w:b/>
                <w:sz w:val="20"/>
              </w:rPr>
              <w:t>из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табака</w:t>
            </w:r>
            <w:proofErr w:type="spellEnd"/>
            <w:r>
              <w:rPr>
                <w:b/>
                <w:sz w:val="20"/>
              </w:rPr>
              <w:t xml:space="preserve"> А4, у </w:t>
            </w:r>
            <w:proofErr w:type="spellStart"/>
            <w:r>
              <w:rPr>
                <w:b/>
                <w:sz w:val="20"/>
              </w:rPr>
              <w:t>црној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боји</w:t>
            </w:r>
            <w:proofErr w:type="spellEnd"/>
          </w:p>
          <w:p w:rsidR="003B0707" w:rsidRDefault="003B0707" w:rsidP="00ED7248">
            <w:pPr>
              <w:pStyle w:val="TableParagraph"/>
              <w:ind w:left="-5" w:right="160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Папир</w:t>
            </w:r>
            <w:proofErr w:type="spell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 xml:space="preserve">А4, 80г </w:t>
            </w:r>
            <w:proofErr w:type="spellStart"/>
            <w:r>
              <w:rPr>
                <w:sz w:val="20"/>
              </w:rPr>
              <w:t>Опис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Штампање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докумената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рачуна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обухвата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трошкове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уноса</w:t>
            </w:r>
            <w:proofErr w:type="spellEnd"/>
          </w:p>
          <w:p w:rsidR="003B0707" w:rsidRDefault="003B0707" w:rsidP="00ED7248">
            <w:pPr>
              <w:pStyle w:val="TableParagraph"/>
              <w:ind w:left="-5"/>
              <w:rPr>
                <w:sz w:val="20"/>
              </w:rPr>
            </w:pPr>
            <w:proofErr w:type="spellStart"/>
            <w:r>
              <w:rPr>
                <w:sz w:val="20"/>
              </w:rPr>
              <w:t>променљивих</w:t>
            </w:r>
            <w:proofErr w:type="spellEnd"/>
          </w:p>
          <w:p w:rsidR="003B0707" w:rsidRDefault="003B0707" w:rsidP="00ED7248">
            <w:pPr>
              <w:pStyle w:val="TableParagraph"/>
              <w:ind w:left="-5"/>
              <w:rPr>
                <w:sz w:val="20"/>
              </w:rPr>
            </w:pP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црној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штампи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</w:tc>
        <w:tc>
          <w:tcPr>
            <w:tcW w:w="1200" w:type="dxa"/>
          </w:tcPr>
          <w:p w:rsidR="003B0707" w:rsidRPr="00CF2F43" w:rsidRDefault="00332443" w:rsidP="00ED7248">
            <w:pPr>
              <w:pStyle w:val="TableParagraph"/>
              <w:spacing w:line="249" w:lineRule="exact"/>
              <w:ind w:left="108"/>
              <w:rPr>
                <w:lang w:val="sr-Cyrl-RS"/>
              </w:rPr>
            </w:pPr>
            <w:r>
              <w:rPr>
                <w:lang w:val="sr-Latn-RS"/>
              </w:rPr>
              <w:t>90</w:t>
            </w:r>
            <w:r w:rsidR="00CF2F43">
              <w:rPr>
                <w:lang w:val="sr-Cyrl-RS"/>
              </w:rPr>
              <w:t>.000</w:t>
            </w:r>
          </w:p>
        </w:tc>
        <w:tc>
          <w:tcPr>
            <w:tcW w:w="1301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4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0707" w:rsidTr="00347AF9">
        <w:trPr>
          <w:trHeight w:val="921"/>
          <w:jc w:val="center"/>
        </w:trPr>
        <w:tc>
          <w:tcPr>
            <w:tcW w:w="650" w:type="dxa"/>
          </w:tcPr>
          <w:p w:rsidR="003B0707" w:rsidRDefault="003B0707" w:rsidP="00ED724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89" w:type="dxa"/>
          </w:tcPr>
          <w:p w:rsidR="003B0707" w:rsidRDefault="003B0707" w:rsidP="00ED7248">
            <w:pPr>
              <w:pStyle w:val="TableParagraph"/>
              <w:ind w:left="-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Машинско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w w:val="95"/>
                <w:sz w:val="20"/>
              </w:rPr>
              <w:t>ковертирање</w:t>
            </w:r>
            <w:proofErr w:type="spellEnd"/>
          </w:p>
          <w:p w:rsidR="003B0707" w:rsidRDefault="003B0707" w:rsidP="00ED7248">
            <w:pPr>
              <w:pStyle w:val="TableParagraph"/>
              <w:spacing w:line="230" w:lineRule="atLeast"/>
              <w:ind w:left="-3" w:right="432"/>
              <w:rPr>
                <w:sz w:val="20"/>
              </w:rPr>
            </w:pPr>
            <w:proofErr w:type="spellStart"/>
            <w:r>
              <w:rPr>
                <w:b/>
                <w:w w:val="95"/>
                <w:sz w:val="20"/>
              </w:rPr>
              <w:t>документа</w:t>
            </w:r>
            <w:proofErr w:type="spellEnd"/>
            <w:r>
              <w:rPr>
                <w:b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Папир</w:t>
            </w:r>
            <w:proofErr w:type="spellEnd"/>
            <w:r>
              <w:rPr>
                <w:sz w:val="20"/>
              </w:rPr>
              <w:t>: А4</w:t>
            </w:r>
          </w:p>
        </w:tc>
        <w:tc>
          <w:tcPr>
            <w:tcW w:w="1200" w:type="dxa"/>
          </w:tcPr>
          <w:p w:rsidR="003B0707" w:rsidRPr="00CF2F43" w:rsidRDefault="00332443" w:rsidP="00ED7248">
            <w:pPr>
              <w:pStyle w:val="TableParagraph"/>
              <w:spacing w:line="246" w:lineRule="exact"/>
              <w:ind w:left="108"/>
              <w:rPr>
                <w:lang w:val="sr-Cyrl-RS"/>
              </w:rPr>
            </w:pPr>
            <w:r>
              <w:rPr>
                <w:lang w:val="sr-Latn-RS"/>
              </w:rPr>
              <w:t>90</w:t>
            </w:r>
            <w:r w:rsidR="00CF2F43">
              <w:rPr>
                <w:lang w:val="sr-Cyrl-RS"/>
              </w:rPr>
              <w:t>.000</w:t>
            </w:r>
          </w:p>
        </w:tc>
        <w:tc>
          <w:tcPr>
            <w:tcW w:w="1301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4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0707" w:rsidTr="00347AF9">
        <w:trPr>
          <w:trHeight w:val="1641"/>
          <w:jc w:val="center"/>
        </w:trPr>
        <w:tc>
          <w:tcPr>
            <w:tcW w:w="650" w:type="dxa"/>
          </w:tcPr>
          <w:p w:rsidR="003B0707" w:rsidRDefault="003B0707" w:rsidP="00ED7248">
            <w:pPr>
              <w:pStyle w:val="TableParagraph"/>
              <w:spacing w:line="246" w:lineRule="exact"/>
              <w:ind w:left="107"/>
            </w:pPr>
            <w:r>
              <w:t>5.</w:t>
            </w:r>
          </w:p>
        </w:tc>
        <w:tc>
          <w:tcPr>
            <w:tcW w:w="1889" w:type="dxa"/>
          </w:tcPr>
          <w:p w:rsidR="003B0707" w:rsidRDefault="003B0707" w:rsidP="00ED7248">
            <w:pPr>
              <w:pStyle w:val="TableParagraph"/>
              <w:spacing w:line="216" w:lineRule="auto"/>
              <w:ind w:left="-5" w:right="6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Уштампавање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променљивих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адресних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података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I </w:t>
            </w:r>
            <w:proofErr w:type="spellStart"/>
            <w:r>
              <w:rPr>
                <w:b/>
                <w:sz w:val="20"/>
              </w:rPr>
              <w:t>страни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коверте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повратнице</w:t>
            </w:r>
            <w:proofErr w:type="spellEnd"/>
            <w:r>
              <w:rPr>
                <w:b/>
                <w:sz w:val="20"/>
              </w:rPr>
              <w:t xml:space="preserve"> у</w:t>
            </w:r>
          </w:p>
          <w:p w:rsidR="003B0707" w:rsidRDefault="003B0707" w:rsidP="00ED7248">
            <w:pPr>
              <w:pStyle w:val="TableParagraph"/>
              <w:spacing w:line="208" w:lineRule="exact"/>
              <w:ind w:left="-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црној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боји</w:t>
            </w:r>
            <w:proofErr w:type="spellEnd"/>
          </w:p>
        </w:tc>
        <w:tc>
          <w:tcPr>
            <w:tcW w:w="1200" w:type="dxa"/>
          </w:tcPr>
          <w:p w:rsidR="003B0707" w:rsidRPr="00CF2F43" w:rsidRDefault="00332443" w:rsidP="00ED7248">
            <w:pPr>
              <w:pStyle w:val="TableParagraph"/>
              <w:spacing w:line="246" w:lineRule="exact"/>
              <w:ind w:left="108"/>
              <w:rPr>
                <w:lang w:val="sr-Cyrl-RS"/>
              </w:rPr>
            </w:pPr>
            <w:r>
              <w:rPr>
                <w:lang w:val="sr-Latn-RS"/>
              </w:rPr>
              <w:t>90</w:t>
            </w:r>
            <w:r w:rsidR="00CF2F43">
              <w:rPr>
                <w:lang w:val="sr-Cyrl-RS"/>
              </w:rPr>
              <w:t>.000</w:t>
            </w:r>
          </w:p>
        </w:tc>
        <w:tc>
          <w:tcPr>
            <w:tcW w:w="1301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4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0707" w:rsidTr="00347AF9">
        <w:trPr>
          <w:trHeight w:val="517"/>
          <w:jc w:val="center"/>
        </w:trPr>
        <w:tc>
          <w:tcPr>
            <w:tcW w:w="5743" w:type="dxa"/>
            <w:gridSpan w:val="5"/>
            <w:tcBorders>
              <w:left w:val="nil"/>
              <w:bottom w:val="nil"/>
            </w:tcBorders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4" w:type="dxa"/>
          </w:tcPr>
          <w:p w:rsidR="003B0707" w:rsidRDefault="003B0707" w:rsidP="00ED7248">
            <w:pPr>
              <w:pStyle w:val="TableParagraph"/>
              <w:spacing w:line="223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УКУПНО</w:t>
            </w: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2" w:type="dxa"/>
          </w:tcPr>
          <w:p w:rsidR="003B0707" w:rsidRDefault="003B0707" w:rsidP="00ED72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B0707" w:rsidRDefault="003B0707" w:rsidP="003B0707">
      <w:pPr>
        <w:pStyle w:val="BodyText"/>
        <w:spacing w:before="2"/>
        <w:rPr>
          <w:b/>
          <w:sz w:val="11"/>
        </w:rPr>
      </w:pPr>
    </w:p>
    <w:p w:rsidR="003B0707" w:rsidRPr="005C4495" w:rsidRDefault="003B0707" w:rsidP="003D5A54">
      <w:pPr>
        <w:spacing w:before="93" w:line="264" w:lineRule="auto"/>
        <w:ind w:right="1242"/>
        <w:jc w:val="both"/>
        <w:rPr>
          <w:b/>
          <w:lang w:val="sr-Cyrl-RS"/>
        </w:rPr>
      </w:pPr>
      <w:proofErr w:type="gramStart"/>
      <w:r w:rsidRPr="005C4495">
        <w:rPr>
          <w:b/>
        </w:rPr>
        <w:t xml:space="preserve">У </w:t>
      </w:r>
      <w:r w:rsidR="005C4495" w:rsidRPr="005C4495">
        <w:rPr>
          <w:b/>
          <w:lang w:val="sr-Cyrl-RS"/>
        </w:rPr>
        <w:t>укупну цену понуде урачунати трошкове везане за набавку репроматеријала (папир, коверте, кутије за паковање, боја за штампање и друго) као и све друге зависне трошкове везане за извршење услуге према техничком опису.</w:t>
      </w:r>
      <w:proofErr w:type="gramEnd"/>
      <w:r w:rsidR="005C4495" w:rsidRPr="005C4495">
        <w:rPr>
          <w:b/>
          <w:lang w:val="sr-Cyrl-RS"/>
        </w:rPr>
        <w:t xml:space="preserve"> </w:t>
      </w:r>
    </w:p>
    <w:p w:rsidR="003B0707" w:rsidRPr="005C4495" w:rsidRDefault="003B0707" w:rsidP="003B0707">
      <w:pPr>
        <w:pStyle w:val="BodyText"/>
        <w:rPr>
          <w:b/>
        </w:rPr>
      </w:pPr>
    </w:p>
    <w:tbl>
      <w:tblPr>
        <w:tblW w:w="97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120"/>
        <w:gridCol w:w="40"/>
        <w:gridCol w:w="1320"/>
        <w:gridCol w:w="1480"/>
        <w:gridCol w:w="3840"/>
        <w:gridCol w:w="600"/>
      </w:tblGrid>
      <w:tr w:rsidR="000E4B54" w:rsidRPr="000E4B54" w:rsidTr="00347AF9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и </w:t>
            </w:r>
            <w:proofErr w:type="spellStart"/>
            <w:r w:rsidRPr="000E4B54">
              <w:t>начин</w:t>
            </w:r>
            <w:proofErr w:type="spellEnd"/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 w:rsidRPr="000E4B54">
              <w:t xml:space="preserve">У </w:t>
            </w:r>
            <w:proofErr w:type="spellStart"/>
            <w:r w:rsidRPr="000E4B54">
              <w:t>року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</w:t>
            </w:r>
            <w:proofErr w:type="spellEnd"/>
            <w:r w:rsidRPr="000E4B54">
              <w:t xml:space="preserve"> 45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службеног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пријема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исправне</w:t>
            </w:r>
            <w:proofErr w:type="spellEnd"/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плаћања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 w:rsidRPr="000E4B54">
              <w:t>фактуре</w:t>
            </w:r>
            <w:proofErr w:type="spellEnd"/>
            <w:r w:rsidRPr="000E4B54">
              <w:t xml:space="preserve">, </w:t>
            </w:r>
            <w:proofErr w:type="spellStart"/>
            <w:r w:rsidRPr="000E4B54">
              <w:t>који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добављач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основу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документа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којим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потврђено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услуге</w:t>
            </w:r>
            <w:proofErr w:type="spellEnd"/>
          </w:p>
        </w:tc>
      </w:tr>
      <w:tr w:rsidR="000E4B54" w:rsidRPr="000E4B54" w:rsidTr="003D191E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услуге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___________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захтева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наручиоца</w:t>
            </w:r>
            <w:proofErr w:type="spellEnd"/>
            <w:r w:rsidRPr="000E4B54">
              <w:t>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дужи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три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>)</w:t>
            </w: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важења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понуде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 xml:space="preserve">__________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краћи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30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>)</w:t>
            </w:r>
          </w:p>
        </w:tc>
      </w:tr>
    </w:tbl>
    <w:p w:rsidR="006526AF" w:rsidRDefault="006526AF" w:rsidP="003D191E">
      <w:pPr>
        <w:ind w:left="42"/>
        <w:jc w:val="both"/>
      </w:pPr>
    </w:p>
    <w:p w:rsidR="00347AF9" w:rsidRDefault="00347AF9" w:rsidP="00347AF9">
      <w:pPr>
        <w:pStyle w:val="BodyText"/>
        <w:spacing w:before="93"/>
      </w:pPr>
      <w:r>
        <w:t xml:space="preserve">                                                                                                  ПОНУЂАЧ</w:t>
      </w:r>
    </w:p>
    <w:p w:rsidR="00347AF9" w:rsidRDefault="00347AF9" w:rsidP="00347AF9">
      <w:pPr>
        <w:tabs>
          <w:tab w:val="left" w:pos="4575"/>
        </w:tabs>
        <w:rPr>
          <w:u w:val="single"/>
        </w:rPr>
      </w:pPr>
      <w:r>
        <w:rPr>
          <w:b/>
        </w:rPr>
        <w:t xml:space="preserve">У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47AF9" w:rsidRDefault="00347AF9" w:rsidP="00347AF9">
      <w:pPr>
        <w:tabs>
          <w:tab w:val="left" w:pos="4575"/>
        </w:tabs>
      </w:pPr>
      <w:proofErr w:type="spellStart"/>
      <w:r>
        <w:t>Датум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47AF9" w:rsidRDefault="008E63C4" w:rsidP="00347AF9">
      <w:pPr>
        <w:pStyle w:val="BodyText"/>
        <w:spacing w:before="9"/>
        <w:rPr>
          <w:rFonts w:ascii="Times New Roman"/>
          <w:sz w:val="18"/>
        </w:rPr>
      </w:pPr>
      <w:r>
        <w:rPr>
          <w:noProof/>
        </w:rPr>
        <w:pict>
          <v:shape id="Freeform 29" o:spid="_x0000_s1027" style="position:absolute;margin-left:357.05pt;margin-top:13.15pt;width:153.4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" path="m,l3068,e" filled="f" strokeweight=".26669mm">
            <v:path arrowok="t" o:connecttype="custom" o:connectlocs="0,0;1948180,0" o:connectangles="0,0"/>
            <w10:wrap type="topAndBottom" anchorx="page"/>
          </v:shape>
        </w:pict>
      </w:r>
    </w:p>
    <w:p w:rsidR="00347AF9" w:rsidRPr="000E4B54" w:rsidRDefault="00347AF9" w:rsidP="003D191E">
      <w:pPr>
        <w:ind w:left="42"/>
        <w:jc w:val="both"/>
      </w:pPr>
      <w:r>
        <w:t xml:space="preserve">                                                                                    </w:t>
      </w:r>
      <w:bookmarkStart w:id="0" w:name="_GoBack"/>
      <w:bookmarkEnd w:id="0"/>
      <w:r>
        <w:t xml:space="preserve">     (</w:t>
      </w:r>
      <w:proofErr w:type="spellStart"/>
      <w:proofErr w:type="gramStart"/>
      <w:r>
        <w:t>потпис</w:t>
      </w:r>
      <w:proofErr w:type="spellEnd"/>
      <w:proofErr w:type="gram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>)</w:t>
      </w:r>
    </w:p>
    <w:sectPr w:rsidR="00347AF9" w:rsidRPr="000E4B54" w:rsidSect="00053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3C4" w:rsidRDefault="008E63C4" w:rsidP="00535387">
      <w:r>
        <w:separator/>
      </w:r>
    </w:p>
  </w:endnote>
  <w:endnote w:type="continuationSeparator" w:id="0">
    <w:p w:rsidR="008E63C4" w:rsidRDefault="008E63C4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3C4" w:rsidRDefault="008E63C4" w:rsidP="00535387">
      <w:r>
        <w:separator/>
      </w:r>
    </w:p>
  </w:footnote>
  <w:footnote w:type="continuationSeparator" w:id="0">
    <w:p w:rsidR="008E63C4" w:rsidRDefault="008E63C4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6B83"/>
    <w:rsid w:val="0005367B"/>
    <w:rsid w:val="000B723B"/>
    <w:rsid w:val="000E4B54"/>
    <w:rsid w:val="000F6B6B"/>
    <w:rsid w:val="00110276"/>
    <w:rsid w:val="001403D8"/>
    <w:rsid w:val="00182E59"/>
    <w:rsid w:val="00187226"/>
    <w:rsid w:val="001A7045"/>
    <w:rsid w:val="001B7DCA"/>
    <w:rsid w:val="00231E35"/>
    <w:rsid w:val="002725DD"/>
    <w:rsid w:val="00332443"/>
    <w:rsid w:val="00347AF9"/>
    <w:rsid w:val="003562D3"/>
    <w:rsid w:val="0038371E"/>
    <w:rsid w:val="003B0707"/>
    <w:rsid w:val="003D191E"/>
    <w:rsid w:val="003D5A54"/>
    <w:rsid w:val="00535387"/>
    <w:rsid w:val="005C4495"/>
    <w:rsid w:val="006526AF"/>
    <w:rsid w:val="006679D8"/>
    <w:rsid w:val="00685961"/>
    <w:rsid w:val="006D0F45"/>
    <w:rsid w:val="006F15B5"/>
    <w:rsid w:val="00703E8B"/>
    <w:rsid w:val="00777FC5"/>
    <w:rsid w:val="00837B74"/>
    <w:rsid w:val="008E63C4"/>
    <w:rsid w:val="00917B35"/>
    <w:rsid w:val="00926EC9"/>
    <w:rsid w:val="009606DC"/>
    <w:rsid w:val="00993DCA"/>
    <w:rsid w:val="009C52A2"/>
    <w:rsid w:val="00A42927"/>
    <w:rsid w:val="00AD6093"/>
    <w:rsid w:val="00B6165F"/>
    <w:rsid w:val="00CF2F43"/>
    <w:rsid w:val="00D4515E"/>
    <w:rsid w:val="00D462CD"/>
    <w:rsid w:val="00E94980"/>
    <w:rsid w:val="00F56B6A"/>
    <w:rsid w:val="00F6771A"/>
    <w:rsid w:val="00FC1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B0707"/>
    <w:pPr>
      <w:widowControl w:val="0"/>
      <w:autoSpaceDE w:val="0"/>
      <w:autoSpaceDN w:val="0"/>
      <w:ind w:left="1219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B0707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B0707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B0707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B070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38</cp:revision>
  <dcterms:created xsi:type="dcterms:W3CDTF">2020-09-11T12:33:00Z</dcterms:created>
  <dcterms:modified xsi:type="dcterms:W3CDTF">2022-03-28T13:03:00Z</dcterms:modified>
</cp:coreProperties>
</file>