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C1" w:rsidRPr="00FD5E9B" w:rsidRDefault="000F7FC1">
      <w:pPr>
        <w:rPr>
          <w:lang/>
        </w:rPr>
      </w:pPr>
    </w:p>
    <w:p w:rsidR="00EB7A44" w:rsidRPr="00CA24B2" w:rsidRDefault="00EB7A44">
      <w:pPr>
        <w:rPr>
          <w:rFonts w:ascii="Times New Roman" w:hAnsi="Times New Roman" w:cs="Times New Roman"/>
          <w:sz w:val="28"/>
          <w:szCs w:val="28"/>
        </w:rPr>
      </w:pPr>
    </w:p>
    <w:p w:rsidR="00EB7A44" w:rsidRPr="00CA24B2" w:rsidRDefault="00CA24B2" w:rsidP="00CA2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СМЕРНИЦЕ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ЗА ПОДНОСИОЦЕ ПРЕДЛОГА ПРОЈЕКАТА ПО ЈАВНОМ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КОНКУРУСУ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ЗА ФИНАНСИРАЊЕ ПРОЈЕКАТА УДРУЖЕЊА И ДРУГИХ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ОРГАНИЗАЦИЈА ЦИВИЛНОГ ДРУШТВА У ОБЛАСТИ</w:t>
      </w:r>
    </w:p>
    <w:p w:rsidR="00EB7A44" w:rsidRDefault="00EB7A44"/>
    <w:p w:rsidR="00FD5E9B" w:rsidRDefault="007657E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7657EB">
        <w:rPr>
          <w:rFonts w:ascii="Times New Roman" w:eastAsia="Times New Roman" w:hAnsi="Times New Roman" w:cs="Times New Roman"/>
          <w:sz w:val="24"/>
          <w:szCs w:val="24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1. ЦИЉ ЈАВНОГ КОНКУРСА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>Учешће организација цивилног друштва у сагледавању проблема, давању предлога за унапређење и предузимање активности на унапрњеђењеу стања у наведеним областима јавног живота.</w:t>
      </w:r>
    </w:p>
    <w:p w:rsidR="00FD5E9B" w:rsidRDefault="00FD5E9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2C08E6" w:rsidRDefault="007657E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448">
        <w:rPr>
          <w:rFonts w:ascii="Times New Roman" w:eastAsia="Times New Roman" w:hAnsi="Times New Roman" w:cs="Times New Roman"/>
          <w:sz w:val="28"/>
          <w:szCs w:val="28"/>
        </w:rPr>
        <w:t xml:space="preserve">Укупна средства за пројекте по овом конкурсу у износу од 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>48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t>.000.000</w:t>
      </w:r>
      <w:proofErr w:type="gramStart"/>
      <w:r w:rsidRPr="00860448">
        <w:rPr>
          <w:rFonts w:ascii="Times New Roman" w:eastAsia="Times New Roman" w:hAnsi="Times New Roman" w:cs="Times New Roman"/>
          <w:sz w:val="28"/>
          <w:szCs w:val="28"/>
        </w:rPr>
        <w:t>,00</w:t>
      </w:r>
      <w:proofErr w:type="gramEnd"/>
      <w:r w:rsidRPr="008604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 xml:space="preserve">четрдесетосам 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br/>
        <w:t xml:space="preserve">милиона) динара обезбеђена су 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>Одлуком о буџету општине Врњачка Бања  за 20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22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>. Годину („Службени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лист општине Врњачка Бања“ бр. </w:t>
      </w:r>
      <w:r w:rsidR="00FD5E9B">
        <w:rPr>
          <w:rFonts w:ascii="Times New Roman" w:eastAsia="Calibri" w:hAnsi="Times New Roman" w:cs="Times New Roman"/>
          <w:sz w:val="28"/>
          <w:szCs w:val="28"/>
          <w:lang/>
        </w:rPr>
        <w:t>47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sr-Latn-CS"/>
        </w:rPr>
        <w:t>/</w:t>
      </w:r>
      <w:r w:rsidR="00FD5E9B">
        <w:rPr>
          <w:rFonts w:ascii="Times New Roman" w:eastAsia="Calibri" w:hAnsi="Times New Roman" w:cs="Times New Roman"/>
          <w:sz w:val="28"/>
          <w:szCs w:val="28"/>
          <w:lang/>
        </w:rPr>
        <w:t>2</w:t>
      </w:r>
      <w:r w:rsidR="00860448" w:rsidRPr="00860448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sr-Latn-CS"/>
        </w:rPr>
        <w:t>)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60448" w:rsidRPr="0086044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разделу 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.глава 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5.01.09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Удружења и савези, програм 0602 локална самоуправа,програмска активност 0602-0001 функционисање локалне самоуправе , конто 4819 дотације осталим непрофитним институцијама, за доделу удружењима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2. УСЛОВИ УЧЕШЋА</w:t>
      </w:r>
    </w:p>
    <w:p w:rsidR="00860448" w:rsidRPr="00CA24B2" w:rsidRDefault="007657E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860448">
        <w:rPr>
          <w:rFonts w:ascii="Times New Roman" w:eastAsia="Times New Roman" w:hAnsi="Times New Roman" w:cs="Times New Roman"/>
          <w:sz w:val="28"/>
          <w:szCs w:val="28"/>
        </w:rPr>
        <w:t>Право учешћа на Конкурсу имају удружења и друге организације цивилног друштва</w:t>
      </w:r>
      <w:proofErr w:type="gramStart"/>
      <w:r w:rsidRPr="0086044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60448">
        <w:rPr>
          <w:rFonts w:ascii="Times New Roman" w:eastAsia="Times New Roman" w:hAnsi="Times New Roman" w:cs="Times New Roman"/>
          <w:sz w:val="28"/>
          <w:szCs w:val="28"/>
        </w:rPr>
        <w:br/>
        <w:t>уписане у Регистар Агенције за привредне регистре, којe делују на територији Републике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br/>
        <w:t>Србије, а чији се циљеви, према статутарним одредбама, остварују у области социјалног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br/>
        <w:t>становања.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Додатни услови за учешће на Конкурсу су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- спровођење активности за реализацију пројеката је територија 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>Општине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по наведеном Конкурсу предлажу се  пројекти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 xml:space="preserve"> којима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се све фазе пројекта (укључујући и достављање коначног извештаја) заврш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 xml:space="preserve">авају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>22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години;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једна организација може предложити један пројекат;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B58E3" w:rsidRPr="00EB58E3" w:rsidRDefault="007657EB" w:rsidP="00EB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4B2">
        <w:rPr>
          <w:rFonts w:ascii="Times New Roman" w:eastAsia="Times New Roman" w:hAnsi="Times New Roman" w:cs="Times New Roman"/>
          <w:sz w:val="28"/>
          <w:szCs w:val="28"/>
        </w:rPr>
        <w:t>3. ТЕМАТСКЕ ОБЛАСТИ У КОЈИМА ЈЕ ПЛАНИРАНА ФИНАНСИЈСКА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ПОДРШКА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EB58E3" w:rsidRPr="00EB58E3">
        <w:rPr>
          <w:rFonts w:ascii="Times New Roman" w:hAnsi="Times New Roman"/>
          <w:sz w:val="28"/>
          <w:szCs w:val="28"/>
          <w:lang w:val="ru-RU"/>
        </w:rPr>
        <w:t>По овом конкурсу средства се опредељују на следећи начин</w:t>
      </w:r>
      <w:r w:rsidR="00EB58E3">
        <w:rPr>
          <w:rFonts w:ascii="Times New Roman" w:hAnsi="Times New Roman"/>
          <w:sz w:val="28"/>
          <w:szCs w:val="28"/>
          <w:lang w:val="ru-RU"/>
        </w:rPr>
        <w:t>по тематским областима</w:t>
      </w:r>
      <w:r w:rsidR="00EB58E3" w:rsidRPr="00EB58E3">
        <w:rPr>
          <w:rFonts w:ascii="Times New Roman" w:hAnsi="Times New Roman"/>
          <w:sz w:val="28"/>
          <w:szCs w:val="28"/>
          <w:lang w:val="ru-RU"/>
        </w:rPr>
        <w:t>:</w:t>
      </w:r>
    </w:p>
    <w:p w:rsidR="00EB58E3" w:rsidRPr="00EB58E3" w:rsidRDefault="00EB58E3" w:rsidP="00EB58E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а) 40</w:t>
      </w:r>
      <w:r w:rsidRPr="00EB58E3">
        <w:rPr>
          <w:rFonts w:ascii="Times New Roman" w:hAnsi="Times New Roman"/>
          <w:b/>
          <w:sz w:val="28"/>
          <w:szCs w:val="28"/>
          <w:lang w:val="ru-RU"/>
        </w:rPr>
        <w:t>.500.000,00</w:t>
      </w:r>
      <w:r w:rsidRPr="00EB58E3">
        <w:rPr>
          <w:rFonts w:ascii="Times New Roman" w:hAnsi="Times New Roman"/>
          <w:sz w:val="28"/>
          <w:szCs w:val="28"/>
          <w:lang w:val="ru-RU"/>
        </w:rPr>
        <w:t xml:space="preserve"> динара за финансирање програма рада и специфичних активности предвиђених кроз реализацију пројеката из области </w:t>
      </w:r>
    </w:p>
    <w:p w:rsidR="00EB58E3" w:rsidRPr="00EB58E3" w:rsidRDefault="00EB58E3" w:rsidP="00EB58E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58E3" w:rsidRPr="00EB58E3" w:rsidRDefault="00EB58E3" w:rsidP="00EB58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shd w:val="clear" w:color="auto" w:fill="FFFFFF"/>
          <w:lang/>
        </w:rPr>
        <w:t>Унапређење туристичке понуде Врњачке Бање</w:t>
      </w:r>
    </w:p>
    <w:p w:rsidR="00EB58E3" w:rsidRPr="00EB58E3" w:rsidRDefault="00EB58E3" w:rsidP="00EB58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shd w:val="clear" w:color="auto" w:fill="FFFFFF"/>
          <w:lang/>
        </w:rPr>
        <w:t>Рурални развој</w:t>
      </w:r>
    </w:p>
    <w:p w:rsidR="00EB58E3" w:rsidRPr="00EB58E3" w:rsidRDefault="00EB58E3" w:rsidP="00EB58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shd w:val="clear" w:color="auto" w:fill="FFFFFF"/>
          <w:lang/>
        </w:rPr>
        <w:t>Заштита и промовисање људских и мањинских права.</w:t>
      </w:r>
    </w:p>
    <w:p w:rsidR="00EB58E3" w:rsidRPr="00EB58E3" w:rsidRDefault="00EB58E3" w:rsidP="00EB58E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lastRenderedPageBreak/>
        <w:t>Може бити финансирање више пројеката  при чему најнижи одобрени износ средстава по пројекту може бити 500.000,00 динара.</w:t>
      </w:r>
    </w:p>
    <w:p w:rsidR="00EB58E3" w:rsidRPr="00EB58E3" w:rsidRDefault="00EB58E3" w:rsidP="00EB58E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б) 6</w:t>
      </w:r>
      <w:r w:rsidRPr="00EB58E3">
        <w:rPr>
          <w:rFonts w:ascii="Times New Roman" w:hAnsi="Times New Roman"/>
          <w:b/>
          <w:sz w:val="28"/>
          <w:szCs w:val="28"/>
          <w:lang w:val="ru-RU"/>
        </w:rPr>
        <w:t>.500.000,00</w:t>
      </w:r>
      <w:r w:rsidRPr="00EB58E3">
        <w:rPr>
          <w:rFonts w:ascii="Times New Roman" w:hAnsi="Times New Roman"/>
          <w:sz w:val="28"/>
          <w:szCs w:val="28"/>
          <w:lang w:val="ru-RU"/>
        </w:rPr>
        <w:t xml:space="preserve"> динара динара за суфинансирање програма рада и специфичних активности предвиђених кроз реализацију пројеката из области 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 Социјална заштита, борачко инвалидска заштита, заштита лица са инвалидитетом;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 здравствена заштита, друштвена брига о деци и младима;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 борба против корупције;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 заштита животне средине, заштита животиња;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 и други хуманитарни програми</w:t>
      </w:r>
    </w:p>
    <w:p w:rsidR="00EB58E3" w:rsidRPr="00EB58E3" w:rsidRDefault="00EB58E3" w:rsidP="00EB58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Може бити финансирање више пројеката  при чему најнижи одобрени износ средстава по пројекту може бити 100.000,00 динара.</w:t>
      </w:r>
    </w:p>
    <w:p w:rsidR="00EB58E3" w:rsidRPr="00EB58E3" w:rsidRDefault="00EB58E3" w:rsidP="00EB5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58E3" w:rsidRPr="00EB58E3" w:rsidRDefault="00EB58E3" w:rsidP="00EB5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 xml:space="preserve">              в) </w:t>
      </w:r>
      <w:r w:rsidRPr="00EB58E3">
        <w:rPr>
          <w:rFonts w:ascii="Times New Roman" w:hAnsi="Times New Roman"/>
          <w:b/>
          <w:sz w:val="28"/>
          <w:szCs w:val="28"/>
          <w:lang w:val="ru-RU"/>
        </w:rPr>
        <w:t>1.000.000,00</w:t>
      </w:r>
      <w:r w:rsidRPr="00EB58E3">
        <w:rPr>
          <w:rFonts w:ascii="Times New Roman" w:hAnsi="Times New Roman"/>
          <w:sz w:val="28"/>
          <w:szCs w:val="28"/>
          <w:lang w:val="ru-RU"/>
        </w:rPr>
        <w:t xml:space="preserve"> динара за финансирање  годишњих програма рада удружења.</w:t>
      </w:r>
    </w:p>
    <w:p w:rsidR="002C08E6" w:rsidRDefault="002C08E6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F6A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4. ПРОЦЕДУРЕ СПРОВОЂЕЊА КОНКУРСА</w:t>
      </w:r>
    </w:p>
    <w:p w:rsidR="007657EB" w:rsidRPr="007657E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2C08E6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 Предаја пријава и крајњи рок за предају пријава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Образац Пријаве за финансирање пројекта и образац буџета пројекта преузимају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са интернет странице </w:t>
      </w:r>
      <w:r w:rsidR="00860448">
        <w:rPr>
          <w:rFonts w:ascii="Times New Roman" w:eastAsia="Times New Roman" w:hAnsi="Times New Roman" w:cs="Times New Roman"/>
          <w:sz w:val="28"/>
          <w:szCs w:val="28"/>
        </w:rPr>
        <w:t>Општине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(www.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>vrnjackabanja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.gov.rs), портала е-Управе Републике Србије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(www.euprava.gov.rs).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Попуњен образац Пријаве (потписан од стране овлашћеног лица и образац буџета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 са комплетним прилозима дефинисаним у конкурсу достављају се у затвореној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коверти поштом на адресу назначену у предметном конкурсу или се предају лично, 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писарници републичких органа управе.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Пријаве послате на било који други начин (факсом, електронском поштом и др), или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 другу адресу неће се узети у разматрање.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Пријаве се предају најкасније до 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>01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>фебруара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>22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године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Благовременом доставом сматра се препоручена пошиљка предата у пошти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најкасније до датума наведеног у конкурсу</w:t>
      </w:r>
      <w:proofErr w:type="gramStart"/>
      <w:r w:rsidR="00870A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предата лично, до назначеног датума, у писарници </w:t>
      </w:r>
      <w:r w:rsidR="00870A41">
        <w:rPr>
          <w:rFonts w:ascii="Times New Roman" w:eastAsia="Times New Roman" w:hAnsi="Times New Roman" w:cs="Times New Roman"/>
          <w:sz w:val="28"/>
          <w:szCs w:val="28"/>
        </w:rPr>
        <w:t xml:space="preserve">Општинске 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управе на</w:t>
      </w:r>
      <w:r w:rsidR="008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адреси која је назначена у предметном конкурсу.</w:t>
      </w:r>
    </w:p>
    <w:p w:rsidR="00395F6A" w:rsidRDefault="007657EB" w:rsidP="00103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2C08E6"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 Потребна документација која се подноси приликом конкурисања</w:t>
      </w:r>
    </w:p>
    <w:p w:rsidR="0010383D" w:rsidRPr="0010383D" w:rsidRDefault="007657EB" w:rsidP="001038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83D">
        <w:rPr>
          <w:rFonts w:ascii="Times New Roman" w:eastAsia="Times New Roman" w:hAnsi="Times New Roman" w:cs="Times New Roman"/>
          <w:sz w:val="28"/>
          <w:szCs w:val="28"/>
        </w:rPr>
        <w:t xml:space="preserve">Пријава на Конкурс </w:t>
      </w:r>
    </w:p>
    <w:p w:rsidR="0010383D" w:rsidRPr="0010383D" w:rsidRDefault="00C159DA" w:rsidP="001038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>опуњен обра</w:t>
      </w:r>
      <w:r w:rsidR="0010383D" w:rsidRPr="0010383D">
        <w:rPr>
          <w:rFonts w:ascii="Times New Roman" w:eastAsia="Times New Roman" w:hAnsi="Times New Roman" w:cs="Times New Roman"/>
          <w:sz w:val="28"/>
          <w:szCs w:val="28"/>
        </w:rPr>
        <w:t>зац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предлога програма </w:t>
      </w:r>
    </w:p>
    <w:p w:rsidR="00C159DA" w:rsidRDefault="00C159DA" w:rsidP="00C159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383D" w:rsidRPr="0010383D">
        <w:rPr>
          <w:rFonts w:ascii="Times New Roman" w:eastAsia="Times New Roman" w:hAnsi="Times New Roman" w:cs="Times New Roman"/>
          <w:sz w:val="28"/>
          <w:szCs w:val="28"/>
        </w:rPr>
        <w:t>опуњена логичка матрица</w:t>
      </w:r>
      <w:r w:rsidR="007657EB" w:rsidRPr="00C15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9DA" w:rsidRDefault="00C159DA" w:rsidP="00C159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Попуњен образац буџета програма </w:t>
      </w:r>
    </w:p>
    <w:p w:rsidR="00C159DA" w:rsidRPr="00C159DA" w:rsidRDefault="00C159DA" w:rsidP="00C159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Попуњен образац наративног буџета</w:t>
      </w:r>
    </w:p>
    <w:p w:rsidR="00C159DA" w:rsidRDefault="00C159DA" w:rsidP="00C159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C159DA" w:rsidRDefault="007657EB" w:rsidP="00A33062">
      <w:pPr>
        <w:pStyle w:val="ListParagraph"/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10383D">
        <w:rPr>
          <w:rFonts w:ascii="Times New Roman" w:eastAsia="Times New Roman" w:hAnsi="Times New Roman" w:cs="Times New Roman"/>
          <w:sz w:val="28"/>
          <w:szCs w:val="28"/>
        </w:rPr>
        <w:br/>
        <w:t>Образац п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редлога програма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садржи: опште податке о подносиоцу предлога про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>грама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lastRenderedPageBreak/>
        <w:t>податке о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заступнику организације; податке о програмском опредељењу организације; податке о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капацитету организације за управљање и реализацију пројеката; податке о претходном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искуству организације у области социјалног становања</w:t>
      </w:r>
      <w:r w:rsidR="00E07D4F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и опште податке о пројекту.</w:t>
      </w:r>
    </w:p>
    <w:p w:rsidR="00A33062" w:rsidRDefault="00C159DA" w:rsidP="00A33062">
      <w:pPr>
        <w:pStyle w:val="ListParagraph"/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Логичка матрица приказује основне карактеристике програма </w:t>
      </w:r>
      <w:r w:rsidR="00A33062">
        <w:rPr>
          <w:rFonts w:ascii="Times New Roman" w:eastAsia="Times New Roman" w:hAnsi="Times New Roman" w:cs="Times New Roman"/>
          <w:sz w:val="28"/>
          <w:szCs w:val="28"/>
        </w:rPr>
        <w:t>и дефинише специфичне пројектне идеје. Служи као алат за праћење и евалуацију програма.</w:t>
      </w:r>
      <w:r w:rsidR="007657EB" w:rsidRPr="0010383D">
        <w:rPr>
          <w:rFonts w:ascii="Times New Roman" w:eastAsia="Times New Roman" w:hAnsi="Times New Roman" w:cs="Times New Roman"/>
          <w:sz w:val="28"/>
          <w:szCs w:val="28"/>
        </w:rPr>
        <w:br/>
        <w:t>Образац буџета пројекта садржи: финансијски план; расподелу обезбеђења потребних</w:t>
      </w:r>
      <w:r w:rsidR="00E07D4F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7EB" w:rsidRPr="0010383D">
        <w:rPr>
          <w:rFonts w:ascii="Times New Roman" w:eastAsia="Times New Roman" w:hAnsi="Times New Roman" w:cs="Times New Roman"/>
          <w:sz w:val="28"/>
          <w:szCs w:val="28"/>
        </w:rPr>
        <w:t>расхода; податке о потребним финансијским средствима за реализацију предложеног</w:t>
      </w:r>
      <w:r w:rsidR="00E07D4F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7EB" w:rsidRPr="0010383D">
        <w:rPr>
          <w:rFonts w:ascii="Times New Roman" w:eastAsia="Times New Roman" w:hAnsi="Times New Roman" w:cs="Times New Roman"/>
          <w:sz w:val="28"/>
          <w:szCs w:val="28"/>
        </w:rPr>
        <w:t>пројекта и писани (наративни) опис буџета пројекта.</w:t>
      </w:r>
    </w:p>
    <w:p w:rsidR="00870A41" w:rsidRPr="0010383D" w:rsidRDefault="007657EB" w:rsidP="00A33062">
      <w:pPr>
        <w:pStyle w:val="ListParagraph"/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10383D">
        <w:rPr>
          <w:rFonts w:ascii="Times New Roman" w:eastAsia="Times New Roman" w:hAnsi="Times New Roman" w:cs="Times New Roman"/>
          <w:sz w:val="28"/>
          <w:szCs w:val="28"/>
        </w:rPr>
        <w:br/>
        <w:t xml:space="preserve">Уз пријаву се обавезно доставља 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следећа</w:t>
      </w:r>
      <w:r w:rsidR="0010383D" w:rsidRPr="0010383D">
        <w:rPr>
          <w:rFonts w:ascii="Times New Roman" w:eastAsia="Times New Roman" w:hAnsi="Times New Roman" w:cs="Times New Roman"/>
          <w:sz w:val="28"/>
          <w:szCs w:val="28"/>
        </w:rPr>
        <w:t xml:space="preserve"> пратећу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документација:</w:t>
      </w:r>
    </w:p>
    <w:p w:rsidR="00870A41" w:rsidRPr="00870A41" w:rsidRDefault="00870A41" w:rsidP="0010383D">
      <w:pPr>
        <w:spacing w:before="100" w:beforeAutospacing="1" w:after="100" w:afterAutospacing="1" w:line="240" w:lineRule="auto"/>
        <w:ind w:left="-11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A41">
        <w:rPr>
          <w:rFonts w:ascii="Times New Roman" w:hAnsi="Times New Roman"/>
          <w:sz w:val="28"/>
          <w:szCs w:val="28"/>
          <w:lang w:val="ru-RU"/>
        </w:rPr>
        <w:t>1</w:t>
      </w:r>
      <w:r w:rsidR="0010383D">
        <w:rPr>
          <w:rFonts w:ascii="Times New Roman" w:hAnsi="Times New Roman"/>
          <w:sz w:val="28"/>
          <w:szCs w:val="28"/>
          <w:lang w:val="ru-RU"/>
        </w:rPr>
        <w:t>.</w:t>
      </w:r>
      <w:r w:rsidRPr="00870A4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Изјава подносиоца пријаве</w:t>
      </w:r>
    </w:p>
    <w:p w:rsidR="00870A41" w:rsidRPr="0010383D" w:rsidRDefault="0010383D" w:rsidP="001038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870A41" w:rsidRPr="0010383D">
        <w:rPr>
          <w:rFonts w:ascii="Times New Roman" w:eastAsia="Calibri" w:hAnsi="Times New Roman" w:cs="Times New Roman"/>
          <w:sz w:val="28"/>
          <w:szCs w:val="28"/>
          <w:lang w:val="ru-RU"/>
        </w:rPr>
        <w:t>уверење (потврда, извод, решење) да је удружење уписано у регистар надлежног органа;</w:t>
      </w:r>
    </w:p>
    <w:p w:rsidR="00870A41" w:rsidRPr="0010383D" w:rsidRDefault="00870A41" w:rsidP="001038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383D">
        <w:rPr>
          <w:rFonts w:ascii="Times New Roman" w:eastAsia="Calibri" w:hAnsi="Times New Roman" w:cs="Times New Roman"/>
          <w:sz w:val="28"/>
          <w:szCs w:val="28"/>
          <w:lang w:val="ru-RU"/>
        </w:rPr>
        <w:t>фотокопију извода из статута удружења у коме је утврђено да се циљеви удружења остварују у области у којој се програм реализује;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одлуку надлежног органа (управног одбора , скупштине ) о усвај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ању програма или пројекта за 2022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. годину са који</w:t>
      </w:r>
      <w:r w:rsidRPr="00870A41">
        <w:rPr>
          <w:rFonts w:ascii="Times New Roman" w:eastAsia="Calibri" w:hAnsi="Times New Roman" w:cs="Times New Roman"/>
          <w:sz w:val="28"/>
          <w:szCs w:val="28"/>
          <w:lang w:val="sr-Cyrl-CS"/>
        </w:rPr>
        <w:t>м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 конкурише;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доказ о ликвидности удружења односно извештај о завршном рачуну за предходну годину</w:t>
      </w:r>
    </w:p>
    <w:p w:rsidR="00870A41" w:rsidRPr="00FF56D4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уверење Агенције за привредне регистре или друге овлашћене институције да удружењу у року од две године пре објављивања конкурса није изречена правоснажна судска или управна мера забране обављања делатности; (обавезно достављају сва удружења која су регистрована у 20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години и раније</w:t>
      </w:r>
      <w:r w:rsidRPr="00FF56D4">
        <w:rPr>
          <w:rFonts w:ascii="Times New Roman" w:eastAsia="Calibri" w:hAnsi="Times New Roman" w:cs="Times New Roman"/>
          <w:lang w:val="ru-RU"/>
        </w:rPr>
        <w:t>)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8"/>
          <w:szCs w:val="28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потписане и оверене протоколе о сарадњи са свим евентуалним партнерима на програму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70A41">
        <w:rPr>
          <w:rFonts w:ascii="Times New Roman" w:hAnsi="Times New Roman"/>
          <w:lang w:val="ru-RU"/>
        </w:rPr>
        <w:t xml:space="preserve"> 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евентуалне препоруке експерата из области на коју се односи програм</w:t>
      </w:r>
      <w:r w:rsidRPr="00870A41">
        <w:rPr>
          <w:rFonts w:ascii="Times New Roman" w:eastAsia="Calibri" w:hAnsi="Times New Roman" w:cs="Times New Roman"/>
          <w:sz w:val="28"/>
          <w:szCs w:val="28"/>
          <w:lang w:val="sr-Latn-CS"/>
        </w:rPr>
        <w:t>.</w:t>
      </w:r>
      <w:r w:rsidRPr="00870A41">
        <w:rPr>
          <w:rFonts w:ascii="Times New Roman" w:eastAsia="Times New Roman" w:hAnsi="Times New Roman" w:cs="Times New Roman"/>
          <w:sz w:val="28"/>
          <w:szCs w:val="28"/>
        </w:rPr>
        <w:t>писма препоруке, сагласности, писма подршке и др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изјаву подносиоца пријаве о одсуству сукоба интереса</w:t>
      </w:r>
    </w:p>
    <w:p w:rsidR="002C08E6" w:rsidRDefault="007657EB" w:rsidP="002C08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Уколико подносилац пријаве не поднесе конкурсом прописану документацију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br/>
        <w:t>пријава ће бити одбачена.</w:t>
      </w:r>
      <w:proofErr w:type="gramEnd"/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Образац пријаве и образац предлога буџета који је достављен у рукопису не сматра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br/>
        <w:t>се важећим.</w:t>
      </w:r>
      <w:proofErr w:type="gramEnd"/>
    </w:p>
    <w:p w:rsidR="0061614C" w:rsidRDefault="007657EB" w:rsidP="006161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r w:rsidRPr="002C08E6">
        <w:rPr>
          <w:rFonts w:ascii="Times New Roman" w:eastAsia="Times New Roman" w:hAnsi="Times New Roman" w:cs="Times New Roman"/>
          <w:b/>
          <w:sz w:val="28"/>
          <w:szCs w:val="28"/>
        </w:rPr>
        <w:t>4.3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t>.Начин достављања документације</w:t>
      </w:r>
    </w:p>
    <w:p w:rsidR="002C08E6" w:rsidRDefault="007657EB" w:rsidP="002C08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Пријаве се подносе у једном штампаном примерку</w:t>
      </w:r>
      <w:r w:rsidR="00395F6A" w:rsidRPr="002C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t>(потписан од стране овлашћеног лица), као и у једном примерку на CD-у у PDF формату.</w:t>
      </w:r>
      <w:proofErr w:type="gramEnd"/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Образац буџета пројекта обавезно доставити на CD-у у оригиналном Еxcel формату.</w:t>
      </w:r>
      <w:proofErr w:type="gramEnd"/>
      <w:r w:rsidRPr="002C08E6">
        <w:rPr>
          <w:rFonts w:ascii="Times New Roman" w:eastAsia="Times New Roman" w:hAnsi="Times New Roman" w:cs="Times New Roman"/>
          <w:sz w:val="28"/>
          <w:szCs w:val="28"/>
        </w:rPr>
        <w:br/>
        <w:t>Пријаве са прописаном документацијом послати поштом на адресу:</w:t>
      </w:r>
    </w:p>
    <w:p w:rsidR="00395F6A" w:rsidRPr="002C08E6" w:rsidRDefault="002C08E6" w:rsidP="002C08E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Општина Врњачка Бања</w:t>
      </w:r>
      <w:r w:rsidR="007657EB"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r w:rsidR="00395F6A" w:rsidRPr="002C08E6">
        <w:rPr>
          <w:rFonts w:ascii="Times New Roman" w:eastAsia="Calibri" w:hAnsi="Times New Roman" w:cs="Times New Roman"/>
          <w:sz w:val="28"/>
          <w:szCs w:val="28"/>
          <w:lang w:val="ru-RU"/>
        </w:rPr>
        <w:t>Комисија за спровођење јавног конкурса за финансирање програма од јавног интереса који реализују удружења</w:t>
      </w:r>
      <w:r w:rsidRPr="002C08E6">
        <w:rPr>
          <w:rFonts w:ascii="Times New Roman" w:hAnsi="Times New Roman"/>
          <w:sz w:val="28"/>
          <w:szCs w:val="28"/>
          <w:lang w:val="ru-RU"/>
        </w:rPr>
        <w:t>.</w:t>
      </w:r>
      <w:r w:rsidR="00395F6A" w:rsidRPr="002C08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Крушевачка 17, 36210 Врњачка Бања, са напоменом </w:t>
      </w:r>
      <w:r w:rsidR="00395F6A" w:rsidRPr="002C08E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- </w:t>
      </w:r>
      <w:r w:rsidR="00395F6A" w:rsidRPr="002C08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„НЕ ОТВАРАТИ“: </w:t>
      </w:r>
      <w:r w:rsidR="00395F6A" w:rsidRPr="002C08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„Пријава за Конкурс за финансирање програма од јавног интереса која реализују удружења на територији општине Врњачка Бања“.</w:t>
      </w:r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предати лично (у затвореној коверти) на наведену адресу, у писарници </w:t>
      </w:r>
      <w:r w:rsidR="00395F6A">
        <w:rPr>
          <w:rFonts w:ascii="Times New Roman" w:eastAsia="Times New Roman" w:hAnsi="Times New Roman" w:cs="Times New Roman"/>
          <w:sz w:val="28"/>
          <w:szCs w:val="28"/>
        </w:rPr>
        <w:t>општине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 полеђини коверте обавезно написати пуно име подносиоца пријаве.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Пријаве послате на било који други начин (факсом, електронском поштом и др.), или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послате на другу адресу неће бити разматране.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Непотпуне и неблаговремене пријаве, као и пријаве које не испуњавају наведене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захтеве неће бити разматране.</w:t>
      </w:r>
      <w:proofErr w:type="gramEnd"/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5. ОДАБИР ПРОЈЕКАТА</w:t>
      </w:r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Комисија коју образује 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>Председник 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, посебним решењем (у даљем тексту: Комисија)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врше преглед поднетих предлога пројеката.</w:t>
      </w:r>
    </w:p>
    <w:p w:rsidR="007657E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5.1. Критеријуми по којима се врши одабир пројекта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Комисија у року, који не може бити дужи од 60 дана од дана истека рока за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подношење пријава утврђује Листу вредновања и рангирања пријављених пројеката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применом следећих критеријума: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Релевантност и к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валитет пројекта: област-активности реализације пројекта, усклађеност активности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и резултата предлога пројекта са стратешким документима, дужина трајања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пројекта, број лица која се укључују у пројекат, могућност развијања пројекта 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његова одрживост, начин вршења мониторинга и евалуације, величина циљне групе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којој је пројекат намењен, квалитет пројектне документације, старост објекта;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Циљеви који се постижу: обим задовољавања јавног интереса, процењени ризици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због којих се предлажу одређене активности, начин информисања и учешће циљних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група у реализацији пројекта, степен унапређења стања у области у којој се пројекат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спроводи, мерљивост индикатора;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Суфинансирање пројекта из других извора: сопствених прихода, буџета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територијалне аутономије или локалне самоуправе, фондова Европске уније,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поклона, донација, легата, кредита, и друго;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Законитост и ефикасност коришћења средстава и одрживост ранијих пројеката: да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ли су раније коришћена средства Министарства и ако јесу, да ли су испуњене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уговорне обавезе;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- Оправданост буџета пројекта: оправданост предложених буџетских линија у односу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на планиране активности и резултате пројекта и усклађеност са тржишним ценама,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адекватност људских ресурса;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- Капацитет организације и претходно искуство организације у области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B58E3" w:rsidRP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8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996"/>
        <w:gridCol w:w="2344"/>
        <w:gridCol w:w="2344"/>
      </w:tblGrid>
      <w:tr w:rsidR="0061614C" w:rsidRPr="00A91C7B" w:rsidTr="004C507A">
        <w:trPr>
          <w:trHeight w:val="288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lastRenderedPageBreak/>
              <w:t>Р.Бр.</w:t>
            </w: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КРИТЕРИЈУМ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ОПИС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Број поена</w:t>
            </w:r>
          </w:p>
        </w:tc>
      </w:tr>
      <w:tr w:rsidR="0061614C" w:rsidRPr="00A91C7B" w:rsidTr="004C507A">
        <w:trPr>
          <w:trHeight w:val="3437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1.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Законитост и ефикасност коришћења средстава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Утврђује се провером да ли су раније коришћена буџетска средства Општине за финансирање активности организације и ако 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91C7B">
              <w:rPr>
                <w:rFonts w:ascii="Times New Roman" w:hAnsi="Times New Roman"/>
              </w:rPr>
              <w:t>јесу</w:t>
            </w:r>
            <w:proofErr w:type="gramEnd"/>
            <w:r w:rsidRPr="00A91C7B">
              <w:rPr>
                <w:rFonts w:ascii="Times New Roman" w:hAnsi="Times New Roman"/>
              </w:rPr>
              <w:t>, да ли су том приликом испуњене уговорне обавезе.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0-5</w:t>
            </w:r>
          </w:p>
        </w:tc>
      </w:tr>
      <w:tr w:rsidR="0061614C" w:rsidRPr="00A91C7B" w:rsidTr="004C507A">
        <w:trPr>
          <w:trHeight w:val="142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2.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Одрживост ранијих програма и пројеката (Остварени резултати удружења претходних година)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Реализација пројеката у предходном периоду са листом реализованих пројеката на републичком и међународном нивоу.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 0-5</w:t>
            </w:r>
          </w:p>
        </w:tc>
      </w:tr>
      <w:tr w:rsidR="0061614C" w:rsidRPr="00A91C7B" w:rsidTr="004C507A">
        <w:trPr>
          <w:trHeight w:val="142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3.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Капацитет носиоца пројекта, предложене квалификације и референце пројектног тима у односу на предложене циљеве, резултате и активности пројекта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Да ли подносилац пријаве и партнери имају довољно техничког знања, професионалних капацитета, стручност и искуство у вођењу и реализацији пројекта укључујући особље, опрему и сл.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0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4.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Релевантност програма или пројекта за остваривање јавног интереса дефинисаног конкурсом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Усклађеност пројекта/програма са захтевима јавног конкурса односно колико квалитет пројектне идеје доприноси реализацији предмета конкурса, побољшању квалитета живота грађана и целовитом решавању одрећеног питања.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 0-20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5.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Носилац пројекта је обезбедио одговарајуће партнерство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Проценат (од тражених средстава ЈЛС) средства која обезбеђују други донатори, партнери, сопствено учешће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0-5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lastRenderedPageBreak/>
              <w:t>6.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Усклађеност планираних активности с циљевима очекиваним резултатима и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На који начин су активности повезане са резултатима и циљевима пројекта/програма циљним групама и крајњим корисницима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0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7.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Остваривост планираних резултата и мерљивост показатеља успеха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Да ли су планирани резултати реални и оствариви, објективно мерљиви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8.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Развојна, институционална и финансијска одрживост пројекта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Да ли је пројекат/програм одржив, на који начин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9.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Економска оправданост предлога буџета у односу на циљ и пројектне активности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Веза резултата, активности и планираних трошкова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0-20</w:t>
            </w:r>
          </w:p>
        </w:tc>
      </w:tr>
      <w:tr w:rsidR="0061614C" w:rsidRPr="00A91C7B" w:rsidTr="004C507A">
        <w:trPr>
          <w:trHeight w:val="100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10.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Видљивост пројекта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Промоција, односно публицитет, који се огледа у начину информисања циљне групе и ширњ јавности о програму или пројекту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 0-5</w:t>
            </w:r>
          </w:p>
        </w:tc>
      </w:tr>
      <w:tr w:rsidR="0061614C" w:rsidRPr="00A91C7B" w:rsidTr="004C507A">
        <w:trPr>
          <w:trHeight w:val="14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  <w:shd w:val="clear" w:color="auto" w:fill="auto"/>
          </w:tcPr>
          <w:p w:rsidR="0061614C" w:rsidRPr="00A91C7B" w:rsidRDefault="0061614C" w:rsidP="004C507A"/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Максимални- укупни резултат: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100</w:t>
            </w:r>
          </w:p>
        </w:tc>
      </w:tr>
    </w:tbl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4E40DB" w:rsidRDefault="007657EB" w:rsidP="00CA2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Ради потпунијег сагледавања квалитета предлога пројекта Комисија може тражити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појашњења предлога пројекта и/или обавити интервју са подносиоцем пројекта.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Комисија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може подносиоцу пријаве предложити корекције предлога пројекта у делу који се односи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 средства потребна за реализацију пројекта за оне пројекте који остваре најмање 50% од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укупног броја бодова.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2C08E6">
        <w:rPr>
          <w:rFonts w:ascii="Times New Roman" w:eastAsia="Times New Roman" w:hAnsi="Times New Roman" w:cs="Times New Roman"/>
          <w:sz w:val="28"/>
          <w:szCs w:val="28"/>
        </w:rPr>
        <w:t>Општина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задржава право да приликом разматрања пројеката не прихвати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пројекте организација које су у претходним годинама добили финансијску подршку,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а нису испунили уговорне обавезе или та сарадња није била на задовољавајућем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нивоу.</w:t>
      </w:r>
    </w:p>
    <w:p w:rsidR="00CA24B2" w:rsidRPr="00CA24B2" w:rsidRDefault="007657EB" w:rsidP="00CA2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Комисија неће разматрати пријаве подносилаца пројекта у случају да су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lastRenderedPageBreak/>
        <w:t>- пропустили да предају предлог пројекта и пратећу документацију у року назначеном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 тексту конкурса;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предали предлог пројекта на погрешном обрасцу;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предали ручно попуњен образац;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предали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обавезну документацију без потписа од стране лица овлашћеног за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заступање удружења или друге организације цивилног друштва;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предали непотпуну документацију;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и у другим случајевима када нису поступили у складу са условима Конкурса.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 зависности од квалитета предложених пројеката и испуњености захтеваних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услова, Министарство задржава право да не додели укупно опредељена средства по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предметном конкурсу.</w:t>
      </w:r>
    </w:p>
    <w:p w:rsidR="0061614C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5.2. Начин објављивања Листе вредновања и рангирања пријављених пројеката и право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увида у поднете пријаве и приложену документацију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Листу вредновања и рангирања пријављених пројеката (у даљем тексту: Листа), 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року који не може бити дужи од 60 дана од дана истека рока за подношење пријава, утврђује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конкурсна комисија. Листа се објављује на званичној интернет страници 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Општине Врњачка </w:t>
      </w:r>
      <w:proofErr w:type="gramStart"/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Бања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на порталу е-Управе Републике Србије (www.euprava.gov.rs), као и на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огласној табли 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Учесници конкурса имају право увида у поднете пријаве и приложену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документацију по утврђивању предлога Листе у року од 3 радна дана од дана објављивања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Листе. Учесници конкурса имају право приговора на Листу у року од 8 дана од дана њеног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објављивања.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Одлуку о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приговору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надлежни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орган доноси у року од 15 дана од дана његовог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пријема.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5.3.Одлука о избору пројеката за финансирање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Одлука о избору пројеката који ће бити финансирани доноси се у року од 30 дана од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дана истека рока за подношење приговора.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У складу са чланом 9.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Уредбе о средствима за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подстицање програма или недостајућег дела средстава за финансирање програма од јавног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интереса која реализују удружења („Службени гласник РС”, број 16/18) одлука о избору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пројеката за финансирање објављује се на интернет страници 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, на порталу е-Управе, као и на огласној табли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614C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6. НАЧИН ДОДЕЛЕ СРЕДСТАВА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0D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6.1.Опредељена средстава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Укупан износ предвиђен за финансирање свих одабраних пројеката износи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>48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.000.000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,00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>четрдесетосам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милиона) динара.</w:t>
      </w:r>
    </w:p>
    <w:p w:rsidR="00BC65B5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6.2. Начин доделе средстава за одабране пројекте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Након доношења, односно објављивања Одлуке о избору пројекта са носиоцем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 се закључује уговор којим се прецизно одређују права, обавезе и одговорности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уговорних страна, а нарочито: утврђен предмет пројекта, рок у коме се пројекат реализује,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конкретне обавезе уговорних страна, износ средстава, начин обезбеђења и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lastRenderedPageBreak/>
        <w:t>преноса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средстава, инструменте обезбеђења за случај ненаменског трошења средстава обезбеђених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за реализацију пројекта, односно за случај неизвршења уговорне обавезе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предмета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пројекта, начин извештавања и потребну документацију која се доставља у циљу правдања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утрошка одобрених средстава, као и друга питања која су од значаја за реализацију пројекта.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У случају да се носилац пројекта не одазове закључењу уговора у року од 15 дана од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дана објављивања Одлуке о избору пројекта, сматраће се да је одустао од закључења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уговора.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Након објављивања Одлуке о избору пројеката неопходно је да носиоци изабраних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грама Општини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доставе: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1. Бланко соло меницу која је уписана у Регистар Народне банке, као инструмент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обезбеђења извршења уговорне обавезе и менично овлашћење;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2. Оверен ОП образац и копију картона депонованих потписа;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3. Број посебно отвореног наменског рачуна код Управе за трезор за пренос средстава,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преко ког ће се вршити све финансијске трансакције у оквиру реализације пројекта;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Реализација пројектних активности које подразумевају коришћење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финансијских средстава одобрених од стране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Општине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не може почети пре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потписивања уговора.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Средства која се одобре за реализацију пројекта јесу наменска средства и могу да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користе искључиво за реализацију конкретног пројекта и у складу са уговором који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закључује између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и носиоца про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грама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657EB" w:rsidRPr="007657E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7. СМЕРНИЦЕ ЗА ИЗРАДУ ФИНАНСИЈСКОГ ПЛАНА (БУЏЕТА) ПРОЈЕКТА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Финансијски план (буџет пројекта) представља новчано изражавање активности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потребних за реализацију пројекта.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Финансијски план пројекта чине само трошкови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неопходни за реализацију пројекта.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Трошкови исказани у Финансијском плану треба да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заснивају на стварним ценама и стандардним тарифама, што значи да у току израде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предлога пројекта, односно, у фази састављања буџета пројекта треба прикупити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одговарајуће информације (или/и понуде и спецификације).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Све трошкове треба обрачунати у бруто износу.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У Табели </w:t>
      </w:r>
      <w:r w:rsidR="00BC65B5">
        <w:rPr>
          <w:rFonts w:ascii="Times New Roman" w:eastAsia="Times New Roman" w:hAnsi="Times New Roman" w:cs="Times New Roman"/>
          <w:sz w:val="28"/>
          <w:szCs w:val="28"/>
        </w:rPr>
        <w:t>Прилог 3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-Буџет пројекта потребно је навести: трошкове неопходне за реализацију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пројекта, стварни трошкови носиоца пројекта током периода реализације пројекта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евидентирани у обрачунима или пореским документима носиоца пројекта, трошкови који</w:t>
      </w:r>
    </w:p>
    <w:p w:rsidR="00EB7A44" w:rsidRPr="00CA24B2" w:rsidRDefault="007657EB" w:rsidP="007657EB">
      <w:pPr>
        <w:rPr>
          <w:rFonts w:ascii="Times New Roman" w:eastAsia="Times New Roman" w:hAnsi="Times New Roman" w:cs="Times New Roman"/>
          <w:sz w:val="28"/>
          <w:szCs w:val="28"/>
        </w:rPr>
      </w:pPr>
      <w:r w:rsidRPr="00CA24B2">
        <w:rPr>
          <w:rFonts w:ascii="Times New Roman" w:eastAsia="Times New Roman" w:hAnsi="Times New Roman" w:cs="Times New Roman"/>
          <w:sz w:val="28"/>
          <w:szCs w:val="28"/>
        </w:rPr>
        <w:t>су проверљиви, подржани оригиналном документацијом на основу чијих оверених копија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се правдају и то: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трошкове људских ресурса - ангажованих на спровођењу пројекта (лица ангажована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током целог трајања пројекта – руководилац пројекта, административни и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финансијски сарадник и сл.);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Није прихватљиво плаћање истих особа по различитим основама у оквиру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реализације једног пројекта (Једно лице може обављати више различитих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функција и активности, нпр. руководилац пројекта, предавач/тренер, итд. на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пројекту, али не може бити плаћено из буџета пројекта по оба основа, већ само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lastRenderedPageBreak/>
        <w:t>по једном);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трошкови пројектних активности, тј.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трошкови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неопходни за реализацију пројекта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трошкови набавке услуга и добара који одговарају тржишним ценама и који су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неопходни за реализацију пројекта;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административни/пратећи трошкови - комуникације (телефон, факс, интернет),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канцеларијски материјал, банкарске провизије, и др.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У Табели </w:t>
      </w:r>
      <w:r w:rsidR="00BC65B5">
        <w:rPr>
          <w:rFonts w:ascii="Times New Roman" w:eastAsia="Times New Roman" w:hAnsi="Times New Roman" w:cs="Times New Roman"/>
          <w:sz w:val="28"/>
          <w:szCs w:val="28"/>
        </w:rPr>
        <w:t>Прилог 4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-Образложење буџета писаним (наративним) описом буџета пројекта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детаљно се описује, образлаже и приказује структура трошкова за сваку буџетску ставку и</w:t>
      </w:r>
      <w:r w:rsid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подставку посебно.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Такође потребно је објаснити на који начин су ти трошкови процењени.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57EB" w:rsidRPr="00CA24B2" w:rsidRDefault="007657EB" w:rsidP="007657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65B5" w:rsidRPr="00BC65B5" w:rsidRDefault="007657EB" w:rsidP="00175846">
      <w:pPr>
        <w:pStyle w:val="ListParagraph"/>
        <w:numPr>
          <w:ilvl w:val="0"/>
          <w:numId w:val="2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BC65B5">
        <w:rPr>
          <w:rFonts w:ascii="Times New Roman" w:eastAsia="Times New Roman" w:hAnsi="Times New Roman" w:cs="Times New Roman"/>
          <w:sz w:val="28"/>
          <w:szCs w:val="28"/>
        </w:rPr>
        <w:t>СМЕРНИЦЕ КОЈЕ СЕ ОДНОСЕ НА УПРАВЉАЊЕ ПРОЈЕКТОМ 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ИНФОРМАЦИЈЕ КОЈЕ СУ ОД ЗНАЧАЈА БУДУЋИМ КОРИСНИЦИМА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СРЕДСТАВА (обавезе које настају након одабира пројеката и потписивања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уговора; правила и процедуре финансијског управљања пројектом)</w:t>
      </w:r>
    </w:p>
    <w:p w:rsidR="007657EB" w:rsidRPr="00BC65B5" w:rsidRDefault="007657EB" w:rsidP="00175846">
      <w:pPr>
        <w:pStyle w:val="ListParagraph"/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Висина средстава предвиђена уговором није подложна накнадним променама.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Уколико се у току реализације пројекта укаже потреба за корекцијом висине неке буџетске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ставке, могуће је извршити модификацију буџета.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Модификције буџета пројекта могу бити реализоване на два начина, зависно од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вредности трошкова пројекта које је потребно изменити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1. Приликом преусмеравања буџетских ставки укупне вредности до 15%, није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потребна сагласност </w:t>
      </w:r>
      <w:r w:rsidR="00FD5E9B">
        <w:rPr>
          <w:rFonts w:ascii="Times New Roman" w:eastAsia="Times New Roman" w:hAnsi="Times New Roman" w:cs="Times New Roman"/>
          <w:sz w:val="28"/>
          <w:szCs w:val="28"/>
          <w:lang/>
        </w:rPr>
        <w:t>Општине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, али је потребно информацију о измени доставити 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приказати у извештајима (преусмеравањем средстава не може се вршити повећање расхода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који се односе на људске ресурсе);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Приликом преусмеравања буџетских ставки укупне вредности веће од 15%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неопходно је поднети Захтев за модификацију буџета пројекта у коме ће се образложити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разлози.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Одобрене модификације треба приказати у наративном делу месечних извештаја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као и у колони „разлог за одступање у односу на одобрени буџетˮ у коначном извештају.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Број захтева за модификацију буџета је ограничен на највише 2 (два) захтева.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Ненаменске исплате, односно исплате за трошкове које нису предвиђене буџетом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нису дозвољене.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Ненаменско коришћење средстава представља кршење уговора и основ је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за раскид уговора и повраћај средстава.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Ненаменским исплатама се сматрају исплате које су извршене за набавке и услуге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које нису планиране предвиђеним буџетом пројекта, као и самоиницијативно извршена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модификација буџетских ставки већих до 15%.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У циљу видљивости пројекта, представљања активности и резултата пројекта,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потребно је да носиоци пројекта: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- информишу јавност, а посебно циљну групу/е користећи нека од средстава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информисања и комуникације (интернет, ТВ, радио, новине, штампани информативно-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промотивни материјал);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r w:rsidRPr="00BC65B5">
        <w:rPr>
          <w:rFonts w:ascii="Times New Roman" w:eastAsia="Times New Roman" w:hAnsi="Times New Roman" w:cs="Times New Roman"/>
          <w:sz w:val="28"/>
          <w:szCs w:val="28"/>
        </w:rPr>
        <w:lastRenderedPageBreak/>
        <w:t>- на својој интернет презентацији објаве информације о одобреном пројекту 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донаторима и најављују пројекте активности;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- воде календар догађаја и активности који достављају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Општзини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, као и прес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клипинг који садржи све чланке, емисије, прилоге и сл.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које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су медији објавили о пројекту.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Општина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прати реализацију пројекта и врши мониторинг и контролу његове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реализације.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У складу са тим носилац пројекта је дужан да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Општини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у сваком моменту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омогући контролу реализације пројекта и увид у сву потребну документацију.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Ако се приликом контроле утврди ненаменско трошење средстава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Општина Врњачка Бања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има право да раскине уговор и затражи повраћај пренетих средстава, односно да активира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инструмент обезбеђења, а носилац пројекта је дужан да средства врати са законском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каматом.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Удружење или друга организација цивилног друштва дужна је да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Општини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подноси извештаје о реализацији пројекта.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Динамика достављања извештаја биће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дефинисана уговор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ом.</w:t>
      </w:r>
      <w:proofErr w:type="gramEnd"/>
    </w:p>
    <w:sectPr w:rsidR="007657EB" w:rsidRPr="00BC65B5" w:rsidSect="00B1135B">
      <w:pgSz w:w="12240" w:h="15840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01E"/>
    <w:multiLevelType w:val="hybridMultilevel"/>
    <w:tmpl w:val="3A3E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EB2E95"/>
    <w:multiLevelType w:val="hybridMultilevel"/>
    <w:tmpl w:val="E102BE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33FC"/>
    <w:multiLevelType w:val="hybridMultilevel"/>
    <w:tmpl w:val="146E0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5549D4"/>
    <w:multiLevelType w:val="hybridMultilevel"/>
    <w:tmpl w:val="D4462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4C0F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C61BF"/>
    <w:multiLevelType w:val="hybridMultilevel"/>
    <w:tmpl w:val="5F440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7A44"/>
    <w:rsid w:val="000F7FC1"/>
    <w:rsid w:val="0010383D"/>
    <w:rsid w:val="00175846"/>
    <w:rsid w:val="001E728D"/>
    <w:rsid w:val="001F1121"/>
    <w:rsid w:val="002C08E6"/>
    <w:rsid w:val="00395F6A"/>
    <w:rsid w:val="004E40DB"/>
    <w:rsid w:val="0061614C"/>
    <w:rsid w:val="00621D0E"/>
    <w:rsid w:val="00733E5D"/>
    <w:rsid w:val="007657EB"/>
    <w:rsid w:val="00860448"/>
    <w:rsid w:val="00870A41"/>
    <w:rsid w:val="00955D20"/>
    <w:rsid w:val="00A33062"/>
    <w:rsid w:val="00B1135B"/>
    <w:rsid w:val="00BC65B5"/>
    <w:rsid w:val="00BF717F"/>
    <w:rsid w:val="00C159DA"/>
    <w:rsid w:val="00CA24B2"/>
    <w:rsid w:val="00D2382E"/>
    <w:rsid w:val="00DB353D"/>
    <w:rsid w:val="00E07D4F"/>
    <w:rsid w:val="00EB58E3"/>
    <w:rsid w:val="00EB7A44"/>
    <w:rsid w:val="00FD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B7A44"/>
  </w:style>
  <w:style w:type="character" w:styleId="Hyperlink">
    <w:name w:val="Hyperlink"/>
    <w:basedOn w:val="DefaultParagraphFont"/>
    <w:uiPriority w:val="99"/>
    <w:semiHidden/>
    <w:unhideWhenUsed/>
    <w:rsid w:val="007657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7E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6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2</cp:revision>
  <dcterms:created xsi:type="dcterms:W3CDTF">2022-01-17T11:17:00Z</dcterms:created>
  <dcterms:modified xsi:type="dcterms:W3CDTF">2022-01-17T11:17:00Z</dcterms:modified>
</cp:coreProperties>
</file>