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39" w:rsidRPr="008804D7" w:rsidRDefault="00C35839" w:rsidP="00C35839">
      <w:pPr>
        <w:pStyle w:val="NoSpacing"/>
        <w:ind w:firstLine="720"/>
        <w:jc w:val="both"/>
        <w:rPr>
          <w:rFonts w:ascii="Times New Roman" w:hAnsi="Times New Roman"/>
          <w:lang w:val="sr-Latn-CS"/>
        </w:rPr>
      </w:pPr>
      <w:r w:rsidRPr="008804D7">
        <w:rPr>
          <w:rFonts w:ascii="Times New Roman" w:hAnsi="Times New Roman"/>
          <w:lang w:val="sr-Latn-CS"/>
        </w:rPr>
        <w:t>Скупштина општине</w:t>
      </w:r>
      <w:r w:rsidRPr="006064F0">
        <w:rPr>
          <w:rFonts w:ascii="Times New Roman" w:hAnsi="Times New Roman"/>
          <w:sz w:val="24"/>
          <w:szCs w:val="24"/>
          <w:lang w:val="sr-Latn-CS"/>
        </w:rPr>
        <w:t xml:space="preserve"> </w:t>
      </w:r>
      <w:r w:rsidRPr="008804D7">
        <w:rPr>
          <w:rFonts w:ascii="Times New Roman" w:hAnsi="Times New Roman"/>
          <w:lang w:val="sr-Latn-CS"/>
        </w:rPr>
        <w:t>Врњачка Бања</w:t>
      </w:r>
      <w:r w:rsidRPr="008804D7">
        <w:rPr>
          <w:rFonts w:ascii="Times New Roman" w:hAnsi="Times New Roman"/>
          <w:lang w:val="sr-Cyrl-CS"/>
        </w:rPr>
        <w:t xml:space="preserve"> </w:t>
      </w:r>
      <w:r w:rsidR="005E39E6">
        <w:rPr>
          <w:rFonts w:ascii="Times New Roman" w:hAnsi="Times New Roman"/>
          <w:lang w:val="sr-Latn-CS"/>
        </w:rPr>
        <w:t>је на</w:t>
      </w:r>
      <w:r w:rsidR="005E39E6">
        <w:rPr>
          <w:rFonts w:ascii="Times New Roman" w:hAnsi="Times New Roman"/>
        </w:rPr>
        <w:t xml:space="preserve"> _________</w:t>
      </w:r>
      <w:r w:rsidRPr="008804D7">
        <w:rPr>
          <w:rFonts w:ascii="Times New Roman" w:hAnsi="Times New Roman"/>
          <w:lang w:val="sr-Latn-CS"/>
        </w:rPr>
        <w:t>седници одржаној дана</w:t>
      </w:r>
      <w:r w:rsidR="005E39E6">
        <w:rPr>
          <w:rFonts w:ascii="Times New Roman" w:hAnsi="Times New Roman"/>
          <w:lang w:val="sr-Cyrl-CS"/>
        </w:rPr>
        <w:t xml:space="preserve"> ___________</w:t>
      </w:r>
      <w:r w:rsidRPr="008804D7">
        <w:rPr>
          <w:rFonts w:ascii="Times New Roman" w:hAnsi="Times New Roman"/>
          <w:lang w:val="sr-Latn-CS"/>
        </w:rPr>
        <w:t>.</w:t>
      </w:r>
      <w:r w:rsidRPr="008804D7">
        <w:rPr>
          <w:rFonts w:ascii="Times New Roman" w:hAnsi="Times New Roman"/>
          <w:lang w:val="sr-Cyrl-CS"/>
        </w:rPr>
        <w:t xml:space="preserve"> </w:t>
      </w:r>
      <w:r w:rsidRPr="008804D7">
        <w:rPr>
          <w:rFonts w:ascii="Times New Roman" w:hAnsi="Times New Roman"/>
          <w:lang w:val="sr-Latn-CS"/>
        </w:rPr>
        <w:t>године, на основу чл.146. Закона о планирању и изградњи</w:t>
      </w:r>
      <w:r w:rsidRPr="008804D7">
        <w:rPr>
          <w:rFonts w:ascii="Times New Roman" w:hAnsi="Times New Roman"/>
          <w:lang w:val="sr-Cyrl-CS"/>
        </w:rPr>
        <w:t xml:space="preserve"> </w:t>
      </w:r>
      <w:r w:rsidRPr="008804D7">
        <w:rPr>
          <w:rFonts w:ascii="Times New Roman" w:hAnsi="Times New Roman"/>
          <w:lang w:val="sr-Latn-CS"/>
        </w:rPr>
        <w:t>(''Сл.</w:t>
      </w:r>
      <w:r w:rsidRPr="008804D7">
        <w:rPr>
          <w:rFonts w:ascii="Times New Roman" w:hAnsi="Times New Roman"/>
          <w:lang w:val="sr-Cyrl-CS"/>
        </w:rPr>
        <w:t xml:space="preserve"> </w:t>
      </w:r>
      <w:r w:rsidRPr="008804D7">
        <w:rPr>
          <w:rFonts w:ascii="Times New Roman" w:hAnsi="Times New Roman"/>
          <w:lang w:val="sr-Latn-CS"/>
        </w:rPr>
        <w:t>гласник РС'', бр.72/09, 81/09, 24/11, 121/12, Одлука УС 42/13, 50/13</w:t>
      </w:r>
      <w:r w:rsidRPr="008804D7">
        <w:rPr>
          <w:rFonts w:ascii="Times New Roman" w:hAnsi="Times New Roman"/>
          <w:lang w:val="sr-Cyrl-CS"/>
        </w:rPr>
        <w:t>-Одлука УС, 98/13-УС</w:t>
      </w:r>
      <w:r w:rsidRPr="008804D7">
        <w:rPr>
          <w:rFonts w:ascii="Times New Roman" w:hAnsi="Times New Roman"/>
          <w:lang w:val="sr-Latn-CS"/>
        </w:rPr>
        <w:t xml:space="preserve">, 132/14, </w:t>
      </w:r>
      <w:r w:rsidRPr="008804D7">
        <w:rPr>
          <w:rFonts w:ascii="Times New Roman" w:hAnsi="Times New Roman"/>
        </w:rPr>
        <w:t>145/14 и 83/18</w:t>
      </w:r>
      <w:r w:rsidRPr="008804D7">
        <w:rPr>
          <w:rFonts w:ascii="Times New Roman" w:hAnsi="Times New Roman"/>
          <w:lang w:val="sr-Latn-CS"/>
        </w:rPr>
        <w:t xml:space="preserve">) и </w:t>
      </w:r>
      <w:r w:rsidR="005E39E6">
        <w:rPr>
          <w:rFonts w:ascii="Times New Roman" w:hAnsi="Times New Roman"/>
          <w:lang w:val="sr-Latn-CS"/>
        </w:rPr>
        <w:t>чл.</w:t>
      </w:r>
      <w:r w:rsidR="005E39E6">
        <w:rPr>
          <w:rFonts w:ascii="Times New Roman" w:hAnsi="Times New Roman"/>
        </w:rPr>
        <w:t>40</w:t>
      </w:r>
      <w:r w:rsidRPr="008804D7">
        <w:rPr>
          <w:rFonts w:ascii="Times New Roman" w:hAnsi="Times New Roman"/>
          <w:lang w:val="sr-Latn-CS"/>
        </w:rPr>
        <w:t>.</w:t>
      </w:r>
      <w:r w:rsidRPr="008804D7">
        <w:rPr>
          <w:rFonts w:ascii="Times New Roman" w:hAnsi="Times New Roman"/>
          <w:lang w:val="sr-Cyrl-CS"/>
        </w:rPr>
        <w:t xml:space="preserve"> </w:t>
      </w:r>
      <w:r w:rsidRPr="008804D7">
        <w:rPr>
          <w:rFonts w:ascii="Times New Roman" w:hAnsi="Times New Roman"/>
          <w:lang w:val="sr-Latn-CS"/>
        </w:rPr>
        <w:t>Статута општине Врњачка Бања (''Сл.лист о</w:t>
      </w:r>
      <w:r w:rsidR="005E39E6">
        <w:rPr>
          <w:rFonts w:ascii="Times New Roman" w:hAnsi="Times New Roman"/>
          <w:lang w:val="sr-Latn-CS"/>
        </w:rPr>
        <w:t xml:space="preserve">пштине Врњачка Бања'', бр. </w:t>
      </w:r>
      <w:r w:rsidR="005E39E6">
        <w:rPr>
          <w:rFonts w:ascii="Times New Roman" w:hAnsi="Times New Roman"/>
        </w:rPr>
        <w:t>12/19</w:t>
      </w:r>
      <w:r w:rsidRPr="008804D7">
        <w:rPr>
          <w:rFonts w:ascii="Times New Roman" w:hAnsi="Times New Roman"/>
          <w:lang w:val="sr-Latn-CS"/>
        </w:rPr>
        <w:t>), донела је</w:t>
      </w:r>
      <w:r w:rsidRPr="008804D7">
        <w:rPr>
          <w:rFonts w:ascii="Times New Roman" w:hAnsi="Times New Roman"/>
          <w:lang w:val="sr-Cyrl-CS"/>
        </w:rPr>
        <w:t xml:space="preserve"> </w:t>
      </w:r>
    </w:p>
    <w:p w:rsidR="00C35839" w:rsidRPr="008804D7" w:rsidRDefault="00C35839" w:rsidP="00C35839">
      <w:pPr>
        <w:pStyle w:val="Default"/>
        <w:ind w:right="26"/>
        <w:rPr>
          <w:b/>
          <w:color w:val="auto"/>
          <w:sz w:val="22"/>
          <w:szCs w:val="22"/>
        </w:rPr>
      </w:pPr>
    </w:p>
    <w:p w:rsidR="00C35839" w:rsidRPr="00402041" w:rsidRDefault="00402041" w:rsidP="00C35839">
      <w:pPr>
        <w:pStyle w:val="Default"/>
        <w:ind w:right="26"/>
        <w:jc w:val="center"/>
        <w:rPr>
          <w:b/>
          <w:color w:val="auto"/>
          <w:sz w:val="22"/>
          <w:szCs w:val="22"/>
        </w:rPr>
      </w:pPr>
      <w:r>
        <w:rPr>
          <w:b/>
          <w:color w:val="auto"/>
          <w:sz w:val="22"/>
          <w:szCs w:val="22"/>
        </w:rPr>
        <w:t>О Д Л У К У</w:t>
      </w:r>
    </w:p>
    <w:p w:rsidR="00C35839" w:rsidRPr="008804D7" w:rsidRDefault="00C35839" w:rsidP="00C35839">
      <w:pPr>
        <w:pStyle w:val="Default"/>
        <w:jc w:val="center"/>
        <w:rPr>
          <w:b/>
          <w:color w:val="auto"/>
          <w:sz w:val="22"/>
          <w:szCs w:val="22"/>
        </w:rPr>
      </w:pPr>
      <w:r w:rsidRPr="008804D7">
        <w:rPr>
          <w:b/>
          <w:color w:val="auto"/>
          <w:sz w:val="22"/>
          <w:szCs w:val="22"/>
        </w:rPr>
        <w:t>О МОНТАЖНИМ ОБЈЕКТИМА</w:t>
      </w:r>
    </w:p>
    <w:p w:rsidR="00C35839" w:rsidRPr="00C35839"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w:t>
      </w:r>
      <w:r>
        <w:rPr>
          <w:color w:val="auto"/>
          <w:sz w:val="22"/>
          <w:szCs w:val="22"/>
        </w:rPr>
        <w:t>.</w:t>
      </w:r>
      <w:proofErr w:type="gramEnd"/>
    </w:p>
    <w:p w:rsidR="00C35839" w:rsidRPr="008804D7" w:rsidRDefault="00C35839" w:rsidP="00C35839">
      <w:pPr>
        <w:pStyle w:val="Default"/>
        <w:ind w:right="26" w:firstLine="720"/>
        <w:jc w:val="both"/>
        <w:rPr>
          <w:color w:val="auto"/>
          <w:sz w:val="22"/>
          <w:szCs w:val="22"/>
        </w:rPr>
      </w:pPr>
      <w:proofErr w:type="gramStart"/>
      <w:r w:rsidRPr="008804D7">
        <w:rPr>
          <w:color w:val="auto"/>
          <w:sz w:val="22"/>
          <w:szCs w:val="22"/>
        </w:rPr>
        <w:t xml:space="preserve">Овом Одлуком прописују се услови и начин постављања, коришћења и уклањања </w:t>
      </w:r>
      <w:r w:rsidR="002F7E80">
        <w:rPr>
          <w:color w:val="auto"/>
          <w:sz w:val="22"/>
          <w:szCs w:val="22"/>
        </w:rPr>
        <w:t xml:space="preserve">мањих монтажних објеката и </w:t>
      </w:r>
      <w:r w:rsidR="00D42EEE">
        <w:rPr>
          <w:color w:val="auto"/>
          <w:sz w:val="22"/>
          <w:szCs w:val="22"/>
        </w:rPr>
        <w:t>мобилијара</w:t>
      </w:r>
      <w:r w:rsidRPr="008804D7">
        <w:rPr>
          <w:color w:val="auto"/>
          <w:sz w:val="22"/>
          <w:szCs w:val="22"/>
        </w:rPr>
        <w:t>, привременог карактера на јавним површинама и осталим површинама у општој употреби на територији општине Врњачка Бања.</w:t>
      </w:r>
      <w:proofErr w:type="gramEnd"/>
      <w:r w:rsidRPr="008804D7">
        <w:rPr>
          <w:color w:val="auto"/>
          <w:sz w:val="22"/>
          <w:szCs w:val="22"/>
        </w:rPr>
        <w:t xml:space="preserve"> </w:t>
      </w:r>
    </w:p>
    <w:p w:rsidR="00C35839" w:rsidRPr="008804D7" w:rsidRDefault="00C35839" w:rsidP="00C35839">
      <w:pPr>
        <w:pStyle w:val="Default"/>
        <w:ind w:right="26"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Значење појединих термина у смислу ове Одлуке је следеће: </w:t>
      </w:r>
    </w:p>
    <w:p w:rsidR="00C35839" w:rsidRPr="00D42EEE" w:rsidRDefault="00C35839" w:rsidP="00D42EEE">
      <w:pPr>
        <w:pStyle w:val="NoSpacing"/>
        <w:jc w:val="both"/>
        <w:rPr>
          <w:rFonts w:ascii="Times New Roman" w:hAnsi="Times New Roman"/>
          <w:b/>
        </w:rPr>
      </w:pPr>
      <w:r w:rsidRPr="00D42EEE">
        <w:rPr>
          <w:rFonts w:ascii="Times New Roman" w:hAnsi="Times New Roman"/>
          <w:b/>
        </w:rPr>
        <w:t>1) „Јавна површина</w:t>
      </w:r>
      <w:proofErr w:type="gramStart"/>
      <w:r w:rsidRPr="00D42EEE">
        <w:rPr>
          <w:rFonts w:ascii="Times New Roman" w:hAnsi="Times New Roman"/>
          <w:b/>
        </w:rPr>
        <w:t>“ у</w:t>
      </w:r>
      <w:proofErr w:type="gramEnd"/>
      <w:r w:rsidRPr="00D42EEE">
        <w:rPr>
          <w:rFonts w:ascii="Times New Roman" w:hAnsi="Times New Roman"/>
          <w:b/>
        </w:rPr>
        <w:t xml:space="preserve"> смислу овог закона јесте површина утврђена планским документом јединице локалне самоуправе која је доступна свим корисницима под једнаким условима: </w:t>
      </w:r>
    </w:p>
    <w:p w:rsidR="00C35839" w:rsidRPr="00D42EEE" w:rsidRDefault="00C35839" w:rsidP="00D42EEE">
      <w:pPr>
        <w:pStyle w:val="NoSpacing"/>
        <w:jc w:val="both"/>
        <w:rPr>
          <w:rFonts w:ascii="Times New Roman" w:hAnsi="Times New Roman"/>
          <w:b/>
        </w:rPr>
      </w:pPr>
      <w:r w:rsidRPr="00D42EEE">
        <w:rPr>
          <w:rFonts w:ascii="Times New Roman" w:hAnsi="Times New Roman"/>
          <w:b/>
        </w:rPr>
        <w:t xml:space="preserve">- </w:t>
      </w:r>
      <w:proofErr w:type="gramStart"/>
      <w:r w:rsidRPr="00D42EEE">
        <w:rPr>
          <w:rFonts w:ascii="Times New Roman" w:hAnsi="Times New Roman"/>
          <w:b/>
        </w:rPr>
        <w:t>јавна</w:t>
      </w:r>
      <w:proofErr w:type="gramEnd"/>
      <w:r w:rsidRPr="00D42EEE">
        <w:rPr>
          <w:rFonts w:ascii="Times New Roman" w:hAnsi="Times New Roman"/>
          <w:b/>
        </w:rPr>
        <w:t xml:space="preserve"> саобраћајна површина (пут, улица, пешачка зона и сл.); </w:t>
      </w:r>
    </w:p>
    <w:p w:rsidR="00C35839" w:rsidRPr="00D42EEE" w:rsidRDefault="00C35839" w:rsidP="00D42EEE">
      <w:pPr>
        <w:pStyle w:val="NoSpacing"/>
        <w:jc w:val="both"/>
        <w:rPr>
          <w:rFonts w:ascii="Times New Roman" w:hAnsi="Times New Roman"/>
          <w:b/>
        </w:rPr>
      </w:pPr>
      <w:r w:rsidRPr="00D42EEE">
        <w:rPr>
          <w:rFonts w:ascii="Times New Roman" w:hAnsi="Times New Roman"/>
          <w:b/>
        </w:rPr>
        <w:t xml:space="preserve">- </w:t>
      </w:r>
      <w:proofErr w:type="gramStart"/>
      <w:r w:rsidRPr="00D42EEE">
        <w:rPr>
          <w:rFonts w:ascii="Times New Roman" w:hAnsi="Times New Roman"/>
          <w:b/>
        </w:rPr>
        <w:t>трг</w:t>
      </w:r>
      <w:proofErr w:type="gramEnd"/>
      <w:r w:rsidRPr="00D42EEE">
        <w:rPr>
          <w:rFonts w:ascii="Times New Roman" w:hAnsi="Times New Roman"/>
          <w:b/>
        </w:rPr>
        <w:t xml:space="preserve">; </w:t>
      </w:r>
    </w:p>
    <w:p w:rsidR="00C35839" w:rsidRPr="00D42EEE" w:rsidRDefault="00C35839" w:rsidP="00D42EEE">
      <w:pPr>
        <w:pStyle w:val="NoSpacing"/>
        <w:jc w:val="both"/>
        <w:rPr>
          <w:rFonts w:ascii="Times New Roman" w:hAnsi="Times New Roman"/>
          <w:b/>
        </w:rPr>
      </w:pPr>
      <w:r w:rsidRPr="00D42EEE">
        <w:rPr>
          <w:rFonts w:ascii="Times New Roman" w:hAnsi="Times New Roman"/>
          <w:b/>
        </w:rPr>
        <w:t xml:space="preserve">- </w:t>
      </w:r>
      <w:proofErr w:type="gramStart"/>
      <w:r w:rsidRPr="00D42EEE">
        <w:rPr>
          <w:rFonts w:ascii="Times New Roman" w:hAnsi="Times New Roman"/>
          <w:b/>
        </w:rPr>
        <w:t>јавна</w:t>
      </w:r>
      <w:proofErr w:type="gramEnd"/>
      <w:r w:rsidRPr="00D42EEE">
        <w:rPr>
          <w:rFonts w:ascii="Times New Roman" w:hAnsi="Times New Roman"/>
          <w:b/>
        </w:rPr>
        <w:t xml:space="preserve"> зелена површина </w:t>
      </w:r>
      <w:r w:rsidR="00D42EEE" w:rsidRPr="00D42EEE">
        <w:rPr>
          <w:rFonts w:ascii="Times New Roman" w:hAnsi="Times New Roman"/>
          <w:b/>
        </w:rPr>
        <w:t>између и око зграда, улични травњаци, паркови, простори за истрчавање паса, скверови, парк-шуме, дрвореди;</w:t>
      </w:r>
    </w:p>
    <w:p w:rsidR="00C35839" w:rsidRPr="00D42EEE" w:rsidRDefault="00C35839" w:rsidP="00D42EEE">
      <w:pPr>
        <w:pStyle w:val="NoSpacing"/>
        <w:jc w:val="both"/>
        <w:rPr>
          <w:rFonts w:ascii="Times New Roman" w:hAnsi="Times New Roman"/>
          <w:b/>
        </w:rPr>
      </w:pPr>
      <w:r w:rsidRPr="00D42EEE">
        <w:rPr>
          <w:rFonts w:ascii="Times New Roman" w:hAnsi="Times New Roman"/>
          <w:b/>
        </w:rPr>
        <w:t xml:space="preserve">- </w:t>
      </w:r>
      <w:proofErr w:type="gramStart"/>
      <w:r w:rsidRPr="00D42EEE">
        <w:rPr>
          <w:rFonts w:ascii="Times New Roman" w:hAnsi="Times New Roman"/>
          <w:b/>
        </w:rPr>
        <w:t>јавна</w:t>
      </w:r>
      <w:proofErr w:type="gramEnd"/>
      <w:r w:rsidRPr="00D42EEE">
        <w:rPr>
          <w:rFonts w:ascii="Times New Roman" w:hAnsi="Times New Roman"/>
          <w:b/>
        </w:rPr>
        <w:t xml:space="preserve"> површина блока (парковски уређене по</w:t>
      </w:r>
      <w:r w:rsidR="00D42EEE" w:rsidRPr="00D42EEE">
        <w:rPr>
          <w:rFonts w:ascii="Times New Roman" w:hAnsi="Times New Roman"/>
          <w:b/>
        </w:rPr>
        <w:t>вршине и саобраћајне површине).</w:t>
      </w:r>
    </w:p>
    <w:p w:rsidR="00D42EEE" w:rsidRPr="00D42EEE" w:rsidRDefault="00D42EEE" w:rsidP="00D42EEE">
      <w:pPr>
        <w:pStyle w:val="NoSpacing"/>
        <w:jc w:val="both"/>
        <w:rPr>
          <w:rFonts w:ascii="Times New Roman" w:hAnsi="Times New Roman"/>
          <w:b/>
        </w:rPr>
      </w:pPr>
      <w:r w:rsidRPr="00D42EEE">
        <w:rPr>
          <w:rFonts w:ascii="Times New Roman" w:hAnsi="Times New Roman"/>
          <w:b/>
        </w:rPr>
        <w:t>-улице, тротоари, пешачке и бициклистичке стазе и траке, пешачка острва, разделне траке и појасеви, тргови, надвожњаци, подвожњаци, потходници, степеништа која повезују саобраћајне површине, мостови, трим-стазе и др., аутобуске станице и стајалишта, такси стајалишта и паркиралишта, површине око аутобуских и железничких станица,</w:t>
      </w:r>
    </w:p>
    <w:p w:rsidR="00D42EEE" w:rsidRPr="00D42EEE" w:rsidRDefault="00D42EEE" w:rsidP="00D42EEE">
      <w:pPr>
        <w:pStyle w:val="NoSpacing"/>
        <w:jc w:val="both"/>
        <w:rPr>
          <w:rFonts w:ascii="Times New Roman" w:hAnsi="Times New Roman"/>
          <w:b/>
        </w:rPr>
      </w:pPr>
      <w:r w:rsidRPr="00D42EEE">
        <w:rPr>
          <w:rFonts w:ascii="Times New Roman" w:hAnsi="Times New Roman"/>
          <w:b/>
        </w:rPr>
        <w:t>-терени за спорт и забаву, пијаце, јавне плаже, обале, гробља, пролази, дечја игралишта,</w:t>
      </w:r>
    </w:p>
    <w:p w:rsidR="00D42EEE" w:rsidRPr="00D42EEE" w:rsidRDefault="00D42EEE" w:rsidP="00D42EEE">
      <w:pPr>
        <w:pStyle w:val="NoSpacing"/>
        <w:jc w:val="both"/>
        <w:rPr>
          <w:rFonts w:ascii="Times New Roman" w:hAnsi="Times New Roman"/>
          <w:b/>
        </w:rPr>
      </w:pPr>
      <w:r w:rsidRPr="00D42EEE">
        <w:rPr>
          <w:rFonts w:ascii="Times New Roman" w:hAnsi="Times New Roman"/>
          <w:b/>
        </w:rPr>
        <w:t>-друге изграђене површине намењене за јавно коришћење, и</w:t>
      </w:r>
    </w:p>
    <w:p w:rsidR="00D42EEE" w:rsidRPr="00D42EEE" w:rsidRDefault="00D42EEE" w:rsidP="00D42EEE">
      <w:pPr>
        <w:pStyle w:val="NoSpacing"/>
        <w:jc w:val="both"/>
        <w:rPr>
          <w:rFonts w:ascii="Times New Roman" w:hAnsi="Times New Roman"/>
          <w:b/>
        </w:rPr>
      </w:pPr>
      <w:r w:rsidRPr="00D42EEE">
        <w:rPr>
          <w:rFonts w:ascii="Times New Roman" w:hAnsi="Times New Roman"/>
          <w:b/>
        </w:rPr>
        <w:t>-неизграђено грађевинско земљиште намењено за уређење или изградњу објеката јавне намене или јавних површина.</w:t>
      </w:r>
    </w:p>
    <w:p w:rsidR="00D42EEE" w:rsidRPr="00D42EEE" w:rsidRDefault="00D42EEE" w:rsidP="00D42EEE">
      <w:pPr>
        <w:pStyle w:val="NoSpacing"/>
        <w:ind w:firstLine="720"/>
        <w:jc w:val="both"/>
        <w:rPr>
          <w:rFonts w:ascii="Times New Roman" w:hAnsi="Times New Roman"/>
          <w:b/>
        </w:rPr>
      </w:pPr>
      <w:proofErr w:type="gramStart"/>
      <w:r w:rsidRPr="00D42EEE">
        <w:rPr>
          <w:rFonts w:ascii="Times New Roman" w:hAnsi="Times New Roman"/>
          <w:b/>
        </w:rPr>
        <w:t>Јавне површине из става 1.</w:t>
      </w:r>
      <w:proofErr w:type="gramEnd"/>
      <w:r w:rsidRPr="00D42EEE">
        <w:rPr>
          <w:rFonts w:ascii="Times New Roman" w:hAnsi="Times New Roman"/>
          <w:b/>
        </w:rPr>
        <w:t xml:space="preserve"> алинеја седма овог члана, у смислу ове одлуке, јесу површине које планским документом нису одређене као површине јавне намене, а доступне су већем броју грађана, као што су изграђене и уређене саобраћајне и зелене површине унутар и између блокова зграда, између зграда, колонаде</w:t>
      </w:r>
      <w:r w:rsidRPr="00D42EEE">
        <w:rPr>
          <w:b/>
        </w:rPr>
        <w:t xml:space="preserve">, </w:t>
      </w:r>
      <w:r w:rsidRPr="00D42EEE">
        <w:rPr>
          <w:rFonts w:ascii="Times New Roman" w:hAnsi="Times New Roman"/>
          <w:b/>
        </w:rPr>
        <w:t>пасажи, простори око бензинских станица, други простори испред пословних просторија и сл.</w:t>
      </w:r>
    </w:p>
    <w:p w:rsidR="00D42EEE" w:rsidRPr="00D42EEE" w:rsidRDefault="00D42EEE" w:rsidP="00C35839">
      <w:pPr>
        <w:pStyle w:val="NoSpacing"/>
        <w:jc w:val="both"/>
        <w:rPr>
          <w:rFonts w:ascii="Times New Roman" w:hAnsi="Times New Roman"/>
        </w:rPr>
      </w:pPr>
    </w:p>
    <w:p w:rsidR="002B6F34" w:rsidRDefault="00C35839" w:rsidP="00C35839">
      <w:pPr>
        <w:pStyle w:val="Default"/>
        <w:jc w:val="both"/>
        <w:rPr>
          <w:color w:val="auto"/>
          <w:sz w:val="22"/>
          <w:szCs w:val="22"/>
        </w:rPr>
      </w:pPr>
      <w:r w:rsidRPr="008804D7">
        <w:rPr>
          <w:color w:val="auto"/>
          <w:sz w:val="22"/>
          <w:szCs w:val="22"/>
        </w:rPr>
        <w:t>2) "</w:t>
      </w:r>
      <w:proofErr w:type="gramStart"/>
      <w:r w:rsidRPr="008804D7">
        <w:rPr>
          <w:color w:val="auto"/>
          <w:sz w:val="22"/>
          <w:szCs w:val="22"/>
        </w:rPr>
        <w:t>мањи</w:t>
      </w:r>
      <w:proofErr w:type="gramEnd"/>
      <w:r w:rsidRPr="008804D7">
        <w:rPr>
          <w:color w:val="auto"/>
          <w:sz w:val="22"/>
          <w:szCs w:val="22"/>
        </w:rPr>
        <w:t xml:space="preserve"> монтажни објека</w:t>
      </w:r>
      <w:r w:rsidR="00E07BDE">
        <w:rPr>
          <w:color w:val="auto"/>
          <w:sz w:val="22"/>
          <w:szCs w:val="22"/>
        </w:rPr>
        <w:t xml:space="preserve">т" јесте: </w:t>
      </w:r>
    </w:p>
    <w:p w:rsidR="002B6F34" w:rsidRPr="002B6F34" w:rsidRDefault="004448E3" w:rsidP="004448E3">
      <w:pPr>
        <w:pStyle w:val="Default"/>
        <w:ind w:firstLine="720"/>
        <w:jc w:val="both"/>
        <w:rPr>
          <w:rFonts w:ascii="Tahoma" w:hAnsi="Tahoma" w:cs="Tahoma"/>
          <w:sz w:val="22"/>
          <w:szCs w:val="22"/>
        </w:rPr>
      </w:pPr>
      <w:r>
        <w:rPr>
          <w:color w:val="auto"/>
          <w:sz w:val="22"/>
          <w:szCs w:val="22"/>
        </w:rPr>
        <w:t>-</w:t>
      </w:r>
      <w:r w:rsidR="00E07BDE" w:rsidRPr="002B6F34">
        <w:rPr>
          <w:color w:val="auto"/>
          <w:sz w:val="22"/>
          <w:szCs w:val="22"/>
        </w:rPr>
        <w:t>киоск</w:t>
      </w:r>
      <w:r w:rsidR="002B6F34" w:rsidRPr="002B6F34">
        <w:rPr>
          <w:color w:val="auto"/>
          <w:sz w:val="22"/>
          <w:szCs w:val="22"/>
        </w:rPr>
        <w:t xml:space="preserve">, који </w:t>
      </w:r>
      <w:r w:rsidR="002B6F34">
        <w:rPr>
          <w:color w:val="auto"/>
          <w:sz w:val="22"/>
          <w:szCs w:val="22"/>
        </w:rPr>
        <w:t xml:space="preserve">представља </w:t>
      </w:r>
      <w:r w:rsidR="002B6F34">
        <w:rPr>
          <w:sz w:val="22"/>
          <w:szCs w:val="22"/>
        </w:rPr>
        <w:t>типски</w:t>
      </w:r>
      <w:r w:rsidR="002B6F34" w:rsidRPr="002B6F34">
        <w:rPr>
          <w:sz w:val="22"/>
          <w:szCs w:val="22"/>
        </w:rPr>
        <w:t xml:space="preserve"> </w:t>
      </w:r>
      <w:r w:rsidR="002B6F34">
        <w:rPr>
          <w:sz w:val="22"/>
          <w:szCs w:val="22"/>
        </w:rPr>
        <w:t>објекат</w:t>
      </w:r>
      <w:r w:rsidR="002B6F34" w:rsidRPr="002B6F34">
        <w:rPr>
          <w:sz w:val="22"/>
          <w:szCs w:val="22"/>
        </w:rPr>
        <w:t xml:space="preserve"> </w:t>
      </w:r>
      <w:r w:rsidR="002B6F34">
        <w:rPr>
          <w:sz w:val="22"/>
          <w:szCs w:val="22"/>
        </w:rPr>
        <w:t>за</w:t>
      </w:r>
      <w:r w:rsidR="002B6F34" w:rsidRPr="002B6F34">
        <w:rPr>
          <w:sz w:val="22"/>
          <w:szCs w:val="22"/>
        </w:rPr>
        <w:t xml:space="preserve"> </w:t>
      </w:r>
      <w:r w:rsidR="002B6F34">
        <w:rPr>
          <w:sz w:val="22"/>
          <w:szCs w:val="22"/>
        </w:rPr>
        <w:t>пружање</w:t>
      </w:r>
      <w:r w:rsidR="002B6F34" w:rsidRPr="002B6F34">
        <w:rPr>
          <w:sz w:val="22"/>
          <w:szCs w:val="22"/>
        </w:rPr>
        <w:t xml:space="preserve"> </w:t>
      </w:r>
      <w:r w:rsidR="002B6F34">
        <w:rPr>
          <w:sz w:val="22"/>
          <w:szCs w:val="22"/>
        </w:rPr>
        <w:t>шалтерских</w:t>
      </w:r>
      <w:r w:rsidR="002B6F34" w:rsidRPr="002B6F34">
        <w:rPr>
          <w:sz w:val="22"/>
          <w:szCs w:val="22"/>
        </w:rPr>
        <w:t xml:space="preserve"> </w:t>
      </w:r>
      <w:r w:rsidR="002B6F34">
        <w:rPr>
          <w:sz w:val="22"/>
          <w:szCs w:val="22"/>
        </w:rPr>
        <w:t>услуга</w:t>
      </w:r>
      <w:r w:rsidR="002B6F34" w:rsidRPr="002B6F34">
        <w:rPr>
          <w:sz w:val="22"/>
          <w:szCs w:val="22"/>
        </w:rPr>
        <w:t xml:space="preserve">, </w:t>
      </w:r>
      <w:r w:rsidR="002B6F34">
        <w:rPr>
          <w:sz w:val="22"/>
          <w:szCs w:val="22"/>
        </w:rPr>
        <w:t>чија</w:t>
      </w:r>
      <w:r w:rsidR="002B6F34" w:rsidRPr="002B6F34">
        <w:rPr>
          <w:sz w:val="22"/>
          <w:szCs w:val="22"/>
        </w:rPr>
        <w:t xml:space="preserve"> </w:t>
      </w:r>
      <w:r w:rsidR="002B6F34">
        <w:rPr>
          <w:sz w:val="22"/>
          <w:szCs w:val="22"/>
        </w:rPr>
        <w:t>бруто</w:t>
      </w:r>
      <w:r w:rsidR="002B6F34" w:rsidRPr="002B6F34">
        <w:rPr>
          <w:sz w:val="22"/>
          <w:szCs w:val="22"/>
        </w:rPr>
        <w:t xml:space="preserve"> </w:t>
      </w:r>
      <w:r w:rsidR="002B6F34">
        <w:rPr>
          <w:sz w:val="22"/>
          <w:szCs w:val="22"/>
        </w:rPr>
        <w:t>површине</w:t>
      </w:r>
      <w:r w:rsidR="002B6F34" w:rsidRPr="002B6F34">
        <w:rPr>
          <w:sz w:val="22"/>
          <w:szCs w:val="22"/>
        </w:rPr>
        <w:t xml:space="preserve"> </w:t>
      </w:r>
      <w:r w:rsidR="002B6F34">
        <w:rPr>
          <w:sz w:val="22"/>
          <w:szCs w:val="22"/>
        </w:rPr>
        <w:t>не</w:t>
      </w:r>
      <w:r w:rsidR="002B6F34" w:rsidRPr="002B6F34">
        <w:rPr>
          <w:sz w:val="22"/>
          <w:szCs w:val="22"/>
        </w:rPr>
        <w:t xml:space="preserve"> </w:t>
      </w:r>
      <w:r w:rsidR="002B6F34">
        <w:rPr>
          <w:sz w:val="22"/>
          <w:szCs w:val="22"/>
        </w:rPr>
        <w:t>може</w:t>
      </w:r>
      <w:r w:rsidR="002B6F34" w:rsidRPr="002B6F34">
        <w:rPr>
          <w:sz w:val="22"/>
          <w:szCs w:val="22"/>
        </w:rPr>
        <w:t xml:space="preserve"> </w:t>
      </w:r>
      <w:r w:rsidR="002B6F34">
        <w:rPr>
          <w:sz w:val="22"/>
          <w:szCs w:val="22"/>
        </w:rPr>
        <w:t>бити</w:t>
      </w:r>
      <w:r w:rsidR="002B6F34" w:rsidRPr="002B6F34">
        <w:rPr>
          <w:sz w:val="22"/>
          <w:szCs w:val="22"/>
        </w:rPr>
        <w:t xml:space="preserve"> </w:t>
      </w:r>
      <w:r w:rsidR="002B6F34">
        <w:rPr>
          <w:sz w:val="22"/>
          <w:szCs w:val="22"/>
        </w:rPr>
        <w:t>већа</w:t>
      </w:r>
      <w:r w:rsidR="002B6F34" w:rsidRPr="002B6F34">
        <w:rPr>
          <w:sz w:val="22"/>
          <w:szCs w:val="22"/>
        </w:rPr>
        <w:t xml:space="preserve"> </w:t>
      </w:r>
      <w:r w:rsidR="002B6F34">
        <w:rPr>
          <w:sz w:val="22"/>
          <w:szCs w:val="22"/>
        </w:rPr>
        <w:t>од</w:t>
      </w:r>
      <w:r w:rsidR="002B6F34" w:rsidRPr="002B6F34">
        <w:rPr>
          <w:sz w:val="22"/>
          <w:szCs w:val="22"/>
        </w:rPr>
        <w:t xml:space="preserve"> 9,5</w:t>
      </w:r>
      <w:r w:rsidR="002B6F34">
        <w:rPr>
          <w:sz w:val="22"/>
          <w:szCs w:val="22"/>
        </w:rPr>
        <w:t>м</w:t>
      </w:r>
      <w:r w:rsidR="002B6F34" w:rsidRPr="002B6F34">
        <w:rPr>
          <w:sz w:val="22"/>
          <w:szCs w:val="22"/>
          <w:vertAlign w:val="superscript"/>
        </w:rPr>
        <w:t>2</w:t>
      </w:r>
      <w:r w:rsidR="002B6F34" w:rsidRPr="002B6F34">
        <w:rPr>
          <w:sz w:val="22"/>
          <w:szCs w:val="22"/>
        </w:rPr>
        <w:t> </w:t>
      </w:r>
      <w:r w:rsidR="002B6F34">
        <w:rPr>
          <w:sz w:val="22"/>
          <w:szCs w:val="22"/>
        </w:rPr>
        <w:t>и</w:t>
      </w:r>
      <w:r w:rsidR="002B6F34" w:rsidRPr="002B6F34">
        <w:rPr>
          <w:sz w:val="22"/>
          <w:szCs w:val="22"/>
        </w:rPr>
        <w:t xml:space="preserve"> </w:t>
      </w:r>
      <w:r w:rsidR="002B6F34">
        <w:rPr>
          <w:sz w:val="22"/>
          <w:szCs w:val="22"/>
        </w:rPr>
        <w:t>који</w:t>
      </w:r>
      <w:r w:rsidR="002B6F34" w:rsidRPr="002B6F34">
        <w:rPr>
          <w:sz w:val="22"/>
          <w:szCs w:val="22"/>
        </w:rPr>
        <w:t xml:space="preserve"> </w:t>
      </w:r>
      <w:r w:rsidR="002B6F34">
        <w:rPr>
          <w:sz w:val="22"/>
          <w:szCs w:val="22"/>
        </w:rPr>
        <w:t>се</w:t>
      </w:r>
      <w:r w:rsidR="002B6F34" w:rsidRPr="002B6F34">
        <w:rPr>
          <w:sz w:val="22"/>
          <w:szCs w:val="22"/>
        </w:rPr>
        <w:t xml:space="preserve"> </w:t>
      </w:r>
      <w:r w:rsidR="002B6F34">
        <w:rPr>
          <w:sz w:val="22"/>
          <w:szCs w:val="22"/>
        </w:rPr>
        <w:t>поставља</w:t>
      </w:r>
      <w:r w:rsidR="002B6F34" w:rsidRPr="002B6F34">
        <w:rPr>
          <w:sz w:val="22"/>
          <w:szCs w:val="22"/>
        </w:rPr>
        <w:t xml:space="preserve"> </w:t>
      </w:r>
      <w:r w:rsidR="002B6F34">
        <w:rPr>
          <w:sz w:val="22"/>
          <w:szCs w:val="22"/>
        </w:rPr>
        <w:t>у</w:t>
      </w:r>
      <w:r w:rsidR="002B6F34" w:rsidRPr="002B6F34">
        <w:rPr>
          <w:sz w:val="22"/>
          <w:szCs w:val="22"/>
        </w:rPr>
        <w:t xml:space="preserve"> </w:t>
      </w:r>
      <w:r w:rsidR="002B6F34">
        <w:rPr>
          <w:sz w:val="22"/>
          <w:szCs w:val="22"/>
        </w:rPr>
        <w:t>већ</w:t>
      </w:r>
      <w:r w:rsidR="002B6F34" w:rsidRPr="002B6F34">
        <w:rPr>
          <w:sz w:val="22"/>
          <w:szCs w:val="22"/>
        </w:rPr>
        <w:t xml:space="preserve"> </w:t>
      </w:r>
      <w:r w:rsidR="002B6F34">
        <w:rPr>
          <w:sz w:val="22"/>
          <w:szCs w:val="22"/>
        </w:rPr>
        <w:t>изграђеном</w:t>
      </w:r>
      <w:r w:rsidR="002B6F34" w:rsidRPr="002B6F34">
        <w:rPr>
          <w:sz w:val="22"/>
          <w:szCs w:val="22"/>
        </w:rPr>
        <w:t xml:space="preserve"> </w:t>
      </w:r>
      <w:r w:rsidR="002B6F34">
        <w:rPr>
          <w:sz w:val="22"/>
          <w:szCs w:val="22"/>
        </w:rPr>
        <w:t>финалном</w:t>
      </w:r>
      <w:r w:rsidR="002B6F34" w:rsidRPr="002B6F34">
        <w:rPr>
          <w:sz w:val="22"/>
          <w:szCs w:val="22"/>
        </w:rPr>
        <w:t xml:space="preserve"> </w:t>
      </w:r>
      <w:r w:rsidR="002B6F34">
        <w:rPr>
          <w:sz w:val="22"/>
          <w:szCs w:val="22"/>
        </w:rPr>
        <w:t>облику;</w:t>
      </w:r>
    </w:p>
    <w:p w:rsidR="002B6F34" w:rsidRPr="002B6F34" w:rsidRDefault="002B6F34" w:rsidP="004448E3">
      <w:pPr>
        <w:pStyle w:val="Default"/>
        <w:ind w:firstLine="720"/>
        <w:jc w:val="both"/>
        <w:rPr>
          <w:color w:val="auto"/>
          <w:sz w:val="22"/>
          <w:szCs w:val="22"/>
        </w:rPr>
      </w:pPr>
      <w:r>
        <w:rPr>
          <w:b/>
          <w:color w:val="auto"/>
          <w:sz w:val="22"/>
          <w:szCs w:val="22"/>
        </w:rPr>
        <w:t>-</w:t>
      </w:r>
      <w:r w:rsidR="00C35839" w:rsidRPr="002B6F34">
        <w:rPr>
          <w:b/>
          <w:color w:val="auto"/>
          <w:sz w:val="22"/>
          <w:szCs w:val="22"/>
        </w:rPr>
        <w:t>башта угоститељског објекта</w:t>
      </w:r>
      <w:r w:rsidR="00C35839" w:rsidRPr="008804D7">
        <w:rPr>
          <w:color w:val="auto"/>
          <w:sz w:val="22"/>
          <w:szCs w:val="22"/>
        </w:rPr>
        <w:t xml:space="preserve">, </w:t>
      </w:r>
      <w:r>
        <w:rPr>
          <w:color w:val="auto"/>
          <w:sz w:val="22"/>
          <w:szCs w:val="22"/>
        </w:rPr>
        <w:t xml:space="preserve">која представља </w:t>
      </w:r>
      <w:r w:rsidRPr="00D12F0A">
        <w:rPr>
          <w:b/>
        </w:rPr>
        <w:t>је монтажно-демонтажни објекат, искључиво отвореног типа у функцији угоститељске делатности која се обавља у том објекту, у току целе године</w:t>
      </w:r>
      <w:r>
        <w:rPr>
          <w:b/>
        </w:rPr>
        <w:t>;</w:t>
      </w:r>
    </w:p>
    <w:p w:rsidR="002B6F34" w:rsidRDefault="004448E3" w:rsidP="004448E3">
      <w:pPr>
        <w:pStyle w:val="Default"/>
        <w:ind w:firstLine="720"/>
        <w:jc w:val="both"/>
        <w:rPr>
          <w:color w:val="auto"/>
          <w:sz w:val="22"/>
          <w:szCs w:val="22"/>
        </w:rPr>
      </w:pPr>
      <w:r>
        <w:rPr>
          <w:color w:val="auto"/>
          <w:sz w:val="22"/>
          <w:szCs w:val="22"/>
        </w:rPr>
        <w:t>-</w:t>
      </w:r>
      <w:r w:rsidR="00C35839" w:rsidRPr="008804D7">
        <w:rPr>
          <w:color w:val="auto"/>
          <w:sz w:val="22"/>
          <w:szCs w:val="22"/>
        </w:rPr>
        <w:t>билборд, рекла</w:t>
      </w:r>
      <w:r w:rsidR="002B6F34">
        <w:rPr>
          <w:color w:val="auto"/>
          <w:sz w:val="22"/>
          <w:szCs w:val="22"/>
        </w:rPr>
        <w:t>мни пано, рекламни штанд, тезга;</w:t>
      </w:r>
    </w:p>
    <w:p w:rsidR="002B6F34" w:rsidRDefault="004448E3" w:rsidP="004448E3">
      <w:pPr>
        <w:pStyle w:val="Default"/>
        <w:ind w:firstLine="720"/>
        <w:jc w:val="both"/>
        <w:rPr>
          <w:color w:val="auto"/>
          <w:sz w:val="22"/>
          <w:szCs w:val="22"/>
        </w:rPr>
      </w:pPr>
      <w:r>
        <w:rPr>
          <w:color w:val="auto"/>
          <w:sz w:val="22"/>
          <w:szCs w:val="22"/>
        </w:rPr>
        <w:t>-</w:t>
      </w:r>
      <w:r w:rsidR="00CE7727">
        <w:rPr>
          <w:color w:val="auto"/>
          <w:sz w:val="22"/>
          <w:szCs w:val="22"/>
        </w:rPr>
        <w:t>објектат</w:t>
      </w:r>
      <w:r w:rsidR="00C35839" w:rsidRPr="008804D7">
        <w:rPr>
          <w:color w:val="auto"/>
          <w:sz w:val="22"/>
          <w:szCs w:val="22"/>
        </w:rPr>
        <w:t xml:space="preserve"> за </w:t>
      </w:r>
      <w:r w:rsidR="00CE7727">
        <w:rPr>
          <w:color w:val="auto"/>
          <w:sz w:val="22"/>
          <w:szCs w:val="22"/>
        </w:rPr>
        <w:t>културна збивања и забаву</w:t>
      </w:r>
      <w:r w:rsidR="00C35839" w:rsidRPr="008804D7">
        <w:rPr>
          <w:color w:val="auto"/>
          <w:sz w:val="22"/>
          <w:szCs w:val="22"/>
        </w:rPr>
        <w:t>: монтажне бине</w:t>
      </w:r>
      <w:r>
        <w:rPr>
          <w:color w:val="auto"/>
          <w:sz w:val="22"/>
          <w:szCs w:val="22"/>
        </w:rPr>
        <w:t xml:space="preserve">, трибине, игралишта, </w:t>
      </w:r>
      <w:r w:rsidR="00C35839" w:rsidRPr="008804D7">
        <w:rPr>
          <w:color w:val="auto"/>
          <w:sz w:val="22"/>
          <w:szCs w:val="22"/>
        </w:rPr>
        <w:t>камп прикол</w:t>
      </w:r>
      <w:r w:rsidR="007D4F8E">
        <w:rPr>
          <w:color w:val="auto"/>
          <w:sz w:val="22"/>
          <w:szCs w:val="22"/>
        </w:rPr>
        <w:t xml:space="preserve">ице, </w:t>
      </w:r>
    </w:p>
    <w:p w:rsidR="002B6F34" w:rsidRPr="004448E3" w:rsidRDefault="002B6F34" w:rsidP="004448E3">
      <w:pPr>
        <w:pStyle w:val="Default"/>
        <w:ind w:firstLine="720"/>
        <w:jc w:val="both"/>
        <w:rPr>
          <w:b/>
          <w:color w:val="auto"/>
          <w:sz w:val="22"/>
          <w:szCs w:val="22"/>
        </w:rPr>
      </w:pPr>
      <w:r>
        <w:rPr>
          <w:color w:val="auto"/>
          <w:sz w:val="22"/>
          <w:szCs w:val="22"/>
        </w:rPr>
        <w:t>-</w:t>
      </w:r>
      <w:r w:rsidR="006848DC">
        <w:rPr>
          <w:b/>
          <w:color w:val="auto"/>
          <w:sz w:val="22"/>
          <w:szCs w:val="22"/>
        </w:rPr>
        <w:t>луна парк (забавни парк) и циркус, који</w:t>
      </w:r>
      <w:r w:rsidR="00CC0D0E" w:rsidRPr="004448E3">
        <w:rPr>
          <w:b/>
          <w:color w:val="auto"/>
          <w:sz w:val="22"/>
          <w:szCs w:val="22"/>
        </w:rPr>
        <w:t xml:space="preserve"> </w:t>
      </w:r>
      <w:r w:rsidRPr="004448E3">
        <w:rPr>
          <w:b/>
          <w:sz w:val="22"/>
          <w:szCs w:val="22"/>
        </w:rPr>
        <w:t xml:space="preserve">чине један или више различитих </w:t>
      </w:r>
      <w:r w:rsidR="006848DC">
        <w:rPr>
          <w:b/>
          <w:sz w:val="22"/>
          <w:szCs w:val="22"/>
        </w:rPr>
        <w:t xml:space="preserve">мањих монтажних </w:t>
      </w:r>
      <w:r w:rsidRPr="004448E3">
        <w:rPr>
          <w:b/>
          <w:sz w:val="22"/>
          <w:szCs w:val="22"/>
        </w:rPr>
        <w:t>објеката основне намене</w:t>
      </w:r>
      <w:r w:rsidR="006848DC">
        <w:rPr>
          <w:b/>
          <w:sz w:val="22"/>
          <w:szCs w:val="22"/>
        </w:rPr>
        <w:t xml:space="preserve"> - </w:t>
      </w:r>
      <w:r w:rsidRPr="004448E3">
        <w:rPr>
          <w:b/>
          <w:sz w:val="22"/>
          <w:szCs w:val="22"/>
        </w:rPr>
        <w:t>вртешке, карусели, возићи и сл., циркуска</w:t>
      </w:r>
      <w:r w:rsidR="00CE7727">
        <w:rPr>
          <w:b/>
          <w:sz w:val="22"/>
          <w:szCs w:val="22"/>
        </w:rPr>
        <w:t xml:space="preserve"> шатра,</w:t>
      </w:r>
      <w:r w:rsidRPr="004448E3">
        <w:rPr>
          <w:b/>
          <w:sz w:val="22"/>
          <w:szCs w:val="22"/>
        </w:rPr>
        <w:t xml:space="preserve"> који се постављају у финалном облику или склапају од готових елемената и користе сезонски или у току целе године;</w:t>
      </w:r>
    </w:p>
    <w:p w:rsidR="004448E3" w:rsidRPr="004448E3" w:rsidRDefault="004448E3" w:rsidP="004448E3">
      <w:pPr>
        <w:pStyle w:val="Default"/>
        <w:ind w:firstLine="720"/>
        <w:jc w:val="both"/>
        <w:rPr>
          <w:b/>
          <w:color w:val="auto"/>
          <w:sz w:val="22"/>
          <w:szCs w:val="22"/>
        </w:rPr>
      </w:pPr>
      <w:r>
        <w:rPr>
          <w:color w:val="auto"/>
          <w:sz w:val="22"/>
          <w:szCs w:val="22"/>
        </w:rPr>
        <w:t>-</w:t>
      </w:r>
      <w:r>
        <w:rPr>
          <w:b/>
          <w:color w:val="auto"/>
          <w:sz w:val="22"/>
          <w:szCs w:val="22"/>
        </w:rPr>
        <w:t>објекат</w:t>
      </w:r>
      <w:r w:rsidRPr="004448E3">
        <w:rPr>
          <w:b/>
          <w:color w:val="auto"/>
          <w:sz w:val="22"/>
          <w:szCs w:val="22"/>
        </w:rPr>
        <w:t xml:space="preserve"> за спорт, који се састоји из </w:t>
      </w:r>
      <w:r>
        <w:rPr>
          <w:b/>
          <w:color w:val="auto"/>
          <w:sz w:val="22"/>
          <w:szCs w:val="22"/>
        </w:rPr>
        <w:t>о</w:t>
      </w:r>
      <w:r w:rsidRPr="004448E3">
        <w:rPr>
          <w:b/>
          <w:sz w:val="22"/>
          <w:szCs w:val="22"/>
        </w:rPr>
        <w:t>творени</w:t>
      </w:r>
      <w:r>
        <w:rPr>
          <w:b/>
          <w:sz w:val="22"/>
          <w:szCs w:val="22"/>
        </w:rPr>
        <w:t>х</w:t>
      </w:r>
      <w:r w:rsidR="006848DC">
        <w:rPr>
          <w:b/>
          <w:sz w:val="22"/>
          <w:szCs w:val="22"/>
        </w:rPr>
        <w:t xml:space="preserve"> или затворених</w:t>
      </w:r>
      <w:r w:rsidRPr="004448E3">
        <w:rPr>
          <w:b/>
          <w:sz w:val="22"/>
          <w:szCs w:val="22"/>
        </w:rPr>
        <w:t xml:space="preserve"> </w:t>
      </w:r>
      <w:r w:rsidR="00CE7727">
        <w:rPr>
          <w:b/>
          <w:sz w:val="22"/>
          <w:szCs w:val="22"/>
        </w:rPr>
        <w:t xml:space="preserve">мањих монтажних </w:t>
      </w:r>
      <w:r w:rsidRPr="004448E3">
        <w:rPr>
          <w:b/>
          <w:sz w:val="22"/>
          <w:szCs w:val="22"/>
        </w:rPr>
        <w:t>објекат</w:t>
      </w:r>
      <w:r>
        <w:rPr>
          <w:b/>
          <w:sz w:val="22"/>
          <w:szCs w:val="22"/>
        </w:rPr>
        <w:t>а</w:t>
      </w:r>
      <w:r w:rsidRPr="004448E3">
        <w:rPr>
          <w:b/>
          <w:sz w:val="22"/>
          <w:szCs w:val="22"/>
        </w:rPr>
        <w:t xml:space="preserve"> спортске намене, спортски</w:t>
      </w:r>
      <w:r>
        <w:rPr>
          <w:b/>
          <w:sz w:val="22"/>
          <w:szCs w:val="22"/>
        </w:rPr>
        <w:t>х</w:t>
      </w:r>
      <w:r w:rsidRPr="004448E3">
        <w:rPr>
          <w:b/>
          <w:sz w:val="22"/>
          <w:szCs w:val="22"/>
        </w:rPr>
        <w:t xml:space="preserve"> терен</w:t>
      </w:r>
      <w:r>
        <w:rPr>
          <w:b/>
          <w:sz w:val="22"/>
          <w:szCs w:val="22"/>
        </w:rPr>
        <w:t>а</w:t>
      </w:r>
      <w:r w:rsidR="00CE7727">
        <w:rPr>
          <w:b/>
          <w:sz w:val="22"/>
          <w:szCs w:val="22"/>
        </w:rPr>
        <w:t xml:space="preserve"> - </w:t>
      </w:r>
      <w:r w:rsidRPr="004448E3">
        <w:rPr>
          <w:b/>
          <w:sz w:val="22"/>
          <w:szCs w:val="22"/>
        </w:rPr>
        <w:t>клизалиште, терен за одбојку, боћање</w:t>
      </w:r>
      <w:r>
        <w:rPr>
          <w:b/>
          <w:sz w:val="22"/>
          <w:szCs w:val="22"/>
        </w:rPr>
        <w:t>, балон хала спортске намене</w:t>
      </w:r>
      <w:r w:rsidRPr="004448E3">
        <w:rPr>
          <w:b/>
          <w:sz w:val="22"/>
          <w:szCs w:val="22"/>
        </w:rPr>
        <w:t xml:space="preserve"> и сл., који се формира од готових е</w:t>
      </w:r>
      <w:r w:rsidR="00CE7727">
        <w:rPr>
          <w:b/>
          <w:sz w:val="22"/>
          <w:szCs w:val="22"/>
        </w:rPr>
        <w:t xml:space="preserve">лемената, а изузетно може имати, </w:t>
      </w:r>
      <w:r w:rsidRPr="004448E3">
        <w:rPr>
          <w:b/>
          <w:sz w:val="22"/>
          <w:szCs w:val="22"/>
        </w:rPr>
        <w:t>а користи се сезонски или у току целе године</w:t>
      </w:r>
    </w:p>
    <w:p w:rsidR="002B6F34" w:rsidRDefault="004448E3" w:rsidP="004448E3">
      <w:pPr>
        <w:pStyle w:val="Default"/>
        <w:ind w:firstLine="720"/>
        <w:jc w:val="both"/>
        <w:rPr>
          <w:color w:val="auto"/>
          <w:sz w:val="22"/>
          <w:szCs w:val="22"/>
        </w:rPr>
      </w:pPr>
      <w:r>
        <w:rPr>
          <w:b/>
          <w:color w:val="auto"/>
          <w:sz w:val="22"/>
          <w:szCs w:val="22"/>
        </w:rPr>
        <w:t>-</w:t>
      </w:r>
      <w:r w:rsidR="007D4F8E" w:rsidRPr="007D4F8E">
        <w:rPr>
          <w:b/>
          <w:color w:val="auto"/>
          <w:sz w:val="22"/>
          <w:szCs w:val="22"/>
        </w:rPr>
        <w:t xml:space="preserve">стена за </w:t>
      </w:r>
      <w:r>
        <w:rPr>
          <w:b/>
          <w:color w:val="auto"/>
          <w:sz w:val="22"/>
          <w:szCs w:val="22"/>
        </w:rPr>
        <w:t xml:space="preserve">спортско и рекреативно </w:t>
      </w:r>
      <w:r w:rsidR="007D4F8E" w:rsidRPr="007D4F8E">
        <w:rPr>
          <w:b/>
          <w:color w:val="auto"/>
          <w:sz w:val="22"/>
          <w:szCs w:val="22"/>
        </w:rPr>
        <w:t>пењање</w:t>
      </w:r>
      <w:r w:rsidR="00C35839" w:rsidRPr="008804D7">
        <w:rPr>
          <w:color w:val="auto"/>
          <w:sz w:val="22"/>
          <w:szCs w:val="22"/>
        </w:rPr>
        <w:t xml:space="preserve">, </w:t>
      </w:r>
    </w:p>
    <w:p w:rsidR="00C35839" w:rsidRPr="008804D7" w:rsidRDefault="004448E3" w:rsidP="004448E3">
      <w:pPr>
        <w:pStyle w:val="Default"/>
        <w:ind w:firstLine="720"/>
        <w:jc w:val="both"/>
        <w:rPr>
          <w:color w:val="auto"/>
          <w:sz w:val="22"/>
          <w:szCs w:val="22"/>
        </w:rPr>
      </w:pPr>
      <w:proofErr w:type="gramStart"/>
      <w:r>
        <w:rPr>
          <w:color w:val="auto"/>
          <w:sz w:val="22"/>
          <w:szCs w:val="22"/>
        </w:rPr>
        <w:lastRenderedPageBreak/>
        <w:t>-</w:t>
      </w:r>
      <w:r w:rsidR="00C35839" w:rsidRPr="008804D7">
        <w:rPr>
          <w:color w:val="auto"/>
          <w:sz w:val="22"/>
          <w:szCs w:val="22"/>
        </w:rPr>
        <w:t>возила наменски преуређена за излагање и продају робе и друге намене.</w:t>
      </w:r>
      <w:proofErr w:type="gramEnd"/>
      <w:r w:rsidR="00C35839"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Не сматра се мањим монтажним објектом у смислу ове Одлуке објекат чије извођење се врши грубим грађевинским радовима.</w:t>
      </w:r>
      <w:proofErr w:type="gramEnd"/>
      <w:r w:rsidRPr="008804D7">
        <w:rPr>
          <w:color w:val="auto"/>
          <w:sz w:val="22"/>
          <w:szCs w:val="22"/>
        </w:rPr>
        <w:t xml:space="preserve"> </w:t>
      </w:r>
    </w:p>
    <w:p w:rsidR="00C35839" w:rsidRPr="002F7E80" w:rsidRDefault="002F7E80" w:rsidP="002F7E80">
      <w:pPr>
        <w:pStyle w:val="NoSpacing"/>
        <w:jc w:val="both"/>
        <w:rPr>
          <w:rFonts w:ascii="Times New Roman" w:eastAsia="Arial" w:hAnsi="Times New Roman"/>
          <w:b/>
        </w:rPr>
      </w:pPr>
      <w:r>
        <w:t>3</w:t>
      </w:r>
      <w:r w:rsidRPr="002F7E80">
        <w:rPr>
          <w:rFonts w:ascii="Times New Roman" w:hAnsi="Times New Roman"/>
        </w:rPr>
        <w:t xml:space="preserve">) </w:t>
      </w:r>
      <w:r w:rsidRPr="002F7E80">
        <w:rPr>
          <w:rFonts w:ascii="Times New Roman" w:hAnsi="Times New Roman"/>
          <w:b/>
        </w:rPr>
        <w:t>"мобилијар</w:t>
      </w:r>
      <w:r w:rsidR="00C35839" w:rsidRPr="002F7E80">
        <w:rPr>
          <w:rFonts w:ascii="Times New Roman" w:hAnsi="Times New Roman"/>
          <w:b/>
        </w:rPr>
        <w:t xml:space="preserve">" јесте: </w:t>
      </w:r>
      <w:r w:rsidRPr="002F7E80">
        <w:rPr>
          <w:rFonts w:ascii="Times New Roman" w:eastAsia="Arial" w:hAnsi="Times New Roman"/>
          <w:b/>
        </w:rPr>
        <w:t>опрема која се поставља на јавну површину ради задовољавања одређених потреба грађана</w:t>
      </w:r>
      <w:r w:rsidRPr="002F7E80">
        <w:rPr>
          <w:rFonts w:ascii="Times New Roman" w:eastAsia="Arial" w:hAnsi="Times New Roman"/>
        </w:rPr>
        <w:t>, и то</w:t>
      </w:r>
      <w:r w:rsidRPr="002F7E80">
        <w:rPr>
          <w:rFonts w:ascii="Times New Roman" w:hAnsi="Times New Roman"/>
        </w:rPr>
        <w:t>:</w:t>
      </w:r>
      <w:r w:rsidR="00C35839" w:rsidRPr="002F7E80">
        <w:rPr>
          <w:rFonts w:ascii="Times New Roman" w:hAnsi="Times New Roman"/>
        </w:rPr>
        <w:t xml:space="preserve"> аутомати, фрижидери за продају сладоледа, расхладни уређаји, уређаји за печење и продају кокица, кукурузних клипова, кестења и сличних уређаја, покретне тезге за излагање и продају робе, разгласни уређај и друга опрема која се поставља у сврху одржавања одређених јавних манифестација и приредби или у функцији објеката или мањих монтажних објеката, приредби политичког карактера, забавних програма и презентација, непрофитних манифестација и приредби (хуманитарног, едукативног, музичког, спортског карактера односно манифестација у циљу неговања културе и културног наслеђа), држачи за бицикле, сталци за излагање робе, жардињере и покретни објекти за обављање регистроване делатности (аутићи, играчке и друга опрема за дечија игралишта, покретна тезга за продају дозвољене врсте роба и друго), столови, столице, сунцобрани, тенде</w:t>
      </w:r>
      <w:r w:rsidR="00CE7727" w:rsidRPr="002F7E80">
        <w:rPr>
          <w:rFonts w:ascii="Times New Roman" w:hAnsi="Times New Roman"/>
        </w:rPr>
        <w:t xml:space="preserve"> и жардињере ( за летње баште), </w:t>
      </w:r>
      <w:r w:rsidR="00CE7727" w:rsidRPr="002F7E80">
        <w:rPr>
          <w:rFonts w:ascii="Times New Roman" w:hAnsi="Times New Roman"/>
          <w:b/>
        </w:rPr>
        <w:t xml:space="preserve">помоћни </w:t>
      </w:r>
      <w:r w:rsidR="00D42EEE" w:rsidRPr="002F7E80">
        <w:rPr>
          <w:rFonts w:ascii="Times New Roman" w:hAnsi="Times New Roman"/>
          <w:b/>
        </w:rPr>
        <w:t xml:space="preserve">монтажно-демонтажни </w:t>
      </w:r>
      <w:r w:rsidR="00CE7727" w:rsidRPr="002F7E80">
        <w:rPr>
          <w:rFonts w:ascii="Times New Roman" w:hAnsi="Times New Roman"/>
          <w:b/>
        </w:rPr>
        <w:t xml:space="preserve">објекти луна паркова (забавних паркова) - благајна, објекти за смештај особља, држање животиња и сл., који се постављају у финалном облику или склапају од готових елемената и користе сезонски или у току целе године, помоћни, затворени </w:t>
      </w:r>
      <w:r w:rsidRPr="002F7E80">
        <w:rPr>
          <w:rFonts w:ascii="Times New Roman" w:hAnsi="Times New Roman"/>
          <w:b/>
        </w:rPr>
        <w:t xml:space="preserve">монтажно-демонтажни </w:t>
      </w:r>
      <w:r w:rsidR="00CE7727" w:rsidRPr="002F7E80">
        <w:rPr>
          <w:rFonts w:ascii="Times New Roman" w:hAnsi="Times New Roman"/>
          <w:b/>
        </w:rPr>
        <w:t>објекти спортских објеката - благајна, смештај реквизита и сл.</w:t>
      </w:r>
      <w:r w:rsidRPr="002F7E80">
        <w:rPr>
          <w:rFonts w:ascii="Times New Roman" w:hAnsi="Times New Roman"/>
          <w:b/>
        </w:rPr>
        <w:t xml:space="preserve">, </w:t>
      </w:r>
      <w:r w:rsidRPr="002F7E80">
        <w:rPr>
          <w:rFonts w:ascii="Times New Roman" w:eastAsia="Arial" w:hAnsi="Times New Roman"/>
        </w:rPr>
        <w:t xml:space="preserve"> </w:t>
      </w:r>
      <w:r w:rsidRPr="002F7E80">
        <w:rPr>
          <w:rFonts w:ascii="Times New Roman" w:hAnsi="Times New Roman"/>
          <w:b/>
        </w:rPr>
        <w:t>јавни часовници,</w:t>
      </w:r>
      <w:r w:rsidRPr="002F7E80">
        <w:rPr>
          <w:rFonts w:ascii="Times New Roman" w:eastAsia="Arial" w:hAnsi="Times New Roman"/>
          <w:b/>
        </w:rPr>
        <w:t xml:space="preserve"> </w:t>
      </w:r>
      <w:r w:rsidRPr="002F7E80">
        <w:rPr>
          <w:rFonts w:ascii="Times New Roman" w:hAnsi="Times New Roman"/>
          <w:b/>
        </w:rPr>
        <w:t>клупе,</w:t>
      </w:r>
      <w:r w:rsidRPr="002F7E80">
        <w:rPr>
          <w:rFonts w:ascii="Times New Roman" w:eastAsia="Arial" w:hAnsi="Times New Roman"/>
          <w:b/>
        </w:rPr>
        <w:t xml:space="preserve"> </w:t>
      </w:r>
      <w:r w:rsidRPr="002F7E80">
        <w:rPr>
          <w:rFonts w:ascii="Times New Roman" w:hAnsi="Times New Roman"/>
          <w:b/>
        </w:rPr>
        <w:t>поштански сандучићи и јавне телефонске говорнице,</w:t>
      </w:r>
      <w:r w:rsidRPr="002F7E80">
        <w:rPr>
          <w:rFonts w:ascii="Times New Roman" w:eastAsia="Arial" w:hAnsi="Times New Roman"/>
          <w:b/>
        </w:rPr>
        <w:t xml:space="preserve"> </w:t>
      </w:r>
      <w:r w:rsidRPr="002F7E80">
        <w:rPr>
          <w:rFonts w:ascii="Times New Roman" w:hAnsi="Times New Roman"/>
          <w:b/>
        </w:rPr>
        <w:t>украсне жардинијере,</w:t>
      </w:r>
      <w:r w:rsidRPr="002F7E80">
        <w:rPr>
          <w:rFonts w:ascii="Times New Roman" w:eastAsia="Arial" w:hAnsi="Times New Roman"/>
          <w:b/>
        </w:rPr>
        <w:t xml:space="preserve"> </w:t>
      </w:r>
      <w:r w:rsidRPr="002F7E80">
        <w:rPr>
          <w:rFonts w:ascii="Times New Roman" w:hAnsi="Times New Roman"/>
          <w:b/>
        </w:rPr>
        <w:t>стубови, кугле, ограде и друге врсте запрека на јавним површинама,</w:t>
      </w:r>
      <w:r w:rsidRPr="002F7E80">
        <w:rPr>
          <w:rFonts w:ascii="Times New Roman" w:eastAsia="Arial" w:hAnsi="Times New Roman"/>
          <w:b/>
        </w:rPr>
        <w:t xml:space="preserve"> </w:t>
      </w:r>
      <w:r w:rsidRPr="002F7E80">
        <w:rPr>
          <w:rFonts w:ascii="Times New Roman" w:hAnsi="Times New Roman"/>
          <w:b/>
        </w:rPr>
        <w:t>паркомати,</w:t>
      </w:r>
      <w:r w:rsidRPr="002F7E80">
        <w:rPr>
          <w:rFonts w:ascii="Times New Roman" w:eastAsia="Arial" w:hAnsi="Times New Roman"/>
          <w:b/>
        </w:rPr>
        <w:t xml:space="preserve"> </w:t>
      </w:r>
      <w:r w:rsidRPr="002F7E80">
        <w:rPr>
          <w:rFonts w:ascii="Times New Roman" w:hAnsi="Times New Roman"/>
          <w:b/>
        </w:rPr>
        <w:t>дечја и рекреациона игралишта, скејт-паркови и фитнес мобилијар,</w:t>
      </w:r>
      <w:r w:rsidRPr="002F7E80">
        <w:rPr>
          <w:rFonts w:ascii="Times New Roman" w:eastAsia="Arial" w:hAnsi="Times New Roman"/>
          <w:b/>
        </w:rPr>
        <w:t xml:space="preserve"> </w:t>
      </w:r>
      <w:r w:rsidRPr="002F7E80">
        <w:rPr>
          <w:rFonts w:ascii="Times New Roman" w:hAnsi="Times New Roman"/>
          <w:b/>
        </w:rPr>
        <w:t>објекти намењени за изнајмљивање спортских и рекреативних бицикала</w:t>
      </w:r>
      <w:r w:rsidRPr="002F7E80">
        <w:rPr>
          <w:rFonts w:ascii="Times New Roman" w:eastAsia="Arial" w:hAnsi="Times New Roman"/>
          <w:b/>
        </w:rPr>
        <w:t xml:space="preserve"> </w:t>
      </w:r>
      <w:r w:rsidRPr="002F7E80">
        <w:rPr>
          <w:rFonts w:ascii="Times New Roman" w:hAnsi="Times New Roman"/>
          <w:b/>
        </w:rPr>
        <w:t xml:space="preserve">и други урбани мобилијар, </w:t>
      </w:r>
      <w:r w:rsidR="00C35839" w:rsidRPr="002F7E80">
        <w:rPr>
          <w:rFonts w:ascii="Times New Roman" w:hAnsi="Times New Roman"/>
          <w:b/>
        </w:rPr>
        <w:t xml:space="preserve">уметничкa фигура, уређај, апарат, мали монтажни елемент, мањи наменски систем, реквизит, посуда и сл. </w:t>
      </w:r>
      <w:proofErr w:type="gramStart"/>
      <w:r w:rsidR="00C35839" w:rsidRPr="002F7E80">
        <w:rPr>
          <w:rFonts w:ascii="Times New Roman" w:hAnsi="Times New Roman"/>
          <w:b/>
        </w:rPr>
        <w:t>у</w:t>
      </w:r>
      <w:proofErr w:type="gramEnd"/>
      <w:r w:rsidR="00C35839" w:rsidRPr="002F7E80">
        <w:rPr>
          <w:rFonts w:ascii="Times New Roman" w:hAnsi="Times New Roman"/>
          <w:b/>
        </w:rPr>
        <w:t xml:space="preserve"> функцији уређења јавних површина; </w:t>
      </w:r>
    </w:p>
    <w:p w:rsidR="00C35839" w:rsidRPr="008804D7" w:rsidRDefault="002F7E80" w:rsidP="00C35839">
      <w:pPr>
        <w:pStyle w:val="Default"/>
        <w:jc w:val="both"/>
        <w:rPr>
          <w:color w:val="auto"/>
          <w:sz w:val="22"/>
          <w:szCs w:val="22"/>
        </w:rPr>
      </w:pPr>
      <w:r>
        <w:rPr>
          <w:color w:val="auto"/>
          <w:sz w:val="22"/>
          <w:szCs w:val="22"/>
        </w:rPr>
        <w:t>4</w:t>
      </w:r>
      <w:r w:rsidR="00C35839" w:rsidRPr="008804D7">
        <w:rPr>
          <w:color w:val="auto"/>
          <w:sz w:val="22"/>
          <w:szCs w:val="22"/>
        </w:rPr>
        <w:t xml:space="preserve">) "коришћење јавне површине" јесте њено привремено заузимање у површини предвиђеној Планом и одобрењем надлежног органа </w:t>
      </w:r>
      <w:r w:rsidR="00FD5E1B">
        <w:rPr>
          <w:color w:val="auto"/>
          <w:sz w:val="22"/>
          <w:szCs w:val="22"/>
        </w:rPr>
        <w:t>ради постављања објеката и мобилијара</w:t>
      </w:r>
      <w:r w:rsidR="00C35839" w:rsidRPr="008804D7">
        <w:rPr>
          <w:color w:val="auto"/>
          <w:sz w:val="22"/>
          <w:szCs w:val="22"/>
        </w:rPr>
        <w:t xml:space="preserve"> из овог члана; </w:t>
      </w:r>
    </w:p>
    <w:p w:rsidR="00C35839" w:rsidRPr="008804D7" w:rsidRDefault="002F7E80" w:rsidP="00C35839">
      <w:pPr>
        <w:pStyle w:val="Default"/>
        <w:jc w:val="both"/>
        <w:rPr>
          <w:color w:val="auto"/>
          <w:sz w:val="22"/>
          <w:szCs w:val="22"/>
        </w:rPr>
      </w:pPr>
      <w:r>
        <w:rPr>
          <w:color w:val="auto"/>
          <w:sz w:val="22"/>
          <w:szCs w:val="22"/>
        </w:rPr>
        <w:t>5</w:t>
      </w:r>
      <w:r w:rsidR="00C35839" w:rsidRPr="008804D7">
        <w:rPr>
          <w:color w:val="auto"/>
          <w:sz w:val="22"/>
          <w:szCs w:val="22"/>
        </w:rPr>
        <w:t xml:space="preserve">) ''објекти у функцији туристичке сигнализације'': туристички инфо-пултови и сл. </w:t>
      </w:r>
    </w:p>
    <w:p w:rsidR="00C35839" w:rsidRPr="008804D7" w:rsidRDefault="00C35839" w:rsidP="00C35839">
      <w:pPr>
        <w:pStyle w:val="Default"/>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3</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Није дозвољено на територији општине Врњачка Ба</w:t>
      </w:r>
      <w:r w:rsidR="00474173">
        <w:rPr>
          <w:color w:val="auto"/>
          <w:sz w:val="22"/>
          <w:szCs w:val="22"/>
        </w:rPr>
        <w:t xml:space="preserve">ња. постављање објеката и </w:t>
      </w:r>
      <w:r w:rsidR="00A445BC">
        <w:rPr>
          <w:color w:val="auto"/>
          <w:sz w:val="22"/>
          <w:szCs w:val="22"/>
        </w:rPr>
        <w:t>мобил</w:t>
      </w:r>
      <w:r w:rsidR="00FD5E1B">
        <w:rPr>
          <w:color w:val="auto"/>
          <w:sz w:val="22"/>
          <w:szCs w:val="22"/>
        </w:rPr>
        <w:t>и</w:t>
      </w:r>
      <w:r w:rsidR="00A445BC">
        <w:rPr>
          <w:color w:val="auto"/>
          <w:sz w:val="22"/>
          <w:szCs w:val="22"/>
        </w:rPr>
        <w:t>јара</w:t>
      </w:r>
      <w:r w:rsidRPr="008804D7">
        <w:rPr>
          <w:color w:val="auto"/>
          <w:sz w:val="22"/>
          <w:szCs w:val="22"/>
        </w:rPr>
        <w:t xml:space="preserve"> из чл.</w:t>
      </w:r>
      <w:proofErr w:type="gramEnd"/>
      <w:r w:rsidRPr="008804D7">
        <w:rPr>
          <w:color w:val="auto"/>
          <w:sz w:val="22"/>
          <w:szCs w:val="22"/>
        </w:rPr>
        <w:t xml:space="preserve"> 2. </w:t>
      </w:r>
      <w:proofErr w:type="gramStart"/>
      <w:r w:rsidRPr="008804D7">
        <w:rPr>
          <w:color w:val="auto"/>
          <w:sz w:val="22"/>
          <w:szCs w:val="22"/>
        </w:rPr>
        <w:t>ове</w:t>
      </w:r>
      <w:proofErr w:type="gramEnd"/>
      <w:r w:rsidRPr="008804D7">
        <w:rPr>
          <w:color w:val="auto"/>
          <w:sz w:val="22"/>
          <w:szCs w:val="22"/>
        </w:rPr>
        <w:t xml:space="preserve"> Одлуке без одобрења надлежног органа.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Одобрења за постављање м</w:t>
      </w:r>
      <w:r w:rsidR="002F7E80">
        <w:rPr>
          <w:color w:val="auto"/>
          <w:sz w:val="22"/>
          <w:szCs w:val="22"/>
        </w:rPr>
        <w:t>ањих монтажних објеката и мобилијара</w:t>
      </w:r>
      <w:r w:rsidRPr="008804D7">
        <w:rPr>
          <w:color w:val="auto"/>
          <w:sz w:val="22"/>
          <w:szCs w:val="22"/>
        </w:rPr>
        <w:t xml:space="preserve"> из чл.</w:t>
      </w:r>
      <w:proofErr w:type="gramEnd"/>
      <w:r w:rsidRPr="008804D7">
        <w:rPr>
          <w:color w:val="auto"/>
          <w:sz w:val="22"/>
          <w:szCs w:val="22"/>
        </w:rPr>
        <w:t xml:space="preserve"> 2. </w:t>
      </w:r>
      <w:proofErr w:type="gramStart"/>
      <w:r w:rsidRPr="008804D7">
        <w:rPr>
          <w:color w:val="auto"/>
          <w:sz w:val="22"/>
          <w:szCs w:val="22"/>
        </w:rPr>
        <w:t>ове</w:t>
      </w:r>
      <w:proofErr w:type="gramEnd"/>
      <w:r w:rsidRPr="008804D7">
        <w:rPr>
          <w:color w:val="auto"/>
          <w:sz w:val="22"/>
          <w:szCs w:val="22"/>
        </w:rPr>
        <w:t xml:space="preserve"> Одлуке доноси организациона јединица Општинске управе надлежна за послове планирања и изградње на основу одредби ове одлуке и Плана општег распореда места за постављање м</w:t>
      </w:r>
      <w:r w:rsidR="002F7E80">
        <w:rPr>
          <w:color w:val="auto"/>
          <w:sz w:val="22"/>
          <w:szCs w:val="22"/>
        </w:rPr>
        <w:t>ањих монтажних објеката и мобилијара</w:t>
      </w:r>
      <w:r w:rsidRPr="008804D7">
        <w:rPr>
          <w:color w:val="auto"/>
          <w:sz w:val="22"/>
          <w:szCs w:val="22"/>
        </w:rPr>
        <w:t xml:space="preserve"> на јавним површинама. </w:t>
      </w:r>
    </w:p>
    <w:p w:rsidR="00C35839" w:rsidRPr="008804D7" w:rsidRDefault="00C35839" w:rsidP="00C35839">
      <w:pPr>
        <w:pStyle w:val="Default"/>
        <w:ind w:firstLine="720"/>
        <w:jc w:val="both"/>
        <w:rPr>
          <w:color w:val="auto"/>
          <w:sz w:val="22"/>
          <w:szCs w:val="22"/>
        </w:rPr>
      </w:pPr>
    </w:p>
    <w:p w:rsidR="00C35839" w:rsidRDefault="00C35839" w:rsidP="00C35839">
      <w:pPr>
        <w:pStyle w:val="Default"/>
        <w:jc w:val="center"/>
        <w:rPr>
          <w:color w:val="auto"/>
          <w:sz w:val="22"/>
          <w:szCs w:val="22"/>
        </w:rPr>
      </w:pPr>
    </w:p>
    <w:p w:rsidR="00C35839" w:rsidRDefault="00C35839" w:rsidP="00C35839">
      <w:pPr>
        <w:pStyle w:val="Default"/>
        <w:jc w:val="center"/>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4</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За привремено коришћење јавних површина и постављање м</w:t>
      </w:r>
      <w:r w:rsidR="002F7E80">
        <w:rPr>
          <w:color w:val="auto"/>
          <w:sz w:val="22"/>
          <w:szCs w:val="22"/>
        </w:rPr>
        <w:t xml:space="preserve">ањих монтажних </w:t>
      </w:r>
      <w:proofErr w:type="gramStart"/>
      <w:r w:rsidR="002F7E80">
        <w:rPr>
          <w:color w:val="auto"/>
          <w:sz w:val="22"/>
          <w:szCs w:val="22"/>
        </w:rPr>
        <w:t xml:space="preserve">објеката </w:t>
      </w:r>
      <w:r w:rsidRPr="008804D7">
        <w:rPr>
          <w:color w:val="auto"/>
          <w:sz w:val="22"/>
          <w:szCs w:val="22"/>
        </w:rPr>
        <w:t xml:space="preserve"> израђују</w:t>
      </w:r>
      <w:proofErr w:type="gramEnd"/>
      <w:r w:rsidRPr="008804D7">
        <w:rPr>
          <w:color w:val="auto"/>
          <w:sz w:val="22"/>
          <w:szCs w:val="22"/>
        </w:rPr>
        <w:t xml:space="preserve"> се планови. </w:t>
      </w:r>
    </w:p>
    <w:p w:rsidR="00C35839" w:rsidRPr="008804D7" w:rsidRDefault="00C35839" w:rsidP="00C35839">
      <w:pPr>
        <w:pStyle w:val="Default"/>
        <w:ind w:firstLine="720"/>
        <w:jc w:val="both"/>
        <w:rPr>
          <w:color w:val="auto"/>
          <w:sz w:val="22"/>
          <w:szCs w:val="22"/>
        </w:rPr>
      </w:pPr>
      <w:r w:rsidRPr="008804D7">
        <w:rPr>
          <w:color w:val="auto"/>
          <w:sz w:val="22"/>
          <w:szCs w:val="22"/>
        </w:rPr>
        <w:t>План општег распореда места за постављање м</w:t>
      </w:r>
      <w:r w:rsidR="002F7E80">
        <w:rPr>
          <w:color w:val="auto"/>
          <w:sz w:val="22"/>
          <w:szCs w:val="22"/>
        </w:rPr>
        <w:t>ањих монтажних објеката</w:t>
      </w:r>
      <w:r w:rsidRPr="008804D7">
        <w:rPr>
          <w:color w:val="auto"/>
          <w:sz w:val="22"/>
          <w:szCs w:val="22"/>
        </w:rPr>
        <w:t xml:space="preserve"> садржи локације, опште услове и правила постављања мањих монтажних објеката (текстуални и графичк</w:t>
      </w:r>
      <w:r w:rsidR="002F7E80">
        <w:rPr>
          <w:color w:val="auto"/>
          <w:sz w:val="22"/>
          <w:szCs w:val="22"/>
        </w:rPr>
        <w:t>и део), односно постављања мобилијара</w:t>
      </w:r>
      <w:r w:rsidRPr="008804D7">
        <w:rPr>
          <w:color w:val="auto"/>
          <w:sz w:val="22"/>
          <w:szCs w:val="22"/>
        </w:rPr>
        <w:t xml:space="preserve">, а нарочито: намену, врсту материјала од којих се израђује, величину и изглед објекта, површину заузећа јавних површина, време на које се поставља, распоред локација по зонама које су утврђене одлуком о локалним комуналним таксама и др.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Нацрт Плана општег распореда места за постављање ма</w:t>
      </w:r>
      <w:r w:rsidR="002F7E80">
        <w:rPr>
          <w:color w:val="auto"/>
          <w:sz w:val="22"/>
          <w:szCs w:val="22"/>
        </w:rPr>
        <w:t xml:space="preserve">њих монтажних објеката и мобилијара </w:t>
      </w:r>
      <w:r w:rsidRPr="008804D7">
        <w:rPr>
          <w:color w:val="auto"/>
          <w:sz w:val="22"/>
          <w:szCs w:val="22"/>
        </w:rPr>
        <w:t>припрема Општинска стамбена агенција и доставља Скупштини општине.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Скупштина општине у складу са урбанистичким планом и потребама реализације туристичке понуде општине Врњачка Бања доноси План општег распореда места за постављање м</w:t>
      </w:r>
      <w:r w:rsidR="00FD5E1B">
        <w:rPr>
          <w:color w:val="auto"/>
          <w:sz w:val="22"/>
          <w:szCs w:val="22"/>
        </w:rPr>
        <w:t xml:space="preserve">ањих монтажних објеката и мобилијара </w:t>
      </w:r>
      <w:r w:rsidRPr="008804D7">
        <w:rPr>
          <w:color w:val="auto"/>
          <w:sz w:val="22"/>
          <w:szCs w:val="22"/>
        </w:rPr>
        <w:t>на јавним површинама.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Планом распореда места указује се п</w:t>
      </w:r>
      <w:r w:rsidR="00FD5E1B">
        <w:rPr>
          <w:color w:val="auto"/>
          <w:sz w:val="22"/>
          <w:szCs w:val="22"/>
        </w:rPr>
        <w:t>осебна пажња да објекти и мобилијар</w:t>
      </w:r>
      <w:r w:rsidRPr="008804D7">
        <w:rPr>
          <w:color w:val="auto"/>
          <w:sz w:val="22"/>
          <w:szCs w:val="22"/>
        </w:rPr>
        <w:t xml:space="preserve"> из чл.2.</w:t>
      </w:r>
      <w:proofErr w:type="gramEnd"/>
      <w:r w:rsidRPr="008804D7">
        <w:rPr>
          <w:color w:val="auto"/>
          <w:sz w:val="22"/>
          <w:szCs w:val="22"/>
        </w:rPr>
        <w:t xml:space="preserve"> Одлуке, обухваћени Планом, својим положајем и естетским обликовањем, морају бити у функцији Променаде, Трга културе, да не угрожавају пешачку комуникацију, еколошко-урбанистички </w:t>
      </w:r>
      <w:r w:rsidRPr="008804D7">
        <w:rPr>
          <w:color w:val="auto"/>
          <w:sz w:val="22"/>
          <w:szCs w:val="22"/>
        </w:rPr>
        <w:lastRenderedPageBreak/>
        <w:t xml:space="preserve">амбијент парковских површина, изворишта и земљишта око изворишта, као и да садрже минимум санитарно-хигијенских услова. </w:t>
      </w:r>
    </w:p>
    <w:p w:rsidR="00727983" w:rsidRPr="00D5027E" w:rsidRDefault="00727983" w:rsidP="00727983">
      <w:pPr>
        <w:pStyle w:val="NoSpacing"/>
        <w:ind w:firstLine="720"/>
        <w:jc w:val="both"/>
        <w:rPr>
          <w:rFonts w:ascii="Times New Roman" w:hAnsi="Times New Roman"/>
          <w:b/>
        </w:rPr>
      </w:pPr>
      <w:r w:rsidRPr="00D5027E">
        <w:rPr>
          <w:rFonts w:ascii="Times New Roman" w:hAnsi="Times New Roman"/>
          <w:b/>
        </w:rPr>
        <w:t>За постављање објеката и мобилијара у просторима под посебним режимом заштите, у заштићеном природном или културном добру, Општинска стамбена агенција</w:t>
      </w:r>
      <w:r w:rsidR="00D5027E" w:rsidRPr="00D5027E">
        <w:rPr>
          <w:rFonts w:ascii="Times New Roman" w:hAnsi="Times New Roman"/>
          <w:b/>
        </w:rPr>
        <w:t xml:space="preserve"> ће приликом израде Плана, а </w:t>
      </w:r>
      <w:r w:rsidRPr="00D5027E">
        <w:rPr>
          <w:rFonts w:ascii="Times New Roman" w:hAnsi="Times New Roman"/>
          <w:b/>
        </w:rPr>
        <w:t xml:space="preserve">пре </w:t>
      </w:r>
      <w:r w:rsidR="00D5027E" w:rsidRPr="00D5027E">
        <w:rPr>
          <w:rFonts w:ascii="Times New Roman" w:hAnsi="Times New Roman"/>
          <w:b/>
        </w:rPr>
        <w:t xml:space="preserve">његовог </w:t>
      </w:r>
      <w:r w:rsidRPr="00D5027E">
        <w:rPr>
          <w:rFonts w:ascii="Times New Roman" w:hAnsi="Times New Roman"/>
          <w:b/>
        </w:rPr>
        <w:t xml:space="preserve">доношења, </w:t>
      </w:r>
      <w:r w:rsidR="00D5027E" w:rsidRPr="00D5027E">
        <w:rPr>
          <w:rFonts w:ascii="Times New Roman" w:hAnsi="Times New Roman"/>
          <w:b/>
        </w:rPr>
        <w:t>прибавити</w:t>
      </w:r>
      <w:r w:rsidRPr="00D5027E">
        <w:rPr>
          <w:rFonts w:ascii="Times New Roman" w:hAnsi="Times New Roman"/>
          <w:b/>
        </w:rPr>
        <w:t xml:space="preserve"> се сагласност управљача тог јавног добра и министарства надлежног за послове просторног планирања и урбанизма. </w:t>
      </w:r>
    </w:p>
    <w:p w:rsidR="00727983" w:rsidRPr="00D5027E" w:rsidRDefault="00727983" w:rsidP="00727983">
      <w:pPr>
        <w:pStyle w:val="NoSpacing"/>
        <w:ind w:firstLine="720"/>
        <w:jc w:val="both"/>
        <w:rPr>
          <w:rFonts w:ascii="Times New Roman" w:hAnsi="Times New Roman"/>
          <w:b/>
        </w:rPr>
      </w:pPr>
      <w:r w:rsidRPr="00D5027E">
        <w:rPr>
          <w:rFonts w:ascii="Times New Roman" w:hAnsi="Times New Roman"/>
          <w:b/>
        </w:rPr>
        <w:t xml:space="preserve">Изградњу и постављање споменика и спомен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w:t>
      </w:r>
      <w:proofErr w:type="gramStart"/>
      <w:r w:rsidRPr="00D5027E">
        <w:rPr>
          <w:rFonts w:ascii="Times New Roman" w:hAnsi="Times New Roman"/>
          <w:b/>
        </w:rPr>
        <w:t>Забрањена је изградња споменика и спомен обележја изван површина јавне намене.</w:t>
      </w:r>
      <w:proofErr w:type="gramEnd"/>
    </w:p>
    <w:p w:rsidR="00C35839" w:rsidRPr="008804D7" w:rsidRDefault="00C35839" w:rsidP="00C35839">
      <w:pPr>
        <w:pStyle w:val="Default"/>
        <w:ind w:firstLine="720"/>
        <w:jc w:val="both"/>
        <w:rPr>
          <w:color w:val="auto"/>
          <w:sz w:val="22"/>
          <w:szCs w:val="22"/>
        </w:rPr>
      </w:pP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ДАВАЊЕ ЈАВНИХ ПОВРШИНА НА ПРИВРЕМЕНО КОРИШЋЕЊЕ </w:t>
      </w:r>
    </w:p>
    <w:p w:rsidR="00C35839" w:rsidRPr="00C35839"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5</w:t>
      </w:r>
      <w:r>
        <w:rPr>
          <w:color w:val="auto"/>
          <w:sz w:val="22"/>
          <w:szCs w:val="22"/>
        </w:rPr>
        <w:t>.</w:t>
      </w:r>
      <w:proofErr w:type="gramEnd"/>
    </w:p>
    <w:p w:rsidR="00C35839" w:rsidRDefault="00C35839" w:rsidP="00C35839">
      <w:pPr>
        <w:pStyle w:val="Default"/>
        <w:ind w:firstLine="720"/>
        <w:jc w:val="both"/>
        <w:rPr>
          <w:color w:val="auto"/>
          <w:sz w:val="22"/>
          <w:szCs w:val="22"/>
        </w:rPr>
      </w:pPr>
      <w:proofErr w:type="gramStart"/>
      <w:r w:rsidRPr="008804D7">
        <w:rPr>
          <w:color w:val="auto"/>
          <w:sz w:val="22"/>
          <w:szCs w:val="22"/>
        </w:rPr>
        <w:t>Јавне површине за постављање</w:t>
      </w:r>
      <w:r w:rsidR="00C70780">
        <w:rPr>
          <w:color w:val="auto"/>
          <w:sz w:val="22"/>
          <w:szCs w:val="22"/>
        </w:rPr>
        <w:t xml:space="preserve"> башти и </w:t>
      </w:r>
      <w:r w:rsidRPr="008804D7">
        <w:rPr>
          <w:color w:val="auto"/>
          <w:sz w:val="22"/>
          <w:szCs w:val="22"/>
        </w:rPr>
        <w:t xml:space="preserve">монтажних објеката </w:t>
      </w:r>
      <w:r w:rsidR="00FD5E1B">
        <w:rPr>
          <w:color w:val="auto"/>
          <w:sz w:val="22"/>
          <w:szCs w:val="22"/>
        </w:rPr>
        <w:t>и мобилијара</w:t>
      </w:r>
      <w:r w:rsidRPr="008804D7">
        <w:rPr>
          <w:color w:val="auto"/>
          <w:sz w:val="22"/>
          <w:szCs w:val="22"/>
        </w:rPr>
        <w:t xml:space="preserve"> дају се у закуп, односно на коришћење на локацијама и за намене предвиђене Планом, путем јавног надметања или прикупљања понуда и непосредном погодбом за случајеве прописане овом Одлуком.</w:t>
      </w:r>
      <w:proofErr w:type="gramEnd"/>
      <w:r w:rsidRPr="008804D7">
        <w:rPr>
          <w:color w:val="auto"/>
          <w:sz w:val="22"/>
          <w:szCs w:val="22"/>
        </w:rPr>
        <w:t xml:space="preserve"> </w:t>
      </w:r>
    </w:p>
    <w:p w:rsidR="00C46F7A" w:rsidRPr="002B56B1" w:rsidRDefault="00C46F7A" w:rsidP="00C46F7A">
      <w:pPr>
        <w:autoSpaceDE w:val="0"/>
        <w:spacing w:after="0" w:line="240" w:lineRule="auto"/>
        <w:ind w:firstLine="720"/>
        <w:jc w:val="both"/>
        <w:rPr>
          <w:rFonts w:ascii="Times New Roman" w:hAnsi="Times New Roman" w:cs="Times New Roman"/>
          <w:b/>
        </w:rPr>
      </w:pPr>
      <w:r w:rsidRPr="00C46F7A">
        <w:rPr>
          <w:rFonts w:ascii="Times New Roman" w:hAnsi="Times New Roman" w:cs="Times New Roman"/>
          <w:b/>
        </w:rPr>
        <w:t xml:space="preserve">Рок трајања закупа површине јавне намене одређује се јавним огласом и не може </w:t>
      </w:r>
      <w:r>
        <w:rPr>
          <w:rFonts w:ascii="Times New Roman" w:hAnsi="Times New Roman" w:cs="Times New Roman"/>
          <w:b/>
        </w:rPr>
        <w:t xml:space="preserve">бити дужи од 5 </w:t>
      </w:r>
      <w:r w:rsidR="002B56B1">
        <w:rPr>
          <w:rFonts w:ascii="Times New Roman" w:hAnsi="Times New Roman" w:cs="Times New Roman"/>
          <w:b/>
        </w:rPr>
        <w:t>година.Н</w:t>
      </w:r>
      <w:r>
        <w:rPr>
          <w:rFonts w:ascii="Times New Roman" w:hAnsi="Times New Roman" w:cs="Times New Roman"/>
          <w:b/>
        </w:rPr>
        <w:t>акон истека периода од 5 година</w:t>
      </w:r>
      <w:r w:rsidR="002B56B1">
        <w:rPr>
          <w:rFonts w:ascii="Times New Roman" w:hAnsi="Times New Roman" w:cs="Times New Roman"/>
          <w:b/>
        </w:rPr>
        <w:t>, за предметно место поново се спроводи јавно надметање путем јавног оглашавања.</w:t>
      </w:r>
    </w:p>
    <w:p w:rsidR="00C46F7A" w:rsidRPr="00C46F7A" w:rsidRDefault="00C46F7A" w:rsidP="00C46F7A">
      <w:pPr>
        <w:autoSpaceDE w:val="0"/>
        <w:spacing w:after="0" w:line="240" w:lineRule="auto"/>
        <w:jc w:val="both"/>
        <w:rPr>
          <w:rFonts w:ascii="Times New Roman" w:hAnsi="Times New Roman" w:cs="Times New Roman"/>
          <w:b/>
        </w:rPr>
      </w:pPr>
      <w:r w:rsidRPr="00737C3E">
        <w:rPr>
          <w:rFonts w:ascii="Times New Roman" w:hAnsi="Times New Roman" w:cs="Times New Roman"/>
        </w:rPr>
        <w:tab/>
      </w:r>
      <w:proofErr w:type="gramStart"/>
      <w:r w:rsidRPr="00C46F7A">
        <w:rPr>
          <w:rFonts w:ascii="Times New Roman" w:hAnsi="Times New Roman" w:cs="Times New Roman"/>
          <w:b/>
        </w:rPr>
        <w:t>Трајање закупа може бити и краће у случају доношења новог плана распореда места када предметне локације нису предвиђене тим планом.</w:t>
      </w:r>
      <w:proofErr w:type="gramEnd"/>
    </w:p>
    <w:p w:rsidR="00C46F7A" w:rsidRPr="00C46F7A" w:rsidRDefault="00C46F7A" w:rsidP="00C46F7A">
      <w:pPr>
        <w:autoSpaceDE w:val="0"/>
        <w:spacing w:after="0" w:line="240" w:lineRule="auto"/>
        <w:jc w:val="both"/>
        <w:rPr>
          <w:rFonts w:ascii="Times New Roman" w:hAnsi="Times New Roman" w:cs="Times New Roman"/>
          <w:b/>
          <w:lang w:val="ru-RU"/>
        </w:rPr>
      </w:pPr>
      <w:r w:rsidRPr="00C46F7A">
        <w:rPr>
          <w:rFonts w:ascii="Times New Roman" w:hAnsi="Times New Roman" w:cs="Times New Roman"/>
          <w:b/>
          <w:lang w:val="ru-RU"/>
        </w:rPr>
        <w:tab/>
        <w:t>На јавним површинама киос</w:t>
      </w:r>
      <w:r w:rsidRPr="00C46F7A">
        <w:rPr>
          <w:rFonts w:ascii="Times New Roman" w:hAnsi="Times New Roman" w:cs="Times New Roman"/>
          <w:b/>
        </w:rPr>
        <w:t>ци, тезге и пултови</w:t>
      </w:r>
      <w:r w:rsidRPr="00C46F7A">
        <w:rPr>
          <w:rFonts w:ascii="Times New Roman" w:hAnsi="Times New Roman" w:cs="Times New Roman"/>
          <w:b/>
          <w:lang w:val="ru-RU"/>
        </w:rPr>
        <w:t xml:space="preserve"> се поставља</w:t>
      </w:r>
      <w:r w:rsidRPr="00C46F7A">
        <w:rPr>
          <w:rFonts w:ascii="Times New Roman" w:hAnsi="Times New Roman" w:cs="Times New Roman"/>
          <w:b/>
        </w:rPr>
        <w:t>ју</w:t>
      </w:r>
      <w:r w:rsidRPr="00C46F7A">
        <w:rPr>
          <w:rFonts w:ascii="Times New Roman" w:hAnsi="Times New Roman" w:cs="Times New Roman"/>
          <w:b/>
          <w:lang w:val="ru-RU"/>
        </w:rPr>
        <w:t xml:space="preserve"> на основу Уговора о привременом коришћењу јавне површине и то на</w:t>
      </w:r>
      <w:r w:rsidRPr="00C46F7A">
        <w:rPr>
          <w:rFonts w:ascii="Times New Roman" w:hAnsi="Times New Roman" w:cs="Times New Roman"/>
          <w:b/>
        </w:rPr>
        <w:t xml:space="preserve"> </w:t>
      </w:r>
      <w:r w:rsidRPr="00C46F7A">
        <w:rPr>
          <w:rFonts w:ascii="Times New Roman" w:hAnsi="Times New Roman" w:cs="Times New Roman"/>
          <w:b/>
          <w:lang w:val="ru-RU"/>
        </w:rPr>
        <w:t>период до привођења земљишта планираној намени предвиђеној планским документом.</w:t>
      </w:r>
    </w:p>
    <w:p w:rsidR="00C46F7A" w:rsidRDefault="00C46F7A" w:rsidP="00C46F7A">
      <w:pPr>
        <w:autoSpaceDE w:val="0"/>
        <w:spacing w:after="0" w:line="240" w:lineRule="auto"/>
        <w:jc w:val="both"/>
        <w:rPr>
          <w:rFonts w:ascii="Times New Roman" w:hAnsi="Times New Roman" w:cs="Times New Roman"/>
          <w:b/>
          <w:lang w:val="ru-RU"/>
        </w:rPr>
      </w:pPr>
      <w:r w:rsidRPr="00C46F7A">
        <w:rPr>
          <w:rFonts w:ascii="Times New Roman" w:hAnsi="Times New Roman" w:cs="Times New Roman"/>
          <w:b/>
          <w:lang w:val="ru-RU"/>
        </w:rPr>
        <w:tab/>
        <w:t>На површина</w:t>
      </w:r>
      <w:r w:rsidR="00CE47AD">
        <w:rPr>
          <w:rFonts w:ascii="Times New Roman" w:hAnsi="Times New Roman" w:cs="Times New Roman"/>
          <w:b/>
          <w:lang w:val="ru-RU"/>
        </w:rPr>
        <w:t xml:space="preserve">ма у власништву других лица </w:t>
      </w:r>
      <w:r w:rsidR="00CE47AD">
        <w:rPr>
          <w:rFonts w:ascii="Times New Roman" w:hAnsi="Times New Roman" w:cs="Times New Roman"/>
          <w:b/>
        </w:rPr>
        <w:t>и површинама јавне намене, киосци,</w:t>
      </w:r>
      <w:r w:rsidRPr="00C46F7A">
        <w:rPr>
          <w:rFonts w:ascii="Times New Roman" w:hAnsi="Times New Roman" w:cs="Times New Roman"/>
          <w:b/>
        </w:rPr>
        <w:t xml:space="preserve"> тезге и пултови</w:t>
      </w:r>
      <w:r w:rsidRPr="00C46F7A">
        <w:rPr>
          <w:rFonts w:ascii="Times New Roman" w:hAnsi="Times New Roman" w:cs="Times New Roman"/>
          <w:b/>
          <w:lang w:val="ru-RU"/>
        </w:rPr>
        <w:t xml:space="preserve"> се поставља</w:t>
      </w:r>
      <w:r w:rsidRPr="00C46F7A">
        <w:rPr>
          <w:rFonts w:ascii="Times New Roman" w:hAnsi="Times New Roman" w:cs="Times New Roman"/>
          <w:b/>
        </w:rPr>
        <w:t>ју</w:t>
      </w:r>
      <w:r w:rsidRPr="00C46F7A">
        <w:rPr>
          <w:rFonts w:ascii="Times New Roman" w:hAnsi="Times New Roman" w:cs="Times New Roman"/>
          <w:b/>
          <w:lang w:val="ru-RU"/>
        </w:rPr>
        <w:t xml:space="preserve"> на основу важећег плана и уз сагласност власника парцеле на којој је монтажни објекат планиран.</w:t>
      </w:r>
    </w:p>
    <w:p w:rsidR="00CE47AD" w:rsidRPr="00D53D16" w:rsidRDefault="00CC0D0E" w:rsidP="00C46F7A">
      <w:pPr>
        <w:autoSpaceDE w:val="0"/>
        <w:spacing w:after="0" w:line="240" w:lineRule="auto"/>
        <w:jc w:val="both"/>
        <w:rPr>
          <w:rFonts w:ascii="Times New Roman" w:hAnsi="Times New Roman" w:cs="Times New Roman"/>
          <w:b/>
        </w:rPr>
      </w:pPr>
      <w:r>
        <w:rPr>
          <w:rFonts w:ascii="Times New Roman" w:hAnsi="Times New Roman" w:cs="Times New Roman"/>
          <w:b/>
          <w:lang w:val="ru-RU"/>
        </w:rPr>
        <w:tab/>
        <w:t>Монтажни</w:t>
      </w:r>
      <w:r w:rsidR="00CE47AD">
        <w:rPr>
          <w:rFonts w:ascii="Times New Roman" w:hAnsi="Times New Roman" w:cs="Times New Roman"/>
          <w:b/>
          <w:lang w:val="ru-RU"/>
        </w:rPr>
        <w:t xml:space="preserve"> објекти из претходног става могу се поставити и на површинама  у власништву д</w:t>
      </w:r>
      <w:r>
        <w:rPr>
          <w:rFonts w:ascii="Times New Roman" w:hAnsi="Times New Roman" w:cs="Times New Roman"/>
          <w:b/>
          <w:lang w:val="ru-RU"/>
        </w:rPr>
        <w:t>ругих лица, а које су планиране за друге намене, односно планиране за површине јавне</w:t>
      </w:r>
      <w:r w:rsidR="00D53D16">
        <w:rPr>
          <w:rFonts w:ascii="Times New Roman" w:hAnsi="Times New Roman" w:cs="Times New Roman"/>
          <w:b/>
          <w:lang w:val="ru-RU"/>
        </w:rPr>
        <w:t xml:space="preserve"> намен</w:t>
      </w:r>
      <w:r w:rsidR="00D53D16">
        <w:rPr>
          <w:rFonts w:ascii="Times New Roman" w:hAnsi="Times New Roman" w:cs="Times New Roman"/>
          <w:b/>
        </w:rPr>
        <w:t>e</w:t>
      </w:r>
      <w:r w:rsidR="00CE47AD">
        <w:rPr>
          <w:rFonts w:ascii="Times New Roman" w:hAnsi="Times New Roman" w:cs="Times New Roman"/>
          <w:b/>
          <w:lang w:val="ru-RU"/>
        </w:rPr>
        <w:t>, уз сагласност в</w:t>
      </w:r>
      <w:r>
        <w:rPr>
          <w:rFonts w:ascii="Times New Roman" w:hAnsi="Times New Roman" w:cs="Times New Roman"/>
          <w:b/>
          <w:lang w:val="ru-RU"/>
        </w:rPr>
        <w:t xml:space="preserve">ласника парцеле и </w:t>
      </w:r>
      <w:r w:rsidR="00CE47AD">
        <w:rPr>
          <w:rFonts w:ascii="Times New Roman" w:hAnsi="Times New Roman" w:cs="Times New Roman"/>
          <w:b/>
          <w:lang w:val="ru-RU"/>
        </w:rPr>
        <w:t>уз претходно прибављену сагласност – услове Општинске стамбене агенције Врњачка Бања, а на основу којих сагласности</w:t>
      </w:r>
      <w:r>
        <w:rPr>
          <w:rFonts w:ascii="Times New Roman" w:hAnsi="Times New Roman" w:cs="Times New Roman"/>
          <w:b/>
          <w:lang w:val="ru-RU"/>
        </w:rPr>
        <w:t>,</w:t>
      </w:r>
      <w:r w:rsidR="00CE47AD">
        <w:rPr>
          <w:rFonts w:ascii="Times New Roman" w:hAnsi="Times New Roman" w:cs="Times New Roman"/>
          <w:b/>
          <w:lang w:val="ru-RU"/>
        </w:rPr>
        <w:t xml:space="preserve"> одобрење</w:t>
      </w:r>
      <w:r w:rsidR="00B450C1">
        <w:rPr>
          <w:rFonts w:ascii="Times New Roman" w:hAnsi="Times New Roman" w:cs="Times New Roman"/>
          <w:b/>
          <w:lang w:val="ru-RU"/>
        </w:rPr>
        <w:t xml:space="preserve"> за постављање</w:t>
      </w:r>
      <w:r w:rsidR="00CE47AD">
        <w:rPr>
          <w:rFonts w:ascii="Times New Roman" w:hAnsi="Times New Roman" w:cs="Times New Roman"/>
          <w:b/>
          <w:lang w:val="ru-RU"/>
        </w:rPr>
        <w:t xml:space="preserve"> издаје надлежна организациона јединица Општин</w:t>
      </w:r>
      <w:r w:rsidR="00D53D16">
        <w:rPr>
          <w:rFonts w:ascii="Times New Roman" w:hAnsi="Times New Roman" w:cs="Times New Roman"/>
          <w:b/>
          <w:lang w:val="ru-RU"/>
        </w:rPr>
        <w:t>ске управе општине Врњачка Бања</w:t>
      </w:r>
      <w:r w:rsidR="00D53D16">
        <w:rPr>
          <w:rFonts w:ascii="Times New Roman" w:hAnsi="Times New Roman" w:cs="Times New Roman"/>
          <w:b/>
        </w:rPr>
        <w:t>,  до привођења површина намени.</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Председник општине Врњачка Бања расписује јавни оглас и решењем формира комисију која спроводи поступак јавног надметања или прикупљања понуда за закуп јавних површина.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Одлуку о давању јавних површина у закуп за привремено постављање м</w:t>
      </w:r>
      <w:r w:rsidR="00FD5E1B">
        <w:rPr>
          <w:color w:val="auto"/>
          <w:sz w:val="22"/>
          <w:szCs w:val="22"/>
        </w:rPr>
        <w:t>ањих монтажних објеката и мобилијара</w:t>
      </w:r>
      <w:r w:rsidRPr="008804D7">
        <w:rPr>
          <w:color w:val="auto"/>
          <w:sz w:val="22"/>
          <w:szCs w:val="22"/>
        </w:rPr>
        <w:t xml:space="preserve"> на предлог комисије доноси Председник општине Врњачка Бања.</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6</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Оглас о јавном надметању или прикупљању понуда садржи: </w:t>
      </w:r>
    </w:p>
    <w:p w:rsidR="00C35839" w:rsidRPr="008804D7" w:rsidRDefault="00C35839" w:rsidP="00C35839">
      <w:pPr>
        <w:pStyle w:val="Default"/>
        <w:jc w:val="both"/>
        <w:rPr>
          <w:color w:val="auto"/>
          <w:sz w:val="22"/>
          <w:szCs w:val="22"/>
        </w:rPr>
      </w:pPr>
      <w:r w:rsidRPr="008804D7">
        <w:rPr>
          <w:color w:val="auto"/>
          <w:sz w:val="22"/>
          <w:szCs w:val="22"/>
        </w:rPr>
        <w:t xml:space="preserve">1. Опис и ближе податке о јавној површини на којој се објекат поставља. </w:t>
      </w:r>
    </w:p>
    <w:p w:rsidR="00C35839" w:rsidRPr="008804D7" w:rsidRDefault="00C35839" w:rsidP="00C35839">
      <w:pPr>
        <w:pStyle w:val="Default"/>
        <w:jc w:val="both"/>
        <w:rPr>
          <w:color w:val="auto"/>
          <w:sz w:val="22"/>
          <w:szCs w:val="22"/>
        </w:rPr>
      </w:pPr>
      <w:r w:rsidRPr="008804D7">
        <w:rPr>
          <w:color w:val="auto"/>
          <w:sz w:val="22"/>
          <w:szCs w:val="22"/>
        </w:rPr>
        <w:t xml:space="preserve">2. Услове </w:t>
      </w:r>
      <w:r w:rsidR="00FD5E1B">
        <w:rPr>
          <w:color w:val="auto"/>
          <w:sz w:val="22"/>
          <w:szCs w:val="22"/>
        </w:rPr>
        <w:t>за постављање објекта или мобилијара</w:t>
      </w:r>
      <w:r w:rsidRPr="008804D7">
        <w:rPr>
          <w:color w:val="auto"/>
          <w:sz w:val="22"/>
          <w:szCs w:val="22"/>
        </w:rPr>
        <w:t xml:space="preserve"> (намена објекта, површина у м2, габарит и др.) и р</w:t>
      </w:r>
      <w:r w:rsidR="00FD5E1B">
        <w:rPr>
          <w:color w:val="auto"/>
          <w:sz w:val="22"/>
          <w:szCs w:val="22"/>
        </w:rPr>
        <w:t>ок постављања објекта или мобилијара</w:t>
      </w:r>
      <w:r w:rsidRPr="008804D7">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3. Рок трајања закупа. </w:t>
      </w:r>
    </w:p>
    <w:p w:rsidR="00C35839" w:rsidRPr="008804D7" w:rsidRDefault="00C35839" w:rsidP="00C35839">
      <w:pPr>
        <w:pStyle w:val="Default"/>
        <w:jc w:val="both"/>
        <w:rPr>
          <w:color w:val="auto"/>
          <w:sz w:val="22"/>
          <w:szCs w:val="22"/>
        </w:rPr>
      </w:pPr>
      <w:r w:rsidRPr="008804D7">
        <w:rPr>
          <w:color w:val="auto"/>
          <w:sz w:val="22"/>
          <w:szCs w:val="22"/>
        </w:rPr>
        <w:t xml:space="preserve">4. Почетни износ закупнине и накнаде за уређење земљишта. </w:t>
      </w:r>
    </w:p>
    <w:p w:rsidR="00C35839" w:rsidRPr="008804D7" w:rsidRDefault="00C35839" w:rsidP="00C35839">
      <w:pPr>
        <w:pStyle w:val="Default"/>
        <w:jc w:val="both"/>
        <w:rPr>
          <w:color w:val="auto"/>
          <w:sz w:val="22"/>
          <w:szCs w:val="22"/>
        </w:rPr>
      </w:pPr>
      <w:r w:rsidRPr="008804D7">
        <w:rPr>
          <w:color w:val="auto"/>
          <w:sz w:val="22"/>
          <w:szCs w:val="22"/>
        </w:rPr>
        <w:t xml:space="preserve">5. Рок привођења површине намени. </w:t>
      </w:r>
    </w:p>
    <w:p w:rsidR="00C35839" w:rsidRPr="008804D7" w:rsidRDefault="00C35839" w:rsidP="00C35839">
      <w:pPr>
        <w:pStyle w:val="Default"/>
        <w:jc w:val="both"/>
        <w:rPr>
          <w:color w:val="auto"/>
          <w:sz w:val="22"/>
          <w:szCs w:val="22"/>
        </w:rPr>
      </w:pPr>
      <w:r w:rsidRPr="008804D7">
        <w:rPr>
          <w:color w:val="auto"/>
          <w:sz w:val="22"/>
          <w:szCs w:val="22"/>
        </w:rPr>
        <w:t xml:space="preserve">6. Обавезу учесника да уплати депозит за учешће по јавном огласу у висини троструког месечног почетног износа закупнине из тачке 4 </w:t>
      </w:r>
    </w:p>
    <w:p w:rsidR="00C35839" w:rsidRPr="008804D7" w:rsidRDefault="00C35839" w:rsidP="00C35839">
      <w:pPr>
        <w:pStyle w:val="Default"/>
        <w:jc w:val="both"/>
        <w:rPr>
          <w:color w:val="auto"/>
          <w:sz w:val="22"/>
          <w:szCs w:val="22"/>
        </w:rPr>
      </w:pPr>
      <w:r w:rsidRPr="008804D7">
        <w:rPr>
          <w:color w:val="auto"/>
          <w:sz w:val="22"/>
          <w:szCs w:val="22"/>
        </w:rPr>
        <w:t xml:space="preserve">7. Место и време јавног надметања, односно отварања понуда. </w:t>
      </w:r>
    </w:p>
    <w:p w:rsidR="00C35839" w:rsidRPr="008804D7" w:rsidRDefault="00C35839" w:rsidP="00C35839">
      <w:pPr>
        <w:pStyle w:val="Default"/>
        <w:jc w:val="both"/>
        <w:rPr>
          <w:color w:val="auto"/>
          <w:sz w:val="22"/>
          <w:szCs w:val="22"/>
        </w:rPr>
      </w:pPr>
      <w:r w:rsidRPr="008804D7">
        <w:rPr>
          <w:color w:val="auto"/>
          <w:sz w:val="22"/>
          <w:szCs w:val="22"/>
        </w:rPr>
        <w:t xml:space="preserve">8. Рок за подношење пријава, односно понуда. </w:t>
      </w:r>
    </w:p>
    <w:p w:rsidR="00C35839" w:rsidRPr="008804D7" w:rsidRDefault="00C35839" w:rsidP="00C35839">
      <w:pPr>
        <w:pStyle w:val="Default"/>
        <w:jc w:val="both"/>
        <w:rPr>
          <w:color w:val="auto"/>
          <w:sz w:val="22"/>
          <w:szCs w:val="22"/>
        </w:rPr>
      </w:pPr>
      <w:r w:rsidRPr="008804D7">
        <w:rPr>
          <w:color w:val="auto"/>
          <w:sz w:val="22"/>
          <w:szCs w:val="22"/>
        </w:rPr>
        <w:t xml:space="preserve">9. Обавезу учесника да достави доказе о уредном извршавању уговорних обавеза по основу закупа јавних површина. </w:t>
      </w:r>
    </w:p>
    <w:p w:rsidR="00C35839" w:rsidRPr="008804D7" w:rsidRDefault="00C35839" w:rsidP="00C35839">
      <w:pPr>
        <w:pStyle w:val="Default"/>
        <w:jc w:val="both"/>
        <w:rPr>
          <w:color w:val="auto"/>
          <w:sz w:val="22"/>
          <w:szCs w:val="22"/>
        </w:rPr>
      </w:pPr>
      <w:r w:rsidRPr="008804D7">
        <w:rPr>
          <w:color w:val="auto"/>
          <w:sz w:val="22"/>
          <w:szCs w:val="22"/>
        </w:rPr>
        <w:lastRenderedPageBreak/>
        <w:t xml:space="preserve">10. Ближе услове за давање у закуп мањих монтажних објеката који су у власништву општине, а уговорне обавезе теку од дана одржане лицитације. </w:t>
      </w:r>
    </w:p>
    <w:p w:rsidR="00C35839" w:rsidRPr="008804D7" w:rsidRDefault="00C35839" w:rsidP="00C35839">
      <w:pPr>
        <w:pStyle w:val="Default"/>
        <w:jc w:val="both"/>
        <w:rPr>
          <w:color w:val="auto"/>
          <w:sz w:val="22"/>
          <w:szCs w:val="22"/>
        </w:rPr>
      </w:pP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Јавно надметање или отварање понуда се може одржати најраније 3 дана од последењег дана објављивања огласа.</w:t>
      </w:r>
      <w:proofErr w:type="gramEnd"/>
      <w:r w:rsidRPr="008804D7">
        <w:rPr>
          <w:color w:val="auto"/>
          <w:sz w:val="22"/>
          <w:szCs w:val="22"/>
        </w:rPr>
        <w:t xml:space="preserve"> </w:t>
      </w:r>
      <w:proofErr w:type="gramStart"/>
      <w:r w:rsidRPr="008804D7">
        <w:rPr>
          <w:color w:val="auto"/>
          <w:sz w:val="22"/>
          <w:szCs w:val="22"/>
        </w:rPr>
        <w:t>Оглас се објављује у трајању до 7 дана на огласној табли Општинске управе, сајту Општине.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 поновљеном поступку оглашавање траје до три дана а јавно надметање односно отварање понуда врши се истеком једног дана од задњег радног дана када је оглашавање завршено.</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7</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Учесник у јавном надметању или прикупљању понуда јавним оглашавањем своје учешће пријављује, односно доставља понуду, Општинској управи служби надлежној за послове Председника општине – Комисији за спровођење поступка до дана и времена одређеног за подношење пријава, односно понуда.</w:t>
      </w:r>
      <w:proofErr w:type="gramEnd"/>
      <w:r w:rsidRPr="008804D7">
        <w:rPr>
          <w:color w:val="auto"/>
          <w:sz w:val="22"/>
          <w:szCs w:val="22"/>
        </w:rPr>
        <w:t xml:space="preserve"> </w:t>
      </w:r>
      <w:proofErr w:type="gramStart"/>
      <w:r w:rsidRPr="008804D7">
        <w:rPr>
          <w:color w:val="auto"/>
          <w:sz w:val="22"/>
          <w:szCs w:val="22"/>
        </w:rPr>
        <w:t>Дан и време подношења пријава, односно понуда прописује се Огласом о јавном надметању или прикупљању понуда.</w:t>
      </w:r>
      <w:proofErr w:type="gramEnd"/>
      <w:r w:rsidRPr="008804D7">
        <w:rPr>
          <w:color w:val="auto"/>
          <w:sz w:val="22"/>
          <w:szCs w:val="22"/>
        </w:rPr>
        <w:t xml:space="preserve"> </w:t>
      </w:r>
      <w:proofErr w:type="gramStart"/>
      <w:r w:rsidRPr="008804D7">
        <w:rPr>
          <w:color w:val="auto"/>
          <w:sz w:val="22"/>
          <w:szCs w:val="22"/>
        </w:rPr>
        <w:t>Понуда учесника у поступку прикупљања понуда јавним огласом се доставља у затвореном омоту.</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Пријава (понуда) учесника у јавним надметању и поступку прикупљања понуда садржи: податке о подносиоцу пријаве (тачан назив правног лица, његово седиште, матични број, ПИБ и име овлашћеног лица, односно тачан назив радње, име и презиме предузетника и његов матични број и тачну адресу становања), износ понуђене закупнине који не може бити мањи од почетног износа, уредно пуномоћје у писменој форми за лице које ће заступати правно лице или предузетника на јавном надметању односно у поступку прикупљања</w:t>
      </w:r>
      <w:r>
        <w:rPr>
          <w:color w:val="auto"/>
          <w:sz w:val="22"/>
          <w:szCs w:val="22"/>
        </w:rPr>
        <w:t xml:space="preserve"> понуда, које мора бити оверено и</w:t>
      </w:r>
      <w:r w:rsidRPr="008804D7">
        <w:rPr>
          <w:color w:val="auto"/>
          <w:sz w:val="22"/>
          <w:szCs w:val="22"/>
        </w:rPr>
        <w:t xml:space="preserve"> потпис</w:t>
      </w:r>
      <w:r>
        <w:rPr>
          <w:color w:val="auto"/>
          <w:sz w:val="22"/>
          <w:szCs w:val="22"/>
        </w:rPr>
        <w:t>ано од стране</w:t>
      </w:r>
      <w:r w:rsidRPr="008804D7">
        <w:rPr>
          <w:color w:val="auto"/>
          <w:sz w:val="22"/>
          <w:szCs w:val="22"/>
        </w:rPr>
        <w:t xml:space="preserve"> овлашћеног лица</w:t>
      </w:r>
      <w:r>
        <w:rPr>
          <w:color w:val="auto"/>
          <w:sz w:val="22"/>
          <w:szCs w:val="22"/>
        </w:rPr>
        <w:t>.</w:t>
      </w:r>
      <w:r w:rsidRPr="008804D7">
        <w:rPr>
          <w:color w:val="auto"/>
          <w:sz w:val="22"/>
          <w:szCs w:val="22"/>
        </w:rPr>
        <w:t xml:space="preserve"> Уз пријаву се прилажу следећи докази: </w:t>
      </w:r>
    </w:p>
    <w:p w:rsidR="00C35839" w:rsidRPr="00C35839" w:rsidRDefault="00C35839" w:rsidP="00C35839">
      <w:pPr>
        <w:pStyle w:val="Default"/>
        <w:jc w:val="both"/>
        <w:rPr>
          <w:color w:val="auto"/>
          <w:spacing w:val="-4"/>
          <w:sz w:val="22"/>
          <w:szCs w:val="22"/>
        </w:rPr>
      </w:pPr>
      <w:r w:rsidRPr="00C35839">
        <w:rPr>
          <w:color w:val="auto"/>
          <w:spacing w:val="-4"/>
          <w:sz w:val="22"/>
          <w:szCs w:val="22"/>
        </w:rPr>
        <w:t>1</w:t>
      </w:r>
      <w:r w:rsidRPr="00C35839">
        <w:rPr>
          <w:b/>
          <w:color w:val="auto"/>
          <w:spacing w:val="-4"/>
          <w:sz w:val="22"/>
          <w:szCs w:val="22"/>
        </w:rPr>
        <w:t xml:space="preserve">. </w:t>
      </w:r>
      <w:r w:rsidRPr="00C35839">
        <w:rPr>
          <w:color w:val="auto"/>
          <w:spacing w:val="-4"/>
          <w:sz w:val="22"/>
          <w:szCs w:val="22"/>
        </w:rPr>
        <w:t xml:space="preserve">Изјаву да је регистрован у АПР-у, односно изјаву о регистрацији пољопривредног домаћинства код надлежног државног органа за закупце који учествују у поступку давања у закуп јавних површина за локације предвиђене Планом општег распореда места за продају кукуруза, кокица и др. </w:t>
      </w:r>
    </w:p>
    <w:p w:rsidR="00C35839" w:rsidRPr="00671290" w:rsidRDefault="00C35839" w:rsidP="00C35839">
      <w:pPr>
        <w:pStyle w:val="Default"/>
        <w:jc w:val="both"/>
        <w:rPr>
          <w:color w:val="auto"/>
          <w:sz w:val="22"/>
          <w:szCs w:val="22"/>
        </w:rPr>
      </w:pPr>
      <w:r w:rsidRPr="00671290">
        <w:rPr>
          <w:color w:val="auto"/>
          <w:sz w:val="22"/>
          <w:szCs w:val="22"/>
        </w:rPr>
        <w:t xml:space="preserve">2. Изјава о прихватању услова из огласа, изјаву да ће се у објекту обављати делатност која је прописана Планом; изјаву да ће се јавна површина преузети у виђеном стању, </w:t>
      </w:r>
    </w:p>
    <w:p w:rsidR="00C35839" w:rsidRPr="00671290" w:rsidRDefault="00C35839" w:rsidP="00C35839">
      <w:pPr>
        <w:pStyle w:val="Default"/>
        <w:jc w:val="both"/>
        <w:rPr>
          <w:color w:val="auto"/>
          <w:sz w:val="22"/>
          <w:szCs w:val="22"/>
        </w:rPr>
      </w:pPr>
      <w:r w:rsidRPr="00671290">
        <w:rPr>
          <w:color w:val="auto"/>
          <w:sz w:val="22"/>
          <w:szCs w:val="22"/>
        </w:rPr>
        <w:t xml:space="preserve">3. Доказ о уплати депозита за учешће по јавном огласу или средство обезбеђења плаћања депозита, </w:t>
      </w:r>
    </w:p>
    <w:p w:rsidR="00C35839" w:rsidRPr="00671290" w:rsidRDefault="00C35839" w:rsidP="00C35839">
      <w:pPr>
        <w:pStyle w:val="Default"/>
        <w:jc w:val="both"/>
        <w:rPr>
          <w:color w:val="auto"/>
          <w:sz w:val="22"/>
          <w:szCs w:val="22"/>
        </w:rPr>
      </w:pPr>
      <w:r w:rsidRPr="00671290">
        <w:rPr>
          <w:color w:val="auto"/>
          <w:sz w:val="22"/>
          <w:szCs w:val="22"/>
        </w:rPr>
        <w:t xml:space="preserve">4. </w:t>
      </w:r>
      <w:proofErr w:type="gramStart"/>
      <w:r w:rsidRPr="00671290">
        <w:rPr>
          <w:color w:val="auto"/>
          <w:sz w:val="22"/>
          <w:szCs w:val="22"/>
        </w:rPr>
        <w:t>Изјаву  о</w:t>
      </w:r>
      <w:proofErr w:type="gramEnd"/>
      <w:r w:rsidRPr="00671290">
        <w:rPr>
          <w:color w:val="auto"/>
          <w:sz w:val="22"/>
          <w:szCs w:val="22"/>
        </w:rPr>
        <w:t xml:space="preserve"> редовном измиривању обавеза према Општини по основу закупа са даном подношења пријаве, </w:t>
      </w:r>
    </w:p>
    <w:p w:rsidR="00C35839" w:rsidRPr="00671290" w:rsidRDefault="00C35839" w:rsidP="00C35839">
      <w:pPr>
        <w:pStyle w:val="Default"/>
        <w:jc w:val="both"/>
        <w:rPr>
          <w:color w:val="auto"/>
          <w:sz w:val="22"/>
          <w:szCs w:val="22"/>
        </w:rPr>
      </w:pPr>
      <w:r w:rsidRPr="00671290">
        <w:rPr>
          <w:color w:val="auto"/>
          <w:sz w:val="22"/>
          <w:szCs w:val="22"/>
        </w:rPr>
        <w:t xml:space="preserve">5. Изјаву да није прекршајно кажњаван за прекршаје прописане Одлуком о монтажним објектима и Одлуком о општем уређењу Врњачке Бање и одржавању јавне чистоће паркова, зелених и рекреационих површина, у претходних годину дана. </w:t>
      </w:r>
    </w:p>
    <w:p w:rsidR="00C35839" w:rsidRPr="00671290" w:rsidRDefault="00C35839" w:rsidP="00C35839">
      <w:pPr>
        <w:pStyle w:val="Default"/>
        <w:jc w:val="both"/>
        <w:rPr>
          <w:color w:val="auto"/>
          <w:sz w:val="22"/>
          <w:szCs w:val="22"/>
        </w:rPr>
      </w:pPr>
      <w:r w:rsidRPr="00671290">
        <w:rPr>
          <w:color w:val="auto"/>
          <w:sz w:val="22"/>
          <w:szCs w:val="22"/>
        </w:rPr>
        <w:t xml:space="preserve">6. Изјаву да није било превременог раскида уговора са разлога прописаних овом одлуком. </w:t>
      </w:r>
    </w:p>
    <w:p w:rsidR="00C35839" w:rsidRPr="00671290" w:rsidRDefault="00C35839" w:rsidP="00C35839">
      <w:pPr>
        <w:pStyle w:val="Default"/>
        <w:ind w:firstLine="720"/>
        <w:jc w:val="both"/>
        <w:rPr>
          <w:color w:val="auto"/>
          <w:sz w:val="22"/>
          <w:szCs w:val="22"/>
        </w:rPr>
      </w:pPr>
      <w:proofErr w:type="gramStart"/>
      <w:r w:rsidRPr="00671290">
        <w:rPr>
          <w:color w:val="auto"/>
          <w:sz w:val="22"/>
          <w:szCs w:val="22"/>
        </w:rPr>
        <w:t>Организациона јединица Општинске управе надлежна за послове урбанизма по службеној дужности прикупља</w:t>
      </w:r>
      <w:r w:rsidR="00636619">
        <w:rPr>
          <w:color w:val="auto"/>
          <w:sz w:val="22"/>
          <w:szCs w:val="22"/>
        </w:rPr>
        <w:t xml:space="preserve"> доказе из става 2.</w:t>
      </w:r>
      <w:proofErr w:type="gramEnd"/>
      <w:r w:rsidR="00636619">
        <w:rPr>
          <w:color w:val="auto"/>
          <w:sz w:val="22"/>
          <w:szCs w:val="22"/>
        </w:rPr>
        <w:t xml:space="preserve"> </w:t>
      </w:r>
      <w:proofErr w:type="gramStart"/>
      <w:r w:rsidR="00636619">
        <w:rPr>
          <w:color w:val="auto"/>
          <w:sz w:val="22"/>
          <w:szCs w:val="22"/>
        </w:rPr>
        <w:t>тачка</w:t>
      </w:r>
      <w:proofErr w:type="gramEnd"/>
      <w:r w:rsidR="00636619">
        <w:rPr>
          <w:color w:val="auto"/>
          <w:sz w:val="22"/>
          <w:szCs w:val="22"/>
        </w:rPr>
        <w:t xml:space="preserve"> 1.,</w:t>
      </w:r>
      <w:r w:rsidRPr="00671290">
        <w:rPr>
          <w:color w:val="auto"/>
          <w:sz w:val="22"/>
          <w:szCs w:val="22"/>
        </w:rPr>
        <w:t xml:space="preserve"> </w:t>
      </w:r>
      <w:r w:rsidR="00F11603">
        <w:rPr>
          <w:color w:val="auto"/>
          <w:sz w:val="22"/>
          <w:szCs w:val="22"/>
        </w:rPr>
        <w:t>4.</w:t>
      </w:r>
      <w:r w:rsidRPr="00671290">
        <w:rPr>
          <w:color w:val="auto"/>
          <w:sz w:val="22"/>
          <w:szCs w:val="22"/>
        </w:rPr>
        <w:t xml:space="preserve"> </w:t>
      </w:r>
      <w:proofErr w:type="gramStart"/>
      <w:r w:rsidRPr="00671290">
        <w:rPr>
          <w:color w:val="auto"/>
          <w:sz w:val="22"/>
          <w:szCs w:val="22"/>
        </w:rPr>
        <w:t>и</w:t>
      </w:r>
      <w:proofErr w:type="gramEnd"/>
      <w:r w:rsidRPr="00671290">
        <w:rPr>
          <w:color w:val="auto"/>
          <w:sz w:val="22"/>
          <w:szCs w:val="22"/>
        </w:rPr>
        <w:t xml:space="preserve"> 6.</w:t>
      </w:r>
    </w:p>
    <w:p w:rsidR="00C35839" w:rsidRDefault="00C35839" w:rsidP="00C35839">
      <w:pPr>
        <w:pStyle w:val="Default"/>
        <w:ind w:firstLine="720"/>
        <w:jc w:val="both"/>
        <w:rPr>
          <w:color w:val="auto"/>
          <w:sz w:val="22"/>
          <w:szCs w:val="22"/>
        </w:rPr>
      </w:pPr>
      <w:proofErr w:type="gramStart"/>
      <w:r w:rsidRPr="008804D7">
        <w:rPr>
          <w:color w:val="auto"/>
          <w:sz w:val="22"/>
          <w:szCs w:val="22"/>
        </w:rPr>
        <w:t>Подноси</w:t>
      </w:r>
      <w:r>
        <w:rPr>
          <w:color w:val="auto"/>
          <w:sz w:val="22"/>
          <w:szCs w:val="22"/>
        </w:rPr>
        <w:t>лац неуредне, непотпуне и небла</w:t>
      </w:r>
      <w:r w:rsidRPr="008804D7">
        <w:rPr>
          <w:color w:val="auto"/>
          <w:sz w:val="22"/>
          <w:szCs w:val="22"/>
        </w:rPr>
        <w:t>говремене пријаве, губи право учешћа у поступку јавног надметања односно јавног отварања понуда и комисија за спровођење поступка такве пријаве односно понуде одбацује.</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8</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 поступку јавног надметања не могу учествовати председник нити било који члан или њихови заменици комисије за спровођење јавног надметања или прикупљања понуда.</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9</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Поступак јавног надметања сматра се успелим и у случају достављања једне уредне, потпуне и благовремене пријаве за учешће којом се подносилац пријаве региструје и присуствује јавном надметању и проглашава закупцем, ако потпише изјаву о прихватању почетне висине закупнине по којој се непокретност може дати у закуп, а уколико не прихвати губи право на враћање депозита.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Одредбе из претходног става овог члана примењују се и на поступак јавног отварање понуда.</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10</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lastRenderedPageBreak/>
        <w:t>Јавно н</w:t>
      </w:r>
      <w:r>
        <w:rPr>
          <w:color w:val="auto"/>
          <w:sz w:val="22"/>
          <w:szCs w:val="22"/>
        </w:rPr>
        <w:t>адметање отвара председник коми</w:t>
      </w:r>
      <w:r w:rsidRPr="008804D7">
        <w:rPr>
          <w:color w:val="auto"/>
          <w:sz w:val="22"/>
          <w:szCs w:val="22"/>
        </w:rPr>
        <w:t>сије, комисија утврђује подносиоце благовремених потпуних уредних пријава који стичу статус учесника у поступку, одбацује неблаговремене, непотпуне и неуредне пријаве чији подносиоци не могу учествовати у даљем</w:t>
      </w:r>
      <w:r>
        <w:rPr>
          <w:color w:val="auto"/>
          <w:sz w:val="22"/>
          <w:szCs w:val="22"/>
        </w:rPr>
        <w:t xml:space="preserve"> току поступка, утврђује присут</w:t>
      </w:r>
      <w:r w:rsidRPr="008804D7">
        <w:rPr>
          <w:color w:val="auto"/>
          <w:sz w:val="22"/>
          <w:szCs w:val="22"/>
        </w:rPr>
        <w:t>ност подносиоца пријаве и објављује почетни износ и позива учеснике да дају своје понуде, одређујући најнижи износ за који се може повећавати претходно понуђен</w:t>
      </w:r>
      <w:r>
        <w:rPr>
          <w:color w:val="auto"/>
          <w:sz w:val="22"/>
          <w:szCs w:val="22"/>
        </w:rPr>
        <w:t>и износ (Лицитациони корак)</w:t>
      </w:r>
      <w:r w:rsidRPr="008804D7">
        <w:rPr>
          <w:color w:val="auto"/>
          <w:sz w:val="22"/>
          <w:szCs w:val="22"/>
        </w:rPr>
        <w:t xml:space="preserve">. </w:t>
      </w:r>
      <w:proofErr w:type="gramStart"/>
      <w:r w:rsidRPr="008804D7">
        <w:rPr>
          <w:color w:val="auto"/>
          <w:sz w:val="22"/>
          <w:szCs w:val="22"/>
        </w:rPr>
        <w:t>Подносици благовремених, потпуних и уредних пријава који не присуствују јавном надметању односно отварању понуда сматра се да су одустали од поднетих пријава односно понуда.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Одредбе из претходног става овог члана сходно се примењују и на поступак јавног отварања понуда.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 раду комисије води се записник.</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ПРАВИЛА О ПОСТУПКУ СПРОВОЂЕЊА ЈАВНОГ НАДМЕТАЊА – ЛИЦИТАЦИЈЕ </w:t>
      </w:r>
    </w:p>
    <w:p w:rsidR="00C35839" w:rsidRPr="00C35839"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r w:rsidRPr="008804D7">
        <w:rPr>
          <w:b/>
          <w:bCs/>
          <w:color w:val="auto"/>
          <w:sz w:val="22"/>
          <w:szCs w:val="22"/>
        </w:rPr>
        <w:t>Ток лицитације</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11</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Председник Комисије отвара јавно надметање у време које је огласом за јавну лицитацију за давање јавне површине у закуп одређено као време почетка јавног надметања.</w:t>
      </w:r>
      <w:proofErr w:type="gramEnd"/>
      <w:r w:rsidRPr="008804D7">
        <w:rPr>
          <w:color w:val="auto"/>
          <w:sz w:val="22"/>
          <w:szCs w:val="22"/>
        </w:rPr>
        <w:t xml:space="preserve"> </w:t>
      </w:r>
      <w:proofErr w:type="gramStart"/>
      <w:r w:rsidRPr="008804D7">
        <w:rPr>
          <w:color w:val="auto"/>
          <w:sz w:val="22"/>
          <w:szCs w:val="22"/>
        </w:rPr>
        <w:t xml:space="preserve">Комисија позива присутне подносиоце пријава на </w:t>
      </w:r>
      <w:r w:rsidRPr="008804D7">
        <w:rPr>
          <w:color w:val="auto"/>
          <w:sz w:val="22"/>
          <w:szCs w:val="22"/>
        </w:rPr>
        <w:tab/>
        <w:t>лицитацији и овлашћене представнике правног лица, односно заступнике понуђача да преузму лицитацијске картице са бројевима по редоследу приспећа пријава и да заузму места у првом реду.</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r w:rsidRPr="008804D7">
        <w:rPr>
          <w:b/>
          <w:bCs/>
          <w:color w:val="auto"/>
          <w:sz w:val="22"/>
          <w:szCs w:val="22"/>
        </w:rPr>
        <w:t>Лицитација са једним учесником</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12</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је само једно лице стекло статус учесника на лицитацији, комисија га позива да прихвати почетну цену подизањем картице.</w:t>
      </w:r>
      <w:proofErr w:type="gramEnd"/>
      <w:r w:rsidRPr="008804D7">
        <w:rPr>
          <w:color w:val="auto"/>
          <w:sz w:val="22"/>
          <w:szCs w:val="22"/>
        </w:rPr>
        <w:t xml:space="preserve"> </w:t>
      </w:r>
      <w:proofErr w:type="gramStart"/>
      <w:r w:rsidRPr="008804D7">
        <w:rPr>
          <w:color w:val="auto"/>
          <w:sz w:val="22"/>
          <w:szCs w:val="22"/>
        </w:rPr>
        <w:t>Уколико учесник не прихвати почетну цену подизањем картице, лицитација се сматра неуспелом, тј поништава се, а то лице губи право на враћање депозита.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учесник прихвати почетну цену, на шта се учесник изјашњава подизањем лицита-ционе картице, лицитација се сматра успелом.</w:t>
      </w:r>
      <w:proofErr w:type="gramEnd"/>
      <w:r w:rsidRPr="008804D7">
        <w:rPr>
          <w:color w:val="auto"/>
          <w:sz w:val="22"/>
          <w:szCs w:val="22"/>
        </w:rPr>
        <w:t xml:space="preserve"> </w:t>
      </w:r>
    </w:p>
    <w:p w:rsidR="00C35839" w:rsidRPr="00C35839"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r w:rsidRPr="008804D7">
        <w:rPr>
          <w:b/>
          <w:bCs/>
          <w:color w:val="auto"/>
          <w:sz w:val="22"/>
          <w:szCs w:val="22"/>
        </w:rPr>
        <w:t>Лицитација са више учесника</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13</w:t>
      </w:r>
      <w:r>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је више од једног лица стекло статус учесника на лицитацији, комисија оглашава почетну цену и позива учеснике да прихвате почетну цену подизањем картица.</w:t>
      </w:r>
      <w:proofErr w:type="gramEnd"/>
      <w:r w:rsidRPr="008804D7">
        <w:rPr>
          <w:color w:val="auto"/>
          <w:sz w:val="22"/>
          <w:szCs w:val="22"/>
        </w:rPr>
        <w:t xml:space="preserve"> </w:t>
      </w:r>
      <w:proofErr w:type="gramStart"/>
      <w:r w:rsidRPr="008804D7">
        <w:rPr>
          <w:color w:val="auto"/>
          <w:sz w:val="22"/>
          <w:szCs w:val="22"/>
        </w:rPr>
        <w:t>Уколико нико од учесника не прихвати почетну цену подизањем картица, лицитација се сматра неуспелом, тј.</w:t>
      </w:r>
      <w:proofErr w:type="gramEnd"/>
      <w:r w:rsidRPr="008804D7">
        <w:rPr>
          <w:color w:val="auto"/>
          <w:sz w:val="22"/>
          <w:szCs w:val="22"/>
        </w:rPr>
        <w:t xml:space="preserve"> </w:t>
      </w:r>
      <w:proofErr w:type="gramStart"/>
      <w:r w:rsidRPr="008804D7">
        <w:rPr>
          <w:color w:val="auto"/>
          <w:sz w:val="22"/>
          <w:szCs w:val="22"/>
        </w:rPr>
        <w:t>поништава</w:t>
      </w:r>
      <w:proofErr w:type="gramEnd"/>
      <w:r w:rsidRPr="008804D7">
        <w:rPr>
          <w:color w:val="auto"/>
          <w:sz w:val="22"/>
          <w:szCs w:val="22"/>
        </w:rPr>
        <w:t xml:space="preserve"> се а учесници губе право на враћање депозита.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Уколико учесници прихвате почетну цену, комисија пита учеснике лицитације ко нуди цену увећану за први лицитациони корак, на шта се учесници изјашњавају подизањем лицитационе картице.</w:t>
      </w:r>
      <w:proofErr w:type="gramEnd"/>
      <w:r w:rsidRPr="008804D7">
        <w:rPr>
          <w:color w:val="auto"/>
          <w:sz w:val="22"/>
          <w:szCs w:val="22"/>
        </w:rPr>
        <w:t xml:space="preserve"> </w:t>
      </w:r>
      <w:proofErr w:type="gramStart"/>
      <w:r w:rsidRPr="008804D7">
        <w:rPr>
          <w:color w:val="auto"/>
          <w:sz w:val="22"/>
          <w:szCs w:val="22"/>
        </w:rPr>
        <w:t>Свако наредно увећање цене је дефинисано лицитационим кораком и позивањем комисије да учесници истакну понуду подизањем картице.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Утврђивање нове цене понавља се све док има понуђача, односно све док учесници истичу понуде на поново утврђену цену (комисија пита ко нуди цену увећану за један корак).</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после другог позива комисије није истакнута понуда на последње утврђену цену, комисија упућује учесницима последњи позив за истицање понуде.</w:t>
      </w:r>
      <w:proofErr w:type="gramEnd"/>
      <w:r w:rsidRPr="008804D7">
        <w:rPr>
          <w:color w:val="auto"/>
          <w:sz w:val="22"/>
          <w:szCs w:val="22"/>
        </w:rPr>
        <w:t xml:space="preserve"> </w:t>
      </w:r>
      <w:proofErr w:type="gramStart"/>
      <w:r w:rsidRPr="008804D7">
        <w:rPr>
          <w:color w:val="auto"/>
          <w:sz w:val="22"/>
          <w:szCs w:val="22"/>
        </w:rPr>
        <w:t>Ако ни после трећег позива није истакнута понуда, председавајући означава завршетак лицитације, а најповољнијим понуђачем проглашава учесника који је први понудио највишу цену.</w:t>
      </w:r>
      <w:proofErr w:type="gramEnd"/>
      <w:r w:rsidRPr="008804D7">
        <w:rPr>
          <w:color w:val="auto"/>
          <w:sz w:val="22"/>
          <w:szCs w:val="22"/>
        </w:rPr>
        <w:t xml:space="preserve"> </w:t>
      </w:r>
    </w:p>
    <w:p w:rsidR="00C35839" w:rsidRPr="00C35839" w:rsidRDefault="00C35839" w:rsidP="00C35839">
      <w:pPr>
        <w:pStyle w:val="Default"/>
        <w:jc w:val="center"/>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14</w:t>
      </w:r>
      <w:r>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Износ уплаћен на име депозита за учешће по јавном огласу односно износ од активирања средства обезбеђења плаћања депозита за учешће по јавном огласу након одржане лицитације урачунава се у закуп учеснику јавног надметања који излицитира највећи износ месечне закупнине и закључи уговор о закупу са општином, а осталим учесницима се враћа уплаћени депозит односно средство обезбеђења депозита након закључења уговора са учесником који је излицитирао највећи износ.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lastRenderedPageBreak/>
        <w:t>Ако учесник огласа, који излицитира највећи износ месечне закупнине одустане од закључења уговора, износ уплаћен на име депозита се не враћа, а средство обезбеђења уплате депозита се активира.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Учесници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подносе организационој јединици надлежној за послове буџета захтев за повраћај депозита и уз исти обавезно прилажу фотокопију картице рачуна. </w:t>
      </w:r>
    </w:p>
    <w:p w:rsidR="00C35839" w:rsidRPr="008804D7" w:rsidRDefault="00C35839"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r w:rsidRPr="008804D7">
        <w:rPr>
          <w:b/>
          <w:bCs/>
          <w:color w:val="auto"/>
          <w:sz w:val="22"/>
          <w:szCs w:val="22"/>
        </w:rPr>
        <w:t>Oдржавање реда</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15</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Комисија је задужен да предузима мере у циљу одвијања несметаног тока лицитације.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Комисија упозорава учеснике надметања и сва присутна заинтересована лица о мерама које ће употребити, у случају да учине ометање тока лицитације.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 случају ометања тока лицитације, комисија прво јавно опомиње учеснике лицитације и упозорава на следећу меру коју ће предузети ако се исто настави.</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учесник или друга присутна лица и поред опомене, наставе да ометају ток лицитације, комисија им изриче меру удаљења са јавне лицитације и изречене мере према учесницима и присутним лицима уносе се у записник.</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Мера се извршава добровољно или је извршавју лица за одржавање реда и дисциплине на месту одржавања лицитације.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Учесник својим понашањем омета ток лицитације када: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истиче</w:t>
      </w:r>
      <w:proofErr w:type="gramEnd"/>
      <w:r w:rsidRPr="008804D7">
        <w:rPr>
          <w:color w:val="auto"/>
          <w:sz w:val="22"/>
          <w:szCs w:val="22"/>
        </w:rPr>
        <w:t xml:space="preserve"> понуде супротно правилима лицитације,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омета</w:t>
      </w:r>
      <w:proofErr w:type="gramEnd"/>
      <w:r w:rsidRPr="008804D7">
        <w:rPr>
          <w:color w:val="auto"/>
          <w:sz w:val="22"/>
          <w:szCs w:val="22"/>
        </w:rPr>
        <w:t xml:space="preserve"> рад Комисије на било који начин, </w:t>
      </w:r>
    </w:p>
    <w:p w:rsidR="00C35839" w:rsidRPr="008804D7" w:rsidRDefault="00C35839" w:rsidP="00C35839">
      <w:pPr>
        <w:pStyle w:val="Default"/>
        <w:jc w:val="both"/>
        <w:rPr>
          <w:color w:val="auto"/>
          <w:sz w:val="22"/>
          <w:szCs w:val="22"/>
        </w:rPr>
      </w:pPr>
      <w:proofErr w:type="gramStart"/>
      <w:r w:rsidRPr="008804D7">
        <w:rPr>
          <w:color w:val="auto"/>
          <w:sz w:val="22"/>
          <w:szCs w:val="22"/>
        </w:rPr>
        <w:t>-омета друге учеснике у току лицитације.</w:t>
      </w:r>
      <w:proofErr w:type="gramEnd"/>
      <w:r w:rsidRPr="008804D7">
        <w:rPr>
          <w:color w:val="auto"/>
          <w:sz w:val="22"/>
          <w:szCs w:val="22"/>
        </w:rPr>
        <w:t xml:space="preserve">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16</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По обављеном јавном надметању или окончању поступка отварања понуда, комисија истог дана сачињава предлог за доношење акта о давању у закуп и заједно са записником о раду исти доставља Председнику општине Врњачка Бања.</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17</w:t>
      </w:r>
      <w:r w:rsidR="004147A3">
        <w:rPr>
          <w:color w:val="auto"/>
          <w:sz w:val="22"/>
          <w:szCs w:val="22"/>
        </w:rPr>
        <w:t>.</w:t>
      </w:r>
      <w:proofErr w:type="gramEnd"/>
    </w:p>
    <w:p w:rsidR="00C35839" w:rsidRPr="008804D7" w:rsidRDefault="00C35839" w:rsidP="00C35839">
      <w:pPr>
        <w:pStyle w:val="Default"/>
        <w:jc w:val="both"/>
        <w:rPr>
          <w:color w:val="auto"/>
          <w:sz w:val="22"/>
          <w:szCs w:val="22"/>
        </w:rPr>
      </w:pPr>
      <w:r w:rsidRPr="008804D7">
        <w:rPr>
          <w:color w:val="auto"/>
          <w:sz w:val="22"/>
          <w:szCs w:val="22"/>
        </w:rPr>
        <w:t xml:space="preserve">Акт о давању јавне површине у закуп садржи: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податке</w:t>
      </w:r>
      <w:proofErr w:type="gramEnd"/>
      <w:r w:rsidRPr="008804D7">
        <w:rPr>
          <w:color w:val="auto"/>
          <w:sz w:val="22"/>
          <w:szCs w:val="22"/>
        </w:rPr>
        <w:t xml:space="preserve"> о закупцу,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опис</w:t>
      </w:r>
      <w:proofErr w:type="gramEnd"/>
      <w:r w:rsidRPr="008804D7">
        <w:rPr>
          <w:color w:val="auto"/>
          <w:sz w:val="22"/>
          <w:szCs w:val="22"/>
        </w:rPr>
        <w:t xml:space="preserve"> и ближе податке о јавној површини,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опис</w:t>
      </w:r>
      <w:proofErr w:type="gramEnd"/>
      <w:r w:rsidRPr="008804D7">
        <w:rPr>
          <w:color w:val="auto"/>
          <w:sz w:val="22"/>
          <w:szCs w:val="22"/>
        </w:rPr>
        <w:t xml:space="preserve"> и ближе податк</w:t>
      </w:r>
      <w:r w:rsidR="00FD5E1B">
        <w:rPr>
          <w:color w:val="auto"/>
          <w:sz w:val="22"/>
          <w:szCs w:val="22"/>
        </w:rPr>
        <w:t>е о објекту или мобилијару</w:t>
      </w:r>
      <w:r w:rsidRPr="008804D7">
        <w:rPr>
          <w:color w:val="auto"/>
          <w:sz w:val="22"/>
          <w:szCs w:val="22"/>
        </w:rPr>
        <w:t xml:space="preserve"> који се поставља,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w:t>
      </w:r>
      <w:r>
        <w:rPr>
          <w:color w:val="auto"/>
          <w:sz w:val="22"/>
          <w:szCs w:val="22"/>
        </w:rPr>
        <w:t>у</w:t>
      </w:r>
      <w:proofErr w:type="gramEnd"/>
      <w:r>
        <w:rPr>
          <w:color w:val="auto"/>
          <w:sz w:val="22"/>
          <w:szCs w:val="22"/>
        </w:rPr>
        <w:t xml:space="preserve"> регулисања закупнине </w:t>
      </w:r>
      <w:r w:rsidRPr="00546652">
        <w:rPr>
          <w:color w:val="auto"/>
          <w:sz w:val="22"/>
          <w:szCs w:val="22"/>
        </w:rPr>
        <w:t>и допринос</w:t>
      </w:r>
      <w:r w:rsidRPr="008804D7">
        <w:rPr>
          <w:color w:val="auto"/>
          <w:sz w:val="22"/>
          <w:szCs w:val="22"/>
        </w:rPr>
        <w:t xml:space="preserve"> за уређење грађевинског земљишта,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рок</w:t>
      </w:r>
      <w:proofErr w:type="gramEnd"/>
      <w:r w:rsidRPr="008804D7">
        <w:rPr>
          <w:color w:val="auto"/>
          <w:sz w:val="22"/>
          <w:szCs w:val="22"/>
        </w:rPr>
        <w:t xml:space="preserve"> трајања закупа,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рок</w:t>
      </w:r>
      <w:proofErr w:type="gramEnd"/>
      <w:r w:rsidRPr="008804D7">
        <w:rPr>
          <w:color w:val="auto"/>
          <w:sz w:val="22"/>
          <w:szCs w:val="22"/>
        </w:rPr>
        <w:t xml:space="preserve"> привођења површине намени,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обавезу</w:t>
      </w:r>
      <w:proofErr w:type="gramEnd"/>
      <w:r w:rsidRPr="008804D7">
        <w:rPr>
          <w:color w:val="auto"/>
          <w:sz w:val="22"/>
          <w:szCs w:val="22"/>
        </w:rPr>
        <w:t xml:space="preserve"> закупца да у року од 8 дана по одржаној лицитацији закључи са Општином уговор о закупу,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обавезу</w:t>
      </w:r>
      <w:proofErr w:type="gramEnd"/>
      <w:r w:rsidRPr="008804D7">
        <w:rPr>
          <w:color w:val="auto"/>
          <w:sz w:val="22"/>
          <w:szCs w:val="22"/>
        </w:rPr>
        <w:t xml:space="preserve"> закупца да у року од 8 дана од закључења уговора о закупу прибави одобрење за п</w:t>
      </w:r>
      <w:r w:rsidR="00FD5E1B">
        <w:rPr>
          <w:color w:val="auto"/>
          <w:sz w:val="22"/>
          <w:szCs w:val="22"/>
        </w:rPr>
        <w:t>остављање монтажног објекта или мобилијара</w:t>
      </w:r>
      <w:r w:rsidRPr="008804D7">
        <w:rPr>
          <w:color w:val="auto"/>
          <w:sz w:val="22"/>
          <w:szCs w:val="22"/>
        </w:rPr>
        <w:t xml:space="preserve"> на јавној површини, </w:t>
      </w:r>
    </w:p>
    <w:p w:rsidR="00C35839" w:rsidRPr="008804D7" w:rsidRDefault="00C35839" w:rsidP="00C35839">
      <w:pPr>
        <w:pStyle w:val="Default"/>
        <w:jc w:val="both"/>
        <w:rPr>
          <w:color w:val="auto"/>
          <w:sz w:val="22"/>
          <w:szCs w:val="22"/>
        </w:rPr>
      </w:pPr>
      <w:r w:rsidRPr="008804D7">
        <w:rPr>
          <w:color w:val="auto"/>
          <w:sz w:val="22"/>
          <w:szCs w:val="22"/>
        </w:rPr>
        <w:t>-обавезу закупца да ће објекат уклонити о свом трошку и без накнаде када то захтева реализација урбанистичког плана, односно по истеку рока из уговора о давању јавне површине у закуп и издатог одобрењ</w:t>
      </w:r>
      <w:r w:rsidR="00FD5E1B">
        <w:rPr>
          <w:color w:val="auto"/>
          <w:sz w:val="22"/>
          <w:szCs w:val="22"/>
        </w:rPr>
        <w:t>а за постављање објекта и мобилијара</w:t>
      </w:r>
      <w:r w:rsidRPr="008804D7">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обавезу</w:t>
      </w:r>
      <w:proofErr w:type="gramEnd"/>
      <w:r w:rsidRPr="008804D7">
        <w:rPr>
          <w:color w:val="auto"/>
          <w:sz w:val="22"/>
          <w:szCs w:val="22"/>
        </w:rPr>
        <w:t xml:space="preserve"> закупца да положи депозит или инструмент обезбеђења уплате депозита у висини потребној за уклањање </w:t>
      </w:r>
      <w:r w:rsidR="00FD5E1B">
        <w:rPr>
          <w:color w:val="auto"/>
          <w:sz w:val="22"/>
          <w:szCs w:val="22"/>
        </w:rPr>
        <w:t>објекта и мобилијара</w:t>
      </w:r>
      <w:r w:rsidRPr="008804D7">
        <w:rPr>
          <w:color w:val="auto"/>
          <w:sz w:val="22"/>
          <w:szCs w:val="22"/>
        </w:rPr>
        <w:t xml:space="preserve"> коју одреди надлежни орган, који се враћа уколико закупац уклони објекат о свом трошку.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18</w:t>
      </w:r>
      <w:r w:rsidR="004147A3">
        <w:rPr>
          <w:color w:val="auto"/>
          <w:sz w:val="22"/>
          <w:szCs w:val="22"/>
        </w:rPr>
        <w:t>.</w:t>
      </w:r>
      <w:proofErr w:type="gramEnd"/>
    </w:p>
    <w:p w:rsidR="00C35839" w:rsidRPr="008804D7" w:rsidRDefault="00C35839" w:rsidP="00C35839">
      <w:pPr>
        <w:pStyle w:val="Default"/>
        <w:ind w:firstLine="720"/>
        <w:jc w:val="both"/>
        <w:rPr>
          <w:b/>
          <w:bCs/>
          <w:color w:val="auto"/>
          <w:sz w:val="22"/>
          <w:szCs w:val="22"/>
        </w:rPr>
      </w:pPr>
      <w:r w:rsidRPr="008804D7">
        <w:rPr>
          <w:color w:val="auto"/>
          <w:sz w:val="22"/>
          <w:szCs w:val="22"/>
        </w:rPr>
        <w:t>Служба Општинске управе надлежна за послове Председника општине обавештава све учеснике у поступку јавног надметања и прикупљања понуда јавним оглашавањем о лицу коме је јавна површина дата у закуп, у року од три дана након одржавања лицитације односно отварања понуда истицањем акта о давању јавне површине у закуп на огласној табли Општинске управе и на сајту Општине</w:t>
      </w:r>
      <w:r w:rsidRPr="008804D7">
        <w:rPr>
          <w:b/>
          <w:bCs/>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19</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lastRenderedPageBreak/>
        <w:t xml:space="preserve">Општина и закупац закључују уговор о закупу који садржи: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податке</w:t>
      </w:r>
      <w:proofErr w:type="gramEnd"/>
      <w:r w:rsidRPr="008804D7">
        <w:rPr>
          <w:color w:val="auto"/>
          <w:sz w:val="22"/>
          <w:szCs w:val="22"/>
        </w:rPr>
        <w:t xml:space="preserve"> о јавној површини,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податке</w:t>
      </w:r>
      <w:proofErr w:type="gramEnd"/>
      <w:r w:rsidRPr="008804D7">
        <w:rPr>
          <w:color w:val="auto"/>
          <w:sz w:val="22"/>
          <w:szCs w:val="22"/>
        </w:rPr>
        <w:t xml:space="preserve"> о наме</w:t>
      </w:r>
      <w:r w:rsidR="00FD5E1B">
        <w:rPr>
          <w:color w:val="auto"/>
          <w:sz w:val="22"/>
          <w:szCs w:val="22"/>
        </w:rPr>
        <w:t>ни и величини објекта или мобилијара</w:t>
      </w:r>
      <w:r w:rsidRPr="008804D7">
        <w:rPr>
          <w:color w:val="auto"/>
          <w:sz w:val="22"/>
          <w:szCs w:val="22"/>
        </w:rPr>
        <w:t xml:space="preserve"> који се постављају,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висину</w:t>
      </w:r>
      <w:proofErr w:type="gramEnd"/>
      <w:r w:rsidRPr="008804D7">
        <w:rPr>
          <w:color w:val="auto"/>
          <w:sz w:val="22"/>
          <w:szCs w:val="22"/>
        </w:rPr>
        <w:t xml:space="preserve"> закупнине, </w:t>
      </w:r>
    </w:p>
    <w:p w:rsidR="00C35839"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рок</w:t>
      </w:r>
      <w:proofErr w:type="gramEnd"/>
      <w:r w:rsidRPr="008804D7">
        <w:rPr>
          <w:color w:val="auto"/>
          <w:sz w:val="22"/>
          <w:szCs w:val="22"/>
        </w:rPr>
        <w:t xml:space="preserve"> и начин плаћања, </w:t>
      </w:r>
    </w:p>
    <w:p w:rsidR="007E3148" w:rsidRPr="007E3148" w:rsidRDefault="007E3148" w:rsidP="00C35839">
      <w:pPr>
        <w:pStyle w:val="Default"/>
        <w:jc w:val="both"/>
        <w:rPr>
          <w:color w:val="auto"/>
          <w:sz w:val="22"/>
          <w:szCs w:val="22"/>
        </w:rPr>
      </w:pPr>
      <w:r w:rsidRPr="008804D7">
        <w:rPr>
          <w:color w:val="auto"/>
          <w:sz w:val="22"/>
          <w:szCs w:val="22"/>
        </w:rPr>
        <w:t xml:space="preserve">- </w:t>
      </w:r>
      <w:proofErr w:type="gramStart"/>
      <w:r w:rsidRPr="007E3148">
        <w:rPr>
          <w:b/>
          <w:color w:val="auto"/>
          <w:sz w:val="22"/>
          <w:szCs w:val="22"/>
        </w:rPr>
        <w:t>обавезу</w:t>
      </w:r>
      <w:proofErr w:type="gramEnd"/>
      <w:r w:rsidRPr="007E3148">
        <w:rPr>
          <w:b/>
          <w:color w:val="auto"/>
          <w:sz w:val="22"/>
          <w:szCs w:val="22"/>
        </w:rPr>
        <w:t xml:space="preserve"> закупца да заснује</w:t>
      </w:r>
      <w:r>
        <w:rPr>
          <w:b/>
          <w:color w:val="auto"/>
          <w:sz w:val="22"/>
          <w:szCs w:val="22"/>
        </w:rPr>
        <w:t xml:space="preserve"> претплатнички</w:t>
      </w:r>
      <w:r w:rsidRPr="005C3760">
        <w:rPr>
          <w:b/>
          <w:color w:val="auto"/>
          <w:sz w:val="22"/>
          <w:szCs w:val="22"/>
        </w:rPr>
        <w:t xml:space="preserve"> однос за одржавање јавне површине</w:t>
      </w:r>
      <w:r>
        <w:rPr>
          <w:b/>
          <w:color w:val="auto"/>
          <w:sz w:val="22"/>
          <w:szCs w:val="22"/>
        </w:rPr>
        <w:t xml:space="preserve"> на којој ће објекат бити постављен</w:t>
      </w:r>
      <w:r w:rsidRPr="005C3760">
        <w:rPr>
          <w:b/>
          <w:color w:val="auto"/>
          <w:sz w:val="22"/>
          <w:szCs w:val="22"/>
        </w:rPr>
        <w:t>,</w:t>
      </w:r>
      <w:r>
        <w:rPr>
          <w:b/>
          <w:color w:val="auto"/>
          <w:sz w:val="22"/>
          <w:szCs w:val="22"/>
        </w:rPr>
        <w:t xml:space="preserve"> који се закључује са надлежним јавним предузећим</w:t>
      </w:r>
      <w:r w:rsidRPr="005C3760">
        <w:rPr>
          <w:b/>
          <w:color w:val="auto"/>
          <w:sz w:val="22"/>
          <w:szCs w:val="22"/>
        </w:rPr>
        <w:t>,</w:t>
      </w:r>
      <w:r w:rsidRPr="005C3760">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одредбу</w:t>
      </w:r>
      <w:proofErr w:type="gramEnd"/>
      <w:r w:rsidRPr="008804D7">
        <w:rPr>
          <w:color w:val="auto"/>
          <w:sz w:val="22"/>
          <w:szCs w:val="22"/>
        </w:rPr>
        <w:t xml:space="preserve"> да даном брисања предузетника односно привредног субјекта из АПР-а престаје закуп и да се раскида уговорна обавеза, и да се оглашава ново јавно надметање или поступак прикупљања понуда за дату јавну површину,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рок</w:t>
      </w:r>
      <w:proofErr w:type="gramEnd"/>
      <w:r w:rsidRPr="008804D7">
        <w:rPr>
          <w:color w:val="auto"/>
          <w:sz w:val="22"/>
          <w:szCs w:val="22"/>
        </w:rPr>
        <w:t xml:space="preserve"> трајања закупа,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рок</w:t>
      </w:r>
      <w:proofErr w:type="gramEnd"/>
      <w:r w:rsidRPr="008804D7">
        <w:rPr>
          <w:color w:val="auto"/>
          <w:sz w:val="22"/>
          <w:szCs w:val="22"/>
        </w:rPr>
        <w:t xml:space="preserve"> за привођење површине намени,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обавезу</w:t>
      </w:r>
      <w:proofErr w:type="gramEnd"/>
      <w:r w:rsidRPr="008804D7">
        <w:rPr>
          <w:color w:val="auto"/>
          <w:sz w:val="22"/>
          <w:szCs w:val="22"/>
        </w:rPr>
        <w:t xml:space="preserve"> закупца да плати допринос за уређивање грађевинског земљишта за привре-мене објекте и монтажне објекте површине преко 2м2, који се дају у закуп на период дужи од 1 године, у складу са посебном одлуком,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обавезу</w:t>
      </w:r>
      <w:proofErr w:type="gramEnd"/>
      <w:r w:rsidRPr="008804D7">
        <w:rPr>
          <w:color w:val="auto"/>
          <w:sz w:val="22"/>
          <w:szCs w:val="22"/>
        </w:rPr>
        <w:t xml:space="preserve"> закупца да пре закључења уговора уплати депозит у висини једне излицитиране месечне закупнине као гарцију за редовно измиривање обавеза </w:t>
      </w:r>
    </w:p>
    <w:p w:rsidR="00C35839" w:rsidRPr="008804D7" w:rsidRDefault="00C35839" w:rsidP="00C35839">
      <w:pPr>
        <w:pStyle w:val="Default"/>
        <w:jc w:val="both"/>
        <w:rPr>
          <w:color w:val="auto"/>
          <w:sz w:val="22"/>
          <w:szCs w:val="22"/>
        </w:rPr>
      </w:pPr>
      <w:r w:rsidRPr="008804D7">
        <w:rPr>
          <w:color w:val="auto"/>
          <w:sz w:val="22"/>
          <w:szCs w:val="22"/>
        </w:rPr>
        <w:t xml:space="preserve">- обавезу Општине да, у случају нередовног измиривања обавеза плаћања закупнине, закупца писменим путем упозори о кашњењу уплате доспеле рате, односно обавести закупца о обавези измирења исте најкасније у року од 3 дана од дана пријема упозорења, па за случај да закупац не поступи по предњем упозорењу, уговор о закупу се раскида и активира депозит у висини једне излицитиране месечне закупнине.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права</w:t>
      </w:r>
      <w:proofErr w:type="gramEnd"/>
      <w:r w:rsidRPr="008804D7">
        <w:rPr>
          <w:color w:val="auto"/>
          <w:sz w:val="22"/>
          <w:szCs w:val="22"/>
        </w:rPr>
        <w:t xml:space="preserve"> и обавезе у случају неизвршења обавеза.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20</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Уговор о закупу закључује се у року до 8 дана од дана одржавања јавног надметања односно отварања понуда, при чему се износ положеног депозита урачунава у излицитирани износ закупнине.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Ако лице коме је дата јавна површина својом кривицом не закључи уговор у року из става 1.</w:t>
      </w:r>
      <w:proofErr w:type="gramEnd"/>
      <w:r w:rsidRPr="008804D7">
        <w:rPr>
          <w:color w:val="auto"/>
          <w:sz w:val="22"/>
          <w:szCs w:val="22"/>
        </w:rPr>
        <w:t xml:space="preserve"> овог члана, Председник општине Врњачка Бања на предлог Службе Општинске управе надлежне за имовинско правне послове, донеће акт о стављању ван снаге акта о давању јавне површине у закуп, а наведено лице нема право на повраћај депозита, а затим позвати следећег понуђача који је излицитирао највећи износ да закључи уговор, па ако таквог нема следећег дана понавља поступак давања у закуп јавне површине по процедури утврђеној овом Одлуком.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21</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Закупац који раскине уговор о закупа пре истека рока или са којим Општина раскине уговор због неизмиривања уговорних обавеза по основу закупа, односно због неизвршавања обавеза предвиђених уговором о закупу, губи право учешћа на лицитацији односно поступку прикупљања писмених понуда јавним оглашавањем за закуп јавне површине у наредне две године од дана раскида уговора.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22</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Јавна површина испред пословног простора може се дати на привремено коришћење непосредном погодбом власнику, одн.</w:t>
      </w:r>
      <w:proofErr w:type="gramEnd"/>
      <w:r w:rsidRPr="008804D7">
        <w:rPr>
          <w:color w:val="auto"/>
          <w:sz w:val="22"/>
          <w:szCs w:val="22"/>
        </w:rPr>
        <w:t xml:space="preserve"> </w:t>
      </w:r>
      <w:proofErr w:type="gramStart"/>
      <w:r w:rsidRPr="008804D7">
        <w:rPr>
          <w:color w:val="auto"/>
          <w:sz w:val="22"/>
          <w:szCs w:val="22"/>
        </w:rPr>
        <w:t>закупцу</w:t>
      </w:r>
      <w:proofErr w:type="gramEnd"/>
      <w:r w:rsidRPr="008804D7">
        <w:rPr>
          <w:color w:val="auto"/>
          <w:sz w:val="22"/>
          <w:szCs w:val="22"/>
        </w:rPr>
        <w:t xml:space="preserve"> пословног</w:t>
      </w:r>
      <w:r w:rsidR="00FD5E1B">
        <w:rPr>
          <w:color w:val="auto"/>
          <w:sz w:val="22"/>
          <w:szCs w:val="22"/>
        </w:rPr>
        <w:t xml:space="preserve"> простора ради постављања мобилијара</w:t>
      </w:r>
      <w:r w:rsidRPr="008804D7">
        <w:rPr>
          <w:color w:val="auto"/>
          <w:sz w:val="22"/>
          <w:szCs w:val="22"/>
        </w:rPr>
        <w:t xml:space="preserve"> за излагање робе, која је у промету у пословном простору.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Када постоји више власника, одн.</w:t>
      </w:r>
      <w:proofErr w:type="gramEnd"/>
      <w:r w:rsidRPr="008804D7">
        <w:rPr>
          <w:color w:val="auto"/>
          <w:sz w:val="22"/>
          <w:szCs w:val="22"/>
        </w:rPr>
        <w:t xml:space="preserve"> </w:t>
      </w:r>
      <w:proofErr w:type="gramStart"/>
      <w:r w:rsidRPr="008804D7">
        <w:rPr>
          <w:color w:val="auto"/>
          <w:sz w:val="22"/>
          <w:szCs w:val="22"/>
        </w:rPr>
        <w:t>закупаца</w:t>
      </w:r>
      <w:proofErr w:type="gramEnd"/>
      <w:r w:rsidRPr="008804D7">
        <w:rPr>
          <w:color w:val="auto"/>
          <w:sz w:val="22"/>
          <w:szCs w:val="22"/>
        </w:rPr>
        <w:t xml:space="preserve"> пословног простора, јав</w:t>
      </w:r>
      <w:r w:rsidR="00FD5E1B">
        <w:rPr>
          <w:color w:val="auto"/>
          <w:sz w:val="22"/>
          <w:szCs w:val="22"/>
        </w:rPr>
        <w:t>на површина за постављање мобилијара</w:t>
      </w:r>
      <w:r w:rsidRPr="008804D7">
        <w:rPr>
          <w:color w:val="auto"/>
          <w:sz w:val="22"/>
          <w:szCs w:val="22"/>
        </w:rPr>
        <w:t xml:space="preserve"> за излагање робе ће се дати на коришћење сразмерно површини пословног простора коју власници, одн.закупци користе. </w:t>
      </w:r>
    </w:p>
    <w:p w:rsidR="00C35839" w:rsidRPr="008804D7" w:rsidRDefault="00FD5E1B" w:rsidP="00C35839">
      <w:pPr>
        <w:pStyle w:val="Default"/>
        <w:ind w:firstLine="720"/>
        <w:jc w:val="both"/>
        <w:rPr>
          <w:color w:val="auto"/>
          <w:sz w:val="22"/>
          <w:szCs w:val="22"/>
        </w:rPr>
      </w:pPr>
      <w:r>
        <w:rPr>
          <w:color w:val="auto"/>
          <w:sz w:val="22"/>
          <w:szCs w:val="22"/>
        </w:rPr>
        <w:t>Мобилијар</w:t>
      </w:r>
      <w:r w:rsidR="00C35839" w:rsidRPr="008804D7">
        <w:rPr>
          <w:color w:val="auto"/>
          <w:sz w:val="22"/>
          <w:szCs w:val="22"/>
        </w:rPr>
        <w:t xml:space="preserve"> за излагање робе се поставља тако да обезбеди сигурност корисника и пролазника, и да омогући несметано кретање пешака, особа са посебним потребама и возила комуналних и хитних служби, уз претходно прибављено мишљење надлежне инспекције.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23</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lastRenderedPageBreak/>
        <w:t>Јавна површина се може дати на коришћење непосредном погодбом у случају када се јавна површина даје на коришћење јавним предузећима и установама чији је оснивач општина у заштићеном делу екстра зоне а ради постављања мањег монтажног објекта који има амбијентални значај или поседује споменичко својс</w:t>
      </w:r>
      <w:r w:rsidR="00FD5E1B">
        <w:rPr>
          <w:color w:val="auto"/>
          <w:sz w:val="22"/>
          <w:szCs w:val="22"/>
        </w:rPr>
        <w:t>тво као и за постављање мобилијара</w:t>
      </w:r>
      <w:r w:rsidRPr="008804D7">
        <w:rPr>
          <w:color w:val="auto"/>
          <w:sz w:val="22"/>
          <w:szCs w:val="22"/>
        </w:rPr>
        <w:t xml:space="preserve"> за уређење површина јавне намене</w:t>
      </w:r>
      <w:r w:rsidRPr="008804D7">
        <w:rPr>
          <w:b/>
          <w:bCs/>
          <w:color w:val="auto"/>
          <w:sz w:val="22"/>
          <w:szCs w:val="22"/>
        </w:rPr>
        <w:t>.</w:t>
      </w:r>
      <w:proofErr w:type="gramEnd"/>
      <w:r w:rsidRPr="008804D7">
        <w:rPr>
          <w:b/>
          <w:bCs/>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Одобрење локације и услове коришћења на предлог Одељења за планирање и изградњу доноси Општинско веће.</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both"/>
        <w:rPr>
          <w:color w:val="auto"/>
          <w:sz w:val="22"/>
          <w:szCs w:val="22"/>
        </w:rPr>
      </w:pPr>
      <w:r w:rsidRPr="008804D7">
        <w:rPr>
          <w:b/>
          <w:bCs/>
          <w:color w:val="auto"/>
          <w:sz w:val="22"/>
          <w:szCs w:val="22"/>
        </w:rPr>
        <w:t>ОДОБРЕЊЕ И ПОСТАВ</w:t>
      </w:r>
      <w:r w:rsidR="00FD5E1B">
        <w:rPr>
          <w:b/>
          <w:bCs/>
          <w:color w:val="auto"/>
          <w:sz w:val="22"/>
          <w:szCs w:val="22"/>
        </w:rPr>
        <w:t>ЉАЊЕ МАЊИХ МОНТАЖНИХ ОБЈЕКАТА И МОБИЛИЈАРА</w:t>
      </w:r>
      <w:r w:rsidRPr="008804D7">
        <w:rPr>
          <w:b/>
          <w:bCs/>
          <w:color w:val="auto"/>
          <w:sz w:val="22"/>
          <w:szCs w:val="22"/>
        </w:rPr>
        <w:t xml:space="preserve"> </w:t>
      </w:r>
    </w:p>
    <w:p w:rsidR="00C35839" w:rsidRPr="004147A3" w:rsidRDefault="00C35839" w:rsidP="00C35839">
      <w:pPr>
        <w:pStyle w:val="Default"/>
        <w:jc w:val="center"/>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24</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Уколико је посебним прописима за вршење одређене делатности предвиђено поседовање одобрења за рад, одобрење за постављање </w:t>
      </w:r>
      <w:r w:rsidR="00FD5E1B">
        <w:rPr>
          <w:color w:val="auto"/>
          <w:sz w:val="22"/>
          <w:szCs w:val="22"/>
        </w:rPr>
        <w:t>мањег монтажног објекта и мобилијара</w:t>
      </w:r>
      <w:r w:rsidRPr="008804D7">
        <w:rPr>
          <w:color w:val="auto"/>
          <w:sz w:val="22"/>
          <w:szCs w:val="22"/>
        </w:rPr>
        <w:t xml:space="preserve"> из чл.</w:t>
      </w:r>
      <w:proofErr w:type="gramEnd"/>
      <w:r w:rsidRPr="008804D7">
        <w:rPr>
          <w:color w:val="auto"/>
          <w:sz w:val="22"/>
          <w:szCs w:val="22"/>
        </w:rPr>
        <w:t xml:space="preserve"> 2. </w:t>
      </w:r>
      <w:proofErr w:type="gramStart"/>
      <w:r w:rsidRPr="008804D7">
        <w:rPr>
          <w:color w:val="auto"/>
          <w:sz w:val="22"/>
          <w:szCs w:val="22"/>
        </w:rPr>
        <w:t>ове</w:t>
      </w:r>
      <w:proofErr w:type="gramEnd"/>
      <w:r w:rsidRPr="008804D7">
        <w:rPr>
          <w:color w:val="auto"/>
          <w:sz w:val="22"/>
          <w:szCs w:val="22"/>
        </w:rPr>
        <w:t xml:space="preserve"> Одлуке може се издати само правним или физичким лицима која поседују такво важеће одобрење.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25</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Странка која тражи дозволу за постављање </w:t>
      </w:r>
      <w:r w:rsidR="00FD5E1B">
        <w:rPr>
          <w:color w:val="auto"/>
          <w:sz w:val="22"/>
          <w:szCs w:val="22"/>
        </w:rPr>
        <w:t>мањег монтажног објекта и мобилијара</w:t>
      </w:r>
      <w:r w:rsidRPr="008804D7">
        <w:rPr>
          <w:color w:val="auto"/>
          <w:sz w:val="22"/>
          <w:szCs w:val="22"/>
        </w:rPr>
        <w:t xml:space="preserve"> дужна је да уз свој захтев приложи и писмену изјаву да ће их уклонити са места локације о свом трошку и без накнаде оног тренутка кад то захтева реализација урбанистичког плана, односно по истеку рока из уговора о давању површине јавне намене у закуп.</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Власник </w:t>
      </w:r>
      <w:r w:rsidR="00FD5E1B">
        <w:rPr>
          <w:color w:val="auto"/>
          <w:sz w:val="22"/>
          <w:szCs w:val="22"/>
        </w:rPr>
        <w:t>мањег монтажног објекта и мобилијара</w:t>
      </w:r>
      <w:r w:rsidRPr="008804D7">
        <w:rPr>
          <w:color w:val="auto"/>
          <w:sz w:val="22"/>
          <w:szCs w:val="22"/>
        </w:rPr>
        <w:t xml:space="preserve"> дужан је да исти постави, користи и одржава у складу са уговором о закупу јавне површине и решењем о одобрењу, у исправном стању тако да може служити намени за коју је постављен, а нарочито: </w:t>
      </w:r>
    </w:p>
    <w:p w:rsidR="00C35839" w:rsidRPr="008804D7" w:rsidRDefault="00C35839" w:rsidP="00C35839">
      <w:pPr>
        <w:pStyle w:val="Default"/>
        <w:jc w:val="both"/>
        <w:rPr>
          <w:color w:val="auto"/>
          <w:sz w:val="22"/>
          <w:szCs w:val="22"/>
        </w:rPr>
      </w:pPr>
      <w:r w:rsidRPr="008804D7">
        <w:rPr>
          <w:color w:val="auto"/>
          <w:sz w:val="22"/>
          <w:szCs w:val="22"/>
        </w:rPr>
        <w:t xml:space="preserve">1) </w:t>
      </w:r>
      <w:proofErr w:type="gramStart"/>
      <w:r w:rsidRPr="008804D7">
        <w:rPr>
          <w:color w:val="auto"/>
          <w:sz w:val="22"/>
          <w:szCs w:val="22"/>
        </w:rPr>
        <w:t>да</w:t>
      </w:r>
      <w:proofErr w:type="gramEnd"/>
      <w:r w:rsidRPr="008804D7">
        <w:rPr>
          <w:color w:val="auto"/>
          <w:sz w:val="22"/>
          <w:szCs w:val="22"/>
        </w:rPr>
        <w:t xml:space="preserve"> је монтиран(а) и постављен(а) тако да обезбеђује сигурност корисника, сопственика и пролазника, да не ремети јавни ред и мир и безбедност саобраћаја, </w:t>
      </w:r>
    </w:p>
    <w:p w:rsidR="00C35839" w:rsidRPr="008804D7" w:rsidRDefault="00C35839" w:rsidP="00C35839">
      <w:pPr>
        <w:pStyle w:val="Default"/>
        <w:jc w:val="both"/>
        <w:rPr>
          <w:color w:val="auto"/>
          <w:sz w:val="22"/>
          <w:szCs w:val="22"/>
        </w:rPr>
      </w:pPr>
      <w:r w:rsidRPr="008804D7">
        <w:rPr>
          <w:color w:val="auto"/>
          <w:sz w:val="22"/>
          <w:szCs w:val="22"/>
        </w:rPr>
        <w:t xml:space="preserve">2) </w:t>
      </w:r>
      <w:proofErr w:type="gramStart"/>
      <w:r w:rsidRPr="008804D7">
        <w:rPr>
          <w:color w:val="auto"/>
          <w:sz w:val="22"/>
          <w:szCs w:val="22"/>
        </w:rPr>
        <w:t>да</w:t>
      </w:r>
      <w:proofErr w:type="gramEnd"/>
      <w:r w:rsidRPr="008804D7">
        <w:rPr>
          <w:color w:val="auto"/>
          <w:sz w:val="22"/>
          <w:szCs w:val="22"/>
        </w:rPr>
        <w:t xml:space="preserve"> обезбеди несметан пролаз и прилаз возилима за довоз робе за потребе монт</w:t>
      </w:r>
      <w:r w:rsidR="00FD5E1B">
        <w:rPr>
          <w:color w:val="auto"/>
          <w:sz w:val="22"/>
          <w:szCs w:val="22"/>
        </w:rPr>
        <w:t>ажног објекта и мобилијара</w:t>
      </w:r>
      <w:r w:rsidRPr="008804D7">
        <w:rPr>
          <w:color w:val="auto"/>
          <w:sz w:val="22"/>
          <w:szCs w:val="22"/>
        </w:rPr>
        <w:t xml:space="preserve">, </w:t>
      </w:r>
    </w:p>
    <w:p w:rsidR="00C35839" w:rsidRPr="008804D7" w:rsidRDefault="00FD5E1B" w:rsidP="00C35839">
      <w:pPr>
        <w:pStyle w:val="Default"/>
        <w:jc w:val="both"/>
        <w:rPr>
          <w:color w:val="auto"/>
          <w:sz w:val="22"/>
          <w:szCs w:val="22"/>
        </w:rPr>
      </w:pPr>
      <w:r>
        <w:rPr>
          <w:color w:val="auto"/>
          <w:sz w:val="22"/>
          <w:szCs w:val="22"/>
        </w:rPr>
        <w:t xml:space="preserve">3) </w:t>
      </w:r>
      <w:proofErr w:type="gramStart"/>
      <w:r>
        <w:rPr>
          <w:color w:val="auto"/>
          <w:sz w:val="22"/>
          <w:szCs w:val="22"/>
        </w:rPr>
        <w:t>да</w:t>
      </w:r>
      <w:proofErr w:type="gramEnd"/>
      <w:r>
        <w:rPr>
          <w:color w:val="auto"/>
          <w:sz w:val="22"/>
          <w:szCs w:val="22"/>
        </w:rPr>
        <w:t xml:space="preserve"> објекат односно мобилијар</w:t>
      </w:r>
      <w:r w:rsidR="00C35839" w:rsidRPr="008804D7">
        <w:rPr>
          <w:color w:val="auto"/>
          <w:sz w:val="22"/>
          <w:szCs w:val="22"/>
        </w:rPr>
        <w:t xml:space="preserve"> испуњава естетске и хигијенско-санитарне услове за предви-ђену намену, </w:t>
      </w:r>
    </w:p>
    <w:p w:rsidR="00C35839" w:rsidRPr="008804D7" w:rsidRDefault="00C35839" w:rsidP="00C35839">
      <w:pPr>
        <w:pStyle w:val="Default"/>
        <w:jc w:val="both"/>
        <w:rPr>
          <w:color w:val="auto"/>
          <w:sz w:val="22"/>
          <w:szCs w:val="22"/>
        </w:rPr>
      </w:pPr>
      <w:r w:rsidRPr="008804D7">
        <w:rPr>
          <w:color w:val="auto"/>
          <w:sz w:val="22"/>
          <w:szCs w:val="22"/>
        </w:rPr>
        <w:t xml:space="preserve">4) </w:t>
      </w:r>
      <w:proofErr w:type="gramStart"/>
      <w:r w:rsidRPr="008804D7">
        <w:rPr>
          <w:color w:val="auto"/>
          <w:sz w:val="22"/>
          <w:szCs w:val="22"/>
        </w:rPr>
        <w:t>да</w:t>
      </w:r>
      <w:proofErr w:type="gramEnd"/>
      <w:r w:rsidRPr="008804D7">
        <w:rPr>
          <w:color w:val="auto"/>
          <w:sz w:val="22"/>
          <w:szCs w:val="22"/>
        </w:rPr>
        <w:t xml:space="preserve"> су потребн</w:t>
      </w:r>
      <w:r w:rsidR="00FD5E1B">
        <w:rPr>
          <w:color w:val="auto"/>
          <w:sz w:val="22"/>
          <w:szCs w:val="22"/>
        </w:rPr>
        <w:t>е инсталације у објекту и мобилијару</w:t>
      </w:r>
      <w:r w:rsidRPr="008804D7">
        <w:rPr>
          <w:color w:val="auto"/>
          <w:sz w:val="22"/>
          <w:szCs w:val="22"/>
        </w:rPr>
        <w:t xml:space="preserve"> (електро, водоводне и канализационе) у исправном стању, </w:t>
      </w:r>
    </w:p>
    <w:p w:rsidR="00C35839" w:rsidRPr="008804D7" w:rsidRDefault="00C35839" w:rsidP="00C35839">
      <w:pPr>
        <w:pStyle w:val="Default"/>
        <w:jc w:val="both"/>
        <w:rPr>
          <w:color w:val="auto"/>
          <w:sz w:val="22"/>
          <w:szCs w:val="22"/>
        </w:rPr>
      </w:pPr>
      <w:r w:rsidRPr="008804D7">
        <w:rPr>
          <w:color w:val="auto"/>
          <w:sz w:val="22"/>
          <w:szCs w:val="22"/>
        </w:rPr>
        <w:t xml:space="preserve">5) </w:t>
      </w:r>
      <w:proofErr w:type="gramStart"/>
      <w:r w:rsidRPr="008804D7">
        <w:rPr>
          <w:color w:val="auto"/>
          <w:sz w:val="22"/>
          <w:szCs w:val="22"/>
        </w:rPr>
        <w:t>да</w:t>
      </w:r>
      <w:proofErr w:type="gramEnd"/>
      <w:r w:rsidRPr="008804D7">
        <w:rPr>
          <w:color w:val="auto"/>
          <w:sz w:val="22"/>
          <w:szCs w:val="22"/>
        </w:rPr>
        <w:t xml:space="preserve"> се стара о изгледу и одржавању чистоће у непосредној околини ма</w:t>
      </w:r>
      <w:r w:rsidR="00FD5E1B">
        <w:rPr>
          <w:color w:val="auto"/>
          <w:sz w:val="22"/>
          <w:szCs w:val="22"/>
        </w:rPr>
        <w:t>њег монтажног објекта или мобилијара</w:t>
      </w:r>
      <w:r w:rsidRPr="008804D7">
        <w:rPr>
          <w:color w:val="auto"/>
          <w:sz w:val="22"/>
          <w:szCs w:val="22"/>
        </w:rPr>
        <w:t xml:space="preserve"> и да обезбеди одговарајућу опрему за прикупљање и одношење отпадака, </w:t>
      </w:r>
    </w:p>
    <w:p w:rsidR="00C35839" w:rsidRPr="008804D7" w:rsidRDefault="00C35839" w:rsidP="00C35839">
      <w:pPr>
        <w:pStyle w:val="Default"/>
        <w:jc w:val="both"/>
        <w:rPr>
          <w:color w:val="auto"/>
          <w:sz w:val="22"/>
          <w:szCs w:val="22"/>
        </w:rPr>
      </w:pPr>
      <w:r w:rsidRPr="008804D7">
        <w:rPr>
          <w:color w:val="auto"/>
          <w:sz w:val="22"/>
          <w:szCs w:val="22"/>
        </w:rPr>
        <w:t xml:space="preserve">6) </w:t>
      </w:r>
      <w:proofErr w:type="gramStart"/>
      <w:r w:rsidRPr="008804D7">
        <w:rPr>
          <w:color w:val="auto"/>
          <w:sz w:val="22"/>
          <w:szCs w:val="22"/>
        </w:rPr>
        <w:t>да</w:t>
      </w:r>
      <w:proofErr w:type="gramEnd"/>
      <w:r w:rsidRPr="008804D7">
        <w:rPr>
          <w:color w:val="auto"/>
          <w:sz w:val="22"/>
          <w:szCs w:val="22"/>
        </w:rPr>
        <w:t xml:space="preserve"> се стара о дозвољеном нивоу буке.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26</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За коришћење јавне површине и постављање мањих монтажних објеката и </w:t>
      </w:r>
      <w:r w:rsidR="00FD5E1B">
        <w:rPr>
          <w:color w:val="auto"/>
          <w:sz w:val="22"/>
          <w:szCs w:val="22"/>
        </w:rPr>
        <w:t>мобилијара</w:t>
      </w:r>
      <w:r w:rsidRPr="008804D7">
        <w:rPr>
          <w:color w:val="auto"/>
          <w:sz w:val="22"/>
          <w:szCs w:val="22"/>
        </w:rPr>
        <w:t xml:space="preserve"> из чл.</w:t>
      </w:r>
      <w:proofErr w:type="gramEnd"/>
      <w:r w:rsidRPr="008804D7">
        <w:rPr>
          <w:color w:val="auto"/>
          <w:sz w:val="22"/>
          <w:szCs w:val="22"/>
        </w:rPr>
        <w:t xml:space="preserve"> 2. Одлуке плаћа се закупнина, накнада или допринос за уређивање грађевинског земљишта, у зависности од предметног објекта, у складу са посебним одлукама Скупштине општине које регулишу ову материју.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27</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Решење којим се одобрава постављање мањег монтажног објекта доноси орган Општинске управе надлежан за планирање и изградњу.</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28</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Уз захтев за одобрење за постављање мањег монтажног објекта прилаже се следећа документација: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уговор</w:t>
      </w:r>
      <w:proofErr w:type="gramEnd"/>
      <w:r w:rsidRPr="008804D7">
        <w:rPr>
          <w:color w:val="auto"/>
          <w:sz w:val="22"/>
          <w:szCs w:val="22"/>
        </w:rPr>
        <w:t xml:space="preserve"> о закупу јавне површине, који ће садржати и услове закупа мањег монтажног објекта у власништву општине, закљученим са Општином, </w:t>
      </w:r>
    </w:p>
    <w:p w:rsidR="00C35839" w:rsidRPr="008804D7" w:rsidRDefault="00C35839" w:rsidP="00C35839">
      <w:pPr>
        <w:pStyle w:val="Default"/>
        <w:jc w:val="both"/>
        <w:rPr>
          <w:color w:val="auto"/>
          <w:sz w:val="22"/>
          <w:szCs w:val="22"/>
        </w:rPr>
      </w:pPr>
      <w:r w:rsidRPr="008804D7">
        <w:rPr>
          <w:color w:val="auto"/>
          <w:sz w:val="22"/>
          <w:szCs w:val="22"/>
        </w:rPr>
        <w:t xml:space="preserve">- технички услови прикључака у зависности од намене и локације мањег монтажног објекта издате од стране надлежних јавних предузећа, надлежног Завода за заштиту споменика културе, Завода за заштиту природе и Министарства унутрашњих послова, које прибавља надлежна организациона јединица Општинске управе општине Врњачка Бања за послове планирања и изградње, </w:t>
      </w:r>
    </w:p>
    <w:p w:rsidR="00C35839"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техничка</w:t>
      </w:r>
      <w:proofErr w:type="gramEnd"/>
      <w:r w:rsidRPr="008804D7">
        <w:rPr>
          <w:color w:val="auto"/>
          <w:sz w:val="22"/>
          <w:szCs w:val="22"/>
        </w:rPr>
        <w:t xml:space="preserve"> документација у два примерка, </w:t>
      </w:r>
    </w:p>
    <w:p w:rsidR="00325887" w:rsidRPr="00325887" w:rsidRDefault="00325887" w:rsidP="00C35839">
      <w:pPr>
        <w:pStyle w:val="Default"/>
        <w:jc w:val="both"/>
        <w:rPr>
          <w:color w:val="auto"/>
          <w:sz w:val="22"/>
          <w:szCs w:val="22"/>
        </w:rPr>
      </w:pPr>
      <w:r w:rsidRPr="008804D7">
        <w:rPr>
          <w:color w:val="auto"/>
          <w:sz w:val="22"/>
          <w:szCs w:val="22"/>
        </w:rPr>
        <w:lastRenderedPageBreak/>
        <w:t xml:space="preserve">- </w:t>
      </w:r>
      <w:proofErr w:type="gramStart"/>
      <w:r w:rsidRPr="005C3760">
        <w:rPr>
          <w:b/>
          <w:color w:val="auto"/>
          <w:sz w:val="22"/>
          <w:szCs w:val="22"/>
        </w:rPr>
        <w:t>уговор</w:t>
      </w:r>
      <w:proofErr w:type="gramEnd"/>
      <w:r w:rsidRPr="005C3760">
        <w:rPr>
          <w:b/>
          <w:color w:val="auto"/>
          <w:sz w:val="22"/>
          <w:szCs w:val="22"/>
        </w:rPr>
        <w:t xml:space="preserve"> о заснованом претплатничком односу за одржавање јавне површине</w:t>
      </w:r>
      <w:r w:rsidR="007E3148">
        <w:rPr>
          <w:b/>
          <w:color w:val="auto"/>
          <w:sz w:val="22"/>
          <w:szCs w:val="22"/>
        </w:rPr>
        <w:t xml:space="preserve"> на којој је објекат постављен</w:t>
      </w:r>
      <w:r w:rsidRPr="005C3760">
        <w:rPr>
          <w:b/>
          <w:color w:val="auto"/>
          <w:sz w:val="22"/>
          <w:szCs w:val="22"/>
        </w:rPr>
        <w:t>, закључен</w:t>
      </w:r>
      <w:r>
        <w:rPr>
          <w:b/>
          <w:color w:val="auto"/>
          <w:sz w:val="22"/>
          <w:szCs w:val="22"/>
        </w:rPr>
        <w:t xml:space="preserve"> са надлежним јавним предузећим</w:t>
      </w:r>
      <w:r w:rsidRPr="005C3760">
        <w:rPr>
          <w:b/>
          <w:color w:val="auto"/>
          <w:sz w:val="22"/>
          <w:szCs w:val="22"/>
        </w:rPr>
        <w:t>,</w:t>
      </w:r>
      <w:r w:rsidRPr="005C3760">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изјаву</w:t>
      </w:r>
      <w:proofErr w:type="gramEnd"/>
      <w:r w:rsidRPr="008804D7">
        <w:rPr>
          <w:color w:val="auto"/>
          <w:sz w:val="22"/>
          <w:szCs w:val="22"/>
        </w:rPr>
        <w:t xml:space="preserve"> из чл. 25. </w:t>
      </w:r>
      <w:proofErr w:type="gramStart"/>
      <w:r w:rsidRPr="008804D7">
        <w:rPr>
          <w:color w:val="auto"/>
          <w:sz w:val="22"/>
          <w:szCs w:val="22"/>
        </w:rPr>
        <w:t>ове</w:t>
      </w:r>
      <w:proofErr w:type="gramEnd"/>
      <w:r w:rsidRPr="008804D7">
        <w:rPr>
          <w:color w:val="auto"/>
          <w:sz w:val="22"/>
          <w:szCs w:val="22"/>
        </w:rPr>
        <w:t xml:space="preserve"> Одлуке,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A274F5">
        <w:rPr>
          <w:color w:val="auto"/>
          <w:sz w:val="22"/>
          <w:szCs w:val="22"/>
        </w:rPr>
        <w:t>за</w:t>
      </w:r>
      <w:proofErr w:type="gramEnd"/>
      <w:r w:rsidRPr="00A274F5">
        <w:rPr>
          <w:color w:val="auto"/>
          <w:sz w:val="22"/>
          <w:szCs w:val="22"/>
        </w:rPr>
        <w:t xml:space="preserve"> киоске доказ о регулисаној обавези плаћања доприноса за уређење грађевинског земљишта,</w:t>
      </w:r>
      <w:r w:rsidRPr="008804D7">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одобрење</w:t>
      </w:r>
      <w:proofErr w:type="gramEnd"/>
      <w:r w:rsidRPr="008804D7">
        <w:rPr>
          <w:color w:val="auto"/>
          <w:sz w:val="22"/>
          <w:szCs w:val="22"/>
        </w:rPr>
        <w:t xml:space="preserve"> за рад,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доказ</w:t>
      </w:r>
      <w:proofErr w:type="gramEnd"/>
      <w:r w:rsidRPr="008804D7">
        <w:rPr>
          <w:color w:val="auto"/>
          <w:sz w:val="22"/>
          <w:szCs w:val="22"/>
        </w:rPr>
        <w:t xml:space="preserve"> о уплати депозита или инструмент обезбеђења уплате депозита у висини потребној за уклањање објекта,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таксе</w:t>
      </w:r>
      <w:proofErr w:type="gramEnd"/>
      <w:r w:rsidRPr="008804D7">
        <w:rPr>
          <w:color w:val="auto"/>
          <w:sz w:val="22"/>
          <w:szCs w:val="22"/>
        </w:rPr>
        <w:t xml:space="preserve"> на решење.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Доказ из става 1.</w:t>
      </w:r>
      <w:proofErr w:type="gramEnd"/>
      <w:r w:rsidRPr="008804D7">
        <w:rPr>
          <w:color w:val="auto"/>
          <w:sz w:val="22"/>
          <w:szCs w:val="22"/>
        </w:rPr>
        <w:t xml:space="preserve"> </w:t>
      </w:r>
      <w:proofErr w:type="gramStart"/>
      <w:r w:rsidRPr="008804D7">
        <w:rPr>
          <w:color w:val="auto"/>
          <w:sz w:val="22"/>
          <w:szCs w:val="22"/>
        </w:rPr>
        <w:t>алинеја</w:t>
      </w:r>
      <w:proofErr w:type="gramEnd"/>
      <w:r w:rsidRPr="008804D7">
        <w:rPr>
          <w:color w:val="auto"/>
          <w:sz w:val="22"/>
          <w:szCs w:val="22"/>
        </w:rPr>
        <w:t xml:space="preserve"> 6. </w:t>
      </w:r>
      <w:proofErr w:type="gramStart"/>
      <w:r w:rsidRPr="008804D7">
        <w:rPr>
          <w:color w:val="auto"/>
          <w:sz w:val="22"/>
          <w:szCs w:val="22"/>
        </w:rPr>
        <w:t>Организациона јединица која одлучује о поднетом захтеву, прибавља по службеној дужности.</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Уколико је локација за постављање мањег монтажног објекта предвиђена Планом распореда места, чија је намена по планском акту предвиђена за јавно, а налази се у корисништву другог правног или физичког лица, уз захтев за издавање одобор-ења за постављање истог, надлежном органу, поред документације из става 1. </w:t>
      </w:r>
      <w:proofErr w:type="gramStart"/>
      <w:r w:rsidRPr="008804D7">
        <w:rPr>
          <w:color w:val="auto"/>
          <w:sz w:val="22"/>
          <w:szCs w:val="22"/>
        </w:rPr>
        <w:t>овог</w:t>
      </w:r>
      <w:proofErr w:type="gramEnd"/>
      <w:r w:rsidRPr="008804D7">
        <w:rPr>
          <w:color w:val="auto"/>
          <w:sz w:val="22"/>
          <w:szCs w:val="22"/>
        </w:rPr>
        <w:t xml:space="preserve"> члана доста-вља се и сагласност власника или држаоца парцеле.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Пoднoсилaц зaхтeвa дужaн je дa уз зaхтeв зa пoстaвљaњe прилoжи тeхничку дoкумeнт-aциjу, кojу чинe: oпис мeстa пoстaвљaњa сa нaмeнoм пoвршинe нa кojoj сe нaлaзи; тeхнички oпис приврeмeнoг oбjeктa и њeгoв изглeд; грaфички прикaз мeстa пoстaвљaњa сa уцртaним приврeмeним oбjeктoм и oбjeктимa у нeпoсрe-днoм oкружeњу у рaзмeри 1:100 или 1:200 и фoтoгрaфски прикaз пoвршинe нa кojoj сe пoстaвљaњe врши.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Teхничкa дoкумeнтaциja зa пoстaвљaњe спoртских oбjeкaтa и других приврeмeних oбjeкaтa зa игру дeцe и рeкрeaциjу грaђaнa мoрa бити припрeмљeнa oд стрaнe лицa кoje пoсeдуje лицeнцу oдгoвoрнoг прojeктaнтa aрхитeктoнскe струкe и лицa кoje пoсeдуje лицeнцу oдгoвoрнoг прojeктaнтa из oблaсти сaoбрaћaja и сaoбрaћajнe сигнaлизaциje.</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29</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Решење којим се одобрава постављање мањег монтажног објекта обавезно садржи констатацију да ће власник објекта уклонити исти о свом трошку и без накнаде када то захтева реализација урбанистичког плана, односно истеком рока из уговора о закупу као и обавезу поштовања прописа у делу који се односи на испуњавање естетских и хигијенско-санитарних услову, техничке исправности и безбедности, комуналног ред, дозвољени ниво буке, одржавање чистоће и друге прописе.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Решење из претходног става обавезно садржи и обавезу закупца да у року од 8 (осам) дана од </w:t>
      </w:r>
      <w:r w:rsidR="00FD5E1B">
        <w:rPr>
          <w:color w:val="auto"/>
          <w:sz w:val="22"/>
          <w:szCs w:val="22"/>
        </w:rPr>
        <w:t>дана постављања објекта и мобилијара</w:t>
      </w:r>
      <w:r w:rsidRPr="008804D7">
        <w:rPr>
          <w:color w:val="auto"/>
          <w:sz w:val="22"/>
          <w:szCs w:val="22"/>
        </w:rPr>
        <w:t xml:space="preserve"> достави изјаву одговорног пројектанта, који је израдио техничку документацију из претходног члана ов</w:t>
      </w:r>
      <w:r w:rsidR="00FD5E1B">
        <w:rPr>
          <w:color w:val="auto"/>
          <w:sz w:val="22"/>
          <w:szCs w:val="22"/>
        </w:rPr>
        <w:t>е одлуке, да су објекат и мобилијар</w:t>
      </w:r>
      <w:r w:rsidRPr="008804D7">
        <w:rPr>
          <w:color w:val="auto"/>
          <w:sz w:val="22"/>
          <w:szCs w:val="22"/>
        </w:rPr>
        <w:t xml:space="preserve"> постављени у складу са техничком документа-цијом и да гарантује њихову стабилност и безбедност за употребу.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30</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Одобрење за постављање мањег монтажног објекта престаје да важи у случају раскида уговора.</w:t>
      </w:r>
      <w:proofErr w:type="gramEnd"/>
      <w:r w:rsidRPr="008804D7">
        <w:rPr>
          <w:color w:val="auto"/>
          <w:sz w:val="22"/>
          <w:szCs w:val="22"/>
        </w:rPr>
        <w:t xml:space="preserve">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31</w:t>
      </w:r>
      <w:r w:rsidR="004147A3">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Без одобрења органа из чл.</w:t>
      </w:r>
      <w:proofErr w:type="gramEnd"/>
      <w:r w:rsidRPr="008804D7">
        <w:rPr>
          <w:color w:val="auto"/>
          <w:sz w:val="22"/>
          <w:szCs w:val="22"/>
        </w:rPr>
        <w:t xml:space="preserve"> </w:t>
      </w:r>
      <w:proofErr w:type="gramStart"/>
      <w:r w:rsidRPr="008804D7">
        <w:rPr>
          <w:color w:val="auto"/>
          <w:sz w:val="22"/>
          <w:szCs w:val="22"/>
        </w:rPr>
        <w:t>3.ст.2.</w:t>
      </w:r>
      <w:proofErr w:type="gramEnd"/>
      <w:r w:rsidRPr="008804D7">
        <w:rPr>
          <w:color w:val="auto"/>
          <w:sz w:val="22"/>
          <w:szCs w:val="22"/>
        </w:rPr>
        <w:t xml:space="preserve"> </w:t>
      </w:r>
      <w:proofErr w:type="gramStart"/>
      <w:r w:rsidRPr="008804D7">
        <w:rPr>
          <w:color w:val="auto"/>
          <w:sz w:val="22"/>
          <w:szCs w:val="22"/>
        </w:rPr>
        <w:t>ове</w:t>
      </w:r>
      <w:proofErr w:type="gramEnd"/>
      <w:r w:rsidRPr="008804D7">
        <w:rPr>
          <w:color w:val="auto"/>
          <w:sz w:val="22"/>
          <w:szCs w:val="22"/>
        </w:rPr>
        <w:t xml:space="preserve"> Одлуке забрањено је: </w:t>
      </w:r>
    </w:p>
    <w:p w:rsidR="00C35839" w:rsidRPr="008804D7" w:rsidRDefault="00C35839" w:rsidP="00C35839">
      <w:pPr>
        <w:pStyle w:val="Default"/>
        <w:jc w:val="both"/>
        <w:rPr>
          <w:color w:val="auto"/>
          <w:sz w:val="22"/>
          <w:szCs w:val="22"/>
        </w:rPr>
      </w:pPr>
      <w:r w:rsidRPr="008804D7">
        <w:rPr>
          <w:color w:val="auto"/>
          <w:sz w:val="22"/>
          <w:szCs w:val="22"/>
        </w:rPr>
        <w:t xml:space="preserve">1. Померати или премештати објекат са локације која је одређена у одобрењу. </w:t>
      </w:r>
    </w:p>
    <w:p w:rsidR="00C35839" w:rsidRPr="008804D7" w:rsidRDefault="00C35839" w:rsidP="00C35839">
      <w:pPr>
        <w:pStyle w:val="Default"/>
        <w:jc w:val="both"/>
        <w:rPr>
          <w:color w:val="auto"/>
          <w:sz w:val="22"/>
          <w:szCs w:val="22"/>
        </w:rPr>
      </w:pPr>
      <w:r w:rsidRPr="008804D7">
        <w:rPr>
          <w:color w:val="auto"/>
          <w:sz w:val="22"/>
          <w:szCs w:val="22"/>
        </w:rPr>
        <w:t xml:space="preserve">2. Заменити објекат другим објектом. </w:t>
      </w:r>
    </w:p>
    <w:p w:rsidR="00C35839" w:rsidRPr="008804D7" w:rsidRDefault="00C35839" w:rsidP="00C35839">
      <w:pPr>
        <w:pStyle w:val="Default"/>
        <w:jc w:val="both"/>
        <w:rPr>
          <w:color w:val="auto"/>
          <w:sz w:val="22"/>
          <w:szCs w:val="22"/>
        </w:rPr>
      </w:pPr>
      <w:r w:rsidRPr="008804D7">
        <w:rPr>
          <w:color w:val="auto"/>
          <w:sz w:val="22"/>
          <w:szCs w:val="22"/>
        </w:rPr>
        <w:t xml:space="preserve">3. Изменити изглед, конструкцију или боју објекта. </w:t>
      </w:r>
    </w:p>
    <w:p w:rsidR="00C35839" w:rsidRPr="008804D7" w:rsidRDefault="00C35839" w:rsidP="00C35839">
      <w:pPr>
        <w:pStyle w:val="Default"/>
        <w:jc w:val="both"/>
        <w:rPr>
          <w:color w:val="auto"/>
          <w:sz w:val="22"/>
          <w:szCs w:val="22"/>
        </w:rPr>
      </w:pPr>
      <w:r w:rsidRPr="008804D7">
        <w:rPr>
          <w:color w:val="auto"/>
          <w:sz w:val="22"/>
          <w:szCs w:val="22"/>
        </w:rPr>
        <w:t xml:space="preserve">4. Променити врсту делатности за коју је објекат намењен. </w:t>
      </w:r>
    </w:p>
    <w:p w:rsidR="00C35839" w:rsidRPr="008804D7" w:rsidRDefault="00FD5E1B" w:rsidP="00C35839">
      <w:pPr>
        <w:pStyle w:val="Default"/>
        <w:jc w:val="both"/>
        <w:rPr>
          <w:color w:val="auto"/>
          <w:sz w:val="22"/>
          <w:szCs w:val="22"/>
        </w:rPr>
      </w:pPr>
      <w:r>
        <w:rPr>
          <w:color w:val="auto"/>
          <w:sz w:val="22"/>
          <w:szCs w:val="22"/>
        </w:rPr>
        <w:t>5. Постављање додатног мобилијара</w:t>
      </w:r>
      <w:r w:rsidR="00C35839" w:rsidRPr="008804D7">
        <w:rPr>
          <w:color w:val="auto"/>
          <w:sz w:val="22"/>
          <w:szCs w:val="22"/>
        </w:rPr>
        <w:t xml:space="preserve">, сталака и витрина за излагање и продају робе, као и продаја робе за коју не поседује одобрење из мањих монтажних објеката. </w:t>
      </w:r>
    </w:p>
    <w:p w:rsidR="00C35839" w:rsidRPr="008804D7" w:rsidRDefault="00C35839" w:rsidP="00C35839">
      <w:pPr>
        <w:pStyle w:val="Default"/>
        <w:jc w:val="both"/>
        <w:rPr>
          <w:color w:val="auto"/>
          <w:sz w:val="22"/>
          <w:szCs w:val="22"/>
        </w:rPr>
      </w:pPr>
      <w:r w:rsidRPr="008804D7">
        <w:rPr>
          <w:color w:val="auto"/>
          <w:sz w:val="22"/>
          <w:szCs w:val="22"/>
        </w:rPr>
        <w:t xml:space="preserve">6. Коришћење јавне површине веће од површине дефинисане одобрењем. </w:t>
      </w:r>
    </w:p>
    <w:p w:rsidR="00C35839" w:rsidRPr="008804D7" w:rsidRDefault="00C35839" w:rsidP="00C35839">
      <w:pPr>
        <w:pStyle w:val="Default"/>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32.</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Пост</w:t>
      </w:r>
      <w:r w:rsidR="00FD5E1B">
        <w:rPr>
          <w:color w:val="auto"/>
          <w:sz w:val="22"/>
          <w:szCs w:val="22"/>
        </w:rPr>
        <w:t>ављени монтажни објекти и мобилијар</w:t>
      </w:r>
      <w:r w:rsidRPr="008804D7">
        <w:rPr>
          <w:color w:val="auto"/>
          <w:sz w:val="22"/>
          <w:szCs w:val="22"/>
        </w:rPr>
        <w:t xml:space="preserve"> морају се привремено или трајно уклонити пре истека рока закупа, односно преместити на другу локацију у случају потребе уређења улице и </w:t>
      </w:r>
      <w:r w:rsidRPr="008804D7">
        <w:rPr>
          <w:color w:val="auto"/>
          <w:sz w:val="22"/>
          <w:szCs w:val="22"/>
        </w:rPr>
        <w:lastRenderedPageBreak/>
        <w:t>осталих јавних површина, организовања манифестација, у хитним и другим случајевима по процени надлежне инспекције Општине.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 случају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по жалби закупца, која не одлаже извршење, одлучује Општинско веће.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Уклањање или премеш</w:t>
      </w:r>
      <w:r w:rsidR="00FD5E1B">
        <w:rPr>
          <w:color w:val="auto"/>
          <w:sz w:val="22"/>
          <w:szCs w:val="22"/>
        </w:rPr>
        <w:t>тање монтажних објеката и мобилијара</w:t>
      </w:r>
      <w:r w:rsidRPr="008804D7">
        <w:rPr>
          <w:color w:val="auto"/>
          <w:sz w:val="22"/>
          <w:szCs w:val="22"/>
        </w:rPr>
        <w:t xml:space="preserve">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овог врши се на терет корисника јавне површине, по налогу надлежне општинске инспекције из уплаћеног депозита, у случају да корисник јавне површине исту сам не уклони или премести. </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33.</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Одељење надлежно за послове планирања и изградње води посебан регистар о издатим решењима којима се одобрава привремено постављање мањих монтажних објеката са именом и презименом власника, адресом, бројем решења и датумом издавања истог, датумом почетка важења и датумом престанка важења решења.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Организациона једница Општинске управе надлежна за послове финансија, прати реализацију уговора о закупу јавне површине за постављање монтажних објеката из ове одлуке, уз обавезу </w:t>
      </w:r>
      <w:r>
        <w:rPr>
          <w:color w:val="auto"/>
          <w:sz w:val="22"/>
          <w:szCs w:val="22"/>
        </w:rPr>
        <w:t>да најкасније до 10.</w:t>
      </w:r>
      <w:proofErr w:type="gramEnd"/>
      <w:r>
        <w:rPr>
          <w:color w:val="auto"/>
          <w:sz w:val="22"/>
          <w:szCs w:val="22"/>
        </w:rPr>
        <w:t xml:space="preserve"> </w:t>
      </w:r>
      <w:proofErr w:type="gramStart"/>
      <w:r>
        <w:rPr>
          <w:color w:val="auto"/>
          <w:sz w:val="22"/>
          <w:szCs w:val="22"/>
        </w:rPr>
        <w:t>у</w:t>
      </w:r>
      <w:proofErr w:type="gramEnd"/>
      <w:r>
        <w:rPr>
          <w:color w:val="auto"/>
          <w:sz w:val="22"/>
          <w:szCs w:val="22"/>
        </w:rPr>
        <w:t xml:space="preserve"> текућем месецу, односно на тражење надлежних органа,</w:t>
      </w:r>
      <w:r w:rsidRPr="008804D7">
        <w:rPr>
          <w:color w:val="auto"/>
          <w:sz w:val="22"/>
          <w:szCs w:val="22"/>
        </w:rPr>
        <w:t xml:space="preserve"> подноси извештаје организационим јединицама надлежним за послове планирања и изградње, имовинско правне послове, као и Општинском правобранилаштву.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both"/>
        <w:rPr>
          <w:b/>
          <w:bCs/>
          <w:color w:val="auto"/>
          <w:sz w:val="22"/>
          <w:szCs w:val="22"/>
        </w:rPr>
      </w:pPr>
      <w:r w:rsidRPr="008804D7">
        <w:rPr>
          <w:b/>
          <w:bCs/>
          <w:color w:val="auto"/>
          <w:sz w:val="22"/>
          <w:szCs w:val="22"/>
        </w:rPr>
        <w:t>УСЛОВИ ЗА ПОСТАВЉАЊЕ МАЊИХ МОНТАЖНИХ ОБЈЕКАТА</w:t>
      </w:r>
    </w:p>
    <w:p w:rsidR="00C35839" w:rsidRPr="004147A3" w:rsidRDefault="00C35839" w:rsidP="00C35839">
      <w:pPr>
        <w:pStyle w:val="Default"/>
        <w:jc w:val="both"/>
        <w:rPr>
          <w:b/>
          <w:bCs/>
          <w:color w:val="auto"/>
          <w:sz w:val="16"/>
          <w:szCs w:val="16"/>
        </w:rPr>
      </w:pPr>
    </w:p>
    <w:p w:rsidR="00C35839" w:rsidRPr="008804D7" w:rsidRDefault="00C35839" w:rsidP="00C35839">
      <w:pPr>
        <w:pStyle w:val="Default"/>
        <w:jc w:val="center"/>
        <w:rPr>
          <w:b/>
          <w:bCs/>
          <w:color w:val="auto"/>
          <w:sz w:val="22"/>
          <w:szCs w:val="22"/>
        </w:rPr>
      </w:pPr>
      <w:r w:rsidRPr="008804D7">
        <w:rPr>
          <w:b/>
          <w:bCs/>
          <w:color w:val="auto"/>
          <w:sz w:val="22"/>
          <w:szCs w:val="22"/>
        </w:rPr>
        <w:t>Киоск</w:t>
      </w:r>
    </w:p>
    <w:p w:rsidR="00C35839" w:rsidRPr="008804D7" w:rsidRDefault="00C35839" w:rsidP="00C35839">
      <w:pPr>
        <w:pStyle w:val="Default"/>
        <w:jc w:val="center"/>
        <w:rPr>
          <w:color w:val="auto"/>
          <w:sz w:val="22"/>
          <w:szCs w:val="22"/>
        </w:rPr>
      </w:pPr>
      <w:r w:rsidRPr="008804D7">
        <w:rPr>
          <w:color w:val="auto"/>
          <w:sz w:val="22"/>
          <w:szCs w:val="22"/>
        </w:rPr>
        <w:t>Члан 34</w:t>
      </w:r>
    </w:p>
    <w:p w:rsidR="00C35839" w:rsidRPr="008804D7" w:rsidRDefault="00C35839" w:rsidP="00C35839">
      <w:pPr>
        <w:pStyle w:val="NoSpacing"/>
        <w:jc w:val="both"/>
        <w:rPr>
          <w:rFonts w:ascii="Times New Roman" w:hAnsi="Times New Roman"/>
        </w:rPr>
      </w:pPr>
      <w:r w:rsidRPr="008804D7">
        <w:tab/>
      </w:r>
      <w:proofErr w:type="gramStart"/>
      <w:r w:rsidRPr="008804D7">
        <w:rPr>
          <w:rFonts w:ascii="Times New Roman" w:hAnsi="Times New Roman"/>
        </w:rPr>
        <w:t>Kиоск је типски објекат за пружање услуга (трговинских, угоститељских, занатских, комуналних и др.) који се поставља у већ изграђеном финалном облику, а по потреби се може демонтирати и преместити.</w:t>
      </w:r>
      <w:proofErr w:type="gramEnd"/>
    </w:p>
    <w:p w:rsidR="00C35839" w:rsidRPr="008804D7" w:rsidRDefault="00C35839" w:rsidP="00C35839">
      <w:pPr>
        <w:pStyle w:val="NoSpacing"/>
        <w:ind w:firstLine="720"/>
        <w:jc w:val="both"/>
        <w:rPr>
          <w:rFonts w:ascii="Times New Roman" w:hAnsi="Times New Roman"/>
        </w:rPr>
      </w:pPr>
      <w:r w:rsidRPr="008804D7">
        <w:rPr>
          <w:rFonts w:ascii="Times New Roman" w:hAnsi="Times New Roman"/>
        </w:rPr>
        <w:t>Локације за постављање киоска на јавним површинама, као и другим површинама и тип киоска, утврђују се Планом општег распореда места за постављ</w:t>
      </w:r>
      <w:r w:rsidR="00FD5E1B">
        <w:rPr>
          <w:rFonts w:ascii="Times New Roman" w:hAnsi="Times New Roman"/>
        </w:rPr>
        <w:t xml:space="preserve">ање монтажних </w:t>
      </w:r>
      <w:proofErr w:type="gramStart"/>
      <w:r w:rsidR="00FD5E1B">
        <w:rPr>
          <w:rFonts w:ascii="Times New Roman" w:hAnsi="Times New Roman"/>
        </w:rPr>
        <w:t>објеката  и</w:t>
      </w:r>
      <w:proofErr w:type="gramEnd"/>
      <w:r w:rsidR="00FD5E1B">
        <w:rPr>
          <w:rFonts w:ascii="Times New Roman" w:hAnsi="Times New Roman"/>
        </w:rPr>
        <w:t xml:space="preserve"> мобилијара</w:t>
      </w:r>
      <w:r w:rsidRPr="008804D7">
        <w:rPr>
          <w:rFonts w:ascii="Times New Roman" w:hAnsi="Times New Roman"/>
        </w:rPr>
        <w:t xml:space="preserve"> на територији општине Врњачка Бања.</w:t>
      </w:r>
    </w:p>
    <w:p w:rsidR="00C35839" w:rsidRPr="004147A3" w:rsidRDefault="00C35839" w:rsidP="00C35839">
      <w:pPr>
        <w:pStyle w:val="NoSpacing"/>
        <w:ind w:firstLine="720"/>
        <w:jc w:val="both"/>
        <w:rPr>
          <w:rFonts w:ascii="Times New Roman" w:hAnsi="Times New Roman"/>
          <w:sz w:val="16"/>
          <w:szCs w:val="16"/>
        </w:rPr>
      </w:pPr>
    </w:p>
    <w:p w:rsidR="00C35839" w:rsidRPr="008804D7" w:rsidRDefault="00C35839" w:rsidP="00C35839">
      <w:pPr>
        <w:pStyle w:val="NoSpacing"/>
        <w:ind w:firstLine="720"/>
        <w:jc w:val="center"/>
        <w:rPr>
          <w:rFonts w:ascii="Times New Roman" w:hAnsi="Times New Roman"/>
          <w:b/>
        </w:rPr>
      </w:pPr>
      <w:r w:rsidRPr="008804D7">
        <w:rPr>
          <w:rFonts w:ascii="Times New Roman" w:hAnsi="Times New Roman"/>
          <w:b/>
        </w:rPr>
        <w:t>Баште угоститељских објеката</w:t>
      </w:r>
    </w:p>
    <w:p w:rsidR="00C35839" w:rsidRPr="00D12F0A" w:rsidRDefault="00C35839" w:rsidP="00C35839">
      <w:pPr>
        <w:pStyle w:val="NoSpacing"/>
        <w:jc w:val="center"/>
        <w:rPr>
          <w:rFonts w:ascii="Times New Roman" w:hAnsi="Times New Roman"/>
          <w:b/>
        </w:rPr>
      </w:pPr>
      <w:proofErr w:type="gramStart"/>
      <w:r w:rsidRPr="00D12F0A">
        <w:rPr>
          <w:rFonts w:ascii="Times New Roman" w:hAnsi="Times New Roman"/>
          <w:b/>
        </w:rPr>
        <w:t>Члан 35.</w:t>
      </w:r>
      <w:proofErr w:type="gramEnd"/>
    </w:p>
    <w:p w:rsidR="00C35839" w:rsidRPr="00D12F0A" w:rsidRDefault="00C35839" w:rsidP="00C35839">
      <w:pPr>
        <w:pStyle w:val="NoSpacing"/>
        <w:ind w:firstLine="720"/>
        <w:jc w:val="both"/>
        <w:rPr>
          <w:rFonts w:ascii="Times New Roman" w:hAnsi="Times New Roman"/>
          <w:b/>
        </w:rPr>
      </w:pPr>
      <w:proofErr w:type="gramStart"/>
      <w:r w:rsidRPr="00D12F0A">
        <w:rPr>
          <w:rFonts w:ascii="Times New Roman" w:hAnsi="Times New Roman"/>
          <w:b/>
        </w:rPr>
        <w:t xml:space="preserve">Башта угоститељског </w:t>
      </w:r>
      <w:r w:rsidR="005C3760" w:rsidRPr="00D12F0A">
        <w:rPr>
          <w:rFonts w:ascii="Times New Roman" w:hAnsi="Times New Roman"/>
          <w:b/>
        </w:rPr>
        <w:t>објекта</w:t>
      </w:r>
      <w:r w:rsidRPr="00D12F0A">
        <w:rPr>
          <w:rFonts w:ascii="Times New Roman" w:hAnsi="Times New Roman"/>
          <w:b/>
        </w:rPr>
        <w:t xml:space="preserve"> је монтажно-демонтажни </w:t>
      </w:r>
      <w:r w:rsidR="005C3760" w:rsidRPr="00D12F0A">
        <w:rPr>
          <w:rFonts w:ascii="Times New Roman" w:hAnsi="Times New Roman"/>
          <w:b/>
        </w:rPr>
        <w:t>објекат,</w:t>
      </w:r>
      <w:r w:rsidR="00D12F0A" w:rsidRPr="00D12F0A">
        <w:rPr>
          <w:rFonts w:ascii="Times New Roman" w:hAnsi="Times New Roman"/>
          <w:b/>
        </w:rPr>
        <w:t xml:space="preserve"> искључиво </w:t>
      </w:r>
      <w:r w:rsidR="005C3760" w:rsidRPr="00D12F0A">
        <w:rPr>
          <w:rFonts w:ascii="Times New Roman" w:hAnsi="Times New Roman"/>
          <w:b/>
        </w:rPr>
        <w:t>отвореног</w:t>
      </w:r>
      <w:r w:rsidRPr="00D12F0A">
        <w:rPr>
          <w:rFonts w:ascii="Times New Roman" w:hAnsi="Times New Roman"/>
          <w:b/>
        </w:rPr>
        <w:t xml:space="preserve"> типа у функцији угоститељске делатности која се обавља у том објекту,</w:t>
      </w:r>
      <w:r w:rsidR="00F22B1A" w:rsidRPr="00D12F0A">
        <w:rPr>
          <w:rFonts w:ascii="Times New Roman" w:hAnsi="Times New Roman"/>
          <w:b/>
        </w:rPr>
        <w:t xml:space="preserve"> </w:t>
      </w:r>
      <w:r w:rsidRPr="00D12F0A">
        <w:rPr>
          <w:rFonts w:ascii="Times New Roman" w:hAnsi="Times New Roman"/>
          <w:b/>
        </w:rPr>
        <w:t>у току целе године.</w:t>
      </w:r>
      <w:proofErr w:type="gramEnd"/>
    </w:p>
    <w:p w:rsidR="00D12F0A" w:rsidRPr="00D12F0A" w:rsidRDefault="00D12F0A" w:rsidP="00C35839">
      <w:pPr>
        <w:pStyle w:val="NoSpacing"/>
        <w:ind w:firstLine="720"/>
        <w:jc w:val="both"/>
        <w:rPr>
          <w:rFonts w:ascii="Times New Roman" w:hAnsi="Times New Roman"/>
          <w:b/>
        </w:rPr>
      </w:pPr>
      <w:proofErr w:type="gramStart"/>
      <w:r w:rsidRPr="00D12F0A">
        <w:rPr>
          <w:rFonts w:ascii="Times New Roman" w:hAnsi="Times New Roman"/>
          <w:b/>
        </w:rPr>
        <w:t>Не дозвољава се постављање башти угоститељских објеката затвореног типа.</w:t>
      </w:r>
      <w:proofErr w:type="gramEnd"/>
    </w:p>
    <w:p w:rsidR="00C35839" w:rsidRPr="00671290" w:rsidRDefault="00C35839" w:rsidP="00C35839">
      <w:pPr>
        <w:pStyle w:val="NoSpacing"/>
        <w:ind w:firstLine="720"/>
        <w:jc w:val="both"/>
        <w:rPr>
          <w:rFonts w:ascii="Times New Roman" w:hAnsi="Times New Roman"/>
        </w:rPr>
      </w:pPr>
      <w:proofErr w:type="gramStart"/>
      <w:r w:rsidRPr="008804D7">
        <w:rPr>
          <w:rFonts w:ascii="Times New Roman" w:hAnsi="Times New Roman"/>
        </w:rPr>
        <w:t>Башта се не може поставити у функцији угоститељске делатности која се обавља у киоску.</w:t>
      </w:r>
      <w:proofErr w:type="gramEnd"/>
    </w:p>
    <w:p w:rsidR="00C35839" w:rsidRPr="004147A3" w:rsidRDefault="00C35839" w:rsidP="00C35839">
      <w:pPr>
        <w:pStyle w:val="NoSpacing"/>
        <w:jc w:val="both"/>
        <w:rPr>
          <w:rFonts w:ascii="Times New Roman" w:hAnsi="Times New Roman"/>
          <w:sz w:val="16"/>
          <w:szCs w:val="16"/>
        </w:rPr>
      </w:pPr>
    </w:p>
    <w:p w:rsidR="00C35839" w:rsidRPr="008804D7" w:rsidRDefault="00C35839" w:rsidP="00C35839">
      <w:pPr>
        <w:pStyle w:val="NoSpacing"/>
        <w:jc w:val="center"/>
        <w:rPr>
          <w:rFonts w:ascii="Times New Roman" w:hAnsi="Times New Roman"/>
        </w:rPr>
      </w:pPr>
      <w:proofErr w:type="gramStart"/>
      <w:r>
        <w:rPr>
          <w:rFonts w:ascii="Times New Roman" w:hAnsi="Times New Roman"/>
        </w:rPr>
        <w:t>Члан 36</w:t>
      </w:r>
      <w:r w:rsidRPr="008804D7">
        <w:rPr>
          <w:rFonts w:ascii="Times New Roman" w:hAnsi="Times New Roman"/>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Баште се постављају испред пословних објеката у складу са овом одлуком и Планом, водећи рачуна о могућностима простора, естетском обликовању и визуелном изгледу, тако да формирана башта не омета кретање пролазника и корисника услуга, као и коришћење суседних објеката.</w:t>
      </w:r>
      <w:proofErr w:type="gramEnd"/>
      <w:r w:rsidRPr="008804D7">
        <w:rPr>
          <w:color w:val="auto"/>
          <w:sz w:val="22"/>
          <w:szCs w:val="22"/>
        </w:rPr>
        <w:t xml:space="preserve"> </w:t>
      </w:r>
    </w:p>
    <w:p w:rsidR="00D12F0A" w:rsidRDefault="00D12F0A" w:rsidP="00C35839">
      <w:pPr>
        <w:pStyle w:val="Default"/>
        <w:ind w:firstLine="720"/>
        <w:jc w:val="both"/>
        <w:rPr>
          <w:color w:val="auto"/>
          <w:sz w:val="22"/>
          <w:szCs w:val="22"/>
        </w:rPr>
      </w:pPr>
      <w:r>
        <w:rPr>
          <w:color w:val="auto"/>
          <w:sz w:val="22"/>
          <w:szCs w:val="22"/>
        </w:rPr>
        <w:t>,</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Баште могу постављати правна лица и предузетници који обављају угоститељску, посластичарску и делатност исхране и смештаја гостију.</w:t>
      </w:r>
      <w:proofErr w:type="gramEnd"/>
      <w:r w:rsidRPr="008804D7">
        <w:rPr>
          <w:color w:val="auto"/>
          <w:sz w:val="22"/>
          <w:szCs w:val="22"/>
        </w:rPr>
        <w:t xml:space="preserve"> </w:t>
      </w:r>
    </w:p>
    <w:p w:rsidR="00D12F0A" w:rsidRPr="00D12F0A" w:rsidRDefault="005C3760" w:rsidP="00D12F0A">
      <w:pPr>
        <w:pStyle w:val="Default"/>
        <w:ind w:firstLine="720"/>
        <w:jc w:val="both"/>
        <w:rPr>
          <w:color w:val="auto"/>
          <w:sz w:val="22"/>
          <w:szCs w:val="22"/>
        </w:rPr>
      </w:pPr>
      <w:r>
        <w:rPr>
          <w:color w:val="auto"/>
          <w:sz w:val="22"/>
          <w:szCs w:val="22"/>
        </w:rPr>
        <w:t>Б</w:t>
      </w:r>
      <w:r w:rsidR="00C35839" w:rsidRPr="002744BB">
        <w:rPr>
          <w:color w:val="auto"/>
          <w:sz w:val="22"/>
          <w:szCs w:val="22"/>
        </w:rPr>
        <w:t>аште се формирају од гарнитура за седење,  тенди за поједине баште које буду предвиђене Планом општег распореда места за постав</w:t>
      </w:r>
      <w:r w:rsidR="00FD5E1B">
        <w:rPr>
          <w:color w:val="auto"/>
          <w:sz w:val="22"/>
          <w:szCs w:val="22"/>
        </w:rPr>
        <w:t>љање монтажних објеката и мобилијара</w:t>
      </w:r>
      <w:r w:rsidR="00C35839" w:rsidRPr="002744BB">
        <w:rPr>
          <w:color w:val="auto"/>
          <w:sz w:val="22"/>
          <w:szCs w:val="22"/>
        </w:rPr>
        <w:t xml:space="preserve">, у зависности од локације и амбијенталне целине у оквиру које се иста поставља и жардињера са цвећем на означеној подлози на јавној површини, и то: </w:t>
      </w:r>
    </w:p>
    <w:p w:rsidR="00C35839" w:rsidRPr="008E66CF" w:rsidRDefault="00C35839" w:rsidP="00C35839">
      <w:pPr>
        <w:pStyle w:val="Default"/>
        <w:jc w:val="both"/>
        <w:rPr>
          <w:color w:val="auto"/>
          <w:sz w:val="22"/>
          <w:szCs w:val="22"/>
        </w:rPr>
      </w:pPr>
      <w:r w:rsidRPr="008E66CF">
        <w:rPr>
          <w:color w:val="auto"/>
          <w:sz w:val="22"/>
          <w:szCs w:val="22"/>
        </w:rPr>
        <w:t xml:space="preserve">- </w:t>
      </w:r>
      <w:proofErr w:type="gramStart"/>
      <w:r w:rsidRPr="008E66CF">
        <w:rPr>
          <w:color w:val="auto"/>
          <w:sz w:val="22"/>
          <w:szCs w:val="22"/>
        </w:rPr>
        <w:t>на</w:t>
      </w:r>
      <w:proofErr w:type="gramEnd"/>
      <w:r w:rsidRPr="008E66CF">
        <w:rPr>
          <w:color w:val="auto"/>
          <w:sz w:val="22"/>
          <w:szCs w:val="22"/>
        </w:rPr>
        <w:t xml:space="preserve"> делу тротоара,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улицама где је забрањен саобраћај за моторна возила, </w:t>
      </w:r>
    </w:p>
    <w:p w:rsidR="00C35839"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другим јавним површинама, под условом да се обезбеди слобод</w:t>
      </w:r>
      <w:r>
        <w:rPr>
          <w:color w:val="auto"/>
          <w:sz w:val="22"/>
          <w:szCs w:val="22"/>
        </w:rPr>
        <w:t>ан пролаз од најмање 3м ширине.,</w:t>
      </w:r>
    </w:p>
    <w:p w:rsidR="00C35839" w:rsidRPr="00FD5E1B" w:rsidRDefault="00C35839" w:rsidP="005C3760">
      <w:pPr>
        <w:pStyle w:val="Default"/>
        <w:jc w:val="both"/>
        <w:rPr>
          <w:color w:val="auto"/>
          <w:sz w:val="22"/>
          <w:szCs w:val="22"/>
        </w:rPr>
      </w:pPr>
      <w:proofErr w:type="gramStart"/>
      <w:r w:rsidRPr="00671290">
        <w:rPr>
          <w:color w:val="auto"/>
          <w:sz w:val="22"/>
          <w:szCs w:val="22"/>
        </w:rPr>
        <w:t>а</w:t>
      </w:r>
      <w:proofErr w:type="gramEnd"/>
      <w:r w:rsidRPr="00671290">
        <w:rPr>
          <w:color w:val="auto"/>
          <w:sz w:val="22"/>
          <w:szCs w:val="22"/>
        </w:rPr>
        <w:t xml:space="preserve"> све у складу са одредбама Плана општег распореда места за постав</w:t>
      </w:r>
      <w:r w:rsidR="00FD5E1B">
        <w:rPr>
          <w:color w:val="auto"/>
          <w:sz w:val="22"/>
          <w:szCs w:val="22"/>
        </w:rPr>
        <w:t>љање монтажних објеката и мобилијара</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lastRenderedPageBreak/>
        <w:t>Обележавање јавне површине за постављање баште извршиће се у присуству комуналне инспекције у складу са овом одлуком и издатим одобрењем.</w:t>
      </w:r>
      <w:proofErr w:type="gramEnd"/>
      <w:r w:rsidRPr="008804D7">
        <w:rPr>
          <w:color w:val="auto"/>
          <w:sz w:val="22"/>
          <w:szCs w:val="22"/>
        </w:rPr>
        <w:t xml:space="preserve"> </w:t>
      </w:r>
    </w:p>
    <w:p w:rsidR="00C35839" w:rsidRDefault="00C35839" w:rsidP="00C35839">
      <w:pPr>
        <w:pStyle w:val="Default"/>
        <w:jc w:val="center"/>
        <w:rPr>
          <w:color w:val="auto"/>
          <w:sz w:val="22"/>
          <w:szCs w:val="22"/>
        </w:rPr>
      </w:pPr>
    </w:p>
    <w:p w:rsidR="00F22B1A" w:rsidRDefault="00F22B1A" w:rsidP="00C35839">
      <w:pPr>
        <w:pStyle w:val="Default"/>
        <w:jc w:val="center"/>
        <w:rPr>
          <w:color w:val="auto"/>
          <w:sz w:val="22"/>
          <w:szCs w:val="22"/>
        </w:rPr>
      </w:pPr>
    </w:p>
    <w:p w:rsidR="00F22B1A" w:rsidRDefault="00F22B1A" w:rsidP="00C35839">
      <w:pPr>
        <w:pStyle w:val="Default"/>
        <w:jc w:val="center"/>
        <w:rPr>
          <w:color w:val="auto"/>
          <w:sz w:val="22"/>
          <w:szCs w:val="22"/>
        </w:rPr>
      </w:pPr>
    </w:p>
    <w:p w:rsidR="00C35839" w:rsidRPr="008804D7" w:rsidRDefault="00C35839" w:rsidP="00C35839">
      <w:pPr>
        <w:pStyle w:val="Default"/>
        <w:jc w:val="center"/>
        <w:rPr>
          <w:color w:val="auto"/>
          <w:sz w:val="22"/>
          <w:szCs w:val="22"/>
        </w:rPr>
      </w:pPr>
      <w:proofErr w:type="gramStart"/>
      <w:r>
        <w:rPr>
          <w:color w:val="auto"/>
          <w:sz w:val="22"/>
          <w:szCs w:val="22"/>
        </w:rPr>
        <w:t>Члан 37</w:t>
      </w:r>
      <w:r w:rsidRPr="008804D7">
        <w:rPr>
          <w:color w:val="auto"/>
          <w:sz w:val="22"/>
          <w:szCs w:val="22"/>
        </w:rPr>
        <w:t>.</w:t>
      </w:r>
      <w:proofErr w:type="gramEnd"/>
    </w:p>
    <w:p w:rsidR="00C35839" w:rsidRDefault="00C35839" w:rsidP="00C35839">
      <w:pPr>
        <w:pStyle w:val="Default"/>
        <w:ind w:firstLine="720"/>
        <w:jc w:val="both"/>
        <w:rPr>
          <w:color w:val="auto"/>
          <w:sz w:val="22"/>
          <w:szCs w:val="22"/>
        </w:rPr>
      </w:pPr>
      <w:r w:rsidRPr="008804D7">
        <w:rPr>
          <w:color w:val="auto"/>
          <w:sz w:val="22"/>
          <w:szCs w:val="22"/>
        </w:rPr>
        <w:t xml:space="preserve">За објекте који обављају угоститељску, посластичарску и делатност исхране и смештаја гостију који су удаљени од улице или друге јавне површине, а имају прилаз тим површинама, може се одобрити коришћење јавне површине за постављање баште, ако удаљеност није већа од 40м, под условом да се не омета прилаз другим објектима, не заклањају излоге и не угрожавају нормално коришћење и обављање делатности других корисника. </w:t>
      </w:r>
    </w:p>
    <w:p w:rsidR="00C35839" w:rsidRPr="00511151" w:rsidRDefault="00C35839"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3</w:t>
      </w:r>
      <w:r>
        <w:rPr>
          <w:color w:val="auto"/>
          <w:sz w:val="22"/>
          <w:szCs w:val="22"/>
        </w:rPr>
        <w:t>8</w:t>
      </w:r>
      <w:r w:rsidRPr="008804D7">
        <w:rPr>
          <w:color w:val="auto"/>
          <w:sz w:val="22"/>
          <w:szCs w:val="22"/>
        </w:rPr>
        <w:t>.</w:t>
      </w:r>
      <w:proofErr w:type="gramEnd"/>
    </w:p>
    <w:p w:rsidR="00C35839" w:rsidRPr="00F22B1A" w:rsidRDefault="005C3760" w:rsidP="00C35839">
      <w:pPr>
        <w:pStyle w:val="Default"/>
        <w:ind w:firstLine="720"/>
        <w:jc w:val="both"/>
        <w:rPr>
          <w:b/>
          <w:color w:val="auto"/>
          <w:sz w:val="22"/>
          <w:szCs w:val="22"/>
        </w:rPr>
      </w:pPr>
      <w:proofErr w:type="gramStart"/>
      <w:r w:rsidRPr="00F22B1A">
        <w:rPr>
          <w:b/>
          <w:color w:val="auto"/>
          <w:sz w:val="22"/>
          <w:szCs w:val="22"/>
        </w:rPr>
        <w:t>Б</w:t>
      </w:r>
      <w:r w:rsidR="00C35839" w:rsidRPr="00F22B1A">
        <w:rPr>
          <w:b/>
          <w:color w:val="auto"/>
          <w:sz w:val="22"/>
          <w:szCs w:val="22"/>
        </w:rPr>
        <w:t>аште се</w:t>
      </w:r>
      <w:r w:rsidRPr="00F22B1A">
        <w:rPr>
          <w:b/>
          <w:color w:val="auto"/>
          <w:sz w:val="22"/>
          <w:szCs w:val="22"/>
        </w:rPr>
        <w:t xml:space="preserve"> могу постављати </w:t>
      </w:r>
      <w:r w:rsidR="00F22B1A" w:rsidRPr="00F22B1A">
        <w:rPr>
          <w:b/>
          <w:color w:val="auto"/>
          <w:sz w:val="22"/>
          <w:szCs w:val="22"/>
        </w:rPr>
        <w:t xml:space="preserve">у периоду </w:t>
      </w:r>
      <w:r w:rsidR="000D26F3">
        <w:rPr>
          <w:b/>
          <w:color w:val="auto"/>
          <w:sz w:val="22"/>
          <w:szCs w:val="22"/>
        </w:rPr>
        <w:t>од 1.4</w:t>
      </w:r>
      <w:r w:rsidR="00C35839" w:rsidRPr="00F22B1A">
        <w:rPr>
          <w:b/>
          <w:color w:val="auto"/>
          <w:sz w:val="22"/>
          <w:szCs w:val="22"/>
        </w:rPr>
        <w:t>.</w:t>
      </w:r>
      <w:proofErr w:type="gramEnd"/>
      <w:r w:rsidR="00C35839" w:rsidRPr="00F22B1A">
        <w:rPr>
          <w:b/>
          <w:color w:val="auto"/>
          <w:sz w:val="22"/>
          <w:szCs w:val="22"/>
        </w:rPr>
        <w:t xml:space="preserve"> </w:t>
      </w:r>
      <w:proofErr w:type="gramStart"/>
      <w:r w:rsidR="00C35839" w:rsidRPr="00F22B1A">
        <w:rPr>
          <w:b/>
          <w:color w:val="auto"/>
          <w:sz w:val="22"/>
          <w:szCs w:val="22"/>
        </w:rPr>
        <w:t>до</w:t>
      </w:r>
      <w:proofErr w:type="gramEnd"/>
      <w:r w:rsidR="00C35839" w:rsidRPr="00F22B1A">
        <w:rPr>
          <w:b/>
          <w:color w:val="auto"/>
          <w:sz w:val="22"/>
          <w:szCs w:val="22"/>
        </w:rPr>
        <w:t xml:space="preserve"> 31.10. </w:t>
      </w:r>
      <w:proofErr w:type="gramStart"/>
      <w:r w:rsidR="00C35839" w:rsidRPr="00F22B1A">
        <w:rPr>
          <w:b/>
          <w:color w:val="auto"/>
          <w:sz w:val="22"/>
          <w:szCs w:val="22"/>
        </w:rPr>
        <w:t>текуће</w:t>
      </w:r>
      <w:proofErr w:type="gramEnd"/>
      <w:r w:rsidR="00C35839" w:rsidRPr="00F22B1A">
        <w:rPr>
          <w:b/>
          <w:color w:val="auto"/>
          <w:sz w:val="22"/>
          <w:szCs w:val="22"/>
        </w:rPr>
        <w:t xml:space="preserve"> године. </w:t>
      </w:r>
    </w:p>
    <w:p w:rsidR="004E008B" w:rsidRPr="00F22B1A" w:rsidRDefault="00F22B1A" w:rsidP="004E008B">
      <w:pPr>
        <w:pStyle w:val="Default"/>
        <w:ind w:firstLine="720"/>
        <w:jc w:val="both"/>
        <w:rPr>
          <w:b/>
          <w:color w:val="auto"/>
          <w:sz w:val="22"/>
          <w:szCs w:val="22"/>
        </w:rPr>
      </w:pPr>
      <w:proofErr w:type="gramStart"/>
      <w:r w:rsidRPr="00F22B1A">
        <w:rPr>
          <w:b/>
          <w:color w:val="auto"/>
          <w:sz w:val="22"/>
          <w:szCs w:val="22"/>
        </w:rPr>
        <w:t>Не може се одобрити постављање башти у краћем периоду од периода наведеног у ставу 1.</w:t>
      </w:r>
      <w:proofErr w:type="gramEnd"/>
      <w:r w:rsidRPr="00F22B1A">
        <w:rPr>
          <w:b/>
          <w:color w:val="auto"/>
          <w:sz w:val="22"/>
          <w:szCs w:val="22"/>
        </w:rPr>
        <w:t xml:space="preserve"> </w:t>
      </w:r>
      <w:proofErr w:type="gramStart"/>
      <w:r w:rsidRPr="00F22B1A">
        <w:rPr>
          <w:b/>
          <w:color w:val="auto"/>
          <w:sz w:val="22"/>
          <w:szCs w:val="22"/>
        </w:rPr>
        <w:t>овог</w:t>
      </w:r>
      <w:proofErr w:type="gramEnd"/>
      <w:r w:rsidRPr="00F22B1A">
        <w:rPr>
          <w:b/>
          <w:color w:val="auto"/>
          <w:sz w:val="22"/>
          <w:szCs w:val="22"/>
        </w:rPr>
        <w:t xml:space="preserve"> члана.</w:t>
      </w:r>
    </w:p>
    <w:p w:rsidR="00C35839" w:rsidRPr="00461275" w:rsidRDefault="00C35839" w:rsidP="00C35839">
      <w:pPr>
        <w:pStyle w:val="Default"/>
        <w:ind w:firstLine="720"/>
        <w:jc w:val="both"/>
        <w:rPr>
          <w:color w:val="auto"/>
          <w:sz w:val="22"/>
          <w:szCs w:val="22"/>
        </w:rPr>
      </w:pPr>
      <w:r w:rsidRPr="008804D7">
        <w:rPr>
          <w:color w:val="auto"/>
          <w:sz w:val="22"/>
          <w:szCs w:val="22"/>
        </w:rPr>
        <w:t>Не може се одобрити постављање баште на јавној површини, уколико на истој локацији нису измире</w:t>
      </w:r>
      <w:r>
        <w:rPr>
          <w:color w:val="auto"/>
          <w:sz w:val="22"/>
          <w:szCs w:val="22"/>
        </w:rPr>
        <w:t>не обавезе у претходној години, осим изузетно уколико други корисник јавне површине не измири накнаду за коришћење јавне површине унапред (авансно) у једнократном износу за период за који подноси захтев, а што ће обрачунати организациона јединица Општинске управе надлежна за послове јавних прихода.</w:t>
      </w:r>
    </w:p>
    <w:p w:rsidR="00C35839" w:rsidRDefault="00C35839" w:rsidP="00C35839">
      <w:pPr>
        <w:pStyle w:val="Default"/>
        <w:ind w:firstLine="720"/>
        <w:jc w:val="both"/>
        <w:rPr>
          <w:b/>
          <w:color w:val="auto"/>
          <w:sz w:val="22"/>
          <w:szCs w:val="22"/>
        </w:rPr>
      </w:pPr>
      <w:proofErr w:type="gramStart"/>
      <w:r w:rsidRPr="00F22B1A">
        <w:rPr>
          <w:b/>
          <w:color w:val="auto"/>
          <w:sz w:val="22"/>
          <w:szCs w:val="22"/>
        </w:rPr>
        <w:t>Подносилац захтева је дужан да у захтеву определи период коришћења у конти</w:t>
      </w:r>
      <w:r w:rsidR="00F22B1A">
        <w:rPr>
          <w:b/>
          <w:color w:val="auto"/>
          <w:sz w:val="22"/>
          <w:szCs w:val="22"/>
        </w:rPr>
        <w:t xml:space="preserve">нуитету јавне површине у </w:t>
      </w:r>
      <w:r w:rsidRPr="00F22B1A">
        <w:rPr>
          <w:b/>
          <w:color w:val="auto"/>
          <w:sz w:val="22"/>
          <w:szCs w:val="22"/>
        </w:rPr>
        <w:t>те</w:t>
      </w:r>
      <w:r w:rsidR="00F22B1A">
        <w:rPr>
          <w:b/>
          <w:color w:val="auto"/>
          <w:sz w:val="22"/>
          <w:szCs w:val="22"/>
        </w:rPr>
        <w:t>рмину</w:t>
      </w:r>
      <w:r w:rsidR="00F22B1A" w:rsidRPr="00F22B1A">
        <w:rPr>
          <w:b/>
          <w:color w:val="auto"/>
          <w:sz w:val="22"/>
          <w:szCs w:val="22"/>
        </w:rPr>
        <w:t xml:space="preserve"> из става 1.</w:t>
      </w:r>
      <w:proofErr w:type="gramEnd"/>
      <w:r w:rsidR="00F22B1A" w:rsidRPr="00F22B1A">
        <w:rPr>
          <w:b/>
          <w:color w:val="auto"/>
          <w:sz w:val="22"/>
          <w:szCs w:val="22"/>
        </w:rPr>
        <w:t xml:space="preserve"> </w:t>
      </w:r>
      <w:proofErr w:type="gramStart"/>
      <w:r w:rsidR="00F22B1A" w:rsidRPr="00F22B1A">
        <w:rPr>
          <w:b/>
          <w:color w:val="auto"/>
          <w:sz w:val="22"/>
          <w:szCs w:val="22"/>
        </w:rPr>
        <w:t>овог</w:t>
      </w:r>
      <w:proofErr w:type="gramEnd"/>
      <w:r w:rsidR="00F22B1A" w:rsidRPr="00F22B1A">
        <w:rPr>
          <w:b/>
          <w:color w:val="auto"/>
          <w:sz w:val="22"/>
          <w:szCs w:val="22"/>
        </w:rPr>
        <w:t xml:space="preserve"> члана</w:t>
      </w:r>
      <w:r w:rsidRPr="00F22B1A">
        <w:rPr>
          <w:b/>
          <w:color w:val="auto"/>
          <w:sz w:val="22"/>
          <w:szCs w:val="22"/>
        </w:rPr>
        <w:t>, као и да наведе површину заузећа које представља јединствену целину за ову намену, без могућности промене површине летње баште и временског пе</w:t>
      </w:r>
      <w:r w:rsidR="00F22B1A">
        <w:rPr>
          <w:b/>
          <w:color w:val="auto"/>
          <w:sz w:val="22"/>
          <w:szCs w:val="22"/>
        </w:rPr>
        <w:t>риода</w:t>
      </w:r>
      <w:r w:rsidRPr="00F22B1A">
        <w:rPr>
          <w:b/>
          <w:color w:val="auto"/>
          <w:sz w:val="22"/>
          <w:szCs w:val="22"/>
        </w:rPr>
        <w:t xml:space="preserve"> пери</w:t>
      </w:r>
      <w:r w:rsidR="00F22B1A">
        <w:rPr>
          <w:b/>
          <w:color w:val="auto"/>
          <w:sz w:val="22"/>
          <w:szCs w:val="22"/>
        </w:rPr>
        <w:t>о</w:t>
      </w:r>
      <w:r w:rsidRPr="00F22B1A">
        <w:rPr>
          <w:b/>
          <w:color w:val="auto"/>
          <w:sz w:val="22"/>
          <w:szCs w:val="22"/>
        </w:rPr>
        <w:t xml:space="preserve">да коришћења. </w:t>
      </w:r>
    </w:p>
    <w:p w:rsidR="004E008B" w:rsidRDefault="004E008B" w:rsidP="004E008B">
      <w:pPr>
        <w:pStyle w:val="Default"/>
        <w:ind w:firstLine="720"/>
        <w:jc w:val="both"/>
        <w:rPr>
          <w:b/>
          <w:color w:val="auto"/>
          <w:sz w:val="22"/>
          <w:szCs w:val="22"/>
        </w:rPr>
      </w:pPr>
      <w:proofErr w:type="gramStart"/>
      <w:r>
        <w:rPr>
          <w:b/>
          <w:color w:val="auto"/>
          <w:sz w:val="22"/>
          <w:szCs w:val="22"/>
        </w:rPr>
        <w:t>Баште се могу поставити и у периоду од 1.11.текуће године до 31.3.наредне године, уз претходно измирене све обавезе, у димензијама за које је издато одобрење за постављање.</w:t>
      </w:r>
      <w:proofErr w:type="gramEnd"/>
    </w:p>
    <w:p w:rsidR="004E008B" w:rsidRPr="004E008B" w:rsidRDefault="004E008B" w:rsidP="004E008B">
      <w:pPr>
        <w:pStyle w:val="Default"/>
        <w:ind w:firstLine="720"/>
        <w:jc w:val="both"/>
        <w:rPr>
          <w:b/>
          <w:color w:val="auto"/>
          <w:sz w:val="22"/>
          <w:szCs w:val="22"/>
        </w:rPr>
      </w:pPr>
      <w:r>
        <w:rPr>
          <w:b/>
          <w:color w:val="auto"/>
          <w:sz w:val="22"/>
          <w:szCs w:val="22"/>
        </w:rPr>
        <w:t>За постављање баште у периоду из претходног става није потребно ново одобрење надлежне организационе јединице Општинске управе, нити се за наведени период обрачунава и плаћа накнада за коришћење јавне површине.</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По истеку рока за који је издато одобрење за коришћење јавне површине, баште се морају уклонити са исте и вратити земљиште у првобитно стање.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Изглед, површина, уклапање у амбијенталну целину, прописаће се Планом општег распореда места за постављање монтажних објеката.</w:t>
      </w:r>
      <w:proofErr w:type="gramEnd"/>
      <w:r w:rsidRPr="008804D7">
        <w:rPr>
          <w:color w:val="auto"/>
          <w:sz w:val="22"/>
          <w:szCs w:val="22"/>
        </w:rPr>
        <w:t xml:space="preserve"> </w:t>
      </w:r>
    </w:p>
    <w:p w:rsidR="00C35839" w:rsidRDefault="00C35839" w:rsidP="00C35839">
      <w:pPr>
        <w:pStyle w:val="Default"/>
        <w:ind w:firstLine="720"/>
        <w:jc w:val="both"/>
        <w:rPr>
          <w:color w:val="auto"/>
          <w:sz w:val="22"/>
          <w:szCs w:val="22"/>
        </w:rPr>
      </w:pPr>
      <w:proofErr w:type="gramStart"/>
      <w:r>
        <w:rPr>
          <w:color w:val="auto"/>
          <w:sz w:val="22"/>
          <w:szCs w:val="22"/>
        </w:rPr>
        <w:t>Организациона јединица Општинске управе надлежна за послове јавних прихода, прати реализацију обавеза по издатим решењима за плаћање накнаде за коришћење јавних површина и подноси извештаје најкасније до 10.</w:t>
      </w:r>
      <w:proofErr w:type="gramEnd"/>
      <w:r>
        <w:rPr>
          <w:color w:val="auto"/>
          <w:sz w:val="22"/>
          <w:szCs w:val="22"/>
        </w:rPr>
        <w:t xml:space="preserve"> </w:t>
      </w:r>
      <w:proofErr w:type="gramStart"/>
      <w:r>
        <w:rPr>
          <w:color w:val="auto"/>
          <w:sz w:val="22"/>
          <w:szCs w:val="22"/>
        </w:rPr>
        <w:t>У текућем месецу општинском правобранилаштву и организационој јединици надлежној за инспекцијске послове.</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Уколико се не изврши плаћање месечне накнаде до 5.</w:t>
      </w:r>
      <w:proofErr w:type="gramEnd"/>
      <w:r w:rsidRPr="008804D7">
        <w:rPr>
          <w:color w:val="auto"/>
          <w:sz w:val="22"/>
          <w:szCs w:val="22"/>
        </w:rPr>
        <w:t xml:space="preserve"> </w:t>
      </w:r>
      <w:proofErr w:type="gramStart"/>
      <w:r w:rsidRPr="008804D7">
        <w:rPr>
          <w:color w:val="auto"/>
          <w:sz w:val="22"/>
          <w:szCs w:val="22"/>
        </w:rPr>
        <w:t>у</w:t>
      </w:r>
      <w:proofErr w:type="gramEnd"/>
      <w:r w:rsidRPr="008804D7">
        <w:rPr>
          <w:color w:val="auto"/>
          <w:sz w:val="22"/>
          <w:szCs w:val="22"/>
        </w:rPr>
        <w:t xml:space="preserve"> месецу, </w:t>
      </w:r>
      <w:r>
        <w:rPr>
          <w:color w:val="auto"/>
          <w:sz w:val="22"/>
          <w:szCs w:val="22"/>
        </w:rPr>
        <w:t>организациона јединица Општинске управе надлежна за послове јавних прихода</w:t>
      </w:r>
      <w:r w:rsidRPr="008804D7">
        <w:rPr>
          <w:color w:val="auto"/>
          <w:sz w:val="22"/>
          <w:szCs w:val="22"/>
        </w:rPr>
        <w:t xml:space="preserve"> ак</w:t>
      </w:r>
      <w:r>
        <w:rPr>
          <w:color w:val="auto"/>
          <w:sz w:val="22"/>
          <w:szCs w:val="22"/>
        </w:rPr>
        <w:t xml:space="preserve">тивираће депозит и обавестити организациону јединицу надлежну за инспекцијске послове да може издати налог </w:t>
      </w:r>
      <w:r w:rsidRPr="008804D7">
        <w:rPr>
          <w:color w:val="auto"/>
          <w:sz w:val="22"/>
          <w:szCs w:val="22"/>
        </w:rPr>
        <w:t xml:space="preserve">за уклањање монтажног објекта. </w:t>
      </w:r>
    </w:p>
    <w:p w:rsidR="00C35839" w:rsidRDefault="00C35839" w:rsidP="00C35839">
      <w:pPr>
        <w:pStyle w:val="Default"/>
        <w:ind w:firstLine="720"/>
        <w:jc w:val="both"/>
        <w:rPr>
          <w:color w:val="auto"/>
          <w:sz w:val="22"/>
          <w:szCs w:val="22"/>
        </w:rPr>
      </w:pPr>
    </w:p>
    <w:p w:rsidR="00D12F0A" w:rsidRPr="00D12F0A" w:rsidRDefault="00D12F0A"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Pr>
          <w:color w:val="auto"/>
          <w:sz w:val="22"/>
          <w:szCs w:val="22"/>
        </w:rPr>
        <w:t>Члан 39.</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Баште се постављају на основу одобрења органа Општинске управе надлежног за планирање и изградњу.</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За коришћење јавне површине, корисник јавне површине на којој је постављена башта, плаћа наканаду у складу са Одлуком о утврђивању висине накнаде за коришћење јавних површина.</w:t>
      </w:r>
      <w:proofErr w:type="gramEnd"/>
    </w:p>
    <w:p w:rsidR="00C35839" w:rsidRPr="008804D7" w:rsidRDefault="00C35839"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Pr>
          <w:color w:val="auto"/>
          <w:sz w:val="22"/>
          <w:szCs w:val="22"/>
        </w:rPr>
        <w:t>Члан 40</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Уз захтев за издавање одобрења за коришћење јавне површине ради постављања башти подноси се: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назив</w:t>
      </w:r>
      <w:proofErr w:type="gramEnd"/>
      <w:r w:rsidRPr="008804D7">
        <w:rPr>
          <w:color w:val="auto"/>
          <w:sz w:val="22"/>
          <w:szCs w:val="22"/>
        </w:rPr>
        <w:t xml:space="preserve"> и адреса правног лица или предузетника који подноси захтев; </w:t>
      </w:r>
    </w:p>
    <w:p w:rsidR="00C35839" w:rsidRPr="008804D7" w:rsidRDefault="00C35839" w:rsidP="00C35839">
      <w:pPr>
        <w:pStyle w:val="Default"/>
        <w:jc w:val="both"/>
        <w:rPr>
          <w:color w:val="auto"/>
          <w:sz w:val="22"/>
          <w:szCs w:val="22"/>
        </w:rPr>
      </w:pPr>
      <w:r w:rsidRPr="008804D7">
        <w:rPr>
          <w:color w:val="auto"/>
          <w:sz w:val="22"/>
          <w:szCs w:val="22"/>
        </w:rPr>
        <w:lastRenderedPageBreak/>
        <w:t xml:space="preserve">- </w:t>
      </w:r>
      <w:proofErr w:type="gramStart"/>
      <w:r w:rsidRPr="008804D7">
        <w:rPr>
          <w:color w:val="auto"/>
          <w:sz w:val="22"/>
          <w:szCs w:val="22"/>
        </w:rPr>
        <w:t>доказ</w:t>
      </w:r>
      <w:proofErr w:type="gramEnd"/>
      <w:r w:rsidRPr="008804D7">
        <w:rPr>
          <w:color w:val="auto"/>
          <w:sz w:val="22"/>
          <w:szCs w:val="22"/>
        </w:rPr>
        <w:t xml:space="preserve"> о власништву или закупу пословног простора испред кога се тражи формирање баште, </w:t>
      </w:r>
    </w:p>
    <w:p w:rsidR="00C35839" w:rsidRPr="002B3C1E" w:rsidRDefault="00C35839" w:rsidP="00C35839">
      <w:pPr>
        <w:pStyle w:val="Default"/>
        <w:jc w:val="both"/>
        <w:rPr>
          <w:color w:val="auto"/>
          <w:sz w:val="22"/>
          <w:szCs w:val="22"/>
        </w:rPr>
      </w:pPr>
      <w:r w:rsidRPr="008804D7">
        <w:rPr>
          <w:color w:val="auto"/>
          <w:sz w:val="22"/>
          <w:szCs w:val="22"/>
        </w:rPr>
        <w:t xml:space="preserve">- техничка документација у два примерка – скица која садржи димензије, волумен и положај у односу на: јавне површине (коловоз, паркинг, пешачки прелаз, електростуб, шахт, степеник, </w:t>
      </w:r>
      <w:r w:rsidR="00FD5E1B">
        <w:rPr>
          <w:color w:val="auto"/>
          <w:sz w:val="22"/>
          <w:szCs w:val="22"/>
        </w:rPr>
        <w:t>дрворед и сл.), мобилијар</w:t>
      </w:r>
      <w:r w:rsidRPr="008804D7">
        <w:rPr>
          <w:color w:val="auto"/>
          <w:sz w:val="22"/>
          <w:szCs w:val="22"/>
        </w:rPr>
        <w:t xml:space="preserve"> јавне површине (клупа, жардињера, канта за отпатке), привремене и сталне објекте у непосредној близини (киоск, телефонска говорница, рекламни објекат, зграда, улаз у зграду, колски улаз, елементи фасаде над јавном површином).Техничку документацију израђује пројектант са одговарајућом лиценцом </w:t>
      </w:r>
      <w:r>
        <w:rPr>
          <w:color w:val="auto"/>
          <w:sz w:val="22"/>
          <w:szCs w:val="22"/>
        </w:rPr>
        <w:t>на коју сагласност даје општинска стамбена агенција,</w:t>
      </w:r>
    </w:p>
    <w:p w:rsidR="00C35839" w:rsidRPr="00F22B1A" w:rsidRDefault="00C35839" w:rsidP="00C35839">
      <w:pPr>
        <w:pStyle w:val="Default"/>
        <w:jc w:val="both"/>
        <w:rPr>
          <w:b/>
          <w:color w:val="auto"/>
          <w:sz w:val="22"/>
          <w:szCs w:val="22"/>
        </w:rPr>
      </w:pPr>
      <w:r w:rsidRPr="00F22B1A">
        <w:rPr>
          <w:b/>
          <w:color w:val="auto"/>
          <w:sz w:val="22"/>
          <w:szCs w:val="22"/>
        </w:rPr>
        <w:t xml:space="preserve">- </w:t>
      </w:r>
      <w:proofErr w:type="gramStart"/>
      <w:r w:rsidRPr="00F22B1A">
        <w:rPr>
          <w:b/>
          <w:color w:val="auto"/>
          <w:sz w:val="22"/>
          <w:szCs w:val="22"/>
        </w:rPr>
        <w:t>в</w:t>
      </w:r>
      <w:r w:rsidR="00F22B1A">
        <w:rPr>
          <w:b/>
          <w:color w:val="auto"/>
          <w:sz w:val="22"/>
          <w:szCs w:val="22"/>
        </w:rPr>
        <w:t>реме</w:t>
      </w:r>
      <w:proofErr w:type="gramEnd"/>
      <w:r w:rsidR="00F22B1A">
        <w:rPr>
          <w:b/>
          <w:color w:val="auto"/>
          <w:sz w:val="22"/>
          <w:szCs w:val="22"/>
        </w:rPr>
        <w:t xml:space="preserve"> коришћења јавне површине, које </w:t>
      </w:r>
      <w:r w:rsidR="00F22B1A" w:rsidRPr="00F22B1A">
        <w:rPr>
          <w:b/>
          <w:color w:val="auto"/>
          <w:sz w:val="22"/>
          <w:szCs w:val="22"/>
        </w:rPr>
        <w:t>не може бити краће од периода закупа из</w:t>
      </w:r>
      <w:r w:rsidRPr="00F22B1A">
        <w:rPr>
          <w:b/>
          <w:color w:val="auto"/>
          <w:sz w:val="22"/>
          <w:szCs w:val="22"/>
        </w:rPr>
        <w:t xml:space="preserve"> чл.38.ове Одлуке, </w:t>
      </w:r>
    </w:p>
    <w:p w:rsidR="00C35839" w:rsidRPr="005C3760" w:rsidRDefault="00C35839" w:rsidP="00C35839">
      <w:pPr>
        <w:pStyle w:val="Default"/>
        <w:jc w:val="both"/>
        <w:rPr>
          <w:color w:val="auto"/>
          <w:sz w:val="22"/>
          <w:szCs w:val="22"/>
        </w:rPr>
      </w:pPr>
      <w:r w:rsidRPr="008804D7">
        <w:rPr>
          <w:color w:val="auto"/>
          <w:sz w:val="22"/>
          <w:szCs w:val="22"/>
        </w:rPr>
        <w:t xml:space="preserve">- </w:t>
      </w:r>
      <w:proofErr w:type="gramStart"/>
      <w:r w:rsidRPr="005C3760">
        <w:rPr>
          <w:b/>
          <w:color w:val="auto"/>
          <w:sz w:val="22"/>
          <w:szCs w:val="22"/>
        </w:rPr>
        <w:t>уговор</w:t>
      </w:r>
      <w:proofErr w:type="gramEnd"/>
      <w:r w:rsidRPr="005C3760">
        <w:rPr>
          <w:b/>
          <w:color w:val="auto"/>
          <w:sz w:val="22"/>
          <w:szCs w:val="22"/>
        </w:rPr>
        <w:t xml:space="preserve"> о </w:t>
      </w:r>
      <w:r w:rsidR="005C3760" w:rsidRPr="005C3760">
        <w:rPr>
          <w:b/>
          <w:color w:val="auto"/>
          <w:sz w:val="22"/>
          <w:szCs w:val="22"/>
        </w:rPr>
        <w:t>заснованом претплатничком односу за одржавање</w:t>
      </w:r>
      <w:r w:rsidRPr="005C3760">
        <w:rPr>
          <w:b/>
          <w:color w:val="auto"/>
          <w:sz w:val="22"/>
          <w:szCs w:val="22"/>
        </w:rPr>
        <w:t xml:space="preserve"> јавне површине</w:t>
      </w:r>
      <w:r w:rsidR="005C3760" w:rsidRPr="005C3760">
        <w:rPr>
          <w:b/>
          <w:color w:val="auto"/>
          <w:sz w:val="22"/>
          <w:szCs w:val="22"/>
        </w:rPr>
        <w:t xml:space="preserve"> на којој је башта постављена,</w:t>
      </w:r>
      <w:r w:rsidRPr="005C3760">
        <w:rPr>
          <w:b/>
          <w:color w:val="auto"/>
          <w:sz w:val="22"/>
          <w:szCs w:val="22"/>
        </w:rPr>
        <w:t xml:space="preserve"> закључен</w:t>
      </w:r>
      <w:r w:rsidR="005C3760">
        <w:rPr>
          <w:b/>
          <w:color w:val="auto"/>
          <w:sz w:val="22"/>
          <w:szCs w:val="22"/>
        </w:rPr>
        <w:t xml:space="preserve"> са надлежним јавним предузећим</w:t>
      </w:r>
      <w:r w:rsidRPr="005C3760">
        <w:rPr>
          <w:b/>
          <w:color w:val="auto"/>
          <w:sz w:val="22"/>
          <w:szCs w:val="22"/>
        </w:rPr>
        <w:t>,</w:t>
      </w:r>
      <w:r w:rsidRPr="005C3760">
        <w:rPr>
          <w:color w:val="auto"/>
          <w:sz w:val="22"/>
          <w:szCs w:val="22"/>
        </w:rPr>
        <w:t xml:space="preserve"> </w:t>
      </w:r>
    </w:p>
    <w:p w:rsidR="00C35839"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доказ</w:t>
      </w:r>
      <w:proofErr w:type="gramEnd"/>
      <w:r w:rsidRPr="008804D7">
        <w:rPr>
          <w:color w:val="auto"/>
          <w:sz w:val="22"/>
          <w:szCs w:val="22"/>
        </w:rPr>
        <w:t xml:space="preserve"> о уплати депозита или инструмент обезбеђења уплате депозита у висини потребној за уклањање баште коју одреди надлежни орган, који се враћа уколико корисник јавне површине уклони башту о свом трошку, </w:t>
      </w:r>
    </w:p>
    <w:p w:rsidR="00C35839" w:rsidRPr="002B3C1E" w:rsidRDefault="00C35839" w:rsidP="00C35839">
      <w:pPr>
        <w:pStyle w:val="Default"/>
        <w:jc w:val="both"/>
        <w:rPr>
          <w:color w:val="auto"/>
          <w:sz w:val="22"/>
          <w:szCs w:val="22"/>
        </w:rPr>
      </w:pPr>
      <w:r>
        <w:rPr>
          <w:color w:val="auto"/>
          <w:sz w:val="22"/>
          <w:szCs w:val="22"/>
        </w:rPr>
        <w:t xml:space="preserve">- </w:t>
      </w:r>
      <w:proofErr w:type="gramStart"/>
      <w:r>
        <w:rPr>
          <w:color w:val="auto"/>
          <w:sz w:val="22"/>
          <w:szCs w:val="22"/>
        </w:rPr>
        <w:t>доказ</w:t>
      </w:r>
      <w:proofErr w:type="gramEnd"/>
      <w:r>
        <w:rPr>
          <w:color w:val="auto"/>
          <w:sz w:val="22"/>
          <w:szCs w:val="22"/>
        </w:rPr>
        <w:t xml:space="preserve"> о уплати депозита или инструмент обезбеђења</w:t>
      </w:r>
      <w:r w:rsidR="005C3760">
        <w:rPr>
          <w:color w:val="auto"/>
          <w:sz w:val="22"/>
          <w:szCs w:val="22"/>
        </w:rPr>
        <w:t xml:space="preserve"> </w:t>
      </w:r>
      <w:r>
        <w:rPr>
          <w:color w:val="auto"/>
          <w:sz w:val="22"/>
          <w:szCs w:val="22"/>
        </w:rPr>
        <w:t>уплате у висини једне месечне накнаде чију висину одређује надлежни орган, а према траженој квадратури баште угоститељског објекта,</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доказ</w:t>
      </w:r>
      <w:proofErr w:type="gramEnd"/>
      <w:r w:rsidRPr="008804D7">
        <w:rPr>
          <w:color w:val="auto"/>
          <w:sz w:val="22"/>
          <w:szCs w:val="22"/>
        </w:rPr>
        <w:t xml:space="preserve"> о уплати такси. </w:t>
      </w:r>
    </w:p>
    <w:p w:rsidR="00C35839" w:rsidRPr="00671290" w:rsidRDefault="00C35839" w:rsidP="00C35839">
      <w:pPr>
        <w:pStyle w:val="Default"/>
        <w:ind w:firstLine="720"/>
        <w:jc w:val="both"/>
        <w:rPr>
          <w:color w:val="auto"/>
          <w:sz w:val="22"/>
          <w:szCs w:val="22"/>
        </w:rPr>
      </w:pPr>
      <w:r w:rsidRPr="00671290">
        <w:rPr>
          <w:color w:val="auto"/>
          <w:sz w:val="22"/>
          <w:szCs w:val="22"/>
        </w:rPr>
        <w:t xml:space="preserve">Организациона јединица Општинске управе надлежна за послове урбанизма по службеној дужности прикупља следеће </w:t>
      </w:r>
      <w:proofErr w:type="gramStart"/>
      <w:r w:rsidRPr="00671290">
        <w:rPr>
          <w:color w:val="auto"/>
          <w:sz w:val="22"/>
          <w:szCs w:val="22"/>
        </w:rPr>
        <w:t>доказе :</w:t>
      </w:r>
      <w:proofErr w:type="gramEnd"/>
      <w:r w:rsidRPr="00671290">
        <w:rPr>
          <w:color w:val="auto"/>
          <w:sz w:val="22"/>
          <w:szCs w:val="22"/>
        </w:rPr>
        <w:t xml:space="preserve"> </w:t>
      </w:r>
    </w:p>
    <w:p w:rsidR="00C35839" w:rsidRPr="00671290" w:rsidRDefault="00C35839" w:rsidP="00C35839">
      <w:pPr>
        <w:pStyle w:val="Default"/>
        <w:jc w:val="both"/>
        <w:rPr>
          <w:color w:val="auto"/>
          <w:sz w:val="22"/>
          <w:szCs w:val="22"/>
        </w:rPr>
      </w:pPr>
      <w:r w:rsidRPr="00671290">
        <w:rPr>
          <w:color w:val="auto"/>
          <w:sz w:val="22"/>
          <w:szCs w:val="22"/>
        </w:rPr>
        <w:t xml:space="preserve">-Извод из АПР не старији од три месеца и </w:t>
      </w:r>
    </w:p>
    <w:p w:rsidR="00C35839" w:rsidRPr="00671290" w:rsidRDefault="00C35839" w:rsidP="00C35839">
      <w:pPr>
        <w:pStyle w:val="Default"/>
        <w:jc w:val="both"/>
        <w:rPr>
          <w:color w:val="auto"/>
          <w:sz w:val="22"/>
          <w:szCs w:val="22"/>
        </w:rPr>
      </w:pPr>
      <w:proofErr w:type="gramStart"/>
      <w:r w:rsidRPr="00671290">
        <w:rPr>
          <w:color w:val="auto"/>
          <w:sz w:val="22"/>
          <w:szCs w:val="22"/>
        </w:rPr>
        <w:t>-доказ о измиреним обавезама према Општини у претходној летњој сезони по основу коришћења јавне површине ради постављања башти, а који се односи на локацију, а не име физичког, одн.правног лица као корисника јавне површине.</w:t>
      </w:r>
      <w:proofErr w:type="gramEnd"/>
      <w:r w:rsidRPr="00671290">
        <w:rPr>
          <w:color w:val="auto"/>
          <w:sz w:val="22"/>
          <w:szCs w:val="22"/>
        </w:rPr>
        <w:t xml:space="preserve"> </w:t>
      </w:r>
    </w:p>
    <w:p w:rsidR="00C35839" w:rsidRPr="00671290" w:rsidRDefault="00C35839" w:rsidP="00C35839">
      <w:pPr>
        <w:pStyle w:val="Default"/>
        <w:jc w:val="both"/>
        <w:rPr>
          <w:color w:val="auto"/>
          <w:sz w:val="22"/>
          <w:szCs w:val="22"/>
        </w:rPr>
      </w:pPr>
      <w:r w:rsidRPr="00671290">
        <w:rPr>
          <w:color w:val="auto"/>
          <w:sz w:val="22"/>
          <w:szCs w:val="22"/>
        </w:rPr>
        <w:t xml:space="preserve">- </w:t>
      </w:r>
      <w:proofErr w:type="gramStart"/>
      <w:r w:rsidRPr="00671290">
        <w:rPr>
          <w:color w:val="auto"/>
          <w:sz w:val="22"/>
          <w:szCs w:val="22"/>
        </w:rPr>
        <w:t>доказ</w:t>
      </w:r>
      <w:proofErr w:type="gramEnd"/>
      <w:r w:rsidRPr="00671290">
        <w:rPr>
          <w:color w:val="auto"/>
          <w:sz w:val="22"/>
          <w:szCs w:val="22"/>
        </w:rPr>
        <w:t xml:space="preserve"> да није прекршајно кажњаван за прекршаје прописане одлуком о монтажним објектима и одлуком о општем уређењу Врњачке Бање и одржавању јавне чистоће паркова, зелених и рекреационих површина, у претходних годину дана.</w:t>
      </w:r>
    </w:p>
    <w:p w:rsidR="00C35839" w:rsidRPr="008E66CF" w:rsidRDefault="00C35839" w:rsidP="00C35839">
      <w:pPr>
        <w:pStyle w:val="Default"/>
        <w:ind w:firstLine="720"/>
        <w:jc w:val="both"/>
        <w:rPr>
          <w:color w:val="auto"/>
          <w:sz w:val="22"/>
          <w:szCs w:val="22"/>
        </w:rPr>
      </w:pPr>
      <w:proofErr w:type="gramStart"/>
      <w:r w:rsidRPr="008E66CF">
        <w:rPr>
          <w:color w:val="auto"/>
          <w:sz w:val="22"/>
          <w:szCs w:val="22"/>
        </w:rPr>
        <w:t>Захтев за добијање одобрења за постављање баште подноси се насловљен на Одељење надлежно за послове урбанизма најмање 15 дана пре почетка периода за који се тражи постављање баште.</w:t>
      </w:r>
      <w:proofErr w:type="gramEnd"/>
      <w:r w:rsidRPr="008E66CF">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Pr>
          <w:color w:val="auto"/>
          <w:sz w:val="22"/>
          <w:szCs w:val="22"/>
        </w:rPr>
        <w:t>Члан 41</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Одобрењем за заузеће јавне површине ради постављања баште нарочито се дефинише: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правно</w:t>
      </w:r>
      <w:proofErr w:type="gramEnd"/>
      <w:r w:rsidRPr="008804D7">
        <w:rPr>
          <w:color w:val="auto"/>
          <w:sz w:val="22"/>
          <w:szCs w:val="22"/>
        </w:rPr>
        <w:t xml:space="preserve"> лице или предузетник коме се одобрава, са подацима из АПР-а,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место</w:t>
      </w:r>
      <w:proofErr w:type="gramEnd"/>
      <w:r w:rsidRPr="008804D7">
        <w:rPr>
          <w:color w:val="auto"/>
          <w:sz w:val="22"/>
          <w:szCs w:val="22"/>
        </w:rPr>
        <w:t xml:space="preserve"> и површина која се заузима,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време</w:t>
      </w:r>
      <w:proofErr w:type="gramEnd"/>
      <w:r w:rsidRPr="008804D7">
        <w:rPr>
          <w:color w:val="auto"/>
          <w:sz w:val="22"/>
          <w:szCs w:val="22"/>
        </w:rPr>
        <w:t xml:space="preserve"> коришћења јавне површине,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обавезе</w:t>
      </w:r>
      <w:proofErr w:type="gramEnd"/>
      <w:r w:rsidRPr="008804D7">
        <w:rPr>
          <w:color w:val="auto"/>
          <w:sz w:val="22"/>
          <w:szCs w:val="22"/>
        </w:rPr>
        <w:t xml:space="preserve"> о регулисању начина плаћања и измиривања обавеза сходно одлукама СО Врњачка Бања, са инструментима обезбеђења плаћања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обавеза</w:t>
      </w:r>
      <w:proofErr w:type="gramEnd"/>
      <w:r w:rsidRPr="008804D7">
        <w:rPr>
          <w:color w:val="auto"/>
          <w:sz w:val="22"/>
          <w:szCs w:val="22"/>
        </w:rPr>
        <w:t xml:space="preserve"> уплате депозита у висини једне месечне накнаде  за јавну површину која ће се користити за постављање баште и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обавеза</w:t>
      </w:r>
      <w:proofErr w:type="gramEnd"/>
      <w:r w:rsidRPr="008804D7">
        <w:rPr>
          <w:color w:val="auto"/>
          <w:sz w:val="22"/>
          <w:szCs w:val="22"/>
        </w:rPr>
        <w:t xml:space="preserve"> подносиоца захтева да након истека рока уклони постављену башту и јавну површину врати у првобитно стање.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Одобрење за заузеће јавне површине ради постављања баште садржи и обавезу да ће власник уклонити исту о свом трошку и без накнаде када то захтева реализација урбанистичког плана, односно истеком рока из решења којим је одобрено заузимање јавне површине као и обавезу поштовања прописа у делу који се односи на испуњавање естетских и хигијенско-санитарних услова, комунални ред прописан и ближе уређен Одлуком о општем уређењу и другим одлукама, дозвољени ниво буке, одржавање чистоће и друге прописе. </w:t>
      </w:r>
    </w:p>
    <w:p w:rsidR="00C35839" w:rsidRPr="004147A3" w:rsidRDefault="00C35839" w:rsidP="00C35839">
      <w:pPr>
        <w:pStyle w:val="Default"/>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4</w:t>
      </w:r>
      <w:r>
        <w:rPr>
          <w:color w:val="auto"/>
          <w:sz w:val="22"/>
          <w:szCs w:val="22"/>
        </w:rPr>
        <w:t>2</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Постављене баште морају се уклонити пре истека рока у случају потребе уређења улице и остале јавне површине, организовања манифестација, у хитним и другим случајевима по процени одељења надлежног за послове планирања и изградње.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За дане у којима је корисник јавне површине спречен применом става 1.овог члана да обавља своје пословне активности, не плаћа накнаду за њихово коришћење, према обрачуну </w:t>
      </w:r>
      <w:r w:rsidRPr="008804D7">
        <w:rPr>
          <w:color w:val="auto"/>
          <w:sz w:val="22"/>
          <w:szCs w:val="22"/>
        </w:rPr>
        <w:lastRenderedPageBreak/>
        <w:t xml:space="preserve">Организационе јединице надлежне за локалне јавне приходе, којим се врши одговарајуће умањење накнаде, а на основу извештаја надлежне општинске инспекције.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Уклањање башти из претходног става врши се на терет корисника јавне површине, по налогу надлежне општинске инспекције из уплаћеног депозита, у случају да корисник јавне површине исту сам не уклони.</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Pr>
          <w:color w:val="auto"/>
          <w:sz w:val="22"/>
          <w:szCs w:val="22"/>
        </w:rPr>
        <w:t>Члан 43</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У циљу несметаног коришћења јавне површине забрањено је постављање баште: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уличним шахтама изграђене инфраструктуре и јавним хидрантима,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уређеним зеленим површнама јавне намене без услова и сагласности надлежног јавног предузећа и завода за заштиту природе, </w:t>
      </w:r>
    </w:p>
    <w:p w:rsidR="00C35839" w:rsidRPr="00671290"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тротоару и другим јавним површинама </w:t>
      </w:r>
      <w:r>
        <w:rPr>
          <w:color w:val="auto"/>
          <w:sz w:val="22"/>
          <w:szCs w:val="22"/>
        </w:rPr>
        <w:t>супротно одредбама Плана</w:t>
      </w:r>
      <w:r w:rsidR="00FD5E1B">
        <w:rPr>
          <w:color w:val="auto"/>
          <w:sz w:val="22"/>
          <w:szCs w:val="22"/>
        </w:rPr>
        <w:t xml:space="preserve"> општег распореда места и мобилијара</w:t>
      </w:r>
      <w:r>
        <w:rPr>
          <w:color w:val="auto"/>
          <w:sz w:val="22"/>
          <w:szCs w:val="22"/>
        </w:rPr>
        <w:t>,</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на</w:t>
      </w:r>
      <w:proofErr w:type="gramEnd"/>
      <w:r w:rsidRPr="008804D7">
        <w:rPr>
          <w:color w:val="auto"/>
          <w:sz w:val="22"/>
          <w:szCs w:val="22"/>
        </w:rPr>
        <w:t xml:space="preserve"> другим јавним површинама где се, по оцени стручне службе надлежног органа Општинске управе општине Врњачка Бања, омета нормално коришћење јавне површине, пролаз пешака, прилаз излозима, пролаз возилима за комунално уређење и другим возилима за хитне интервенције. </w:t>
      </w:r>
    </w:p>
    <w:p w:rsidR="00C35839" w:rsidRPr="008804D7" w:rsidRDefault="00C35839" w:rsidP="00C35839">
      <w:pPr>
        <w:pStyle w:val="Default"/>
        <w:jc w:val="both"/>
        <w:rPr>
          <w:color w:val="auto"/>
          <w:sz w:val="22"/>
          <w:szCs w:val="22"/>
        </w:rPr>
      </w:pPr>
      <w:r w:rsidRPr="008804D7">
        <w:rPr>
          <w:color w:val="auto"/>
          <w:sz w:val="22"/>
          <w:szCs w:val="22"/>
        </w:rPr>
        <w:t xml:space="preserve">- </w:t>
      </w:r>
      <w:proofErr w:type="gramStart"/>
      <w:r w:rsidRPr="008804D7">
        <w:rPr>
          <w:color w:val="auto"/>
          <w:sz w:val="22"/>
          <w:szCs w:val="22"/>
        </w:rPr>
        <w:t>у</w:t>
      </w:r>
      <w:proofErr w:type="gramEnd"/>
      <w:r w:rsidRPr="008804D7">
        <w:rPr>
          <w:color w:val="auto"/>
          <w:sz w:val="22"/>
          <w:szCs w:val="22"/>
        </w:rPr>
        <w:t xml:space="preserve"> површини већој од површине дефинисане одобрењем.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4</w:t>
      </w:r>
      <w:r>
        <w:rPr>
          <w:color w:val="auto"/>
          <w:sz w:val="22"/>
          <w:szCs w:val="22"/>
        </w:rPr>
        <w:t>4.</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Уз захтев за издава</w:t>
      </w:r>
      <w:r w:rsidR="00FD5E1B">
        <w:rPr>
          <w:color w:val="auto"/>
          <w:sz w:val="22"/>
          <w:szCs w:val="22"/>
        </w:rPr>
        <w:t>ње одобрења за постављање мобилијара</w:t>
      </w:r>
      <w:r w:rsidRPr="008804D7">
        <w:rPr>
          <w:color w:val="auto"/>
          <w:sz w:val="22"/>
          <w:szCs w:val="22"/>
        </w:rPr>
        <w:t xml:space="preserve"> из члана 2.</w:t>
      </w:r>
      <w:proofErr w:type="gramEnd"/>
      <w:r w:rsidRPr="008804D7">
        <w:rPr>
          <w:color w:val="auto"/>
          <w:sz w:val="22"/>
          <w:szCs w:val="22"/>
        </w:rPr>
        <w:t xml:space="preserve"> </w:t>
      </w:r>
      <w:proofErr w:type="gramStart"/>
      <w:r w:rsidRPr="008804D7">
        <w:rPr>
          <w:color w:val="auto"/>
          <w:sz w:val="22"/>
          <w:szCs w:val="22"/>
        </w:rPr>
        <w:t>тачка</w:t>
      </w:r>
      <w:proofErr w:type="gramEnd"/>
      <w:r w:rsidRPr="008804D7">
        <w:rPr>
          <w:color w:val="auto"/>
          <w:sz w:val="22"/>
          <w:szCs w:val="22"/>
        </w:rPr>
        <w:t xml:space="preserve"> 3) и 4). наводи се период на који се постављају, садржај и локације за постављање уз прилагање техничке документације у два примерка која садржи: графички и фотогра</w:t>
      </w:r>
      <w:r w:rsidR="00FD5E1B">
        <w:rPr>
          <w:color w:val="auto"/>
          <w:sz w:val="22"/>
          <w:szCs w:val="22"/>
        </w:rPr>
        <w:t>фски приказ површине коју мобилијар</w:t>
      </w:r>
      <w:r w:rsidRPr="008804D7">
        <w:rPr>
          <w:color w:val="auto"/>
          <w:sz w:val="22"/>
          <w:szCs w:val="22"/>
        </w:rPr>
        <w:t xml:space="preserve"> заузима, њене димензије, волумен и положај у односу на: елементе јавне површине (коловоз, паркинг, пешачки прелаз, електростуб, шахт, </w:t>
      </w:r>
      <w:r w:rsidR="00FD5E1B">
        <w:rPr>
          <w:color w:val="auto"/>
          <w:sz w:val="22"/>
          <w:szCs w:val="22"/>
        </w:rPr>
        <w:t>степеник, дрворед и сл.), мобилијар</w:t>
      </w:r>
      <w:r w:rsidRPr="008804D7">
        <w:rPr>
          <w:color w:val="auto"/>
          <w:sz w:val="22"/>
          <w:szCs w:val="22"/>
        </w:rPr>
        <w:t xml:space="preserve"> јавне површине (клупа, жардињера, канта за отпатке), привремене и сталне објекте у непосредној близини (киоск, телефонска говорница, рекламни објекат, зграда, улаз у зграду, колски улаз, елементи фасаде над јавном површином). </w:t>
      </w:r>
      <w:proofErr w:type="gramStart"/>
      <w:r w:rsidRPr="008804D7">
        <w:rPr>
          <w:color w:val="auto"/>
          <w:sz w:val="22"/>
          <w:szCs w:val="22"/>
        </w:rPr>
        <w:t>Техничку документацију израђује пројектант са одговарајућом лиценцом.</w:t>
      </w:r>
      <w:proofErr w:type="gramEnd"/>
      <w:r w:rsidRPr="008804D7">
        <w:rPr>
          <w:color w:val="auto"/>
          <w:sz w:val="22"/>
          <w:szCs w:val="22"/>
        </w:rPr>
        <w:t xml:space="preserve"> </w:t>
      </w:r>
    </w:p>
    <w:p w:rsidR="00C35839" w:rsidRPr="008804D7" w:rsidRDefault="00FD5E1B" w:rsidP="00C35839">
      <w:pPr>
        <w:pStyle w:val="Default"/>
        <w:ind w:firstLine="720"/>
        <w:jc w:val="both"/>
        <w:rPr>
          <w:color w:val="auto"/>
          <w:sz w:val="22"/>
          <w:szCs w:val="22"/>
        </w:rPr>
      </w:pPr>
      <w:proofErr w:type="gramStart"/>
      <w:r>
        <w:rPr>
          <w:color w:val="auto"/>
          <w:sz w:val="22"/>
          <w:szCs w:val="22"/>
        </w:rPr>
        <w:t>Локација за постављање мобилијара</w:t>
      </w:r>
      <w:r w:rsidR="00C35839" w:rsidRPr="008804D7">
        <w:rPr>
          <w:color w:val="auto"/>
          <w:sz w:val="22"/>
          <w:szCs w:val="22"/>
        </w:rPr>
        <w:t xml:space="preserve"> из става 1.</w:t>
      </w:r>
      <w:proofErr w:type="gramEnd"/>
      <w:r w:rsidR="00C35839" w:rsidRPr="008804D7">
        <w:rPr>
          <w:color w:val="auto"/>
          <w:sz w:val="22"/>
          <w:szCs w:val="22"/>
        </w:rPr>
        <w:t xml:space="preserve"> </w:t>
      </w:r>
      <w:proofErr w:type="gramStart"/>
      <w:r w:rsidR="00C35839" w:rsidRPr="008804D7">
        <w:rPr>
          <w:color w:val="auto"/>
          <w:sz w:val="22"/>
          <w:szCs w:val="22"/>
        </w:rPr>
        <w:t>овог</w:t>
      </w:r>
      <w:proofErr w:type="gramEnd"/>
      <w:r w:rsidR="00C35839" w:rsidRPr="008804D7">
        <w:rPr>
          <w:color w:val="auto"/>
          <w:sz w:val="22"/>
          <w:szCs w:val="22"/>
        </w:rPr>
        <w:t xml:space="preserve"> члана утврђује се према положају у односу на објекте са јавним и другим садржајима, тако да се њиховим постављањем не омета функционисање тих објеката и саобраћаја. </w:t>
      </w:r>
    </w:p>
    <w:p w:rsidR="00C35839" w:rsidRPr="008804D7" w:rsidRDefault="00FD5E1B" w:rsidP="00C35839">
      <w:pPr>
        <w:pStyle w:val="Default"/>
        <w:ind w:firstLine="720"/>
        <w:jc w:val="both"/>
        <w:rPr>
          <w:color w:val="auto"/>
          <w:sz w:val="22"/>
          <w:szCs w:val="22"/>
        </w:rPr>
      </w:pPr>
      <w:proofErr w:type="gramStart"/>
      <w:r>
        <w:rPr>
          <w:color w:val="auto"/>
          <w:sz w:val="22"/>
          <w:szCs w:val="22"/>
        </w:rPr>
        <w:t>Постављање мобилијара</w:t>
      </w:r>
      <w:r w:rsidR="00C35839" w:rsidRPr="008804D7">
        <w:rPr>
          <w:color w:val="auto"/>
          <w:sz w:val="22"/>
          <w:szCs w:val="22"/>
        </w:rPr>
        <w:t xml:space="preserve"> врши се у складу са условима за постављање летњих башти утврђених овом одлуком.</w:t>
      </w:r>
      <w:proofErr w:type="gramEnd"/>
      <w:r w:rsidR="00C35839"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Није дозвољено затварати и ограђивати </w:t>
      </w:r>
      <w:r w:rsidR="00FD5E1B">
        <w:rPr>
          <w:color w:val="auto"/>
          <w:sz w:val="22"/>
          <w:szCs w:val="22"/>
        </w:rPr>
        <w:t>мобилијар</w:t>
      </w:r>
      <w:r w:rsidRPr="008804D7">
        <w:rPr>
          <w:color w:val="auto"/>
          <w:sz w:val="22"/>
          <w:szCs w:val="22"/>
        </w:rPr>
        <w:t xml:space="preserve"> из члана 2.</w:t>
      </w:r>
      <w:proofErr w:type="gramEnd"/>
      <w:r w:rsidRPr="008804D7">
        <w:rPr>
          <w:color w:val="auto"/>
          <w:sz w:val="22"/>
          <w:szCs w:val="22"/>
        </w:rPr>
        <w:t xml:space="preserve"> </w:t>
      </w:r>
      <w:proofErr w:type="gramStart"/>
      <w:r w:rsidRPr="008804D7">
        <w:rPr>
          <w:color w:val="auto"/>
          <w:sz w:val="22"/>
          <w:szCs w:val="22"/>
        </w:rPr>
        <w:t>тачка</w:t>
      </w:r>
      <w:proofErr w:type="gramEnd"/>
      <w:r w:rsidRPr="008804D7">
        <w:rPr>
          <w:color w:val="auto"/>
          <w:sz w:val="22"/>
          <w:szCs w:val="22"/>
        </w:rPr>
        <w:t xml:space="preserve"> 3) и 4). </w:t>
      </w:r>
      <w:proofErr w:type="gramStart"/>
      <w:r w:rsidRPr="008804D7">
        <w:rPr>
          <w:color w:val="auto"/>
          <w:sz w:val="22"/>
          <w:szCs w:val="22"/>
        </w:rPr>
        <w:t>тако</w:t>
      </w:r>
      <w:proofErr w:type="gramEnd"/>
      <w:r w:rsidRPr="008804D7">
        <w:rPr>
          <w:color w:val="auto"/>
          <w:sz w:val="22"/>
          <w:szCs w:val="22"/>
        </w:rPr>
        <w:t xml:space="preserve"> да добије изглед мањег монтажног објекта. </w:t>
      </w:r>
    </w:p>
    <w:p w:rsidR="00C35839" w:rsidRPr="008804D7" w:rsidRDefault="00FD5E1B" w:rsidP="00C35839">
      <w:pPr>
        <w:pStyle w:val="Default"/>
        <w:ind w:firstLine="720"/>
        <w:jc w:val="both"/>
        <w:rPr>
          <w:color w:val="auto"/>
          <w:sz w:val="22"/>
          <w:szCs w:val="22"/>
        </w:rPr>
      </w:pPr>
      <w:proofErr w:type="gramStart"/>
      <w:r>
        <w:rPr>
          <w:color w:val="auto"/>
          <w:sz w:val="22"/>
          <w:szCs w:val="22"/>
        </w:rPr>
        <w:t>Није дозвољено постављати мобилијар</w:t>
      </w:r>
      <w:r w:rsidR="00C35839" w:rsidRPr="008804D7">
        <w:rPr>
          <w:color w:val="auto"/>
          <w:sz w:val="22"/>
          <w:szCs w:val="22"/>
        </w:rPr>
        <w:t xml:space="preserve"> из члана 2.</w:t>
      </w:r>
      <w:proofErr w:type="gramEnd"/>
      <w:r w:rsidR="00C35839" w:rsidRPr="008804D7">
        <w:rPr>
          <w:color w:val="auto"/>
          <w:sz w:val="22"/>
          <w:szCs w:val="22"/>
        </w:rPr>
        <w:t xml:space="preserve"> </w:t>
      </w:r>
      <w:proofErr w:type="gramStart"/>
      <w:r w:rsidR="00C35839" w:rsidRPr="008804D7">
        <w:rPr>
          <w:color w:val="auto"/>
          <w:sz w:val="22"/>
          <w:szCs w:val="22"/>
        </w:rPr>
        <w:t>тачка</w:t>
      </w:r>
      <w:proofErr w:type="gramEnd"/>
      <w:r w:rsidR="00C35839" w:rsidRPr="008804D7">
        <w:rPr>
          <w:color w:val="auto"/>
          <w:sz w:val="22"/>
          <w:szCs w:val="22"/>
        </w:rPr>
        <w:t xml:space="preserve"> 3) и 4) на јавној површини у површини већој од површине дефинисане одобрењем. </w:t>
      </w:r>
    </w:p>
    <w:p w:rsidR="00C35839" w:rsidRPr="004147A3" w:rsidRDefault="00C35839" w:rsidP="00C35839">
      <w:pPr>
        <w:pStyle w:val="Default"/>
        <w:rPr>
          <w:b/>
          <w:color w:val="auto"/>
          <w:sz w:val="16"/>
          <w:szCs w:val="16"/>
        </w:rPr>
      </w:pPr>
    </w:p>
    <w:p w:rsidR="00C35839" w:rsidRPr="008804D7" w:rsidRDefault="00C35839" w:rsidP="00C35839">
      <w:pPr>
        <w:pStyle w:val="Default"/>
        <w:jc w:val="center"/>
        <w:rPr>
          <w:b/>
          <w:color w:val="auto"/>
          <w:sz w:val="22"/>
          <w:szCs w:val="22"/>
        </w:rPr>
      </w:pPr>
      <w:r w:rsidRPr="008804D7">
        <w:rPr>
          <w:b/>
          <w:color w:val="auto"/>
          <w:sz w:val="22"/>
          <w:szCs w:val="22"/>
        </w:rPr>
        <w:t>Билборди</w:t>
      </w:r>
    </w:p>
    <w:p w:rsidR="00C35839" w:rsidRPr="008804D7" w:rsidRDefault="00C35839" w:rsidP="00C35839">
      <w:pPr>
        <w:pStyle w:val="Default"/>
        <w:jc w:val="center"/>
        <w:rPr>
          <w:color w:val="auto"/>
          <w:sz w:val="22"/>
          <w:szCs w:val="22"/>
        </w:rPr>
      </w:pPr>
      <w:proofErr w:type="gramStart"/>
      <w:r>
        <w:rPr>
          <w:color w:val="auto"/>
          <w:sz w:val="22"/>
          <w:szCs w:val="22"/>
        </w:rPr>
        <w:t>Члан 45</w:t>
      </w:r>
      <w:r w:rsidRPr="008804D7">
        <w:rPr>
          <w:color w:val="auto"/>
          <w:sz w:val="22"/>
          <w:szCs w:val="22"/>
        </w:rPr>
        <w:t>.</w:t>
      </w:r>
      <w:proofErr w:type="gramEnd"/>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Билборди су монтажне конструкције које се постављају на територији општине и намењени су за обављање делатности рекламирања и јавног оглашавања.</w:t>
      </w:r>
      <w:proofErr w:type="gramEnd"/>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Билборди и простор око њих се морају одржавати чисто и уредно, а трошкове одржавања сноси закупац.</w:t>
      </w:r>
      <w:proofErr w:type="gramEnd"/>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Билборди се могу осветљавати на начин којим се не ремети безбедно одвијање саобраћаја и кретање пешака.</w:t>
      </w:r>
      <w:proofErr w:type="gramEnd"/>
      <w:r w:rsidRPr="008804D7">
        <w:rPr>
          <w:rFonts w:ascii="Times New Roman" w:hAnsi="Times New Roman"/>
        </w:rPr>
        <w:t xml:space="preserve"> </w:t>
      </w:r>
      <w:proofErr w:type="gramStart"/>
      <w:r w:rsidRPr="008804D7">
        <w:rPr>
          <w:rFonts w:ascii="Times New Roman" w:hAnsi="Times New Roman"/>
        </w:rPr>
        <w:t>Уколико су билборди осветљени, расветна тела морају бити исправна, а прикази без оштећења.</w:t>
      </w:r>
      <w:proofErr w:type="gramEnd"/>
    </w:p>
    <w:p w:rsidR="00C35839" w:rsidRDefault="00C35839" w:rsidP="00C35839">
      <w:pPr>
        <w:pStyle w:val="NoSpacing"/>
        <w:ind w:firstLine="720"/>
        <w:jc w:val="both"/>
        <w:rPr>
          <w:rFonts w:ascii="Times New Roman" w:hAnsi="Times New Roman"/>
        </w:rPr>
      </w:pPr>
      <w:proofErr w:type="gramStart"/>
      <w:r w:rsidRPr="008804D7">
        <w:rPr>
          <w:rFonts w:ascii="Times New Roman" w:hAnsi="Times New Roman"/>
        </w:rPr>
        <w:t>Локације за постављање билборда утврђују се на местима где неће угрожавати саобраћај, а у складу са</w:t>
      </w:r>
      <w:r w:rsidRPr="008804D7">
        <w:t xml:space="preserve"> </w:t>
      </w:r>
      <w:r w:rsidRPr="008804D7">
        <w:rPr>
          <w:rFonts w:ascii="Times New Roman" w:hAnsi="Times New Roman"/>
        </w:rPr>
        <w:t>посебном одлуком.</w:t>
      </w:r>
      <w:proofErr w:type="gramEnd"/>
    </w:p>
    <w:p w:rsidR="00D82698" w:rsidRPr="00D82698" w:rsidRDefault="00D82698" w:rsidP="00C35839">
      <w:pPr>
        <w:pStyle w:val="NoSpacing"/>
        <w:ind w:firstLine="720"/>
        <w:jc w:val="both"/>
        <w:rPr>
          <w:rFonts w:ascii="Times New Roman" w:hAnsi="Times New Roman"/>
          <w:b/>
        </w:rPr>
      </w:pPr>
      <w:r w:rsidRPr="00D82698">
        <w:rPr>
          <w:rFonts w:ascii="Times New Roman" w:hAnsi="Times New Roman"/>
          <w:b/>
        </w:rPr>
        <w:t>Дозвољава се постављање два типа билборда, и то:</w:t>
      </w:r>
    </w:p>
    <w:p w:rsidR="00D82698" w:rsidRPr="00D82698" w:rsidRDefault="00D82698" w:rsidP="00D82698">
      <w:pPr>
        <w:pStyle w:val="NoSpacing"/>
        <w:ind w:firstLine="720"/>
        <w:jc w:val="both"/>
        <w:rPr>
          <w:rFonts w:ascii="Times New Roman" w:hAnsi="Times New Roman"/>
          <w:b/>
        </w:rPr>
      </w:pPr>
      <w:r w:rsidRPr="00D82698">
        <w:rPr>
          <w:rFonts w:ascii="Times New Roman" w:hAnsi="Times New Roman"/>
          <w:b/>
          <w:u w:val="single"/>
        </w:rPr>
        <w:t>Тип 1:</w:t>
      </w:r>
      <w:r w:rsidRPr="00D82698">
        <w:rPr>
          <w:rFonts w:ascii="Times New Roman" w:hAnsi="Times New Roman"/>
          <w:b/>
        </w:rPr>
        <w:t xml:space="preserve"> правоугаоног облика, површине од 6м² до 12м², уз дозвољено одступање највише 5%. </w:t>
      </w:r>
      <w:proofErr w:type="gramStart"/>
      <w:r w:rsidRPr="00D82698">
        <w:rPr>
          <w:rFonts w:ascii="Times New Roman" w:hAnsi="Times New Roman"/>
          <w:b/>
        </w:rPr>
        <w:t>Овај тип огласног паноа поставља се са једним ослонцем.</w:t>
      </w:r>
      <w:proofErr w:type="gramEnd"/>
      <w:r w:rsidRPr="00D82698">
        <w:rPr>
          <w:rFonts w:ascii="Times New Roman" w:hAnsi="Times New Roman"/>
          <w:b/>
        </w:rPr>
        <w:t xml:space="preserve"> </w:t>
      </w:r>
      <w:proofErr w:type="gramStart"/>
      <w:r w:rsidRPr="00D82698">
        <w:rPr>
          <w:rFonts w:ascii="Times New Roman" w:hAnsi="Times New Roman"/>
          <w:b/>
        </w:rPr>
        <w:t>Билборд мора бити осветљен (извор светлости унутрашњи).</w:t>
      </w:r>
      <w:proofErr w:type="gramEnd"/>
      <w:r w:rsidRPr="00D82698">
        <w:rPr>
          <w:rFonts w:ascii="Times New Roman" w:hAnsi="Times New Roman"/>
          <w:b/>
        </w:rPr>
        <w:t xml:space="preserve"> </w:t>
      </w:r>
      <w:proofErr w:type="gramStart"/>
      <w:r w:rsidRPr="00D82698">
        <w:rPr>
          <w:rFonts w:ascii="Times New Roman" w:hAnsi="Times New Roman"/>
          <w:b/>
        </w:rPr>
        <w:t xml:space="preserve">Рекламна порука на билборду може да се постави са </w:t>
      </w:r>
      <w:r w:rsidRPr="00D82698">
        <w:rPr>
          <w:rFonts w:ascii="Times New Roman" w:hAnsi="Times New Roman"/>
          <w:b/>
        </w:rPr>
        <w:lastRenderedPageBreak/>
        <w:t>једне или са обе стране.</w:t>
      </w:r>
      <w:proofErr w:type="gramEnd"/>
      <w:r w:rsidRPr="00D82698">
        <w:rPr>
          <w:rFonts w:ascii="Times New Roman" w:hAnsi="Times New Roman"/>
          <w:b/>
        </w:rPr>
        <w:t xml:space="preserve"> Билборд се поставља на јавним </w:t>
      </w:r>
      <w:proofErr w:type="gramStart"/>
      <w:r w:rsidRPr="00D82698">
        <w:rPr>
          <w:rFonts w:ascii="Times New Roman" w:hAnsi="Times New Roman"/>
          <w:b/>
        </w:rPr>
        <w:t>површинама  и</w:t>
      </w:r>
      <w:proofErr w:type="gramEnd"/>
      <w:r w:rsidRPr="00D82698">
        <w:rPr>
          <w:rFonts w:ascii="Times New Roman" w:hAnsi="Times New Roman"/>
          <w:b/>
        </w:rPr>
        <w:t xml:space="preserve"> површинама видљивим са јавних површина, тако да не угрожава саобраћај и не омета учеснике у јавном саобраћају. Билборд се не може поставити у пешачкој зони, у парку, поред гробља, уз водоток, намостовима и на простору непокретног културног добра и његове заштићене околине</w:t>
      </w:r>
      <w:r w:rsidRPr="00D82698">
        <w:rPr>
          <w:rFonts w:ascii="Times New Roman" w:hAnsi="Times New Roman"/>
          <w:b/>
          <w:color w:val="FF0000"/>
        </w:rPr>
        <w:t>.</w:t>
      </w:r>
      <w:r w:rsidRPr="00D82698">
        <w:rPr>
          <w:rFonts w:ascii="Times New Roman" w:hAnsi="Times New Roman"/>
          <w:b/>
        </w:rPr>
        <w:t xml:space="preserve">Уколико се билборди постављају поред пешачких стаза , постављају се тако да ни стуб ни ивица билборда не смеју да задиру у слободан профил пешачке стазе. </w:t>
      </w:r>
      <w:proofErr w:type="gramStart"/>
      <w:r w:rsidRPr="00D82698">
        <w:rPr>
          <w:rFonts w:ascii="Times New Roman" w:hAnsi="Times New Roman"/>
          <w:b/>
        </w:rPr>
        <w:t>Табле за рекламирање морају бити издигнуте најмање 2,2м изнад нивоа земље.</w:t>
      </w:r>
      <w:proofErr w:type="gramEnd"/>
      <w:r w:rsidRPr="00D82698">
        <w:rPr>
          <w:rFonts w:ascii="Times New Roman" w:hAnsi="Times New Roman"/>
          <w:b/>
        </w:rPr>
        <w:t xml:space="preserve"> </w:t>
      </w:r>
      <w:proofErr w:type="gramStart"/>
      <w:r w:rsidRPr="00D82698">
        <w:rPr>
          <w:rFonts w:ascii="Times New Roman" w:hAnsi="Times New Roman"/>
          <w:b/>
        </w:rPr>
        <w:t>Минимално растојање између два билборда је100м.</w:t>
      </w:r>
      <w:proofErr w:type="gramEnd"/>
    </w:p>
    <w:p w:rsidR="00D82698" w:rsidRPr="00D82698" w:rsidRDefault="00D82698" w:rsidP="00D82698">
      <w:pPr>
        <w:pStyle w:val="NoSpacing"/>
        <w:ind w:firstLine="720"/>
        <w:jc w:val="both"/>
        <w:rPr>
          <w:rFonts w:ascii="Times New Roman" w:hAnsi="Times New Roman"/>
          <w:b/>
        </w:rPr>
      </w:pPr>
      <w:r w:rsidRPr="00D82698">
        <w:rPr>
          <w:rFonts w:ascii="Times New Roman" w:hAnsi="Times New Roman"/>
          <w:b/>
          <w:u w:val="single"/>
        </w:rPr>
        <w:t>Тип 2</w:t>
      </w:r>
      <w:proofErr w:type="gramStart"/>
      <w:r w:rsidRPr="00D82698">
        <w:rPr>
          <w:rFonts w:ascii="Times New Roman" w:hAnsi="Times New Roman"/>
          <w:b/>
          <w:u w:val="single"/>
        </w:rPr>
        <w:t>:</w:t>
      </w:r>
      <w:r w:rsidRPr="00D82698">
        <w:rPr>
          <w:rFonts w:ascii="Times New Roman" w:hAnsi="Times New Roman"/>
          <w:b/>
        </w:rPr>
        <w:t>LED</w:t>
      </w:r>
      <w:proofErr w:type="gramEnd"/>
      <w:r w:rsidRPr="00D82698">
        <w:rPr>
          <w:rFonts w:ascii="Times New Roman" w:hAnsi="Times New Roman"/>
          <w:b/>
        </w:rPr>
        <w:t xml:space="preserve"> ili LCD електронски дисплеји. </w:t>
      </w:r>
      <w:proofErr w:type="gramStart"/>
      <w:r w:rsidRPr="00D82698">
        <w:rPr>
          <w:rFonts w:ascii="Times New Roman" w:hAnsi="Times New Roman"/>
          <w:b/>
        </w:rPr>
        <w:t>Огласни пано овог типа омогућава репродукцију слике и то без тона, фиксан је, слободностојећи и правоугаоног облика са једним или два ослонца који су носива конструкција и израђени су од челичних профила.</w:t>
      </w:r>
      <w:proofErr w:type="gramEnd"/>
      <w:r w:rsidRPr="00D82698">
        <w:rPr>
          <w:rFonts w:ascii="Times New Roman" w:hAnsi="Times New Roman"/>
          <w:b/>
        </w:rPr>
        <w:t xml:space="preserve"> </w:t>
      </w:r>
      <w:proofErr w:type="gramStart"/>
      <w:r w:rsidRPr="00D82698">
        <w:rPr>
          <w:rFonts w:ascii="Times New Roman" w:hAnsi="Times New Roman"/>
          <w:b/>
        </w:rPr>
        <w:t xml:space="preserve">Максимална димензија екрана или дисплеја је </w:t>
      </w:r>
      <w:r>
        <w:rPr>
          <w:rFonts w:ascii="Times New Roman" w:hAnsi="Times New Roman"/>
          <w:b/>
        </w:rPr>
        <w:t>50</w:t>
      </w:r>
      <w:r w:rsidRPr="00D82698">
        <w:rPr>
          <w:rFonts w:ascii="Times New Roman" w:hAnsi="Times New Roman"/>
          <w:b/>
        </w:rPr>
        <w:t>м².</w:t>
      </w:r>
      <w:proofErr w:type="gramEnd"/>
      <w:r w:rsidRPr="00D82698">
        <w:rPr>
          <w:rFonts w:ascii="Times New Roman" w:hAnsi="Times New Roman"/>
          <w:b/>
        </w:rPr>
        <w:t xml:space="preserve"> </w:t>
      </w:r>
      <w:proofErr w:type="gramStart"/>
      <w:r w:rsidRPr="00D82698">
        <w:rPr>
          <w:rFonts w:ascii="Times New Roman" w:hAnsi="Times New Roman"/>
          <w:b/>
        </w:rPr>
        <w:t>Постављене табле за рекламирање морају бити издигнуте минимум 2,2м изнад нивоа земље.</w:t>
      </w:r>
      <w:proofErr w:type="gramEnd"/>
    </w:p>
    <w:p w:rsidR="00D82698" w:rsidRPr="008804D7" w:rsidRDefault="00D82698" w:rsidP="00C35839">
      <w:pPr>
        <w:pStyle w:val="NoSpacing"/>
        <w:ind w:firstLine="720"/>
        <w:jc w:val="both"/>
        <w:rPr>
          <w:rFonts w:ascii="Times New Roman" w:hAnsi="Times New Roman"/>
        </w:rPr>
      </w:pPr>
    </w:p>
    <w:p w:rsidR="00C35839" w:rsidRDefault="00C35839" w:rsidP="00C35839">
      <w:pPr>
        <w:pStyle w:val="NoSpacing"/>
        <w:jc w:val="both"/>
        <w:rPr>
          <w:rFonts w:ascii="Times New Roman" w:hAnsi="Times New Roman"/>
        </w:rPr>
      </w:pPr>
    </w:p>
    <w:p w:rsidR="00C35839" w:rsidRPr="008804D7" w:rsidRDefault="00C35839" w:rsidP="00C35839">
      <w:pPr>
        <w:pStyle w:val="NoSpacing"/>
        <w:jc w:val="center"/>
        <w:rPr>
          <w:rFonts w:ascii="Times New Roman" w:hAnsi="Times New Roman"/>
          <w:b/>
        </w:rPr>
      </w:pPr>
      <w:r w:rsidRPr="008804D7">
        <w:rPr>
          <w:rFonts w:ascii="Times New Roman" w:hAnsi="Times New Roman"/>
          <w:b/>
        </w:rPr>
        <w:t>Рекламни панои и друге рекламне ознаке</w:t>
      </w:r>
    </w:p>
    <w:p w:rsidR="00C35839" w:rsidRPr="008804D7" w:rsidRDefault="00C35839" w:rsidP="00C35839">
      <w:pPr>
        <w:pStyle w:val="NoSpacing"/>
        <w:jc w:val="center"/>
        <w:rPr>
          <w:rFonts w:ascii="Times New Roman" w:hAnsi="Times New Roman"/>
        </w:rPr>
      </w:pPr>
      <w:proofErr w:type="gramStart"/>
      <w:r>
        <w:rPr>
          <w:rFonts w:ascii="Times New Roman" w:hAnsi="Times New Roman"/>
        </w:rPr>
        <w:t>Члан 46</w:t>
      </w:r>
      <w:r w:rsidRPr="008804D7">
        <w:rPr>
          <w:rFonts w:ascii="Times New Roman" w:hAnsi="Times New Roman"/>
        </w:rPr>
        <w:t>.</w:t>
      </w:r>
      <w:proofErr w:type="gramEnd"/>
    </w:p>
    <w:p w:rsidR="00C35839" w:rsidRPr="008804D7" w:rsidRDefault="00C35839" w:rsidP="00C35839">
      <w:pPr>
        <w:pStyle w:val="NoSpacing"/>
        <w:jc w:val="both"/>
        <w:rPr>
          <w:rFonts w:ascii="Times New Roman" w:hAnsi="Times New Roman"/>
        </w:rPr>
      </w:pPr>
      <w:r w:rsidRPr="008804D7">
        <w:rPr>
          <w:rFonts w:ascii="Times New Roman" w:hAnsi="Times New Roman"/>
        </w:rPr>
        <w:tab/>
        <w:t>Рекламни панои су привремени објекти на којима се врши рекламирање одређене</w:t>
      </w:r>
    </w:p>
    <w:p w:rsidR="00C35839" w:rsidRPr="008804D7" w:rsidRDefault="00C35839" w:rsidP="00C35839">
      <w:pPr>
        <w:pStyle w:val="NoSpacing"/>
        <w:jc w:val="both"/>
        <w:rPr>
          <w:rFonts w:ascii="Times New Roman" w:hAnsi="Times New Roman"/>
        </w:rPr>
      </w:pPr>
      <w:proofErr w:type="gramStart"/>
      <w:r w:rsidRPr="008804D7">
        <w:rPr>
          <w:rFonts w:ascii="Times New Roman" w:hAnsi="Times New Roman"/>
        </w:rPr>
        <w:t>делатности</w:t>
      </w:r>
      <w:proofErr w:type="gramEnd"/>
      <w:r w:rsidRPr="008804D7">
        <w:rPr>
          <w:rFonts w:ascii="Times New Roman" w:hAnsi="Times New Roman"/>
        </w:rPr>
        <w:t>, производа и слично.</w:t>
      </w:r>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Рекламни панои могу се поставити на прилазним путевима и јавним површинама, на местима где неће угрожавати саобраћај и кретање пешака и нарушавати естетски изглед општине.</w:t>
      </w:r>
      <w:proofErr w:type="gramEnd"/>
    </w:p>
    <w:p w:rsidR="00C35839" w:rsidRPr="008804D7" w:rsidRDefault="00C35839" w:rsidP="00C35839">
      <w:pPr>
        <w:pStyle w:val="NoSpacing"/>
        <w:ind w:firstLine="720"/>
        <w:jc w:val="both"/>
        <w:rPr>
          <w:rFonts w:ascii="Times New Roman" w:hAnsi="Times New Roman"/>
        </w:rPr>
      </w:pPr>
      <w:r w:rsidRPr="008804D7">
        <w:rPr>
          <w:rFonts w:ascii="Times New Roman" w:hAnsi="Times New Roman"/>
        </w:rPr>
        <w:t>Рекламне ознаке су: плакат, налепница, електронски дисплеј, светлећа слова, ласерски приказ, мурал, односно транспарент (платнени, ПВЦ и сл), балон и други рекламни натписи.</w:t>
      </w:r>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Реклани панои и рекламне ознаке могу се постављати на стубовима и другим сличним објектима, стубовима и објектима инфраструктуре, крововима и калканским зидовима објеката, односно зидовима без отвора, између објеката, оградама и другим сличним објектима.</w:t>
      </w:r>
      <w:proofErr w:type="gramEnd"/>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Рекламни панои и друге рекламне ознаке се могу осветљавати на начин којим се не ремети безбедно одвијање саобраћаја.</w:t>
      </w:r>
      <w:proofErr w:type="gramEnd"/>
      <w:r w:rsidRPr="008804D7">
        <w:rPr>
          <w:rFonts w:ascii="Times New Roman" w:hAnsi="Times New Roman"/>
        </w:rPr>
        <w:t xml:space="preserve"> </w:t>
      </w:r>
      <w:proofErr w:type="gramStart"/>
      <w:r w:rsidRPr="008804D7">
        <w:rPr>
          <w:rFonts w:ascii="Times New Roman" w:hAnsi="Times New Roman"/>
        </w:rPr>
        <w:t>Уколико су рекламни панои осветљени, расветна тела морају бити исправна, а прикази без оштећења.</w:t>
      </w:r>
      <w:proofErr w:type="gramEnd"/>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Рекламирање на објектима из става 1.</w:t>
      </w:r>
      <w:proofErr w:type="gramEnd"/>
      <w:r w:rsidRPr="008804D7">
        <w:rPr>
          <w:rFonts w:ascii="Times New Roman" w:hAnsi="Times New Roman"/>
        </w:rPr>
        <w:t xml:space="preserve"> </w:t>
      </w:r>
      <w:proofErr w:type="gramStart"/>
      <w:r w:rsidRPr="008804D7">
        <w:rPr>
          <w:rFonts w:ascii="Times New Roman" w:hAnsi="Times New Roman"/>
        </w:rPr>
        <w:t>овог</w:t>
      </w:r>
      <w:proofErr w:type="gramEnd"/>
      <w:r w:rsidRPr="008804D7">
        <w:rPr>
          <w:rFonts w:ascii="Times New Roman" w:hAnsi="Times New Roman"/>
        </w:rPr>
        <w:t xml:space="preserve"> члана, може се обављати током целе године, с тим што се решење може издати на максимално годину дана.</w:t>
      </w:r>
    </w:p>
    <w:p w:rsidR="00C35839" w:rsidRDefault="00C35839" w:rsidP="00C35839">
      <w:pPr>
        <w:pStyle w:val="NoSpacing"/>
        <w:ind w:firstLine="720"/>
        <w:jc w:val="both"/>
        <w:rPr>
          <w:rFonts w:ascii="Times New Roman" w:hAnsi="Times New Roman"/>
        </w:rPr>
      </w:pPr>
      <w:proofErr w:type="gramStart"/>
      <w:r w:rsidRPr="008804D7">
        <w:rPr>
          <w:rFonts w:ascii="Times New Roman" w:hAnsi="Times New Roman"/>
        </w:rPr>
        <w:t>Локације за постављање рекламних паноа на стубовима и објектима инфраструктуре утврђују се у складу са посебном одлуком.</w:t>
      </w:r>
      <w:proofErr w:type="gramEnd"/>
    </w:p>
    <w:p w:rsidR="00325887" w:rsidRDefault="00325887" w:rsidP="00C35839">
      <w:pPr>
        <w:pStyle w:val="NoSpacing"/>
        <w:ind w:firstLine="720"/>
        <w:jc w:val="both"/>
        <w:rPr>
          <w:rFonts w:ascii="Times New Roman" w:hAnsi="Times New Roman"/>
        </w:rPr>
      </w:pPr>
    </w:p>
    <w:p w:rsidR="00325887" w:rsidRPr="00325887" w:rsidRDefault="00325887" w:rsidP="00C35839">
      <w:pPr>
        <w:pStyle w:val="NoSpacing"/>
        <w:ind w:firstLine="720"/>
        <w:jc w:val="both"/>
        <w:rPr>
          <w:rFonts w:ascii="Times New Roman" w:hAnsi="Times New Roman"/>
        </w:rPr>
      </w:pPr>
    </w:p>
    <w:p w:rsidR="00C35839" w:rsidRPr="004147A3" w:rsidRDefault="00C35839" w:rsidP="00C35839">
      <w:pPr>
        <w:pStyle w:val="NoSpacing"/>
        <w:jc w:val="center"/>
        <w:rPr>
          <w:rFonts w:ascii="Times New Roman" w:hAnsi="Times New Roman"/>
          <w:b/>
          <w:sz w:val="16"/>
          <w:szCs w:val="16"/>
        </w:rPr>
      </w:pPr>
    </w:p>
    <w:p w:rsidR="00C35839" w:rsidRPr="008804D7" w:rsidRDefault="00C35839" w:rsidP="00C35839">
      <w:pPr>
        <w:pStyle w:val="NoSpacing"/>
        <w:jc w:val="center"/>
        <w:rPr>
          <w:rFonts w:ascii="Times New Roman" w:hAnsi="Times New Roman"/>
          <w:b/>
        </w:rPr>
      </w:pPr>
      <w:r w:rsidRPr="008804D7">
        <w:rPr>
          <w:rFonts w:ascii="Times New Roman" w:hAnsi="Times New Roman"/>
          <w:b/>
        </w:rPr>
        <w:t>Рекламни штанд</w:t>
      </w:r>
    </w:p>
    <w:p w:rsidR="00C35839" w:rsidRPr="008804D7" w:rsidRDefault="00C35839" w:rsidP="00C35839">
      <w:pPr>
        <w:pStyle w:val="NoSpacing"/>
        <w:jc w:val="center"/>
        <w:rPr>
          <w:rFonts w:ascii="Times New Roman" w:hAnsi="Times New Roman"/>
        </w:rPr>
      </w:pPr>
      <w:proofErr w:type="gramStart"/>
      <w:r>
        <w:rPr>
          <w:rFonts w:ascii="Times New Roman" w:hAnsi="Times New Roman"/>
        </w:rPr>
        <w:t>Члан 47</w:t>
      </w:r>
      <w:r w:rsidRPr="008804D7">
        <w:rPr>
          <w:rFonts w:ascii="Times New Roman" w:hAnsi="Times New Roman"/>
        </w:rPr>
        <w:t>.</w:t>
      </w:r>
      <w:proofErr w:type="gramEnd"/>
    </w:p>
    <w:p w:rsidR="00C35839" w:rsidRPr="008804D7" w:rsidRDefault="00C35839" w:rsidP="00C35839">
      <w:pPr>
        <w:pStyle w:val="NoSpacing"/>
        <w:ind w:firstLine="720"/>
        <w:jc w:val="both"/>
        <w:rPr>
          <w:rFonts w:ascii="Times New Roman" w:hAnsi="Times New Roman"/>
        </w:rPr>
      </w:pPr>
      <w:r w:rsidRPr="008804D7">
        <w:rPr>
          <w:rFonts w:ascii="Times New Roman" w:hAnsi="Times New Roman"/>
        </w:rPr>
        <w:t>Рекламни штанд је самостални, типски, отворени, лако покретни објекат за рекламирање одређене делатности, производа и слично, чија бруто површина не може бити већа од 2</w:t>
      </w:r>
      <w:proofErr w:type="gramStart"/>
      <w:r w:rsidRPr="008804D7">
        <w:rPr>
          <w:rFonts w:ascii="Times New Roman" w:hAnsi="Times New Roman"/>
        </w:rPr>
        <w:t>,0</w:t>
      </w:r>
      <w:proofErr w:type="gramEnd"/>
      <w:r w:rsidRPr="008804D7">
        <w:rPr>
          <w:rFonts w:ascii="Times New Roman" w:hAnsi="Times New Roman"/>
        </w:rPr>
        <w:t xml:space="preserve"> м2.</w:t>
      </w:r>
    </w:p>
    <w:p w:rsidR="00C35839" w:rsidRPr="008804D7" w:rsidRDefault="00C35839" w:rsidP="00C35839">
      <w:pPr>
        <w:pStyle w:val="NoSpacing"/>
        <w:jc w:val="both"/>
        <w:rPr>
          <w:rFonts w:ascii="Times New Roman" w:hAnsi="Times New Roman"/>
        </w:rPr>
      </w:pPr>
      <w:r w:rsidRPr="008804D7">
        <w:rPr>
          <w:rFonts w:ascii="Times New Roman" w:hAnsi="Times New Roman"/>
        </w:rPr>
        <w:tab/>
      </w:r>
      <w:proofErr w:type="gramStart"/>
      <w:r w:rsidRPr="008804D7">
        <w:rPr>
          <w:rFonts w:ascii="Times New Roman" w:hAnsi="Times New Roman"/>
        </w:rPr>
        <w:t>Рекламирање производа у објектима из става 1.</w:t>
      </w:r>
      <w:proofErr w:type="gramEnd"/>
      <w:r w:rsidRPr="008804D7">
        <w:rPr>
          <w:rFonts w:ascii="Times New Roman" w:hAnsi="Times New Roman"/>
        </w:rPr>
        <w:t xml:space="preserve"> </w:t>
      </w:r>
      <w:proofErr w:type="gramStart"/>
      <w:r w:rsidRPr="008804D7">
        <w:rPr>
          <w:rFonts w:ascii="Times New Roman" w:hAnsi="Times New Roman"/>
        </w:rPr>
        <w:t>овог</w:t>
      </w:r>
      <w:proofErr w:type="gramEnd"/>
      <w:r w:rsidRPr="008804D7">
        <w:rPr>
          <w:rFonts w:ascii="Times New Roman" w:hAnsi="Times New Roman"/>
        </w:rPr>
        <w:t xml:space="preserve"> члана, може се обављати током целе године, с тим што се решење може издати на максимално годину дана.</w:t>
      </w:r>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Локације за постављање рекламних штандова утврђују се на местима где неће угрожавати саобраћај, а у складу са</w:t>
      </w:r>
      <w:r w:rsidRPr="008804D7">
        <w:t xml:space="preserve"> </w:t>
      </w:r>
      <w:r w:rsidRPr="008804D7">
        <w:rPr>
          <w:rFonts w:ascii="Times New Roman" w:hAnsi="Times New Roman"/>
        </w:rPr>
        <w:t>посебном одлуком.</w:t>
      </w:r>
      <w:proofErr w:type="gramEnd"/>
    </w:p>
    <w:p w:rsidR="00C35839" w:rsidRPr="004147A3" w:rsidRDefault="00C35839" w:rsidP="00C35839">
      <w:pPr>
        <w:pStyle w:val="NoSpacing"/>
        <w:rPr>
          <w:rFonts w:ascii="Times New Roman" w:hAnsi="Times New Roman"/>
          <w:b/>
          <w:sz w:val="16"/>
          <w:szCs w:val="16"/>
        </w:rPr>
      </w:pPr>
    </w:p>
    <w:p w:rsidR="00C35839" w:rsidRPr="008804D7" w:rsidRDefault="00C35839" w:rsidP="00C35839">
      <w:pPr>
        <w:pStyle w:val="NoSpacing"/>
        <w:jc w:val="center"/>
        <w:rPr>
          <w:rFonts w:ascii="Times New Roman" w:hAnsi="Times New Roman"/>
          <w:b/>
        </w:rPr>
      </w:pPr>
      <w:r w:rsidRPr="008804D7">
        <w:rPr>
          <w:rFonts w:ascii="Times New Roman" w:hAnsi="Times New Roman"/>
          <w:b/>
        </w:rPr>
        <w:t>Тезге</w:t>
      </w:r>
    </w:p>
    <w:p w:rsidR="00C35839" w:rsidRPr="008804D7" w:rsidRDefault="00C35839" w:rsidP="00C35839">
      <w:pPr>
        <w:pStyle w:val="NoSpacing"/>
        <w:jc w:val="center"/>
        <w:rPr>
          <w:rFonts w:ascii="Times New Roman" w:hAnsi="Times New Roman"/>
        </w:rPr>
      </w:pPr>
      <w:proofErr w:type="gramStart"/>
      <w:r w:rsidRPr="008804D7">
        <w:rPr>
          <w:rFonts w:ascii="Times New Roman" w:hAnsi="Times New Roman"/>
        </w:rPr>
        <w:t>Члан 4</w:t>
      </w:r>
      <w:r>
        <w:rPr>
          <w:rFonts w:ascii="Times New Roman" w:hAnsi="Times New Roman"/>
        </w:rPr>
        <w:t>8</w:t>
      </w:r>
      <w:r w:rsidRPr="008804D7">
        <w:rPr>
          <w:rFonts w:ascii="Times New Roman" w:hAnsi="Times New Roman"/>
        </w:rPr>
        <w:t>.</w:t>
      </w:r>
      <w:proofErr w:type="gramEnd"/>
    </w:p>
    <w:p w:rsidR="00C35839" w:rsidRPr="008804D7" w:rsidRDefault="00C35839" w:rsidP="00C35839">
      <w:pPr>
        <w:pStyle w:val="NoSpacing"/>
        <w:jc w:val="both"/>
        <w:rPr>
          <w:rFonts w:ascii="Times New Roman" w:hAnsi="Times New Roman"/>
        </w:rPr>
      </w:pPr>
      <w:r w:rsidRPr="008804D7">
        <w:rPr>
          <w:rFonts w:ascii="Times New Roman" w:hAnsi="Times New Roman"/>
        </w:rPr>
        <w:tab/>
        <w:t>Пулт-тезга за продају робе је самостални, типски, отворени, лако покретни објекат за излагање и продају робе, чија бруто површина не може бити већа од 2</w:t>
      </w:r>
      <w:proofErr w:type="gramStart"/>
      <w:r w:rsidRPr="008804D7">
        <w:rPr>
          <w:rFonts w:ascii="Times New Roman" w:hAnsi="Times New Roman"/>
        </w:rPr>
        <w:t>,0</w:t>
      </w:r>
      <w:proofErr w:type="gramEnd"/>
      <w:r w:rsidRPr="008804D7">
        <w:rPr>
          <w:rFonts w:ascii="Times New Roman" w:hAnsi="Times New Roman"/>
        </w:rPr>
        <w:t xml:space="preserve"> м2.</w:t>
      </w:r>
    </w:p>
    <w:p w:rsidR="00C35839" w:rsidRPr="008804D7" w:rsidRDefault="00C35839" w:rsidP="00C35839">
      <w:pPr>
        <w:pStyle w:val="NoSpacing"/>
        <w:jc w:val="both"/>
        <w:rPr>
          <w:rFonts w:ascii="Times New Roman" w:hAnsi="Times New Roman"/>
        </w:rPr>
      </w:pPr>
      <w:r w:rsidRPr="008804D7">
        <w:rPr>
          <w:rFonts w:ascii="Times New Roman" w:hAnsi="Times New Roman"/>
        </w:rPr>
        <w:tab/>
      </w:r>
      <w:proofErr w:type="gramStart"/>
      <w:r w:rsidRPr="008804D7">
        <w:rPr>
          <w:rFonts w:ascii="Times New Roman" w:hAnsi="Times New Roman"/>
        </w:rPr>
        <w:t>Продаја производа у објектима из става 1.</w:t>
      </w:r>
      <w:proofErr w:type="gramEnd"/>
      <w:r w:rsidRPr="008804D7">
        <w:rPr>
          <w:rFonts w:ascii="Times New Roman" w:hAnsi="Times New Roman"/>
        </w:rPr>
        <w:t xml:space="preserve"> </w:t>
      </w:r>
      <w:proofErr w:type="gramStart"/>
      <w:r w:rsidRPr="008804D7">
        <w:rPr>
          <w:rFonts w:ascii="Times New Roman" w:hAnsi="Times New Roman"/>
        </w:rPr>
        <w:t>овог</w:t>
      </w:r>
      <w:proofErr w:type="gramEnd"/>
      <w:r w:rsidRPr="008804D7">
        <w:rPr>
          <w:rFonts w:ascii="Times New Roman" w:hAnsi="Times New Roman"/>
        </w:rPr>
        <w:t xml:space="preserve"> члана, може се обављати током целе године, с тим што се решење може издати на максимално годину дана.</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Тезге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су типског карактера у свему према нацрту организационе јединице Општинске управе надлежне за послове планирања и изградње, чију ће израду надлежна </w:t>
      </w:r>
      <w:r w:rsidRPr="008804D7">
        <w:rPr>
          <w:color w:val="auto"/>
          <w:sz w:val="22"/>
          <w:szCs w:val="22"/>
        </w:rPr>
        <w:lastRenderedPageBreak/>
        <w:t xml:space="preserve">организациона јединица Општинске управе поверити овлашћеном предузећу/предузетнику у поступку прописаном законом, а које ће бити у власништву општине Врњачка Бања. </w:t>
      </w:r>
    </w:p>
    <w:p w:rsidR="00C35839" w:rsidRPr="008804D7" w:rsidRDefault="00C35839" w:rsidP="00C35839">
      <w:pPr>
        <w:pStyle w:val="NoSpacing"/>
        <w:ind w:firstLine="720"/>
        <w:jc w:val="both"/>
        <w:rPr>
          <w:rFonts w:ascii="Times New Roman" w:hAnsi="Times New Roman"/>
        </w:rPr>
      </w:pPr>
      <w:proofErr w:type="gramStart"/>
      <w:r w:rsidRPr="008804D7">
        <w:rPr>
          <w:rFonts w:ascii="Times New Roman" w:hAnsi="Times New Roman"/>
        </w:rPr>
        <w:t>Локације за постављање тезги утврђују се на местима где неће угрожавати саобраћај, а у складу са</w:t>
      </w:r>
      <w:r w:rsidRPr="008804D7">
        <w:t xml:space="preserve"> </w:t>
      </w:r>
      <w:r w:rsidRPr="008804D7">
        <w:rPr>
          <w:rFonts w:ascii="Times New Roman" w:hAnsi="Times New Roman"/>
        </w:rPr>
        <w:t>посебном одлуком.</w:t>
      </w:r>
      <w:proofErr w:type="gramEnd"/>
    </w:p>
    <w:p w:rsidR="00C35839" w:rsidRDefault="00C35839" w:rsidP="00C35839">
      <w:pPr>
        <w:pStyle w:val="Default"/>
        <w:jc w:val="both"/>
        <w:rPr>
          <w:color w:val="auto"/>
          <w:sz w:val="22"/>
          <w:szCs w:val="22"/>
        </w:rPr>
      </w:pPr>
    </w:p>
    <w:p w:rsidR="00D82698" w:rsidRDefault="00D82698" w:rsidP="00D82698">
      <w:pPr>
        <w:pStyle w:val="Default"/>
        <w:jc w:val="center"/>
        <w:rPr>
          <w:b/>
          <w:color w:val="auto"/>
          <w:sz w:val="22"/>
          <w:szCs w:val="22"/>
        </w:rPr>
      </w:pPr>
      <w:r>
        <w:rPr>
          <w:b/>
          <w:color w:val="auto"/>
          <w:sz w:val="22"/>
          <w:szCs w:val="22"/>
        </w:rPr>
        <w:t>Остале врсте објеката за оглашавање</w:t>
      </w:r>
    </w:p>
    <w:p w:rsidR="00D82698" w:rsidRDefault="00D82698" w:rsidP="00D82698">
      <w:pPr>
        <w:pStyle w:val="Default"/>
        <w:jc w:val="center"/>
        <w:rPr>
          <w:color w:val="auto"/>
          <w:sz w:val="22"/>
          <w:szCs w:val="22"/>
        </w:rPr>
      </w:pPr>
      <w:proofErr w:type="gramStart"/>
      <w:r>
        <w:rPr>
          <w:color w:val="auto"/>
          <w:sz w:val="22"/>
          <w:szCs w:val="22"/>
        </w:rPr>
        <w:t>Члан 49.</w:t>
      </w:r>
      <w:proofErr w:type="gramEnd"/>
    </w:p>
    <w:p w:rsidR="00D82698" w:rsidRPr="00D82698" w:rsidRDefault="00D82698" w:rsidP="00D82698">
      <w:pPr>
        <w:pStyle w:val="NoSpacing"/>
        <w:numPr>
          <w:ilvl w:val="0"/>
          <w:numId w:val="3"/>
        </w:numPr>
        <w:ind w:left="0"/>
        <w:jc w:val="both"/>
        <w:rPr>
          <w:rFonts w:ascii="Times New Roman" w:hAnsi="Times New Roman"/>
          <w:b/>
        </w:rPr>
      </w:pPr>
      <w:r w:rsidRPr="00D82698">
        <w:rPr>
          <w:rFonts w:ascii="Times New Roman" w:hAnsi="Times New Roman"/>
          <w:b/>
          <w:u w:val="single"/>
        </w:rPr>
        <w:t>Посебан објекат за оглашавање</w:t>
      </w:r>
      <w:r w:rsidRPr="00D82698">
        <w:rPr>
          <w:rFonts w:ascii="Times New Roman" w:hAnsi="Times New Roman"/>
        </w:rPr>
        <w:t xml:space="preserve"> је </w:t>
      </w:r>
      <w:r w:rsidRPr="00D82698">
        <w:rPr>
          <w:rFonts w:ascii="Times New Roman" w:hAnsi="Times New Roman"/>
          <w:b/>
        </w:rPr>
        <w:t>наменски изграђен објекат, постављен на отвореном простору ради оглашавања, и то: осветљен, неосветљен самостојећи пано, стуб и други сличан објекат и могу бити:</w:t>
      </w:r>
    </w:p>
    <w:p w:rsidR="00D82698" w:rsidRPr="00D82698" w:rsidRDefault="00D82698" w:rsidP="00D82698">
      <w:pPr>
        <w:pStyle w:val="NoSpacing"/>
        <w:jc w:val="both"/>
        <w:rPr>
          <w:rFonts w:ascii="Times New Roman" w:hAnsi="Times New Roman"/>
          <w:b/>
        </w:rPr>
      </w:pPr>
      <w:r w:rsidRPr="00D82698">
        <w:rPr>
          <w:rFonts w:ascii="Times New Roman" w:hAnsi="Times New Roman"/>
          <w:b/>
        </w:rPr>
        <w:t>слободностојећи објекти(city light, пилон, тотем - бензинске станице) могу бити димензија 1,2 х 2,3 м,уз дозвољено одступање највише 10% ,односно до 10м висине за тотеме на бензинским станицама.</w:t>
      </w:r>
    </w:p>
    <w:p w:rsidR="00D82698" w:rsidRPr="00D82698" w:rsidRDefault="00D82698" w:rsidP="00D82698">
      <w:pPr>
        <w:pStyle w:val="NoSpacing"/>
        <w:jc w:val="both"/>
        <w:rPr>
          <w:rFonts w:ascii="Times New Roman" w:hAnsi="Times New Roman"/>
          <w:b/>
        </w:rPr>
      </w:pPr>
      <w:proofErr w:type="gramStart"/>
      <w:r w:rsidRPr="00D82698">
        <w:rPr>
          <w:rFonts w:ascii="Times New Roman" w:hAnsi="Times New Roman"/>
          <w:b/>
        </w:rPr>
        <w:t>слободностојећи</w:t>
      </w:r>
      <w:proofErr w:type="gramEnd"/>
      <w:r w:rsidRPr="00D82698">
        <w:rPr>
          <w:rFonts w:ascii="Times New Roman" w:hAnsi="Times New Roman"/>
          <w:b/>
        </w:rPr>
        <w:t xml:space="preserve"> објекат цилиндричног облика, пречника 0,8м и висине 2,8 м.</w:t>
      </w:r>
    </w:p>
    <w:p w:rsidR="00D82698" w:rsidRPr="00D82698" w:rsidRDefault="00D82698" w:rsidP="00D82698">
      <w:pPr>
        <w:pStyle w:val="NoSpacing"/>
        <w:jc w:val="both"/>
        <w:rPr>
          <w:rFonts w:ascii="Times New Roman" w:hAnsi="Times New Roman"/>
          <w:b/>
        </w:rPr>
      </w:pPr>
      <w:proofErr w:type="gramStart"/>
      <w:r w:rsidRPr="00D82698">
        <w:rPr>
          <w:rFonts w:ascii="Times New Roman" w:hAnsi="Times New Roman"/>
          <w:b/>
        </w:rPr>
        <w:t>Ови објекти се не могу постављати у пешачкој зони, у парку, поред гробља, уз водоток, на мостовима и на простору природног и непокретног културног добра и његове заштићене околине.</w:t>
      </w:r>
      <w:proofErr w:type="gramEnd"/>
    </w:p>
    <w:p w:rsidR="00D82698" w:rsidRPr="00D82698" w:rsidRDefault="00D82698" w:rsidP="00D82698">
      <w:pPr>
        <w:pStyle w:val="NoSpacing"/>
        <w:jc w:val="both"/>
        <w:rPr>
          <w:rFonts w:ascii="Times New Roman" w:hAnsi="Times New Roman"/>
          <w:b/>
        </w:rPr>
      </w:pPr>
    </w:p>
    <w:p w:rsidR="00D82698" w:rsidRPr="00D82698" w:rsidRDefault="00D82698" w:rsidP="00D82698">
      <w:pPr>
        <w:pStyle w:val="NoSpacing"/>
        <w:numPr>
          <w:ilvl w:val="0"/>
          <w:numId w:val="3"/>
        </w:numPr>
        <w:ind w:left="0"/>
        <w:jc w:val="both"/>
        <w:rPr>
          <w:rFonts w:ascii="Times New Roman" w:hAnsi="Times New Roman"/>
          <w:b/>
        </w:rPr>
      </w:pPr>
      <w:r w:rsidRPr="00D82698">
        <w:rPr>
          <w:rFonts w:ascii="Times New Roman" w:hAnsi="Times New Roman"/>
          <w:b/>
          <w:u w:val="single"/>
        </w:rPr>
        <w:t>Објекат за слободно оглашавање</w:t>
      </w:r>
      <w:r w:rsidRPr="00D82698">
        <w:rPr>
          <w:rFonts w:ascii="Times New Roman" w:hAnsi="Times New Roman"/>
          <w:b/>
        </w:rPr>
        <w:t>је посебан објекат који постављају јавна предузећа и установе натериторији општине Врњачка Бања, за оглашавање за сопствене потребе, који се постављају у циљу рекламирања туристичке понуде Врњачке Бање.</w:t>
      </w:r>
    </w:p>
    <w:p w:rsidR="00D82698" w:rsidRPr="00D82698" w:rsidRDefault="00D82698" w:rsidP="00D82698">
      <w:pPr>
        <w:pStyle w:val="NoSpacing"/>
        <w:jc w:val="both"/>
        <w:rPr>
          <w:rFonts w:ascii="Times New Roman" w:hAnsi="Times New Roman"/>
          <w:b/>
        </w:rPr>
      </w:pPr>
      <w:r w:rsidRPr="00D82698">
        <w:rPr>
          <w:rFonts w:ascii="Times New Roman" w:hAnsi="Times New Roman"/>
          <w:b/>
        </w:rPr>
        <w:tab/>
        <w:t>Ови објекти се могу постављати по прописаним условима из овог Плана у близини јавних предузећа и установа којимаслуже и могу бити димензија највише до 1,2 х 2м уз дозвољено одступање од 10%, а у зависности од локације.</w:t>
      </w:r>
    </w:p>
    <w:p w:rsidR="00D82698" w:rsidRPr="00D82698" w:rsidRDefault="00D82698" w:rsidP="00D82698">
      <w:pPr>
        <w:pStyle w:val="NoSpacing"/>
        <w:jc w:val="both"/>
        <w:rPr>
          <w:rFonts w:ascii="Times New Roman" w:hAnsi="Times New Roman"/>
          <w:b/>
        </w:rPr>
      </w:pPr>
    </w:p>
    <w:p w:rsidR="00D82698" w:rsidRPr="00D82698" w:rsidRDefault="00D82698" w:rsidP="00D82698">
      <w:pPr>
        <w:pStyle w:val="NoSpacing"/>
        <w:numPr>
          <w:ilvl w:val="0"/>
          <w:numId w:val="3"/>
        </w:numPr>
        <w:ind w:left="0"/>
        <w:jc w:val="both"/>
        <w:rPr>
          <w:rFonts w:ascii="Times New Roman" w:hAnsi="Times New Roman"/>
          <w:b/>
        </w:rPr>
      </w:pPr>
      <w:r w:rsidRPr="00D82698">
        <w:rPr>
          <w:rFonts w:ascii="Times New Roman" w:hAnsi="Times New Roman"/>
          <w:b/>
          <w:u w:val="single"/>
        </w:rPr>
        <w:t>Стуб јавне расвете</w:t>
      </w:r>
      <w:r w:rsidRPr="00D82698">
        <w:rPr>
          <w:rFonts w:ascii="Times New Roman" w:hAnsi="Times New Roman"/>
          <w:b/>
        </w:rPr>
        <w:t>може се користити за постављање средстава за оглашавање по претходно прибављеним условима јавног предузећа ЕД Врњачка Бања. Стуб јавне расвете може се користити за постављање рекламних ознака, под условом да им је висина већа од 6м, а на начин да се на истом рекламна ознака постави тако да њена доња ивица рама мора да буде на висини од 4,5м од најистуреније тачке терена. Ова категорија подразумева светлеће (осветљене изнутра) и неосветљене табле мањих димензија.</w:t>
      </w:r>
    </w:p>
    <w:p w:rsidR="00D82698" w:rsidRPr="00D82698" w:rsidRDefault="00D82698" w:rsidP="00D82698">
      <w:pPr>
        <w:pStyle w:val="NoSpacing"/>
        <w:jc w:val="both"/>
        <w:rPr>
          <w:rFonts w:ascii="Times New Roman" w:hAnsi="Times New Roman"/>
          <w:b/>
        </w:rPr>
      </w:pPr>
      <w:r w:rsidRPr="00D82698">
        <w:rPr>
          <w:rFonts w:ascii="Times New Roman" w:hAnsi="Times New Roman"/>
          <w:b/>
        </w:rPr>
        <w:t>Планирана локација за постављање рекламних ознака је у улициКнеза Милоша, а број планираних локација 24(сваки 4. стуб)</w:t>
      </w:r>
    </w:p>
    <w:p w:rsidR="00D82698" w:rsidRPr="00D82698" w:rsidRDefault="00D82698" w:rsidP="00D82698">
      <w:pPr>
        <w:pStyle w:val="NoSpacing"/>
        <w:jc w:val="both"/>
        <w:rPr>
          <w:rFonts w:ascii="Times New Roman" w:hAnsi="Times New Roman"/>
          <w:b/>
        </w:rPr>
      </w:pPr>
    </w:p>
    <w:p w:rsidR="00D82698" w:rsidRPr="00D82698" w:rsidRDefault="00D82698" w:rsidP="00D82698">
      <w:pPr>
        <w:pStyle w:val="NoSpacing"/>
        <w:numPr>
          <w:ilvl w:val="0"/>
          <w:numId w:val="3"/>
        </w:numPr>
        <w:ind w:left="0"/>
        <w:jc w:val="both"/>
        <w:rPr>
          <w:rFonts w:ascii="Times New Roman" w:hAnsi="Times New Roman"/>
          <w:b/>
        </w:rPr>
      </w:pPr>
      <w:r w:rsidRPr="00D82698">
        <w:rPr>
          <w:rFonts w:ascii="Times New Roman" w:hAnsi="Times New Roman"/>
          <w:b/>
          <w:u w:val="single"/>
        </w:rPr>
        <w:t>Остали објекти оглашавања</w:t>
      </w:r>
      <w:r w:rsidRPr="00D82698">
        <w:rPr>
          <w:rFonts w:ascii="Times New Roman" w:hAnsi="Times New Roman"/>
          <w:b/>
        </w:rPr>
        <w:t xml:space="preserve"> су: пословно-стамбене зграде, ограде и др.</w:t>
      </w:r>
    </w:p>
    <w:p w:rsidR="00D82698" w:rsidRPr="00D82698" w:rsidRDefault="00D82698" w:rsidP="00D82698">
      <w:pPr>
        <w:pStyle w:val="NoSpacing"/>
        <w:jc w:val="both"/>
        <w:rPr>
          <w:rFonts w:ascii="Times New Roman" w:hAnsi="Times New Roman"/>
          <w:b/>
        </w:rPr>
      </w:pPr>
      <w:r w:rsidRPr="00D82698">
        <w:rPr>
          <w:rFonts w:ascii="Times New Roman" w:hAnsi="Times New Roman"/>
          <w:b/>
        </w:rPr>
        <w:t>На осталим објектима за оглашавање (пословно-стамбене зграде, ограде и др.) могу се користити следећа средства за оглашавање:</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пано, плакат, налепница</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рекламна ознака</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рекламно платно</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 xml:space="preserve">електронски дисплеј </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 xml:space="preserve">транспарент </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огласна витрина</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преносиви пано или сендвич табле</w:t>
      </w:r>
    </w:p>
    <w:p w:rsidR="00D82698" w:rsidRPr="00D82698" w:rsidRDefault="00D82698" w:rsidP="00D82698">
      <w:pPr>
        <w:pStyle w:val="NoSpacing"/>
        <w:numPr>
          <w:ilvl w:val="0"/>
          <w:numId w:val="5"/>
        </w:numPr>
        <w:jc w:val="both"/>
        <w:rPr>
          <w:rFonts w:ascii="Times New Roman" w:hAnsi="Times New Roman"/>
          <w:b/>
        </w:rPr>
      </w:pPr>
      <w:r w:rsidRPr="00D82698">
        <w:rPr>
          <w:rFonts w:ascii="Times New Roman" w:hAnsi="Times New Roman"/>
          <w:b/>
        </w:rPr>
        <w:t>заставе на јарболима</w:t>
      </w:r>
    </w:p>
    <w:p w:rsidR="00D82698" w:rsidRPr="00D82698" w:rsidRDefault="00D82698" w:rsidP="00D82698">
      <w:pPr>
        <w:pStyle w:val="NoSpacing"/>
        <w:jc w:val="both"/>
        <w:rPr>
          <w:rFonts w:ascii="Times New Roman" w:hAnsi="Times New Roman"/>
        </w:rPr>
      </w:pPr>
    </w:p>
    <w:p w:rsidR="00D82698" w:rsidRPr="00D82698" w:rsidRDefault="00D82698" w:rsidP="00D82698">
      <w:pPr>
        <w:pStyle w:val="Default"/>
        <w:jc w:val="center"/>
        <w:rPr>
          <w:color w:val="auto"/>
          <w:sz w:val="22"/>
          <w:szCs w:val="22"/>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УКЛАЊАЊЕ МАЊИХ МОНТАЖНИХ ОБЈЕКАТА И </w:t>
      </w:r>
      <w:r w:rsidR="00FD5E1B">
        <w:rPr>
          <w:b/>
          <w:bCs/>
          <w:color w:val="auto"/>
          <w:sz w:val="22"/>
          <w:szCs w:val="22"/>
        </w:rPr>
        <w:t>МОБИЛИЈАРА</w:t>
      </w:r>
      <w:r w:rsidRPr="008804D7">
        <w:rPr>
          <w:b/>
          <w:bCs/>
          <w:color w:val="auto"/>
          <w:sz w:val="22"/>
          <w:szCs w:val="22"/>
        </w:rPr>
        <w:t xml:space="preserve">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 xml:space="preserve">Члан </w:t>
      </w:r>
      <w:r w:rsidR="00D82698">
        <w:rPr>
          <w:color w:val="auto"/>
          <w:sz w:val="22"/>
          <w:szCs w:val="22"/>
        </w:rPr>
        <w:t>50</w:t>
      </w:r>
      <w:r w:rsidRPr="008804D7">
        <w:rPr>
          <w:color w:val="auto"/>
          <w:sz w:val="22"/>
          <w:szCs w:val="22"/>
        </w:rPr>
        <w:t>.</w:t>
      </w:r>
      <w:proofErr w:type="gramEnd"/>
    </w:p>
    <w:p w:rsidR="00C35839" w:rsidRPr="008804D7" w:rsidRDefault="00FD5E1B" w:rsidP="00C35839">
      <w:pPr>
        <w:pStyle w:val="Default"/>
        <w:ind w:firstLine="720"/>
        <w:jc w:val="both"/>
        <w:rPr>
          <w:color w:val="auto"/>
          <w:sz w:val="22"/>
          <w:szCs w:val="22"/>
        </w:rPr>
      </w:pPr>
      <w:proofErr w:type="gramStart"/>
      <w:r>
        <w:rPr>
          <w:color w:val="auto"/>
          <w:sz w:val="22"/>
          <w:szCs w:val="22"/>
        </w:rPr>
        <w:t>Објекти и мобилијар</w:t>
      </w:r>
      <w:r w:rsidR="00C35839" w:rsidRPr="008804D7">
        <w:rPr>
          <w:color w:val="auto"/>
          <w:sz w:val="22"/>
          <w:szCs w:val="22"/>
        </w:rPr>
        <w:t xml:space="preserve"> из члана 2.</w:t>
      </w:r>
      <w:proofErr w:type="gramEnd"/>
      <w:r w:rsidR="00C35839" w:rsidRPr="008804D7">
        <w:rPr>
          <w:color w:val="auto"/>
          <w:sz w:val="22"/>
          <w:szCs w:val="22"/>
        </w:rPr>
        <w:t xml:space="preserve"> </w:t>
      </w:r>
      <w:proofErr w:type="gramStart"/>
      <w:r w:rsidR="00C35839" w:rsidRPr="008804D7">
        <w:rPr>
          <w:color w:val="auto"/>
          <w:sz w:val="22"/>
          <w:szCs w:val="22"/>
        </w:rPr>
        <w:t>ове</w:t>
      </w:r>
      <w:proofErr w:type="gramEnd"/>
      <w:r w:rsidR="00C35839" w:rsidRPr="008804D7">
        <w:rPr>
          <w:color w:val="auto"/>
          <w:sz w:val="22"/>
          <w:szCs w:val="22"/>
        </w:rPr>
        <w:t xml:space="preserve"> Одлуке који се постављају и користе супротно одредбама ове Одлуке биће уклоњени по налогу Општинске инспекције о трошку корисника јавне површине.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lastRenderedPageBreak/>
        <w:t>Мера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се примењује и на сопстве</w:t>
      </w:r>
      <w:r w:rsidR="00FD5E1B">
        <w:rPr>
          <w:color w:val="auto"/>
          <w:sz w:val="22"/>
          <w:szCs w:val="22"/>
        </w:rPr>
        <w:t>нике објеката и мобилијара</w:t>
      </w:r>
      <w:r w:rsidRPr="008804D7">
        <w:rPr>
          <w:color w:val="auto"/>
          <w:sz w:val="22"/>
          <w:szCs w:val="22"/>
        </w:rPr>
        <w:t xml:space="preserve"> који користе јавну површину без правног основа. </w:t>
      </w:r>
    </w:p>
    <w:p w:rsidR="00C35839" w:rsidRPr="008804D7" w:rsidRDefault="00C35839" w:rsidP="00C35839">
      <w:pPr>
        <w:pStyle w:val="Default"/>
        <w:ind w:firstLine="720"/>
        <w:jc w:val="both"/>
        <w:rPr>
          <w:color w:val="auto"/>
          <w:sz w:val="22"/>
          <w:szCs w:val="22"/>
        </w:rPr>
      </w:pPr>
      <w:r w:rsidRPr="008804D7">
        <w:rPr>
          <w:color w:val="auto"/>
          <w:sz w:val="22"/>
          <w:szCs w:val="22"/>
        </w:rPr>
        <w:t>Комунални инспектор ће у вршењу инспекцијског надзора донети решење којим налаже</w:t>
      </w:r>
      <w:r w:rsidR="00FD5E1B">
        <w:rPr>
          <w:color w:val="auto"/>
          <w:sz w:val="22"/>
          <w:szCs w:val="22"/>
        </w:rPr>
        <w:t xml:space="preserve"> власнику објекта односно мобилијара</w:t>
      </w:r>
      <w:r w:rsidRPr="008804D7">
        <w:rPr>
          <w:color w:val="auto"/>
          <w:sz w:val="22"/>
          <w:szCs w:val="22"/>
        </w:rPr>
        <w:t>, уколико је присутан, да одма</w:t>
      </w:r>
      <w:r w:rsidR="00FD5E1B">
        <w:rPr>
          <w:color w:val="auto"/>
          <w:sz w:val="22"/>
          <w:szCs w:val="22"/>
        </w:rPr>
        <w:t>х уклони објекат, односно мобилијар</w:t>
      </w:r>
      <w:r w:rsidRPr="008804D7">
        <w:rPr>
          <w:color w:val="auto"/>
          <w:sz w:val="22"/>
          <w:szCs w:val="22"/>
        </w:rPr>
        <w:t xml:space="preserve"> који је постављен на јавној површини без уговора односно одобрења, или који је постављен, односно који се не користи у складу са уговором, односно одобрењем, односно Планом општег распореда места, под претњом принудног извршења. </w:t>
      </w:r>
    </w:p>
    <w:p w:rsidR="00C35839" w:rsidRPr="008804D7" w:rsidRDefault="00C35839" w:rsidP="00C35839">
      <w:pPr>
        <w:pStyle w:val="Default"/>
        <w:ind w:firstLine="720"/>
        <w:jc w:val="both"/>
        <w:rPr>
          <w:color w:val="auto"/>
          <w:sz w:val="22"/>
          <w:szCs w:val="22"/>
        </w:rPr>
      </w:pPr>
      <w:r w:rsidRPr="008804D7">
        <w:rPr>
          <w:color w:val="auto"/>
          <w:sz w:val="22"/>
          <w:szCs w:val="22"/>
        </w:rPr>
        <w:t>Кад</w:t>
      </w:r>
      <w:r w:rsidR="00FD5E1B">
        <w:rPr>
          <w:color w:val="auto"/>
          <w:sz w:val="22"/>
          <w:szCs w:val="22"/>
        </w:rPr>
        <w:t>а се власник објекта, односно мобилијара</w:t>
      </w:r>
      <w:r w:rsidRPr="008804D7">
        <w:rPr>
          <w:color w:val="auto"/>
          <w:sz w:val="22"/>
          <w:szCs w:val="22"/>
        </w:rPr>
        <w:t xml:space="preserve"> не налази на лицу места, комунални инспектор ће, без саслушања власника, донети решење којим се нала</w:t>
      </w:r>
      <w:r w:rsidR="00FD5E1B">
        <w:rPr>
          <w:color w:val="auto"/>
          <w:sz w:val="22"/>
          <w:szCs w:val="22"/>
        </w:rPr>
        <w:t>же да се објекат, односно мобилијар</w:t>
      </w:r>
      <w:r w:rsidRPr="008804D7">
        <w:rPr>
          <w:color w:val="auto"/>
          <w:sz w:val="22"/>
          <w:szCs w:val="22"/>
        </w:rPr>
        <w:t xml:space="preserve">, укључујући и друге предмете који се налазе на или у њима, уклони у одређеном року који се може одредити и на сате, под претњом принудног извршења. </w:t>
      </w:r>
      <w:proofErr w:type="gramStart"/>
      <w:r w:rsidRPr="008804D7">
        <w:rPr>
          <w:color w:val="auto"/>
          <w:sz w:val="22"/>
          <w:szCs w:val="22"/>
        </w:rPr>
        <w:t>Ово решење се пр</w:t>
      </w:r>
      <w:r w:rsidR="00FD5E1B">
        <w:rPr>
          <w:color w:val="auto"/>
          <w:sz w:val="22"/>
          <w:szCs w:val="22"/>
        </w:rPr>
        <w:t>ибија на објекат, односно мобилијар</w:t>
      </w:r>
      <w:r w:rsidRPr="008804D7">
        <w:rPr>
          <w:color w:val="auto"/>
          <w:sz w:val="22"/>
          <w:szCs w:val="22"/>
        </w:rPr>
        <w:t>, уз назначење дана и часа када је прибијено и тиме се сматра да је достављање извршено.</w:t>
      </w:r>
      <w:proofErr w:type="gramEnd"/>
      <w:r w:rsidRPr="008804D7">
        <w:rPr>
          <w:color w:val="auto"/>
          <w:sz w:val="22"/>
          <w:szCs w:val="22"/>
        </w:rPr>
        <w:t xml:space="preserve"> </w:t>
      </w:r>
      <w:proofErr w:type="gramStart"/>
      <w:r w:rsidRPr="008804D7">
        <w:rPr>
          <w:color w:val="auto"/>
          <w:sz w:val="22"/>
          <w:szCs w:val="22"/>
        </w:rPr>
        <w:t>Касније оштећење, уништење или уклањање овог решења не утиче на ваљаност достављања.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Жалба против решења из става 3.</w:t>
      </w:r>
      <w:proofErr w:type="gramEnd"/>
      <w:r w:rsidRPr="008804D7">
        <w:rPr>
          <w:color w:val="auto"/>
          <w:sz w:val="22"/>
          <w:szCs w:val="22"/>
        </w:rPr>
        <w:t xml:space="preserve"> </w:t>
      </w:r>
      <w:proofErr w:type="gramStart"/>
      <w:r w:rsidRPr="008804D7">
        <w:rPr>
          <w:color w:val="auto"/>
          <w:sz w:val="22"/>
          <w:szCs w:val="22"/>
        </w:rPr>
        <w:t>и</w:t>
      </w:r>
      <w:proofErr w:type="gramEnd"/>
      <w:r w:rsidRPr="008804D7">
        <w:rPr>
          <w:color w:val="auto"/>
          <w:sz w:val="22"/>
          <w:szCs w:val="22"/>
        </w:rPr>
        <w:t xml:space="preserve"> 4. </w:t>
      </w:r>
      <w:proofErr w:type="gramStart"/>
      <w:r w:rsidRPr="008804D7">
        <w:rPr>
          <w:color w:val="auto"/>
          <w:sz w:val="22"/>
          <w:szCs w:val="22"/>
        </w:rPr>
        <w:t>овог</w:t>
      </w:r>
      <w:proofErr w:type="gramEnd"/>
      <w:r w:rsidRPr="008804D7">
        <w:rPr>
          <w:color w:val="auto"/>
          <w:sz w:val="22"/>
          <w:szCs w:val="22"/>
        </w:rPr>
        <w:t xml:space="preserve"> члана не одлаже његово извршење. </w:t>
      </w:r>
    </w:p>
    <w:p w:rsidR="00C35839" w:rsidRPr="008804D7" w:rsidRDefault="00C35839" w:rsidP="00C35839">
      <w:pPr>
        <w:pStyle w:val="Default"/>
        <w:ind w:firstLine="720"/>
        <w:jc w:val="both"/>
        <w:rPr>
          <w:color w:val="auto"/>
          <w:sz w:val="22"/>
          <w:szCs w:val="22"/>
        </w:rPr>
      </w:pPr>
      <w:r w:rsidRPr="008804D7">
        <w:rPr>
          <w:color w:val="auto"/>
          <w:sz w:val="22"/>
          <w:szCs w:val="22"/>
        </w:rPr>
        <w:t>Када</w:t>
      </w:r>
      <w:r w:rsidR="00FD5E1B">
        <w:rPr>
          <w:color w:val="auto"/>
          <w:sz w:val="22"/>
          <w:szCs w:val="22"/>
        </w:rPr>
        <w:t xml:space="preserve"> власник објекта, односно мобилијара</w:t>
      </w:r>
      <w:r w:rsidRPr="008804D7">
        <w:rPr>
          <w:color w:val="auto"/>
          <w:sz w:val="22"/>
          <w:szCs w:val="22"/>
        </w:rPr>
        <w:t xml:space="preserve"> не поступи по датом налогу, комунални инспектор, по донетом закључку о дозволи извршења, спроводи принудно извршење и одређује да се возила, ствари и други предмети уклоне о трошку корисника, односно сопственика, на место које је за то одређено.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Трошкови принудног извршења намирују се из депозита чију вис</w:t>
      </w:r>
      <w:r w:rsidR="00FD5E1B">
        <w:rPr>
          <w:color w:val="auto"/>
          <w:sz w:val="22"/>
          <w:szCs w:val="22"/>
        </w:rPr>
        <w:t>ину за поједине објекте и мобилијар</w:t>
      </w:r>
      <w:r w:rsidRPr="008804D7">
        <w:rPr>
          <w:color w:val="auto"/>
          <w:sz w:val="22"/>
          <w:szCs w:val="22"/>
        </w:rPr>
        <w:t xml:space="preserve"> одређује извршни орган општине посебним актом, а полаже се приликом закључења уговора о закупу, односно коришћењу јавне површине.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Принудно изв</w:t>
      </w:r>
      <w:r w:rsidR="00FD5E1B">
        <w:rPr>
          <w:color w:val="auto"/>
          <w:sz w:val="22"/>
          <w:szCs w:val="22"/>
        </w:rPr>
        <w:t>ршење уклањања објеката и мобилијара</w:t>
      </w:r>
      <w:r w:rsidRPr="008804D7">
        <w:rPr>
          <w:color w:val="auto"/>
          <w:sz w:val="22"/>
          <w:szCs w:val="22"/>
        </w:rPr>
        <w:t xml:space="preserve"> на јавним површинама коју самовласно заузме физичко или правно лице без одобрења надлежног органа Општинске управе врши се по поступку и од стране Комуналне инспекције општине Врњачка Бања из средстава буџета Општине, а на терет лица које је самовласно заузело јавну површину.</w:t>
      </w:r>
      <w:proofErr w:type="gramEnd"/>
      <w:r w:rsidRPr="008804D7">
        <w:rPr>
          <w:color w:val="auto"/>
          <w:sz w:val="22"/>
          <w:szCs w:val="22"/>
        </w:rPr>
        <w:t xml:space="preserve"> </w:t>
      </w:r>
    </w:p>
    <w:p w:rsidR="00C35839" w:rsidRDefault="00C35839" w:rsidP="00C35839">
      <w:pPr>
        <w:pStyle w:val="Default"/>
        <w:ind w:firstLine="720"/>
        <w:jc w:val="both"/>
        <w:rPr>
          <w:color w:val="auto"/>
          <w:sz w:val="22"/>
          <w:szCs w:val="22"/>
        </w:rPr>
      </w:pPr>
      <w:proofErr w:type="gramStart"/>
      <w:r w:rsidRPr="008804D7">
        <w:rPr>
          <w:color w:val="auto"/>
          <w:sz w:val="22"/>
          <w:szCs w:val="22"/>
        </w:rPr>
        <w:t>Закупац јавне површине коме надлежна инспекцијска служба два пута утврди одступање у заузећу јавне површине, губи право даљег закупа, односно коришћење исте површине.</w:t>
      </w:r>
      <w:proofErr w:type="gramEnd"/>
      <w:r w:rsidRPr="008804D7">
        <w:rPr>
          <w:color w:val="auto"/>
          <w:sz w:val="22"/>
          <w:szCs w:val="22"/>
        </w:rPr>
        <w:t xml:space="preserve">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center"/>
        <w:rPr>
          <w:color w:val="auto"/>
          <w:sz w:val="22"/>
          <w:szCs w:val="22"/>
        </w:rPr>
      </w:pPr>
      <w:proofErr w:type="gramStart"/>
      <w:r w:rsidRPr="008804D7">
        <w:rPr>
          <w:color w:val="auto"/>
          <w:sz w:val="22"/>
          <w:szCs w:val="22"/>
        </w:rPr>
        <w:t xml:space="preserve">Члан </w:t>
      </w:r>
      <w:r w:rsidR="00D82698">
        <w:rPr>
          <w:color w:val="auto"/>
          <w:sz w:val="22"/>
          <w:szCs w:val="22"/>
        </w:rPr>
        <w:t>51</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Смештај и чување принудно уклоњених објеката, односно </w:t>
      </w:r>
      <w:r w:rsidR="00FD5E1B">
        <w:rPr>
          <w:color w:val="auto"/>
          <w:sz w:val="22"/>
          <w:szCs w:val="22"/>
        </w:rPr>
        <w:t>мобилијара</w:t>
      </w:r>
      <w:r w:rsidRPr="008804D7">
        <w:rPr>
          <w:color w:val="auto"/>
          <w:sz w:val="22"/>
          <w:szCs w:val="22"/>
        </w:rPr>
        <w:t xml:space="preserve">, односно других предмета који су се налазили на или у истима, обезбеђује надлежно јавно предузеће за обављање комуналне делатности које се ангажује за уклањање монтажних објеката постављених без одобрења које је у обавези да обезбеди простор за њихово депоновање и чување.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Уколико јавно предузеће из претходног става овог члана писменим путем обавести комуналну инспекцију Општинске управе општине Врњачка Бања да није у могућности да обавља делатност уклањања, смештаја и чувања, за које послове је овлашћен овом Одлуком, Општинска управа у поступку прописаном законом ангажује друго правно лице или предузетника за обављање истих, према условима из ове Одлуке.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Приликом преузимања објекта, односно </w:t>
      </w:r>
      <w:r w:rsidR="00FD5E1B">
        <w:rPr>
          <w:color w:val="auto"/>
          <w:sz w:val="22"/>
          <w:szCs w:val="22"/>
        </w:rPr>
        <w:t>мобилијара</w:t>
      </w:r>
      <w:r w:rsidRPr="008804D7">
        <w:rPr>
          <w:color w:val="auto"/>
          <w:sz w:val="22"/>
          <w:szCs w:val="22"/>
        </w:rPr>
        <w:t xml:space="preserve">, односно других предмета који су се налазили на или у истима, уклоњених са јавне површине, власник објекта, односно </w:t>
      </w:r>
      <w:r w:rsidR="00FD5E1B">
        <w:rPr>
          <w:color w:val="auto"/>
          <w:sz w:val="22"/>
          <w:szCs w:val="22"/>
        </w:rPr>
        <w:t>мобилијара</w:t>
      </w:r>
      <w:r w:rsidRPr="008804D7">
        <w:rPr>
          <w:color w:val="auto"/>
          <w:sz w:val="22"/>
          <w:szCs w:val="22"/>
        </w:rPr>
        <w:t xml:space="preserve"> дужан је да плати трошкове принудног уклањања и чувања.</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Ако власник објекта, односно </w:t>
      </w:r>
      <w:r w:rsidR="00FD5E1B">
        <w:rPr>
          <w:color w:val="auto"/>
          <w:sz w:val="22"/>
          <w:szCs w:val="22"/>
        </w:rPr>
        <w:t>мобилијара</w:t>
      </w:r>
      <w:r w:rsidRPr="008804D7">
        <w:rPr>
          <w:color w:val="auto"/>
          <w:sz w:val="22"/>
          <w:szCs w:val="22"/>
        </w:rPr>
        <w:t xml:space="preserve"> не преузме принудно уклоњени објекат, односно </w:t>
      </w:r>
      <w:r w:rsidR="00FD5E1B">
        <w:rPr>
          <w:color w:val="auto"/>
          <w:sz w:val="22"/>
          <w:szCs w:val="22"/>
        </w:rPr>
        <w:t>мобилијар</w:t>
      </w:r>
      <w:r w:rsidRPr="008804D7">
        <w:rPr>
          <w:color w:val="auto"/>
          <w:sz w:val="22"/>
          <w:szCs w:val="22"/>
        </w:rPr>
        <w:t xml:space="preserve"> у року који не може бити краћи од 120 дана ни дужи од 180 дана од дана принудног уклањања, надлежно јавно предузеће за обављање комуналних делатности ће га продати на јавној лицитацији, а средства остварена од такве продаје користе се за подмирење трошкова поступка, одношења лежарине и других доспелих трошкова, а уколико нису довољна, разлика се наплаћује од </w:t>
      </w:r>
      <w:r w:rsidR="00FD5E1B">
        <w:rPr>
          <w:color w:val="auto"/>
          <w:sz w:val="22"/>
          <w:szCs w:val="22"/>
        </w:rPr>
        <w:t>власника објекта, односно мобилијара</w:t>
      </w:r>
      <w:r w:rsidRPr="008804D7">
        <w:rPr>
          <w:color w:val="auto"/>
          <w:sz w:val="22"/>
          <w:szCs w:val="22"/>
        </w:rPr>
        <w:t xml:space="preserve">, по поступку прописаном за принудну наплату.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Када власник објекта, односно </w:t>
      </w:r>
      <w:r w:rsidR="00FD5E1B">
        <w:rPr>
          <w:color w:val="auto"/>
          <w:sz w:val="22"/>
          <w:szCs w:val="22"/>
        </w:rPr>
        <w:t>мобилијара</w:t>
      </w:r>
      <w:r w:rsidRPr="008804D7">
        <w:rPr>
          <w:color w:val="auto"/>
          <w:sz w:val="22"/>
          <w:szCs w:val="22"/>
        </w:rPr>
        <w:t xml:space="preserve"> не преузме лако кварљиву робу затечену на или у објекту, односно </w:t>
      </w:r>
      <w:r w:rsidR="00FD5E1B">
        <w:rPr>
          <w:color w:val="auto"/>
          <w:sz w:val="22"/>
          <w:szCs w:val="22"/>
        </w:rPr>
        <w:t>мобилијару</w:t>
      </w:r>
      <w:r w:rsidRPr="008804D7">
        <w:rPr>
          <w:color w:val="auto"/>
          <w:sz w:val="22"/>
          <w:szCs w:val="22"/>
        </w:rPr>
        <w:t xml:space="preserve"> који је принудно уклоњен у року утврђеном у решењу комуналног инспектора надлежно јавно предузеће за обављање комуналних делатности, ће их предати предузећу регистрованом за њихов промет, а на основу закљученог уговора.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 xml:space="preserve">Трошкови одношења и лежарине мањих монтажних објеката и </w:t>
      </w:r>
      <w:r w:rsidR="00FD5E1B">
        <w:rPr>
          <w:color w:val="auto"/>
          <w:sz w:val="22"/>
          <w:szCs w:val="22"/>
        </w:rPr>
        <w:t>мобилијара</w:t>
      </w:r>
      <w:r w:rsidRPr="008804D7">
        <w:rPr>
          <w:color w:val="auto"/>
          <w:sz w:val="22"/>
          <w:szCs w:val="22"/>
        </w:rPr>
        <w:t xml:space="preserve"> наплаћују се по важећем ценовнику надлежног јавног предузећа за обављање комуналних делатности.</w:t>
      </w:r>
      <w:proofErr w:type="gramEnd"/>
      <w:r w:rsidRPr="008804D7">
        <w:rPr>
          <w:color w:val="auto"/>
          <w:sz w:val="22"/>
          <w:szCs w:val="22"/>
        </w:rPr>
        <w:t xml:space="preserve"> Надлежно </w:t>
      </w:r>
      <w:r w:rsidRPr="008804D7">
        <w:rPr>
          <w:color w:val="auto"/>
          <w:sz w:val="22"/>
          <w:szCs w:val="22"/>
        </w:rPr>
        <w:lastRenderedPageBreak/>
        <w:t xml:space="preserve">јавно предузеће за обављање комуналних делатности, не сноси одговорност за оштећење предмета који се налазе на или у објекту, односно </w:t>
      </w:r>
      <w:r w:rsidR="00FD5E1B">
        <w:rPr>
          <w:color w:val="auto"/>
          <w:sz w:val="22"/>
          <w:szCs w:val="22"/>
        </w:rPr>
        <w:t>мобилијару</w:t>
      </w:r>
      <w:r w:rsidRPr="008804D7">
        <w:rPr>
          <w:color w:val="auto"/>
          <w:sz w:val="22"/>
          <w:szCs w:val="22"/>
        </w:rPr>
        <w:t xml:space="preserve"> који - која се уклања који настају уобичајено приликом уклањања и лежарине, као ни ризик од њихове евентуалне пропасти због природе ствари која се уклања,</w:t>
      </w:r>
      <w:r w:rsidR="00FD5E1B">
        <w:rPr>
          <w:color w:val="auto"/>
          <w:sz w:val="22"/>
          <w:szCs w:val="22"/>
        </w:rPr>
        <w:t xml:space="preserve"> </w:t>
      </w:r>
      <w:r w:rsidRPr="008804D7">
        <w:rPr>
          <w:color w:val="auto"/>
          <w:sz w:val="22"/>
          <w:szCs w:val="22"/>
        </w:rPr>
        <w:t xml:space="preserve">сем ризика оштећења објекта и </w:t>
      </w:r>
      <w:r w:rsidR="00FD5E1B">
        <w:rPr>
          <w:color w:val="auto"/>
          <w:sz w:val="22"/>
          <w:szCs w:val="22"/>
        </w:rPr>
        <w:t>мобилијара</w:t>
      </w:r>
      <w:r w:rsidRPr="008804D7">
        <w:rPr>
          <w:color w:val="auto"/>
          <w:sz w:val="22"/>
          <w:szCs w:val="22"/>
        </w:rPr>
        <w:t xml:space="preserve"> насталих грубом непажњом приликом уклањања и лежарине. </w:t>
      </w:r>
    </w:p>
    <w:p w:rsidR="00C35839" w:rsidRPr="004147A3" w:rsidRDefault="00C35839" w:rsidP="00C35839">
      <w:pPr>
        <w:pStyle w:val="Default"/>
        <w:ind w:firstLine="720"/>
        <w:jc w:val="both"/>
        <w:rPr>
          <w:color w:val="auto"/>
          <w:sz w:val="16"/>
          <w:szCs w:val="16"/>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НАДЗОР НАД СПРОВОЂЕЊЕМ ОДЛУКЕ </w:t>
      </w:r>
    </w:p>
    <w:p w:rsidR="00C35839" w:rsidRPr="008804D7" w:rsidRDefault="00C35839" w:rsidP="00C35839">
      <w:pPr>
        <w:pStyle w:val="Default"/>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5</w:t>
      </w:r>
      <w:r w:rsidR="00D82698">
        <w:rPr>
          <w:color w:val="auto"/>
          <w:sz w:val="22"/>
          <w:szCs w:val="22"/>
        </w:rPr>
        <w:t>2</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Надзор над спровођењем ове одлуке врши надлежни орган Општинске управе за послове инспекције.</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r w:rsidRPr="008804D7">
        <w:rPr>
          <w:color w:val="auto"/>
          <w:sz w:val="22"/>
          <w:szCs w:val="22"/>
        </w:rPr>
        <w:t xml:space="preserve">Надлежна инспекција наредиће решењем имаоцу објекта уклањање истог о његовом трошку и без накнаде: </w:t>
      </w:r>
    </w:p>
    <w:p w:rsidR="00C35839" w:rsidRPr="008804D7" w:rsidRDefault="00C35839" w:rsidP="00C35839">
      <w:pPr>
        <w:pStyle w:val="Default"/>
        <w:jc w:val="both"/>
        <w:rPr>
          <w:color w:val="auto"/>
          <w:sz w:val="22"/>
          <w:szCs w:val="22"/>
        </w:rPr>
      </w:pPr>
      <w:r w:rsidRPr="008804D7">
        <w:rPr>
          <w:color w:val="auto"/>
          <w:sz w:val="22"/>
          <w:szCs w:val="22"/>
        </w:rPr>
        <w:t xml:space="preserve">1. Ако је објекат или </w:t>
      </w:r>
      <w:r w:rsidR="00FD5E1B">
        <w:rPr>
          <w:color w:val="auto"/>
          <w:sz w:val="22"/>
          <w:szCs w:val="22"/>
        </w:rPr>
        <w:t>мобилијар</w:t>
      </w:r>
      <w:r w:rsidRPr="008804D7">
        <w:rPr>
          <w:color w:val="auto"/>
          <w:sz w:val="22"/>
          <w:szCs w:val="22"/>
        </w:rPr>
        <w:t xml:space="preserve"> поставио без одобрења, </w:t>
      </w:r>
    </w:p>
    <w:p w:rsidR="00C35839" w:rsidRPr="008804D7" w:rsidRDefault="00C35839" w:rsidP="00C35839">
      <w:pPr>
        <w:pStyle w:val="Default"/>
        <w:jc w:val="both"/>
        <w:rPr>
          <w:color w:val="auto"/>
          <w:sz w:val="22"/>
          <w:szCs w:val="22"/>
        </w:rPr>
      </w:pPr>
      <w:r w:rsidRPr="008804D7">
        <w:rPr>
          <w:color w:val="auto"/>
          <w:sz w:val="22"/>
          <w:szCs w:val="22"/>
        </w:rPr>
        <w:t xml:space="preserve">2. Ако објекат или </w:t>
      </w:r>
      <w:r w:rsidR="00FD5E1B">
        <w:rPr>
          <w:color w:val="auto"/>
          <w:sz w:val="22"/>
          <w:szCs w:val="22"/>
        </w:rPr>
        <w:t>мобилијар</w:t>
      </w:r>
      <w:r w:rsidRPr="008804D7">
        <w:rPr>
          <w:color w:val="auto"/>
          <w:sz w:val="22"/>
          <w:szCs w:val="22"/>
        </w:rPr>
        <w:t xml:space="preserve"> није постављен сагласно условима у одобрењу, </w:t>
      </w:r>
    </w:p>
    <w:p w:rsidR="00C35839" w:rsidRPr="008804D7" w:rsidRDefault="00C35839" w:rsidP="00C35839">
      <w:pPr>
        <w:pStyle w:val="Default"/>
        <w:jc w:val="both"/>
        <w:rPr>
          <w:color w:val="auto"/>
          <w:sz w:val="22"/>
          <w:szCs w:val="22"/>
        </w:rPr>
      </w:pPr>
      <w:r w:rsidRPr="008804D7">
        <w:rPr>
          <w:color w:val="auto"/>
          <w:sz w:val="22"/>
          <w:szCs w:val="22"/>
        </w:rPr>
        <w:t xml:space="preserve">3. Ако поступи противно одредбама члана </w:t>
      </w:r>
      <w:proofErr w:type="gramStart"/>
      <w:r w:rsidRPr="008804D7">
        <w:rPr>
          <w:color w:val="auto"/>
          <w:sz w:val="22"/>
          <w:szCs w:val="22"/>
        </w:rPr>
        <w:t>31.,</w:t>
      </w:r>
      <w:proofErr w:type="gramEnd"/>
      <w:r w:rsidRPr="008804D7">
        <w:rPr>
          <w:color w:val="auto"/>
          <w:sz w:val="22"/>
          <w:szCs w:val="22"/>
        </w:rPr>
        <w:t xml:space="preserve"> 43., 44. </w:t>
      </w:r>
      <w:proofErr w:type="gramStart"/>
      <w:r w:rsidRPr="008804D7">
        <w:rPr>
          <w:color w:val="auto"/>
          <w:sz w:val="22"/>
          <w:szCs w:val="22"/>
        </w:rPr>
        <w:t>и</w:t>
      </w:r>
      <w:proofErr w:type="gramEnd"/>
      <w:r w:rsidRPr="008804D7">
        <w:rPr>
          <w:color w:val="auto"/>
          <w:sz w:val="22"/>
          <w:szCs w:val="22"/>
        </w:rPr>
        <w:t xml:space="preserve"> 45.став 4. </w:t>
      </w:r>
      <w:proofErr w:type="gramStart"/>
      <w:r w:rsidRPr="008804D7">
        <w:rPr>
          <w:color w:val="auto"/>
          <w:sz w:val="22"/>
          <w:szCs w:val="22"/>
        </w:rPr>
        <w:t>и</w:t>
      </w:r>
      <w:proofErr w:type="gramEnd"/>
      <w:r w:rsidRPr="008804D7">
        <w:rPr>
          <w:color w:val="auto"/>
          <w:sz w:val="22"/>
          <w:szCs w:val="22"/>
        </w:rPr>
        <w:t xml:space="preserve"> 5. </w:t>
      </w:r>
      <w:proofErr w:type="gramStart"/>
      <w:r w:rsidRPr="008804D7">
        <w:rPr>
          <w:color w:val="auto"/>
          <w:sz w:val="22"/>
          <w:szCs w:val="22"/>
        </w:rPr>
        <w:t>ове</w:t>
      </w:r>
      <w:proofErr w:type="gramEnd"/>
      <w:r w:rsidRPr="008804D7">
        <w:rPr>
          <w:color w:val="auto"/>
          <w:sz w:val="22"/>
          <w:szCs w:val="22"/>
        </w:rPr>
        <w:t xml:space="preserve"> одлуке, </w:t>
      </w:r>
    </w:p>
    <w:p w:rsidR="00C35839" w:rsidRPr="008804D7" w:rsidRDefault="00C35839" w:rsidP="00C35839">
      <w:pPr>
        <w:pStyle w:val="Default"/>
        <w:jc w:val="both"/>
        <w:rPr>
          <w:color w:val="auto"/>
          <w:sz w:val="22"/>
          <w:szCs w:val="22"/>
        </w:rPr>
      </w:pPr>
      <w:r w:rsidRPr="008804D7">
        <w:rPr>
          <w:color w:val="auto"/>
          <w:sz w:val="22"/>
          <w:szCs w:val="22"/>
        </w:rPr>
        <w:t xml:space="preserve">4. Ако у објекту или </w:t>
      </w:r>
      <w:r w:rsidR="00FD5E1B">
        <w:rPr>
          <w:color w:val="auto"/>
          <w:sz w:val="22"/>
          <w:szCs w:val="22"/>
        </w:rPr>
        <w:t>мобилијару</w:t>
      </w:r>
      <w:r w:rsidRPr="008804D7">
        <w:rPr>
          <w:color w:val="auto"/>
          <w:sz w:val="22"/>
          <w:szCs w:val="22"/>
        </w:rPr>
        <w:t xml:space="preserve"> не обавља делатност у складу са издатим одобрењем, </w:t>
      </w:r>
    </w:p>
    <w:p w:rsidR="00C35839" w:rsidRPr="008804D7" w:rsidRDefault="00C35839" w:rsidP="00C35839">
      <w:pPr>
        <w:pStyle w:val="Default"/>
        <w:jc w:val="both"/>
        <w:rPr>
          <w:color w:val="auto"/>
          <w:sz w:val="22"/>
          <w:szCs w:val="22"/>
        </w:rPr>
      </w:pPr>
      <w:r w:rsidRPr="008804D7">
        <w:rPr>
          <w:color w:val="auto"/>
          <w:sz w:val="22"/>
          <w:szCs w:val="22"/>
        </w:rPr>
        <w:t xml:space="preserve">5. Ако објекат или </w:t>
      </w:r>
      <w:r w:rsidR="00FD5E1B">
        <w:rPr>
          <w:color w:val="auto"/>
          <w:sz w:val="22"/>
          <w:szCs w:val="22"/>
        </w:rPr>
        <w:t>мобилијар</w:t>
      </w:r>
      <w:r w:rsidRPr="008804D7">
        <w:rPr>
          <w:color w:val="auto"/>
          <w:sz w:val="22"/>
          <w:szCs w:val="22"/>
        </w:rPr>
        <w:t xml:space="preserve"> са локацијом пренесе на друго лице, </w:t>
      </w:r>
    </w:p>
    <w:p w:rsidR="00C35839" w:rsidRPr="008804D7" w:rsidRDefault="00C35839" w:rsidP="00C35839">
      <w:pPr>
        <w:pStyle w:val="Default"/>
        <w:jc w:val="both"/>
        <w:rPr>
          <w:color w:val="auto"/>
          <w:sz w:val="22"/>
          <w:szCs w:val="22"/>
        </w:rPr>
      </w:pPr>
      <w:r w:rsidRPr="008804D7">
        <w:rPr>
          <w:color w:val="auto"/>
          <w:sz w:val="22"/>
          <w:szCs w:val="22"/>
        </w:rPr>
        <w:t xml:space="preserve">6. Ако корисник јавне површине касни са измирењем обавеза по уговору више од једне месечне рате, </w:t>
      </w:r>
    </w:p>
    <w:p w:rsidR="00C35839" w:rsidRPr="008804D7" w:rsidRDefault="00C35839" w:rsidP="00C35839">
      <w:pPr>
        <w:pStyle w:val="Default"/>
        <w:jc w:val="both"/>
        <w:rPr>
          <w:color w:val="auto"/>
          <w:sz w:val="22"/>
          <w:szCs w:val="22"/>
        </w:rPr>
      </w:pPr>
      <w:r w:rsidRPr="008804D7">
        <w:rPr>
          <w:color w:val="auto"/>
          <w:sz w:val="22"/>
          <w:szCs w:val="22"/>
        </w:rPr>
        <w:t xml:space="preserve">7. Ако правно лице или предузетник буде брисано из АПР-а, </w:t>
      </w:r>
    </w:p>
    <w:p w:rsidR="00C35839" w:rsidRPr="008804D7" w:rsidRDefault="00C35839" w:rsidP="00C35839">
      <w:pPr>
        <w:pStyle w:val="Default"/>
        <w:jc w:val="both"/>
        <w:rPr>
          <w:color w:val="auto"/>
          <w:sz w:val="22"/>
          <w:szCs w:val="22"/>
        </w:rPr>
      </w:pPr>
      <w:proofErr w:type="gramStart"/>
      <w:r w:rsidRPr="008804D7">
        <w:rPr>
          <w:color w:val="auto"/>
          <w:sz w:val="22"/>
          <w:szCs w:val="22"/>
        </w:rPr>
        <w:t xml:space="preserve">8.Ако не уклони објекат или </w:t>
      </w:r>
      <w:r w:rsidR="00FD5E1B">
        <w:rPr>
          <w:color w:val="auto"/>
          <w:sz w:val="22"/>
          <w:szCs w:val="22"/>
        </w:rPr>
        <w:t>мобилијар</w:t>
      </w:r>
      <w:r w:rsidRPr="008804D7">
        <w:rPr>
          <w:color w:val="auto"/>
          <w:sz w:val="22"/>
          <w:szCs w:val="22"/>
        </w:rPr>
        <w:t xml:space="preserve"> о свом трошку и без накнаде по истеку рока из уговора о прибављању јавне површине у закуп, односно рока одређеног у решењу органа управе или то захтева реализација урбанистичког плана.</w:t>
      </w:r>
      <w:proofErr w:type="gramEnd"/>
      <w:r w:rsidRPr="008804D7">
        <w:rPr>
          <w:color w:val="auto"/>
          <w:sz w:val="22"/>
          <w:szCs w:val="22"/>
        </w:rPr>
        <w:t xml:space="preserve"> </w:t>
      </w:r>
    </w:p>
    <w:p w:rsidR="00C35839" w:rsidRPr="008804D7" w:rsidRDefault="00C35839" w:rsidP="00C35839">
      <w:pPr>
        <w:pStyle w:val="Default"/>
        <w:jc w:val="both"/>
        <w:rPr>
          <w:color w:val="auto"/>
          <w:sz w:val="22"/>
          <w:szCs w:val="22"/>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КАЗНЕНЕ ОДРЕДБЕ </w:t>
      </w:r>
    </w:p>
    <w:p w:rsidR="00C35839" w:rsidRPr="004147A3" w:rsidRDefault="00C35839" w:rsidP="00C35839">
      <w:pPr>
        <w:pStyle w:val="Default"/>
        <w:jc w:val="both"/>
        <w:rPr>
          <w:color w:val="auto"/>
          <w:sz w:val="16"/>
          <w:szCs w:val="16"/>
        </w:rPr>
      </w:pPr>
    </w:p>
    <w:p w:rsidR="00C35839" w:rsidRPr="008804D7" w:rsidRDefault="00C35839" w:rsidP="00C35839">
      <w:pPr>
        <w:pStyle w:val="Default"/>
        <w:jc w:val="center"/>
        <w:rPr>
          <w:color w:val="auto"/>
          <w:sz w:val="22"/>
          <w:szCs w:val="22"/>
        </w:rPr>
      </w:pPr>
      <w:proofErr w:type="gramStart"/>
      <w:r>
        <w:rPr>
          <w:color w:val="auto"/>
          <w:sz w:val="22"/>
          <w:szCs w:val="22"/>
        </w:rPr>
        <w:t>Члан 5</w:t>
      </w:r>
      <w:r w:rsidR="00D82698">
        <w:rPr>
          <w:color w:val="auto"/>
          <w:sz w:val="22"/>
          <w:szCs w:val="22"/>
        </w:rPr>
        <w:t>3</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Новчаном казном од 150.000 динара, казниће се за прекршај правно лице, а у износу од 75.000 динара казниће се предузетник: </w:t>
      </w:r>
    </w:p>
    <w:p w:rsidR="00C35839" w:rsidRPr="008804D7" w:rsidRDefault="00C35839" w:rsidP="00C35839">
      <w:pPr>
        <w:pStyle w:val="Default"/>
        <w:jc w:val="both"/>
        <w:rPr>
          <w:color w:val="auto"/>
          <w:sz w:val="22"/>
          <w:szCs w:val="22"/>
        </w:rPr>
      </w:pPr>
      <w:r w:rsidRPr="008804D7">
        <w:rPr>
          <w:color w:val="auto"/>
          <w:sz w:val="22"/>
          <w:szCs w:val="22"/>
        </w:rPr>
        <w:t xml:space="preserve">1. Ако без одобрења постави објекат или </w:t>
      </w:r>
      <w:r w:rsidR="00FD5E1B">
        <w:rPr>
          <w:color w:val="auto"/>
          <w:sz w:val="22"/>
          <w:szCs w:val="22"/>
        </w:rPr>
        <w:t>мобилијар</w:t>
      </w:r>
      <w:r w:rsidRPr="008804D7">
        <w:rPr>
          <w:color w:val="auto"/>
          <w:sz w:val="22"/>
          <w:szCs w:val="22"/>
        </w:rPr>
        <w:t xml:space="preserve"> (чл. 3.) </w:t>
      </w:r>
      <w:proofErr w:type="gramStart"/>
      <w:r w:rsidRPr="008804D7">
        <w:rPr>
          <w:color w:val="auto"/>
          <w:sz w:val="22"/>
          <w:szCs w:val="22"/>
        </w:rPr>
        <w:t>или</w:t>
      </w:r>
      <w:proofErr w:type="gramEnd"/>
      <w:r w:rsidRPr="008804D7">
        <w:rPr>
          <w:color w:val="auto"/>
          <w:sz w:val="22"/>
          <w:szCs w:val="22"/>
        </w:rPr>
        <w:t xml:space="preserve"> га постави противно издатом одобрењу,односно постави башту без одобрења надлежног органа, или противно издатом одобрењу, ако је брисан из АПР-а  </w:t>
      </w:r>
    </w:p>
    <w:p w:rsidR="00C35839" w:rsidRPr="008804D7" w:rsidRDefault="00C35839" w:rsidP="00C35839">
      <w:pPr>
        <w:pStyle w:val="Default"/>
        <w:jc w:val="both"/>
        <w:rPr>
          <w:color w:val="auto"/>
          <w:sz w:val="22"/>
          <w:szCs w:val="22"/>
        </w:rPr>
      </w:pPr>
      <w:r w:rsidRPr="008804D7">
        <w:rPr>
          <w:color w:val="auto"/>
          <w:sz w:val="22"/>
          <w:szCs w:val="22"/>
        </w:rPr>
        <w:t xml:space="preserve">2. Ако објекат или </w:t>
      </w:r>
      <w:r w:rsidR="00FD5E1B">
        <w:rPr>
          <w:color w:val="auto"/>
          <w:sz w:val="22"/>
          <w:szCs w:val="22"/>
        </w:rPr>
        <w:t>мобилијар</w:t>
      </w:r>
      <w:r w:rsidRPr="008804D7">
        <w:rPr>
          <w:color w:val="auto"/>
          <w:sz w:val="22"/>
          <w:szCs w:val="22"/>
        </w:rPr>
        <w:t xml:space="preserve"> са локацијом пренесе на друго </w:t>
      </w:r>
      <w:proofErr w:type="gramStart"/>
      <w:r w:rsidRPr="008804D7">
        <w:rPr>
          <w:color w:val="auto"/>
          <w:sz w:val="22"/>
          <w:szCs w:val="22"/>
        </w:rPr>
        <w:t>лице ,</w:t>
      </w:r>
      <w:proofErr w:type="gramEnd"/>
      <w:r w:rsidRPr="008804D7">
        <w:rPr>
          <w:color w:val="auto"/>
          <w:sz w:val="22"/>
          <w:szCs w:val="22"/>
        </w:rPr>
        <w:t xml:space="preserve"> </w:t>
      </w:r>
    </w:p>
    <w:p w:rsidR="00C35839" w:rsidRPr="008804D7" w:rsidRDefault="00C35839" w:rsidP="00C35839">
      <w:pPr>
        <w:pStyle w:val="Default"/>
        <w:jc w:val="both"/>
        <w:rPr>
          <w:color w:val="auto"/>
          <w:sz w:val="22"/>
          <w:szCs w:val="22"/>
        </w:rPr>
      </w:pPr>
      <w:r w:rsidRPr="008804D7">
        <w:rPr>
          <w:color w:val="auto"/>
          <w:sz w:val="22"/>
          <w:szCs w:val="22"/>
        </w:rPr>
        <w:t xml:space="preserve">3. Ако не уклони објекат или </w:t>
      </w:r>
      <w:r w:rsidR="00FD5E1B">
        <w:rPr>
          <w:color w:val="auto"/>
          <w:sz w:val="22"/>
          <w:szCs w:val="22"/>
        </w:rPr>
        <w:t>мобилијар</w:t>
      </w:r>
      <w:r w:rsidRPr="008804D7">
        <w:rPr>
          <w:color w:val="auto"/>
          <w:sz w:val="22"/>
          <w:szCs w:val="22"/>
        </w:rPr>
        <w:t xml:space="preserve"> о свом трошку и без накнаде ако то захтева реализација урбанистичког плана, односно истеком рока из уговора о прибављању јавне површине у закуп, односно на коришћење, односно у року одређеном у решењу органа управе, односно не уклони башту сходно одредбама ове Одлуке и поступи противно чл. 51.тач.8.ове Одлуке, </w:t>
      </w:r>
    </w:p>
    <w:p w:rsidR="00C35839" w:rsidRPr="008804D7" w:rsidRDefault="00C35839" w:rsidP="00C35839">
      <w:pPr>
        <w:pStyle w:val="Default"/>
        <w:jc w:val="both"/>
        <w:rPr>
          <w:color w:val="auto"/>
          <w:sz w:val="22"/>
          <w:szCs w:val="22"/>
        </w:rPr>
      </w:pPr>
      <w:r w:rsidRPr="008804D7">
        <w:rPr>
          <w:color w:val="auto"/>
          <w:sz w:val="22"/>
          <w:szCs w:val="22"/>
        </w:rPr>
        <w:t>4. Ако поступи противно од</w:t>
      </w:r>
      <w:r>
        <w:rPr>
          <w:color w:val="auto"/>
          <w:sz w:val="22"/>
          <w:szCs w:val="22"/>
        </w:rPr>
        <w:t xml:space="preserve">редби чл. 31., </w:t>
      </w:r>
      <w:proofErr w:type="gramStart"/>
      <w:r>
        <w:rPr>
          <w:color w:val="auto"/>
          <w:sz w:val="22"/>
          <w:szCs w:val="22"/>
        </w:rPr>
        <w:t>34.,</w:t>
      </w:r>
      <w:proofErr w:type="gramEnd"/>
      <w:r>
        <w:rPr>
          <w:color w:val="auto"/>
          <w:sz w:val="22"/>
          <w:szCs w:val="22"/>
        </w:rPr>
        <w:t xml:space="preserve"> 35., 36., 38.ст.5., чл. 39. </w:t>
      </w:r>
      <w:proofErr w:type="gramStart"/>
      <w:r>
        <w:rPr>
          <w:color w:val="auto"/>
          <w:sz w:val="22"/>
          <w:szCs w:val="22"/>
        </w:rPr>
        <w:t>и</w:t>
      </w:r>
      <w:proofErr w:type="gramEnd"/>
      <w:r>
        <w:rPr>
          <w:color w:val="auto"/>
          <w:sz w:val="22"/>
          <w:szCs w:val="22"/>
        </w:rPr>
        <w:t xml:space="preserve"> чл. </w:t>
      </w:r>
      <w:proofErr w:type="gramStart"/>
      <w:r>
        <w:rPr>
          <w:color w:val="auto"/>
          <w:sz w:val="22"/>
          <w:szCs w:val="22"/>
        </w:rPr>
        <w:t>40</w:t>
      </w:r>
      <w:r w:rsidRPr="008804D7">
        <w:rPr>
          <w:color w:val="auto"/>
          <w:sz w:val="22"/>
          <w:szCs w:val="22"/>
        </w:rPr>
        <w:t>.став 4.</w:t>
      </w:r>
      <w:proofErr w:type="gramEnd"/>
      <w:r w:rsidRPr="008804D7">
        <w:rPr>
          <w:color w:val="auto"/>
          <w:sz w:val="22"/>
          <w:szCs w:val="22"/>
        </w:rPr>
        <w:t xml:space="preserve"> </w:t>
      </w:r>
      <w:proofErr w:type="gramStart"/>
      <w:r w:rsidRPr="008804D7">
        <w:rPr>
          <w:color w:val="auto"/>
          <w:sz w:val="22"/>
          <w:szCs w:val="22"/>
        </w:rPr>
        <w:t>и</w:t>
      </w:r>
      <w:proofErr w:type="gramEnd"/>
      <w:r w:rsidRPr="008804D7">
        <w:rPr>
          <w:color w:val="auto"/>
          <w:sz w:val="22"/>
          <w:szCs w:val="22"/>
        </w:rPr>
        <w:t xml:space="preserve"> 5. </w:t>
      </w:r>
      <w:proofErr w:type="gramStart"/>
      <w:r w:rsidRPr="008804D7">
        <w:rPr>
          <w:color w:val="auto"/>
          <w:sz w:val="22"/>
          <w:szCs w:val="22"/>
        </w:rPr>
        <w:t>и</w:t>
      </w:r>
      <w:proofErr w:type="gramEnd"/>
      <w:r w:rsidRPr="008804D7">
        <w:rPr>
          <w:color w:val="auto"/>
          <w:sz w:val="22"/>
          <w:szCs w:val="22"/>
        </w:rPr>
        <w:t xml:space="preserve"> чл. </w:t>
      </w:r>
      <w:r>
        <w:rPr>
          <w:color w:val="auto"/>
          <w:sz w:val="22"/>
          <w:szCs w:val="22"/>
        </w:rPr>
        <w:t>50</w:t>
      </w:r>
      <w:r w:rsidRPr="008804D7">
        <w:rPr>
          <w:color w:val="auto"/>
          <w:sz w:val="22"/>
          <w:szCs w:val="22"/>
        </w:rPr>
        <w:t xml:space="preserve">. </w:t>
      </w:r>
      <w:proofErr w:type="gramStart"/>
      <w:r w:rsidRPr="008804D7">
        <w:rPr>
          <w:color w:val="auto"/>
          <w:sz w:val="22"/>
          <w:szCs w:val="22"/>
        </w:rPr>
        <w:t>сем</w:t>
      </w:r>
      <w:proofErr w:type="gramEnd"/>
      <w:r w:rsidRPr="008804D7">
        <w:rPr>
          <w:color w:val="auto"/>
          <w:sz w:val="22"/>
          <w:szCs w:val="22"/>
        </w:rPr>
        <w:t xml:space="preserve"> тач.6. </w:t>
      </w:r>
      <w:proofErr w:type="gramStart"/>
      <w:r w:rsidRPr="008804D7">
        <w:rPr>
          <w:color w:val="auto"/>
          <w:sz w:val="22"/>
          <w:szCs w:val="22"/>
        </w:rPr>
        <w:t>ове</w:t>
      </w:r>
      <w:proofErr w:type="gramEnd"/>
      <w:r w:rsidRPr="008804D7">
        <w:rPr>
          <w:color w:val="auto"/>
          <w:sz w:val="22"/>
          <w:szCs w:val="22"/>
        </w:rPr>
        <w:t xml:space="preserve"> Одлуке. </w:t>
      </w:r>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За прекршај из става 1.</w:t>
      </w:r>
      <w:proofErr w:type="gramEnd"/>
      <w:r w:rsidRPr="008804D7">
        <w:rPr>
          <w:color w:val="auto"/>
          <w:sz w:val="22"/>
          <w:szCs w:val="22"/>
        </w:rPr>
        <w:t xml:space="preserve"> </w:t>
      </w:r>
      <w:proofErr w:type="gramStart"/>
      <w:r w:rsidRPr="008804D7">
        <w:rPr>
          <w:color w:val="auto"/>
          <w:sz w:val="22"/>
          <w:szCs w:val="22"/>
        </w:rPr>
        <w:t>овог</w:t>
      </w:r>
      <w:proofErr w:type="gramEnd"/>
      <w:r w:rsidRPr="008804D7">
        <w:rPr>
          <w:color w:val="auto"/>
          <w:sz w:val="22"/>
          <w:szCs w:val="22"/>
        </w:rPr>
        <w:t xml:space="preserve"> члана (тачке 1., 2., 3. и 4.), казниће се за прекршај корисник објекта (физичко лице) и одговорно лице у правном лицу у износу од 25.000 динара. </w:t>
      </w:r>
    </w:p>
    <w:p w:rsidR="00C35839" w:rsidRPr="008804D7" w:rsidRDefault="00C35839" w:rsidP="00C35839">
      <w:pPr>
        <w:pStyle w:val="Default"/>
        <w:jc w:val="both"/>
        <w:rPr>
          <w:color w:val="auto"/>
          <w:sz w:val="22"/>
          <w:szCs w:val="22"/>
        </w:rPr>
      </w:pPr>
    </w:p>
    <w:p w:rsidR="00D12F0A" w:rsidRDefault="00D12F0A" w:rsidP="00C35839">
      <w:pPr>
        <w:pStyle w:val="Default"/>
        <w:jc w:val="both"/>
        <w:rPr>
          <w:b/>
          <w:bCs/>
          <w:color w:val="auto"/>
          <w:sz w:val="22"/>
          <w:szCs w:val="22"/>
        </w:rPr>
      </w:pPr>
    </w:p>
    <w:p w:rsidR="00C35839" w:rsidRPr="008804D7" w:rsidRDefault="00C35839" w:rsidP="00C35839">
      <w:pPr>
        <w:pStyle w:val="Default"/>
        <w:jc w:val="both"/>
        <w:rPr>
          <w:b/>
          <w:bCs/>
          <w:color w:val="auto"/>
          <w:sz w:val="22"/>
          <w:szCs w:val="22"/>
        </w:rPr>
      </w:pPr>
      <w:r w:rsidRPr="008804D7">
        <w:rPr>
          <w:b/>
          <w:bCs/>
          <w:color w:val="auto"/>
          <w:sz w:val="22"/>
          <w:szCs w:val="22"/>
        </w:rPr>
        <w:t xml:space="preserve">ПРЕЛАЗНЕ И ЗАВРШНЕ ОДРЕДБЕ </w:t>
      </w:r>
    </w:p>
    <w:p w:rsidR="00C35839" w:rsidRPr="008804D7" w:rsidRDefault="00C35839" w:rsidP="00C35839">
      <w:pPr>
        <w:pStyle w:val="Default"/>
        <w:jc w:val="both"/>
        <w:rPr>
          <w:color w:val="auto"/>
          <w:sz w:val="22"/>
          <w:szCs w:val="22"/>
        </w:rPr>
      </w:pPr>
    </w:p>
    <w:p w:rsidR="00C35839" w:rsidRPr="008804D7" w:rsidRDefault="00C35839" w:rsidP="00C35839">
      <w:pPr>
        <w:pStyle w:val="Default"/>
        <w:jc w:val="center"/>
        <w:rPr>
          <w:color w:val="auto"/>
          <w:sz w:val="22"/>
          <w:szCs w:val="22"/>
        </w:rPr>
      </w:pPr>
      <w:proofErr w:type="gramStart"/>
      <w:r>
        <w:rPr>
          <w:color w:val="auto"/>
          <w:sz w:val="22"/>
          <w:szCs w:val="22"/>
        </w:rPr>
        <w:t>Члан 5</w:t>
      </w:r>
      <w:r w:rsidR="00D82698">
        <w:rPr>
          <w:color w:val="auto"/>
          <w:sz w:val="22"/>
          <w:szCs w:val="22"/>
        </w:rPr>
        <w:t>4</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r w:rsidRPr="008804D7">
        <w:rPr>
          <w:color w:val="auto"/>
          <w:sz w:val="22"/>
          <w:szCs w:val="22"/>
        </w:rPr>
        <w:t xml:space="preserve">За манифестације које су предвиђене програмима јавних предузећа и установа на које је дата сагласност од стране надлежног органа општине, као и за друге манифестације које су актом надлежног органа општине проглашене за манифестације од јавног значаја, за пригодне празнике (8. март, Нова година, Свети Ћирик и др.), План распореда места ће на предлог Организационе јединице Општинске управе надлежне за послове урбанизма доносити Општинско веће, обзиром на ограниченост њиховог трајања. </w:t>
      </w:r>
      <w:proofErr w:type="gramStart"/>
      <w:r w:rsidRPr="008804D7">
        <w:rPr>
          <w:color w:val="auto"/>
          <w:sz w:val="22"/>
          <w:szCs w:val="22"/>
        </w:rPr>
        <w:t xml:space="preserve">Захтев са потпуном документацијом подноси се Организационој </w:t>
      </w:r>
      <w:r w:rsidRPr="008804D7">
        <w:rPr>
          <w:color w:val="auto"/>
          <w:sz w:val="22"/>
          <w:szCs w:val="22"/>
        </w:rPr>
        <w:lastRenderedPageBreak/>
        <w:t>јединици Општинске управе надлежне за послове урбанизма најкасније 30 дана пре термина одржавања манифестације.</w:t>
      </w:r>
      <w:proofErr w:type="gramEnd"/>
      <w:r w:rsidRPr="008804D7">
        <w:rPr>
          <w:color w:val="auto"/>
          <w:sz w:val="22"/>
          <w:szCs w:val="22"/>
        </w:rPr>
        <w:t xml:space="preserve"> </w:t>
      </w:r>
    </w:p>
    <w:p w:rsidR="00C35839" w:rsidRPr="008804D7" w:rsidRDefault="00C35839" w:rsidP="00C35839">
      <w:pPr>
        <w:pStyle w:val="Default"/>
        <w:jc w:val="center"/>
        <w:rPr>
          <w:color w:val="auto"/>
          <w:sz w:val="22"/>
          <w:szCs w:val="22"/>
        </w:rPr>
      </w:pPr>
      <w:proofErr w:type="gramStart"/>
      <w:r w:rsidRPr="008804D7">
        <w:rPr>
          <w:color w:val="auto"/>
          <w:sz w:val="22"/>
          <w:szCs w:val="22"/>
        </w:rPr>
        <w:t>Члан 5</w:t>
      </w:r>
      <w:r w:rsidR="00D82698">
        <w:rPr>
          <w:color w:val="auto"/>
          <w:sz w:val="22"/>
          <w:szCs w:val="22"/>
        </w:rPr>
        <w:t>5</w:t>
      </w:r>
      <w:r w:rsidRPr="008804D7">
        <w:rPr>
          <w:color w:val="auto"/>
          <w:sz w:val="22"/>
          <w:szCs w:val="22"/>
        </w:rPr>
        <w:t>.</w:t>
      </w:r>
      <w:proofErr w:type="gramEnd"/>
    </w:p>
    <w:p w:rsidR="00325887" w:rsidRDefault="00C35839" w:rsidP="00C35839">
      <w:pPr>
        <w:pStyle w:val="Default"/>
        <w:ind w:firstLine="720"/>
        <w:jc w:val="both"/>
        <w:rPr>
          <w:b/>
          <w:color w:val="auto"/>
          <w:sz w:val="22"/>
          <w:szCs w:val="22"/>
        </w:rPr>
      </w:pPr>
      <w:proofErr w:type="gramStart"/>
      <w:r w:rsidRPr="00325887">
        <w:rPr>
          <w:b/>
          <w:color w:val="auto"/>
          <w:sz w:val="22"/>
          <w:szCs w:val="22"/>
        </w:rPr>
        <w:t xml:space="preserve">Одредбе ове Одлуке се не примењују на одржавање манифестација, промоција, презентација, сајмова, вашара, културних и других свечаности и сл., </w:t>
      </w:r>
      <w:r w:rsidR="00325887">
        <w:rPr>
          <w:b/>
          <w:color w:val="auto"/>
          <w:sz w:val="22"/>
          <w:szCs w:val="22"/>
        </w:rPr>
        <w:t>које нису предвиђене актима из чл.5</w:t>
      </w:r>
      <w:r w:rsidR="007D4F8E">
        <w:rPr>
          <w:b/>
          <w:color w:val="auto"/>
          <w:sz w:val="22"/>
          <w:szCs w:val="22"/>
        </w:rPr>
        <w:t>4</w:t>
      </w:r>
      <w:r w:rsidR="00325887">
        <w:rPr>
          <w:b/>
          <w:color w:val="auto"/>
          <w:sz w:val="22"/>
          <w:szCs w:val="22"/>
        </w:rPr>
        <w:t>.</w:t>
      </w:r>
      <w:proofErr w:type="gramEnd"/>
      <w:r w:rsidR="00325887">
        <w:rPr>
          <w:b/>
          <w:color w:val="auto"/>
          <w:sz w:val="22"/>
          <w:szCs w:val="22"/>
        </w:rPr>
        <w:t xml:space="preserve"> </w:t>
      </w:r>
      <w:proofErr w:type="gramStart"/>
      <w:r w:rsidR="00325887">
        <w:rPr>
          <w:b/>
          <w:color w:val="auto"/>
          <w:sz w:val="22"/>
          <w:szCs w:val="22"/>
        </w:rPr>
        <w:t>ове</w:t>
      </w:r>
      <w:proofErr w:type="gramEnd"/>
      <w:r w:rsidR="00325887">
        <w:rPr>
          <w:b/>
          <w:color w:val="auto"/>
          <w:sz w:val="22"/>
          <w:szCs w:val="22"/>
        </w:rPr>
        <w:t xml:space="preserve"> Одлуке, за локације</w:t>
      </w:r>
      <w:r w:rsidRPr="00325887">
        <w:rPr>
          <w:b/>
          <w:color w:val="auto"/>
          <w:sz w:val="22"/>
          <w:szCs w:val="22"/>
        </w:rPr>
        <w:t xml:space="preserve"> ван Плана општ</w:t>
      </w:r>
      <w:r w:rsidR="00325887">
        <w:rPr>
          <w:b/>
          <w:color w:val="auto"/>
          <w:sz w:val="22"/>
          <w:szCs w:val="22"/>
        </w:rPr>
        <w:t>ег распореда монтажних објеката.</w:t>
      </w:r>
    </w:p>
    <w:p w:rsidR="00C35839" w:rsidRPr="00325887" w:rsidRDefault="00325887" w:rsidP="00C35839">
      <w:pPr>
        <w:pStyle w:val="Default"/>
        <w:ind w:firstLine="720"/>
        <w:jc w:val="both"/>
        <w:rPr>
          <w:b/>
          <w:color w:val="auto"/>
          <w:sz w:val="22"/>
          <w:szCs w:val="22"/>
        </w:rPr>
      </w:pPr>
      <w:proofErr w:type="gramStart"/>
      <w:r>
        <w:rPr>
          <w:b/>
          <w:color w:val="auto"/>
          <w:sz w:val="22"/>
          <w:szCs w:val="22"/>
        </w:rPr>
        <w:t>У</w:t>
      </w:r>
      <w:r w:rsidR="00C35839" w:rsidRPr="00325887">
        <w:rPr>
          <w:b/>
          <w:color w:val="auto"/>
          <w:sz w:val="22"/>
          <w:szCs w:val="22"/>
        </w:rPr>
        <w:t xml:space="preserve"> случајевима</w:t>
      </w:r>
      <w:r>
        <w:rPr>
          <w:b/>
          <w:color w:val="auto"/>
          <w:sz w:val="22"/>
          <w:szCs w:val="22"/>
        </w:rPr>
        <w:t xml:space="preserve"> из става 1.овог члана, одлуку о постављању монтажних објеката доноси</w:t>
      </w:r>
      <w:r w:rsidR="00C35839" w:rsidRPr="00325887">
        <w:rPr>
          <w:b/>
          <w:color w:val="auto"/>
          <w:sz w:val="22"/>
          <w:szCs w:val="22"/>
        </w:rPr>
        <w:t xml:space="preserve"> Председник Општине Врњачка Бања, уз претходно прибављено мишљење Комисије Општинског већа о висини накнаде за коришћење јавне површине.</w:t>
      </w:r>
      <w:proofErr w:type="gramEnd"/>
      <w:r w:rsidR="00C35839" w:rsidRPr="00325887">
        <w:rPr>
          <w:b/>
          <w:color w:val="auto"/>
          <w:sz w:val="22"/>
          <w:szCs w:val="22"/>
        </w:rPr>
        <w:t xml:space="preserve"> </w:t>
      </w:r>
    </w:p>
    <w:p w:rsidR="00C35839" w:rsidRPr="00325887" w:rsidRDefault="00C35839" w:rsidP="00C35839">
      <w:pPr>
        <w:pStyle w:val="Default"/>
        <w:ind w:firstLine="720"/>
        <w:jc w:val="both"/>
        <w:rPr>
          <w:b/>
          <w:color w:val="auto"/>
          <w:sz w:val="22"/>
          <w:szCs w:val="22"/>
        </w:rPr>
      </w:pPr>
      <w:proofErr w:type="gramStart"/>
      <w:r w:rsidRPr="00325887">
        <w:rPr>
          <w:b/>
          <w:color w:val="auto"/>
          <w:sz w:val="22"/>
          <w:szCs w:val="22"/>
        </w:rPr>
        <w:t>Захтев са потпуном документацијом подноси се организационој јединици Општинске управе надлежне за послове урбанизма најкасније 15 дана пре термина одржавања манифестације.</w:t>
      </w:r>
      <w:proofErr w:type="gramEnd"/>
      <w:r w:rsidRPr="00325887">
        <w:rPr>
          <w:b/>
          <w:color w:val="auto"/>
          <w:sz w:val="22"/>
          <w:szCs w:val="22"/>
        </w:rPr>
        <w:t xml:space="preserve"> </w:t>
      </w:r>
    </w:p>
    <w:p w:rsidR="00C35839" w:rsidRPr="008804D7" w:rsidRDefault="00C35839"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5</w:t>
      </w:r>
      <w:r w:rsidR="00D82698">
        <w:rPr>
          <w:color w:val="auto"/>
          <w:sz w:val="22"/>
          <w:szCs w:val="22"/>
        </w:rPr>
        <w:t>6</w:t>
      </w:r>
      <w:r w:rsidRPr="008804D7">
        <w:rPr>
          <w:color w:val="auto"/>
          <w:sz w:val="22"/>
          <w:szCs w:val="22"/>
        </w:rPr>
        <w:t>.</w:t>
      </w:r>
      <w:proofErr w:type="gramEnd"/>
    </w:p>
    <w:p w:rsidR="00C35839" w:rsidRDefault="00C35839" w:rsidP="00C35839">
      <w:pPr>
        <w:pStyle w:val="Default"/>
        <w:ind w:firstLine="720"/>
        <w:jc w:val="both"/>
        <w:rPr>
          <w:color w:val="auto"/>
          <w:sz w:val="22"/>
          <w:szCs w:val="22"/>
        </w:rPr>
      </w:pPr>
      <w:r w:rsidRPr="008804D7">
        <w:rPr>
          <w:color w:val="auto"/>
          <w:sz w:val="22"/>
          <w:szCs w:val="22"/>
        </w:rPr>
        <w:t xml:space="preserve">За монтажне објекте за које је донето решење којим се одобрава њихово постављање на одређеној јавној површини, Председник општине Врњачка Бања на образложени предлог Општинске управе, може донети акт о давању на коришћење друге јавне површине, ако је потребно да се јавна површина на којој се ти монтажни објекти налазе приведе планираној урбанистичкој намени, или је потребно да се такви монтажни објекти изместе из других оправданих разлога. </w:t>
      </w:r>
    </w:p>
    <w:p w:rsidR="00C35839" w:rsidRDefault="00C35839" w:rsidP="00C35839">
      <w:pPr>
        <w:pStyle w:val="Default"/>
        <w:ind w:firstLine="720"/>
        <w:jc w:val="both"/>
        <w:rPr>
          <w:color w:val="auto"/>
          <w:sz w:val="22"/>
          <w:szCs w:val="22"/>
        </w:rPr>
      </w:pPr>
    </w:p>
    <w:p w:rsidR="00C35839" w:rsidRDefault="00D82698" w:rsidP="00C35839">
      <w:pPr>
        <w:pStyle w:val="Default"/>
        <w:jc w:val="center"/>
        <w:rPr>
          <w:color w:val="auto"/>
          <w:sz w:val="22"/>
          <w:szCs w:val="22"/>
        </w:rPr>
      </w:pPr>
      <w:proofErr w:type="gramStart"/>
      <w:r>
        <w:rPr>
          <w:color w:val="auto"/>
          <w:sz w:val="22"/>
          <w:szCs w:val="22"/>
        </w:rPr>
        <w:t>Члан 57</w:t>
      </w:r>
      <w:r w:rsidR="00C35839">
        <w:rPr>
          <w:color w:val="auto"/>
          <w:sz w:val="22"/>
          <w:szCs w:val="22"/>
        </w:rPr>
        <w:t>.</w:t>
      </w:r>
      <w:proofErr w:type="gramEnd"/>
    </w:p>
    <w:p w:rsidR="00C35839" w:rsidRDefault="00C35839" w:rsidP="00C35839">
      <w:pPr>
        <w:pStyle w:val="Default"/>
        <w:ind w:firstLine="720"/>
        <w:jc w:val="both"/>
        <w:rPr>
          <w:color w:val="auto"/>
          <w:sz w:val="22"/>
          <w:szCs w:val="22"/>
        </w:rPr>
      </w:pPr>
      <w:r>
        <w:rPr>
          <w:color w:val="auto"/>
          <w:sz w:val="22"/>
          <w:szCs w:val="22"/>
        </w:rPr>
        <w:t>Предност приликом давања Одобрења</w:t>
      </w:r>
      <w:r w:rsidRPr="008804D7">
        <w:rPr>
          <w:color w:val="auto"/>
          <w:sz w:val="22"/>
          <w:szCs w:val="22"/>
        </w:rPr>
        <w:t xml:space="preserve"> за заузеће јавне површине ради постављања баште</w:t>
      </w:r>
      <w:r>
        <w:rPr>
          <w:color w:val="auto"/>
          <w:sz w:val="22"/>
          <w:szCs w:val="22"/>
        </w:rPr>
        <w:t xml:space="preserve"> угоститељског објекта</w:t>
      </w:r>
      <w:proofErr w:type="gramStart"/>
      <w:r>
        <w:rPr>
          <w:color w:val="auto"/>
          <w:sz w:val="22"/>
          <w:szCs w:val="22"/>
        </w:rPr>
        <w:t>,  има</w:t>
      </w:r>
      <w:proofErr w:type="gramEnd"/>
      <w:r>
        <w:rPr>
          <w:color w:val="auto"/>
          <w:sz w:val="22"/>
          <w:szCs w:val="22"/>
        </w:rPr>
        <w:t xml:space="preserve"> корисник јавне површине који је на предметној локацији већ поставио своју перголу, односно тенду, а испуњава све услове из чл.36. – 40. </w:t>
      </w:r>
      <w:proofErr w:type="gramStart"/>
      <w:r>
        <w:rPr>
          <w:color w:val="auto"/>
          <w:sz w:val="22"/>
          <w:szCs w:val="22"/>
        </w:rPr>
        <w:t>ове</w:t>
      </w:r>
      <w:proofErr w:type="gramEnd"/>
      <w:r>
        <w:rPr>
          <w:color w:val="auto"/>
          <w:sz w:val="22"/>
          <w:szCs w:val="22"/>
        </w:rPr>
        <w:t xml:space="preserve"> Одлуке.</w:t>
      </w:r>
    </w:p>
    <w:p w:rsidR="00226A62" w:rsidRDefault="00226A62" w:rsidP="00226A62">
      <w:pPr>
        <w:pStyle w:val="Default"/>
        <w:rPr>
          <w:color w:val="auto"/>
          <w:sz w:val="22"/>
          <w:szCs w:val="22"/>
        </w:rPr>
      </w:pPr>
    </w:p>
    <w:p w:rsidR="00226A62" w:rsidRDefault="00226A62" w:rsidP="00226A62">
      <w:pPr>
        <w:pStyle w:val="Default"/>
        <w:jc w:val="center"/>
        <w:rPr>
          <w:color w:val="auto"/>
          <w:sz w:val="22"/>
          <w:szCs w:val="22"/>
        </w:rPr>
      </w:pPr>
      <w:proofErr w:type="gramStart"/>
      <w:r>
        <w:rPr>
          <w:color w:val="auto"/>
          <w:sz w:val="22"/>
          <w:szCs w:val="22"/>
        </w:rPr>
        <w:t>Члан 58.</w:t>
      </w:r>
      <w:proofErr w:type="gramEnd"/>
    </w:p>
    <w:p w:rsidR="00226A62" w:rsidRPr="00226A62" w:rsidRDefault="00226A62" w:rsidP="00226A62">
      <w:pPr>
        <w:pStyle w:val="Default"/>
        <w:jc w:val="both"/>
        <w:rPr>
          <w:b/>
          <w:color w:val="auto"/>
          <w:sz w:val="22"/>
          <w:szCs w:val="22"/>
        </w:rPr>
      </w:pPr>
      <w:r>
        <w:rPr>
          <w:color w:val="auto"/>
          <w:sz w:val="22"/>
          <w:szCs w:val="22"/>
        </w:rPr>
        <w:tab/>
      </w:r>
      <w:proofErr w:type="gramStart"/>
      <w:r w:rsidRPr="00226A62">
        <w:rPr>
          <w:b/>
          <w:color w:val="auto"/>
          <w:sz w:val="22"/>
          <w:szCs w:val="22"/>
        </w:rPr>
        <w:t>Рок за уподобљавање објеката из члана 45.</w:t>
      </w:r>
      <w:proofErr w:type="gramEnd"/>
      <w:r w:rsidRPr="00226A62">
        <w:rPr>
          <w:b/>
          <w:color w:val="auto"/>
          <w:sz w:val="22"/>
          <w:szCs w:val="22"/>
        </w:rPr>
        <w:t xml:space="preserve"> – 49. </w:t>
      </w:r>
      <w:proofErr w:type="gramStart"/>
      <w:r w:rsidRPr="00226A62">
        <w:rPr>
          <w:b/>
          <w:color w:val="auto"/>
          <w:sz w:val="22"/>
          <w:szCs w:val="22"/>
        </w:rPr>
        <w:t>одредбама</w:t>
      </w:r>
      <w:proofErr w:type="gramEnd"/>
      <w:r w:rsidRPr="00226A62">
        <w:rPr>
          <w:b/>
          <w:color w:val="auto"/>
          <w:sz w:val="22"/>
          <w:szCs w:val="22"/>
        </w:rPr>
        <w:t xml:space="preserve"> ове одлуке је 180 дана од дана ступања на правну снагу ове одлуке.</w:t>
      </w:r>
    </w:p>
    <w:p w:rsidR="00C35839" w:rsidRPr="008804D7" w:rsidRDefault="00C35839" w:rsidP="00C35839">
      <w:pPr>
        <w:pStyle w:val="Default"/>
        <w:ind w:firstLine="720"/>
        <w:jc w:val="both"/>
        <w:rPr>
          <w:color w:val="auto"/>
          <w:sz w:val="22"/>
          <w:szCs w:val="22"/>
        </w:rPr>
      </w:pPr>
    </w:p>
    <w:p w:rsidR="00C35839" w:rsidRPr="008804D7" w:rsidRDefault="00C35839" w:rsidP="00C35839">
      <w:pPr>
        <w:pStyle w:val="Default"/>
        <w:jc w:val="center"/>
        <w:rPr>
          <w:color w:val="auto"/>
          <w:sz w:val="22"/>
          <w:szCs w:val="22"/>
        </w:rPr>
      </w:pPr>
      <w:proofErr w:type="gramStart"/>
      <w:r w:rsidRPr="008804D7">
        <w:rPr>
          <w:color w:val="auto"/>
          <w:sz w:val="22"/>
          <w:szCs w:val="22"/>
        </w:rPr>
        <w:t>Члан 5</w:t>
      </w:r>
      <w:r w:rsidR="00226A62">
        <w:rPr>
          <w:color w:val="auto"/>
          <w:sz w:val="22"/>
          <w:szCs w:val="22"/>
        </w:rPr>
        <w:t>9</w:t>
      </w:r>
      <w:r w:rsidRPr="008804D7">
        <w:rPr>
          <w:color w:val="auto"/>
          <w:sz w:val="22"/>
          <w:szCs w:val="22"/>
        </w:rPr>
        <w:t>.</w:t>
      </w:r>
      <w:proofErr w:type="gramEnd"/>
    </w:p>
    <w:p w:rsidR="00C35839" w:rsidRPr="008804D7" w:rsidRDefault="00C35839" w:rsidP="00C35839">
      <w:pPr>
        <w:pStyle w:val="Default"/>
        <w:ind w:firstLine="720"/>
        <w:jc w:val="both"/>
        <w:rPr>
          <w:color w:val="auto"/>
          <w:sz w:val="22"/>
          <w:szCs w:val="22"/>
        </w:rPr>
      </w:pPr>
      <w:proofErr w:type="gramStart"/>
      <w:r w:rsidRPr="008804D7">
        <w:rPr>
          <w:color w:val="auto"/>
          <w:sz w:val="22"/>
          <w:szCs w:val="22"/>
        </w:rPr>
        <w:t>Ради рационализације поступка у спровођењу ове Одлуке утврђује се принцип једношалтерског пословања (предаја и преузимање документације на једном месту) и задужује се начелник Општинске управе да организује рад по наведеном принципу.</w:t>
      </w:r>
      <w:proofErr w:type="gramEnd"/>
      <w:r w:rsidRPr="008804D7">
        <w:rPr>
          <w:color w:val="auto"/>
          <w:sz w:val="22"/>
          <w:szCs w:val="22"/>
        </w:rPr>
        <w:t xml:space="preserve"> </w:t>
      </w:r>
    </w:p>
    <w:p w:rsidR="00C35839" w:rsidRPr="008804D7" w:rsidRDefault="00C35839" w:rsidP="00C35839">
      <w:pPr>
        <w:pStyle w:val="Default"/>
        <w:ind w:firstLine="720"/>
        <w:jc w:val="both"/>
        <w:rPr>
          <w:color w:val="auto"/>
          <w:sz w:val="22"/>
          <w:szCs w:val="22"/>
        </w:rPr>
      </w:pPr>
    </w:p>
    <w:p w:rsidR="00325887" w:rsidRDefault="00325887" w:rsidP="00C35839">
      <w:pPr>
        <w:pStyle w:val="Default"/>
        <w:jc w:val="center"/>
        <w:rPr>
          <w:color w:val="auto"/>
          <w:sz w:val="22"/>
          <w:szCs w:val="22"/>
        </w:rPr>
      </w:pPr>
    </w:p>
    <w:p w:rsidR="00C35839" w:rsidRPr="008804D7" w:rsidRDefault="00226A62" w:rsidP="00C35839">
      <w:pPr>
        <w:pStyle w:val="Default"/>
        <w:jc w:val="center"/>
        <w:rPr>
          <w:color w:val="auto"/>
          <w:sz w:val="22"/>
          <w:szCs w:val="22"/>
        </w:rPr>
      </w:pPr>
      <w:proofErr w:type="gramStart"/>
      <w:r>
        <w:rPr>
          <w:color w:val="auto"/>
          <w:sz w:val="22"/>
          <w:szCs w:val="22"/>
        </w:rPr>
        <w:t>Члан 60</w:t>
      </w:r>
      <w:r w:rsidR="00C35839" w:rsidRPr="008804D7">
        <w:rPr>
          <w:color w:val="auto"/>
          <w:sz w:val="22"/>
          <w:szCs w:val="22"/>
        </w:rPr>
        <w:t>.</w:t>
      </w:r>
      <w:proofErr w:type="gramEnd"/>
    </w:p>
    <w:p w:rsidR="00C35839" w:rsidRDefault="00C35839" w:rsidP="004147A3">
      <w:pPr>
        <w:pStyle w:val="Default"/>
        <w:ind w:firstLine="720"/>
        <w:jc w:val="both"/>
        <w:rPr>
          <w:color w:val="auto"/>
          <w:sz w:val="22"/>
          <w:szCs w:val="22"/>
        </w:rPr>
      </w:pPr>
      <w:proofErr w:type="gramStart"/>
      <w:r w:rsidRPr="008804D7">
        <w:rPr>
          <w:color w:val="auto"/>
          <w:sz w:val="22"/>
          <w:szCs w:val="22"/>
        </w:rPr>
        <w:t xml:space="preserve">Даном ступања на снагу ове Одлуке престаје да важи Одлука о монтажним објектима (''Сл. лист </w:t>
      </w:r>
      <w:r w:rsidR="00EF774E">
        <w:rPr>
          <w:color w:val="auto"/>
          <w:sz w:val="22"/>
          <w:szCs w:val="22"/>
        </w:rPr>
        <w:t>општине Врњачка Бања'', бр. 4/19</w:t>
      </w:r>
      <w:r w:rsidRPr="008804D7">
        <w:rPr>
          <w:color w:val="auto"/>
          <w:sz w:val="22"/>
          <w:szCs w:val="22"/>
        </w:rPr>
        <w:t>).</w:t>
      </w:r>
      <w:proofErr w:type="gramEnd"/>
      <w:r w:rsidRPr="008804D7">
        <w:rPr>
          <w:color w:val="auto"/>
          <w:sz w:val="22"/>
          <w:szCs w:val="22"/>
        </w:rPr>
        <w:t xml:space="preserve"> </w:t>
      </w:r>
    </w:p>
    <w:p w:rsidR="007156E6" w:rsidRPr="00330FB0" w:rsidRDefault="00D12F0A" w:rsidP="00D12F0A">
      <w:pPr>
        <w:pStyle w:val="Default"/>
        <w:ind w:firstLine="720"/>
        <w:jc w:val="both"/>
        <w:rPr>
          <w:b/>
          <w:color w:val="auto"/>
          <w:sz w:val="22"/>
          <w:szCs w:val="22"/>
        </w:rPr>
      </w:pPr>
      <w:r w:rsidRPr="00330FB0">
        <w:rPr>
          <w:b/>
          <w:color w:val="auto"/>
          <w:sz w:val="22"/>
          <w:szCs w:val="22"/>
        </w:rPr>
        <w:t>Даном ступања на снагу ове Одлуке престају да важе уговори о закупу који су закључени са Општином Врњачка Бања, а у којима није нормирано да је најдужи период закупа 5 година.</w:t>
      </w:r>
    </w:p>
    <w:p w:rsidR="007F12CF" w:rsidRDefault="007F12CF" w:rsidP="00330FB0">
      <w:pPr>
        <w:pStyle w:val="Default"/>
        <w:rPr>
          <w:color w:val="auto"/>
          <w:sz w:val="22"/>
          <w:szCs w:val="22"/>
        </w:rPr>
      </w:pPr>
    </w:p>
    <w:p w:rsidR="00394E80" w:rsidRDefault="00226A62" w:rsidP="00394E80">
      <w:pPr>
        <w:pStyle w:val="Default"/>
        <w:jc w:val="center"/>
        <w:rPr>
          <w:color w:val="auto"/>
          <w:sz w:val="22"/>
          <w:szCs w:val="22"/>
        </w:rPr>
      </w:pPr>
      <w:proofErr w:type="gramStart"/>
      <w:r>
        <w:rPr>
          <w:color w:val="auto"/>
          <w:sz w:val="22"/>
          <w:szCs w:val="22"/>
        </w:rPr>
        <w:t>Члан 61</w:t>
      </w:r>
      <w:r w:rsidR="00394E80">
        <w:rPr>
          <w:color w:val="auto"/>
          <w:sz w:val="22"/>
          <w:szCs w:val="22"/>
        </w:rPr>
        <w:t>.</w:t>
      </w:r>
      <w:proofErr w:type="gramEnd"/>
    </w:p>
    <w:p w:rsidR="00394E80" w:rsidRPr="00394E80" w:rsidRDefault="00394E80" w:rsidP="00394E80">
      <w:pPr>
        <w:pStyle w:val="Default"/>
        <w:jc w:val="both"/>
        <w:rPr>
          <w:color w:val="auto"/>
          <w:sz w:val="22"/>
          <w:szCs w:val="22"/>
        </w:rPr>
      </w:pPr>
      <w:r>
        <w:rPr>
          <w:color w:val="auto"/>
          <w:sz w:val="22"/>
          <w:szCs w:val="22"/>
        </w:rPr>
        <w:tab/>
      </w:r>
      <w:proofErr w:type="gramStart"/>
      <w:r>
        <w:rPr>
          <w:color w:val="auto"/>
          <w:sz w:val="22"/>
          <w:szCs w:val="22"/>
        </w:rPr>
        <w:t>Ова Одлука ступа на правну снагу 8-ог дана од дана објављивања у „Службеном листу општине Врњачка Бања“.</w:t>
      </w:r>
      <w:proofErr w:type="gramEnd"/>
    </w:p>
    <w:p w:rsidR="00C35839" w:rsidRDefault="00C35839" w:rsidP="00C35839">
      <w:pPr>
        <w:pStyle w:val="Default"/>
        <w:jc w:val="both"/>
        <w:rPr>
          <w:color w:val="auto"/>
          <w:sz w:val="22"/>
          <w:szCs w:val="22"/>
        </w:rPr>
      </w:pPr>
    </w:p>
    <w:p w:rsidR="00A41DD8" w:rsidRPr="008804D7" w:rsidRDefault="00A41DD8" w:rsidP="00C35839">
      <w:pPr>
        <w:pStyle w:val="Default"/>
        <w:jc w:val="both"/>
        <w:rPr>
          <w:color w:val="auto"/>
          <w:sz w:val="22"/>
          <w:szCs w:val="22"/>
        </w:rPr>
      </w:pPr>
    </w:p>
    <w:p w:rsidR="00A41DD8" w:rsidRPr="00A41DD8" w:rsidRDefault="00A41DD8" w:rsidP="00A41DD8">
      <w:pPr>
        <w:spacing w:after="0" w:line="240" w:lineRule="auto"/>
        <w:ind w:left="1440" w:firstLine="720"/>
        <w:jc w:val="both"/>
        <w:outlineLvl w:val="0"/>
        <w:rPr>
          <w:rFonts w:ascii="Times New Roman" w:hAnsi="Times New Roman" w:cs="Times New Roman"/>
          <w:lang w:val="sr-Cyrl-CS"/>
        </w:rPr>
      </w:pPr>
      <w:r w:rsidRPr="00A41DD8">
        <w:rPr>
          <w:rFonts w:ascii="Times New Roman" w:hAnsi="Times New Roman" w:cs="Times New Roman"/>
          <w:lang w:val="sr-Cyrl-CS"/>
        </w:rPr>
        <w:t>СКУПШТИНА ОПШТИНЕ ВРЊАЧКА БАЊА</w:t>
      </w:r>
    </w:p>
    <w:p w:rsidR="00A41DD8" w:rsidRPr="00A41DD8" w:rsidRDefault="00A41DD8" w:rsidP="00A41DD8">
      <w:pPr>
        <w:spacing w:after="0" w:line="240" w:lineRule="auto"/>
        <w:jc w:val="both"/>
        <w:outlineLvl w:val="0"/>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Број: </w:t>
      </w:r>
      <w:r w:rsidR="00D82698">
        <w:rPr>
          <w:rFonts w:ascii="Times New Roman" w:hAnsi="Times New Roman" w:cs="Times New Roman"/>
        </w:rPr>
        <w:t>_________</w:t>
      </w:r>
      <w:r w:rsidRPr="00A41DD8">
        <w:rPr>
          <w:rFonts w:ascii="Times New Roman" w:hAnsi="Times New Roman" w:cs="Times New Roman"/>
          <w:lang w:val="sr-Cyrl-CS"/>
        </w:rPr>
        <w:t xml:space="preserve"> од </w:t>
      </w:r>
      <w:r w:rsidR="00D82698">
        <w:rPr>
          <w:rFonts w:ascii="Times New Roman" w:hAnsi="Times New Roman" w:cs="Times New Roman"/>
        </w:rPr>
        <w:t xml:space="preserve"> ___________</w:t>
      </w:r>
      <w:r w:rsidRPr="00A41DD8">
        <w:rPr>
          <w:rFonts w:ascii="Times New Roman" w:hAnsi="Times New Roman" w:cs="Times New Roman"/>
          <w:lang w:val="sr-Cyrl-CS"/>
        </w:rPr>
        <w:t>.године</w:t>
      </w:r>
    </w:p>
    <w:p w:rsidR="00A41DD8" w:rsidRPr="00A41DD8" w:rsidRDefault="00A41DD8" w:rsidP="00A41DD8">
      <w:pPr>
        <w:spacing w:after="0" w:line="240" w:lineRule="auto"/>
        <w:ind w:left="5760"/>
        <w:jc w:val="center"/>
        <w:rPr>
          <w:rFonts w:ascii="Times New Roman" w:hAnsi="Times New Roman" w:cs="Times New Roman"/>
          <w:bCs/>
        </w:rPr>
      </w:pPr>
    </w:p>
    <w:p w:rsidR="00A41DD8" w:rsidRPr="00A41DD8" w:rsidRDefault="00A41DD8" w:rsidP="00A41DD8">
      <w:pPr>
        <w:spacing w:after="0" w:line="240" w:lineRule="auto"/>
        <w:ind w:left="5760"/>
        <w:jc w:val="center"/>
        <w:rPr>
          <w:rFonts w:ascii="Times New Roman" w:hAnsi="Times New Roman" w:cs="Times New Roman"/>
          <w:bCs/>
        </w:rPr>
      </w:pPr>
      <w:r w:rsidRPr="00A41DD8">
        <w:rPr>
          <w:rFonts w:ascii="Times New Roman" w:hAnsi="Times New Roman" w:cs="Times New Roman"/>
          <w:bCs/>
        </w:rPr>
        <w:t>ПРЕДСЕДНИК</w:t>
      </w:r>
    </w:p>
    <w:p w:rsidR="00A41DD8" w:rsidRPr="00A41DD8" w:rsidRDefault="00A41DD8" w:rsidP="00A41DD8">
      <w:pPr>
        <w:spacing w:after="0" w:line="240" w:lineRule="auto"/>
        <w:ind w:left="5760"/>
        <w:jc w:val="center"/>
        <w:rPr>
          <w:rFonts w:ascii="Times New Roman" w:hAnsi="Times New Roman" w:cs="Times New Roman"/>
          <w:bCs/>
          <w:lang w:val="sr-Cyrl-CS"/>
        </w:rPr>
      </w:pPr>
      <w:r w:rsidRPr="00A41DD8">
        <w:rPr>
          <w:rFonts w:ascii="Times New Roman" w:hAnsi="Times New Roman" w:cs="Times New Roman"/>
          <w:bCs/>
        </w:rPr>
        <w:t>СКУПШТИНЕ</w:t>
      </w:r>
      <w:r w:rsidRPr="00A41DD8">
        <w:rPr>
          <w:rFonts w:ascii="Times New Roman" w:hAnsi="Times New Roman" w:cs="Times New Roman"/>
          <w:bCs/>
          <w:lang w:val="sr-Cyrl-CS"/>
        </w:rPr>
        <w:t xml:space="preserve"> </w:t>
      </w:r>
      <w:r w:rsidRPr="00A41DD8">
        <w:rPr>
          <w:rFonts w:ascii="Times New Roman" w:hAnsi="Times New Roman" w:cs="Times New Roman"/>
          <w:bCs/>
        </w:rPr>
        <w:t>ОПШТИНЕ</w:t>
      </w:r>
    </w:p>
    <w:p w:rsidR="00A41DD8" w:rsidRPr="00330FB0" w:rsidRDefault="00A41DD8" w:rsidP="00330FB0">
      <w:pPr>
        <w:spacing w:after="0" w:line="240" w:lineRule="auto"/>
        <w:rPr>
          <w:rFonts w:ascii="Times New Roman" w:hAnsi="Times New Roman" w:cs="Times New Roman"/>
          <w:bCs/>
          <w:lang/>
        </w:rPr>
      </w:pPr>
      <w:r w:rsidRPr="00A41DD8">
        <w:rPr>
          <w:rFonts w:ascii="Times New Roman" w:hAnsi="Times New Roman" w:cs="Times New Roman"/>
          <w:bCs/>
          <w:lang w:val="sr-Cyrl-CS"/>
        </w:rPr>
        <w:tab/>
      </w:r>
      <w:r w:rsidRPr="00A41DD8">
        <w:rPr>
          <w:rFonts w:ascii="Times New Roman" w:hAnsi="Times New Roman" w:cs="Times New Roman"/>
          <w:bCs/>
          <w:lang w:val="sr-Cyrl-CS"/>
        </w:rPr>
        <w:tab/>
      </w:r>
      <w:r w:rsidRPr="00A41DD8">
        <w:rPr>
          <w:rFonts w:ascii="Times New Roman" w:hAnsi="Times New Roman" w:cs="Times New Roman"/>
          <w:bCs/>
          <w:lang w:val="sr-Cyrl-CS"/>
        </w:rPr>
        <w:tab/>
      </w:r>
      <w:r w:rsidRPr="00A41DD8">
        <w:rPr>
          <w:rFonts w:ascii="Times New Roman" w:hAnsi="Times New Roman" w:cs="Times New Roman"/>
          <w:bCs/>
          <w:lang w:val="sr-Cyrl-CS"/>
        </w:rPr>
        <w:tab/>
      </w:r>
      <w:r w:rsidRPr="00A41DD8">
        <w:rPr>
          <w:rFonts w:ascii="Times New Roman" w:hAnsi="Times New Roman" w:cs="Times New Roman"/>
          <w:bCs/>
          <w:lang w:val="sr-Cyrl-CS"/>
        </w:rPr>
        <w:tab/>
      </w:r>
      <w:r w:rsidRPr="00A41DD8">
        <w:rPr>
          <w:rFonts w:ascii="Times New Roman" w:hAnsi="Times New Roman" w:cs="Times New Roman"/>
          <w:bCs/>
          <w:lang w:val="sr-Cyrl-CS"/>
        </w:rPr>
        <w:tab/>
      </w:r>
      <w:r w:rsidRPr="00A41DD8">
        <w:rPr>
          <w:rFonts w:ascii="Times New Roman" w:hAnsi="Times New Roman" w:cs="Times New Roman"/>
          <w:bCs/>
          <w:lang w:val="ru-RU"/>
        </w:rPr>
        <w:tab/>
        <w:t xml:space="preserve">                       </w:t>
      </w:r>
      <w:r w:rsidRPr="00A41DD8">
        <w:rPr>
          <w:rFonts w:ascii="Times New Roman" w:hAnsi="Times New Roman" w:cs="Times New Roman"/>
          <w:bCs/>
        </w:rPr>
        <w:t xml:space="preserve">       </w:t>
      </w:r>
      <w:r>
        <w:rPr>
          <w:rFonts w:ascii="Times New Roman" w:hAnsi="Times New Roman" w:cs="Times New Roman"/>
          <w:bCs/>
        </w:rPr>
        <w:t xml:space="preserve">     </w:t>
      </w:r>
      <w:r w:rsidRPr="00A41DD8">
        <w:rPr>
          <w:rFonts w:ascii="Times New Roman" w:hAnsi="Times New Roman" w:cs="Times New Roman"/>
          <w:bCs/>
          <w:lang w:val="ru-RU"/>
        </w:rPr>
        <w:t>Иван Радовић</w:t>
      </w:r>
    </w:p>
    <w:p w:rsidR="00394E80" w:rsidRPr="00394E80" w:rsidRDefault="00394E80" w:rsidP="00394E80">
      <w:pPr>
        <w:pStyle w:val="NoSpacing"/>
        <w:jc w:val="center"/>
        <w:rPr>
          <w:rFonts w:ascii="Times New Roman" w:hAnsi="Times New Roman"/>
          <w:b/>
        </w:rPr>
      </w:pPr>
      <w:r w:rsidRPr="00394E80">
        <w:rPr>
          <w:rFonts w:ascii="Times New Roman" w:hAnsi="Times New Roman"/>
          <w:b/>
          <w:lang w:val="sr-Cyrl-CS"/>
        </w:rPr>
        <w:lastRenderedPageBreak/>
        <w:t>О б р а з л о ж е њ е</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ab/>
      </w:r>
      <w:r w:rsidRPr="00394E80">
        <w:rPr>
          <w:rFonts w:ascii="Times New Roman" w:hAnsi="Times New Roman"/>
          <w:b/>
          <w:lang w:val="sr-Cyrl-CS"/>
        </w:rPr>
        <w:t>Правни основ</w:t>
      </w:r>
      <w:r w:rsidRPr="00394E80">
        <w:rPr>
          <w:rFonts w:ascii="Times New Roman" w:hAnsi="Times New Roman"/>
          <w:lang w:val="sr-Cyrl-CS"/>
        </w:rPr>
        <w:t xml:space="preserve"> за доношење ове одлуке је чл.146. Закона о планирању и изградњи </w:t>
      </w:r>
      <w:r w:rsidRPr="00394E80">
        <w:rPr>
          <w:rFonts w:ascii="Times New Roman" w:hAnsi="Times New Roman"/>
          <w:lang w:val="sr-Latn-CS"/>
        </w:rPr>
        <w:t>(''Сл.</w:t>
      </w:r>
      <w:r w:rsidRPr="00394E80">
        <w:rPr>
          <w:rFonts w:ascii="Times New Roman" w:hAnsi="Times New Roman"/>
          <w:lang w:val="sr-Cyrl-CS"/>
        </w:rPr>
        <w:t xml:space="preserve"> </w:t>
      </w:r>
      <w:r w:rsidRPr="00394E80">
        <w:rPr>
          <w:rFonts w:ascii="Times New Roman" w:hAnsi="Times New Roman"/>
          <w:lang w:val="sr-Latn-CS"/>
        </w:rPr>
        <w:t>гласник РС'', бр.72/09, 81/09, 24/11, 121/12, Одлука УС 42/13, 50/13</w:t>
      </w:r>
      <w:r w:rsidRPr="00394E80">
        <w:rPr>
          <w:rFonts w:ascii="Times New Roman" w:hAnsi="Times New Roman"/>
          <w:lang w:val="sr-Cyrl-CS"/>
        </w:rPr>
        <w:t>-Одлука УС, 98/13-УС</w:t>
      </w:r>
      <w:r w:rsidRPr="00394E80">
        <w:rPr>
          <w:rFonts w:ascii="Times New Roman" w:hAnsi="Times New Roman"/>
          <w:lang w:val="sr-Latn-CS"/>
        </w:rPr>
        <w:t xml:space="preserve">, 132/14, </w:t>
      </w:r>
      <w:r w:rsidRPr="00394E80">
        <w:rPr>
          <w:rFonts w:ascii="Times New Roman" w:hAnsi="Times New Roman"/>
        </w:rPr>
        <w:t>145/14 и 83/18</w:t>
      </w:r>
      <w:r w:rsidRPr="00394E80">
        <w:rPr>
          <w:rFonts w:ascii="Times New Roman" w:hAnsi="Times New Roman"/>
          <w:lang w:val="sr-Latn-CS"/>
        </w:rPr>
        <w:t>)</w:t>
      </w:r>
      <w:r w:rsidRPr="00394E80">
        <w:rPr>
          <w:rFonts w:ascii="Times New Roman" w:hAnsi="Times New Roman"/>
          <w:lang w:val="sr-Cyrl-CS"/>
        </w:rPr>
        <w:t xml:space="preserve">  по коме постављање и уклањање мањих монтажних објеката привременог карактера на површинама јавне намене (киосци, летње и зимске баште, тезге и други покретни мобилијар), балон хала спортске намене, надстрешница за склањање људи у јавном превозу и пловећих објеката на водном земљишту, обезбеђује и уређује јединица локалне самоуправе. </w:t>
      </w:r>
    </w:p>
    <w:p w:rsidR="00394E80" w:rsidRPr="00394E80" w:rsidRDefault="00394E80" w:rsidP="00394E80">
      <w:pPr>
        <w:pStyle w:val="NoSpacing"/>
        <w:jc w:val="both"/>
        <w:rPr>
          <w:rFonts w:ascii="Times New Roman" w:hAnsi="Times New Roman"/>
          <w:lang w:val="sr-Cyrl-CS"/>
        </w:rPr>
      </w:pPr>
      <w:r w:rsidRPr="009B33B9">
        <w:rPr>
          <w:rFonts w:ascii="Times New Roman" w:hAnsi="Times New Roman"/>
          <w:b/>
          <w:lang w:val="sr-Cyrl-CS"/>
        </w:rPr>
        <w:t>Разлози за доношење</w:t>
      </w:r>
      <w:r w:rsidRPr="00394E80">
        <w:rPr>
          <w:rFonts w:ascii="Times New Roman" w:hAnsi="Times New Roman"/>
          <w:lang w:val="sr-Cyrl-CS"/>
        </w:rPr>
        <w:t>: Прецизирање појединих одредби важећих прописа  у циљу ефикаснијег поступања.</w:t>
      </w:r>
    </w:p>
    <w:p w:rsidR="00394E80" w:rsidRPr="00394E80" w:rsidRDefault="00394E80" w:rsidP="00394E80">
      <w:pPr>
        <w:pStyle w:val="NoSpacing"/>
        <w:jc w:val="both"/>
        <w:rPr>
          <w:rFonts w:ascii="Times New Roman" w:hAnsi="Times New Roman"/>
          <w:b/>
          <w:lang w:val="sr-Cyrl-CS"/>
        </w:rPr>
      </w:pPr>
      <w:r w:rsidRPr="00394E80">
        <w:rPr>
          <w:rFonts w:ascii="Times New Roman" w:hAnsi="Times New Roman"/>
          <w:b/>
          <w:lang w:val="sr-Cyrl-CS"/>
        </w:rPr>
        <w:t>Објашњења правних института:</w:t>
      </w:r>
    </w:p>
    <w:p w:rsidR="00394E80" w:rsidRPr="00394E80" w:rsidRDefault="00394E80" w:rsidP="00394E80">
      <w:pPr>
        <w:pStyle w:val="NoSpacing"/>
        <w:jc w:val="both"/>
        <w:rPr>
          <w:rFonts w:ascii="Times New Roman" w:hAnsi="Times New Roman"/>
        </w:rPr>
      </w:pPr>
      <w:r w:rsidRPr="00394E80">
        <w:rPr>
          <w:rFonts w:ascii="Times New Roman" w:hAnsi="Times New Roman"/>
          <w:lang w:val="sr-Cyrl-CS"/>
        </w:rPr>
        <w:t xml:space="preserve">        </w:t>
      </w:r>
      <w:r w:rsidRPr="00394E80">
        <w:rPr>
          <w:rFonts w:ascii="Times New Roman" w:hAnsi="Times New Roman"/>
        </w:rPr>
        <w:t xml:space="preserve"> </w:t>
      </w:r>
      <w:r w:rsidRPr="00394E80">
        <w:rPr>
          <w:rFonts w:ascii="Times New Roman" w:hAnsi="Times New Roman"/>
          <w:lang w:val="sr-Cyrl-CS"/>
        </w:rPr>
        <w:t xml:space="preserve">  </w:t>
      </w:r>
      <w:r>
        <w:rPr>
          <w:rFonts w:ascii="Times New Roman" w:hAnsi="Times New Roman"/>
          <w:lang w:val="sr-Cyrl-CS"/>
        </w:rPr>
        <w:t xml:space="preserve">   </w:t>
      </w:r>
      <w:r w:rsidRPr="00394E80">
        <w:rPr>
          <w:rFonts w:ascii="Times New Roman" w:hAnsi="Times New Roman"/>
          <w:lang w:val="sr-Cyrl-CS"/>
        </w:rPr>
        <w:t>- у чл.2. – објашњени су важнији термини који су коришћени у овој Одлуци;</w:t>
      </w:r>
    </w:p>
    <w:p w:rsidR="00394E80" w:rsidRPr="00394E80" w:rsidRDefault="00394E80" w:rsidP="00394E80">
      <w:pPr>
        <w:pStyle w:val="NoSpacing"/>
        <w:ind w:firstLine="720"/>
        <w:jc w:val="both"/>
        <w:rPr>
          <w:rFonts w:ascii="Times New Roman" w:hAnsi="Times New Roman"/>
        </w:rPr>
      </w:pPr>
      <w:r w:rsidRPr="00394E80">
        <w:rPr>
          <w:rFonts w:ascii="Times New Roman" w:hAnsi="Times New Roman"/>
        </w:rPr>
        <w:t xml:space="preserve">- </w:t>
      </w:r>
      <w:proofErr w:type="gramStart"/>
      <w:r w:rsidRPr="00394E80">
        <w:rPr>
          <w:rFonts w:ascii="Times New Roman" w:hAnsi="Times New Roman"/>
        </w:rPr>
        <w:t>у</w:t>
      </w:r>
      <w:proofErr w:type="gramEnd"/>
      <w:r w:rsidRPr="00394E80">
        <w:rPr>
          <w:rFonts w:ascii="Times New Roman" w:hAnsi="Times New Roman"/>
        </w:rPr>
        <w:t xml:space="preserve"> чл.3. – </w:t>
      </w:r>
      <w:proofErr w:type="gramStart"/>
      <w:r w:rsidRPr="00394E80">
        <w:rPr>
          <w:rFonts w:ascii="Times New Roman" w:hAnsi="Times New Roman"/>
        </w:rPr>
        <w:t>нормирана</w:t>
      </w:r>
      <w:proofErr w:type="gramEnd"/>
      <w:r w:rsidRPr="00394E80">
        <w:rPr>
          <w:rFonts w:ascii="Times New Roman" w:hAnsi="Times New Roman"/>
        </w:rPr>
        <w:t xml:space="preserve"> је забрана постављања објеката и </w:t>
      </w:r>
      <w:r w:rsidR="00FD5E1B">
        <w:rPr>
          <w:rFonts w:ascii="Times New Roman" w:hAnsi="Times New Roman"/>
        </w:rPr>
        <w:t>мобилијара</w:t>
      </w:r>
      <w:r w:rsidRPr="00394E80">
        <w:rPr>
          <w:rFonts w:ascii="Times New Roman" w:hAnsi="Times New Roman"/>
        </w:rPr>
        <w:t xml:space="preserve"> без одобрења надлежне организационе јединице Општинске управе општине Врњачка Бања</w:t>
      </w:r>
    </w:p>
    <w:p w:rsidR="00394E80" w:rsidRPr="00394E80" w:rsidRDefault="00394E80" w:rsidP="00394E80">
      <w:pPr>
        <w:pStyle w:val="NoSpacing"/>
        <w:ind w:firstLine="720"/>
        <w:jc w:val="both"/>
        <w:rPr>
          <w:rFonts w:ascii="Times New Roman" w:hAnsi="Times New Roman"/>
          <w:lang w:val="sr-Cyrl-CS"/>
        </w:rPr>
      </w:pPr>
      <w:r w:rsidRPr="00394E80">
        <w:rPr>
          <w:rFonts w:ascii="Times New Roman" w:hAnsi="Times New Roman"/>
          <w:lang w:val="sr-Cyrl-CS"/>
        </w:rPr>
        <w:t>-</w:t>
      </w:r>
      <w:r w:rsidRPr="00394E80">
        <w:rPr>
          <w:rFonts w:ascii="Times New Roman" w:hAnsi="Times New Roman"/>
        </w:rPr>
        <w:t xml:space="preserve"> </w:t>
      </w:r>
      <w:r w:rsidRPr="00394E80">
        <w:rPr>
          <w:rFonts w:ascii="Times New Roman" w:hAnsi="Times New Roman"/>
          <w:lang w:val="sr-Cyrl-CS"/>
        </w:rPr>
        <w:t>у чл.</w:t>
      </w:r>
      <w:r w:rsidRPr="00394E80">
        <w:rPr>
          <w:rFonts w:ascii="Times New Roman" w:hAnsi="Times New Roman"/>
        </w:rPr>
        <w:t>4</w:t>
      </w:r>
      <w:r w:rsidRPr="00394E80">
        <w:rPr>
          <w:rFonts w:ascii="Times New Roman" w:hAnsi="Times New Roman"/>
          <w:lang w:val="sr-Cyrl-CS"/>
        </w:rPr>
        <w:t xml:space="preserve">. – нормирана је обавеза Општинске стамбене агенције за израду Плана општег распореда места за постављање мањих монтажних објеката и </w:t>
      </w:r>
      <w:r w:rsidR="00FD5E1B">
        <w:rPr>
          <w:rFonts w:ascii="Times New Roman" w:hAnsi="Times New Roman"/>
          <w:lang w:val="sr-Cyrl-CS"/>
        </w:rPr>
        <w:t>мобилијара</w:t>
      </w:r>
      <w:r w:rsidRPr="00394E80">
        <w:rPr>
          <w:rFonts w:ascii="Times New Roman" w:hAnsi="Times New Roman"/>
          <w:lang w:val="sr-Cyrl-CS"/>
        </w:rPr>
        <w:t xml:space="preserve"> и достављање истог Скупштини општине ради доношења, односно усвајања. </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„ДАВАЊЕ ЈАВНИХ ПОВРШИНА НА ПРИВРЕМЕНО КОРИШЋЕЊЕ“  члановима 5. - 10. уређен је начин и поступак давања у закуп јавних површина путем јавног надметања</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„ПРАВИЛА О ПОСТУПКУ СПРОВОЂЕЊА ЈАВНОГ НАДМЕТАЊА – ЛИЦИТАЦИЈЕ“ члановима 11. – 23. - прецизиран је ток лицитације, почетак, трајање, одржавање реса и завршетак лицитације, акт о давању јавне површине у закупкао и поступак закључивања уговора са изабраним лицем.</w:t>
      </w:r>
    </w:p>
    <w:p w:rsidR="00394E80" w:rsidRPr="00394E80" w:rsidRDefault="00394E80" w:rsidP="00394E80">
      <w:pPr>
        <w:pStyle w:val="NoSpacing"/>
        <w:jc w:val="both"/>
        <w:rPr>
          <w:rFonts w:ascii="Times New Roman" w:hAnsi="Times New Roman"/>
          <w:lang w:val="sr-Latn-CS"/>
        </w:rPr>
      </w:pPr>
      <w:r w:rsidRPr="00394E80">
        <w:rPr>
          <w:rFonts w:ascii="Times New Roman" w:hAnsi="Times New Roman"/>
          <w:lang w:val="sr-Cyrl-CS"/>
        </w:rPr>
        <w:t xml:space="preserve">               - у делу Одлуке под називом „ОДОБРЕЊЕ И ПОСТАВЉАЊЕ М</w:t>
      </w:r>
      <w:r w:rsidR="00FD5E1B">
        <w:rPr>
          <w:rFonts w:ascii="Times New Roman" w:hAnsi="Times New Roman"/>
          <w:lang w:val="sr-Cyrl-CS"/>
        </w:rPr>
        <w:t>АЊИХ МОНТАЖНИХ ОБЈЕКАТА И МОБИЛИЈАРА</w:t>
      </w:r>
      <w:r w:rsidRPr="00394E80">
        <w:rPr>
          <w:rFonts w:ascii="Times New Roman" w:hAnsi="Times New Roman"/>
          <w:lang w:val="sr-Cyrl-CS"/>
        </w:rPr>
        <w:t xml:space="preserve">“ члановима 24. – 33.  су прецизирани документација потребна за подношење захтева, обавеза плаћања закупнине, акт о одобравању постављања мањег монтажног објекта и </w:t>
      </w:r>
      <w:r w:rsidR="00FD5E1B">
        <w:rPr>
          <w:rFonts w:ascii="Times New Roman" w:hAnsi="Times New Roman"/>
          <w:lang w:val="sr-Cyrl-CS"/>
        </w:rPr>
        <w:t>мобилијара</w:t>
      </w:r>
      <w:r w:rsidRPr="00394E80">
        <w:rPr>
          <w:rFonts w:ascii="Times New Roman" w:hAnsi="Times New Roman"/>
          <w:lang w:val="sr-Cyrl-CS"/>
        </w:rPr>
        <w:t xml:space="preserve"> и обавеза привременог или трајног уклањања наведених објеката и </w:t>
      </w:r>
      <w:r w:rsidR="00FD5E1B">
        <w:rPr>
          <w:rFonts w:ascii="Times New Roman" w:hAnsi="Times New Roman"/>
          <w:lang w:val="sr-Cyrl-CS"/>
        </w:rPr>
        <w:t>мобилијара</w:t>
      </w:r>
      <w:r w:rsidRPr="00394E80">
        <w:rPr>
          <w:rFonts w:ascii="Times New Roman" w:hAnsi="Times New Roman"/>
          <w:lang w:val="sr-Cyrl-CS"/>
        </w:rPr>
        <w:t xml:space="preserve"> или њихово премештање на другу локацију.</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„УСЛОВИ ЗА ПОСТАВЉАЊЕ МАЊИХ МОНТАЖНИХ ОБЈЕКАТА“ чл</w:t>
      </w:r>
      <w:r>
        <w:rPr>
          <w:rFonts w:ascii="Times New Roman" w:hAnsi="Times New Roman"/>
          <w:lang w:val="sr-Cyrl-CS"/>
        </w:rPr>
        <w:t>ановима 34. – 49</w:t>
      </w:r>
      <w:r w:rsidRPr="00394E80">
        <w:rPr>
          <w:rFonts w:ascii="Times New Roman" w:hAnsi="Times New Roman"/>
          <w:lang w:val="sr-Cyrl-CS"/>
        </w:rPr>
        <w:t>.  нормирани су услови за постављање киоска, башти угоститељских објеката, билборда, рекламних паноа и других рекламних ознака, рекламних штандова и тезги.</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„УКЛАЊАЊЕ МАЊИХ МОНТАЖНИХ ОБЈЕКАТА“ члановима </w:t>
      </w:r>
      <w:r>
        <w:rPr>
          <w:rFonts w:ascii="Times New Roman" w:hAnsi="Times New Roman"/>
        </w:rPr>
        <w:t>50</w:t>
      </w:r>
      <w:r w:rsidRPr="00394E80">
        <w:rPr>
          <w:rFonts w:ascii="Times New Roman" w:hAnsi="Times New Roman"/>
          <w:lang w:val="sr-Cyrl-CS"/>
        </w:rPr>
        <w:t>. – 5</w:t>
      </w:r>
      <w:r>
        <w:rPr>
          <w:rFonts w:ascii="Times New Roman" w:hAnsi="Times New Roman"/>
        </w:rPr>
        <w:t>2</w:t>
      </w:r>
      <w:r w:rsidRPr="00394E80">
        <w:rPr>
          <w:rFonts w:ascii="Times New Roman" w:hAnsi="Times New Roman"/>
          <w:lang w:val="sr-Cyrl-CS"/>
        </w:rPr>
        <w:t xml:space="preserve">. Предвиђени су начини уклањања наведених објеката. </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„НАДЗОР НАД СПРОВОЂЕЊЕМ ОДЛУКЕ“ чланом 5</w:t>
      </w:r>
      <w:r>
        <w:rPr>
          <w:rFonts w:ascii="Times New Roman" w:hAnsi="Times New Roman"/>
        </w:rPr>
        <w:t>2</w:t>
      </w:r>
      <w:r w:rsidRPr="00394E80">
        <w:rPr>
          <w:rFonts w:ascii="Times New Roman" w:hAnsi="Times New Roman"/>
          <w:lang w:val="sr-Cyrl-CS"/>
        </w:rPr>
        <w:t>. предвиђен је надзор од стране надлежног органа Општинске управе општине Врњачка Бања за послове инспекције</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  у делу Одлуке под називом „КАЗНЕНЕ ОДРЕДБЕ“ чланом 5</w:t>
      </w:r>
      <w:r>
        <w:rPr>
          <w:rFonts w:ascii="Times New Roman" w:hAnsi="Times New Roman"/>
          <w:lang w:val="sr-Cyrl-CS"/>
        </w:rPr>
        <w:t>3</w:t>
      </w:r>
      <w:r w:rsidRPr="00394E80">
        <w:rPr>
          <w:rFonts w:ascii="Times New Roman" w:hAnsi="Times New Roman"/>
          <w:lang w:val="sr-Cyrl-CS"/>
        </w:rPr>
        <w:t xml:space="preserve">. нормиране су казне за кршење одредби ове Одлуке.  </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ab/>
      </w:r>
      <w:r w:rsidRPr="00394E80">
        <w:rPr>
          <w:rFonts w:ascii="Times New Roman" w:hAnsi="Times New Roman"/>
          <w:b/>
          <w:lang w:val="sr-Cyrl-CS"/>
        </w:rPr>
        <w:t>Финансијски ефекти</w:t>
      </w:r>
      <w:r w:rsidRPr="00394E80">
        <w:rPr>
          <w:rFonts w:ascii="Times New Roman" w:hAnsi="Times New Roman"/>
          <w:lang w:val="sr-Cyrl-CS"/>
        </w:rPr>
        <w:t>: За реализацију ове Одлуке нису потребна су финансијска средстава.</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w:t>
      </w:r>
      <w:r w:rsidRPr="00394E80">
        <w:rPr>
          <w:rFonts w:ascii="Times New Roman" w:hAnsi="Times New Roman"/>
          <w:lang w:val="sr-Cyrl-CS"/>
        </w:rPr>
        <w:tab/>
      </w:r>
      <w:r w:rsidRPr="00394E80">
        <w:rPr>
          <w:rFonts w:ascii="Times New Roman" w:hAnsi="Times New Roman"/>
          <w:b/>
          <w:lang w:val="sr-Cyrl-CS"/>
        </w:rPr>
        <w:t>Ступање на снагу и објављивање</w:t>
      </w:r>
      <w:r w:rsidRPr="00394E80">
        <w:rPr>
          <w:rFonts w:ascii="Times New Roman" w:hAnsi="Times New Roman"/>
          <w:lang w:val="sr-Cyrl-CS"/>
        </w:rPr>
        <w:t>: Нацртом је предвиђено да Одлука ступа на снагу 8-ог дана од дана објављивања у ''Службеном листу општина Врњачка Бања''.</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ab/>
      </w:r>
      <w:r w:rsidRPr="00394E80">
        <w:rPr>
          <w:rFonts w:ascii="Times New Roman" w:hAnsi="Times New Roman"/>
          <w:lang w:val="sr-Cyrl-CS"/>
        </w:rPr>
        <w:tab/>
        <w:t xml:space="preserve"> </w:t>
      </w:r>
      <w:r w:rsidRPr="00394E80">
        <w:rPr>
          <w:rFonts w:ascii="Times New Roman" w:hAnsi="Times New Roman"/>
          <w:lang w:val="sr-Cyrl-CS"/>
        </w:rPr>
        <w:tab/>
      </w:r>
    </w:p>
    <w:p w:rsidR="00394E80" w:rsidRDefault="00394E80" w:rsidP="00394E80">
      <w:pPr>
        <w:pStyle w:val="NoSpacing"/>
        <w:jc w:val="center"/>
        <w:rPr>
          <w:rFonts w:ascii="Times New Roman" w:hAnsi="Times New Roman"/>
          <w:lang w:val="sr-Cyrl-CS"/>
        </w:rPr>
      </w:pPr>
    </w:p>
    <w:p w:rsidR="00394E80" w:rsidRDefault="00394E80" w:rsidP="00394E80">
      <w:pPr>
        <w:pStyle w:val="NoSpacing"/>
        <w:jc w:val="center"/>
        <w:rPr>
          <w:rFonts w:ascii="Times New Roman" w:hAnsi="Times New Roman"/>
          <w:lang w:val="sr-Cyrl-CS"/>
        </w:rPr>
      </w:pPr>
    </w:p>
    <w:p w:rsidR="00394E80" w:rsidRPr="00394E80" w:rsidRDefault="00394E80" w:rsidP="00394E80">
      <w:pPr>
        <w:pStyle w:val="NoSpacing"/>
        <w:jc w:val="center"/>
        <w:rPr>
          <w:rFonts w:ascii="Times New Roman" w:hAnsi="Times New Roman"/>
          <w:lang w:val="sr-Cyrl-CS"/>
        </w:rPr>
      </w:pPr>
      <w:r w:rsidRPr="00394E80">
        <w:rPr>
          <w:rFonts w:ascii="Times New Roman" w:hAnsi="Times New Roman"/>
          <w:lang w:val="sr-Cyrl-CS"/>
        </w:rPr>
        <w:t>ОДСЕК ЗА УРБАНИЗАМ, ЕКОЛОШКЕ И</w:t>
      </w:r>
    </w:p>
    <w:p w:rsidR="00394E80" w:rsidRPr="00394E80" w:rsidRDefault="00394E80" w:rsidP="00394E80">
      <w:pPr>
        <w:pStyle w:val="NoSpacing"/>
        <w:jc w:val="center"/>
        <w:rPr>
          <w:rFonts w:ascii="Times New Roman" w:hAnsi="Times New Roman"/>
          <w:lang w:val="sr-Cyrl-CS"/>
        </w:rPr>
      </w:pPr>
      <w:r w:rsidRPr="00394E80">
        <w:rPr>
          <w:rFonts w:ascii="Times New Roman" w:hAnsi="Times New Roman"/>
          <w:lang w:val="sr-Cyrl-CS"/>
        </w:rPr>
        <w:t>ИМОВИНСКО-ПРАВНЕ ПОСЛОВЕ</w:t>
      </w:r>
    </w:p>
    <w:p w:rsidR="00394E80" w:rsidRPr="00394E80" w:rsidRDefault="00394E80" w:rsidP="00394E80">
      <w:pPr>
        <w:pStyle w:val="NoSpacing"/>
        <w:jc w:val="center"/>
        <w:rPr>
          <w:rFonts w:ascii="Times New Roman" w:hAnsi="Times New Roman"/>
          <w:lang w:val="sr-Cyrl-CS"/>
        </w:rPr>
      </w:pPr>
      <w:r w:rsidRPr="00394E80">
        <w:rPr>
          <w:rFonts w:ascii="Times New Roman" w:hAnsi="Times New Roman"/>
          <w:lang w:val="sr-Cyrl-CS"/>
        </w:rPr>
        <w:t>Број: _______________од ______________.год.</w:t>
      </w:r>
    </w:p>
    <w:p w:rsidR="00394E80" w:rsidRPr="00394E80" w:rsidRDefault="00394E80" w:rsidP="00394E80">
      <w:pPr>
        <w:pStyle w:val="NoSpacing"/>
        <w:jc w:val="both"/>
        <w:rPr>
          <w:rFonts w:ascii="Times New Roman" w:hAnsi="Times New Roman"/>
        </w:rPr>
      </w:pP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ШЕФ ОДСЕКА</w:t>
      </w:r>
      <w:r w:rsidRPr="00394E80">
        <w:rPr>
          <w:rFonts w:ascii="Times New Roman" w:hAnsi="Times New Roman"/>
          <w:lang w:val="sr-Cyrl-CS"/>
        </w:rPr>
        <w:tab/>
      </w:r>
      <w:r w:rsidRPr="00394E80">
        <w:rPr>
          <w:rFonts w:ascii="Times New Roman" w:hAnsi="Times New Roman"/>
          <w:lang w:val="sr-Cyrl-CS"/>
        </w:rPr>
        <w:tab/>
      </w:r>
      <w:r w:rsidRPr="00394E80">
        <w:rPr>
          <w:rFonts w:ascii="Times New Roman" w:hAnsi="Times New Roman"/>
          <w:lang w:val="sr-Cyrl-CS"/>
        </w:rPr>
        <w:tab/>
      </w:r>
      <w:r w:rsidRPr="00394E80">
        <w:rPr>
          <w:rFonts w:ascii="Times New Roman" w:hAnsi="Times New Roman"/>
          <w:lang w:val="sr-Cyrl-CS"/>
        </w:rPr>
        <w:tab/>
      </w:r>
      <w:r w:rsidRPr="00394E80">
        <w:rPr>
          <w:rFonts w:ascii="Times New Roman" w:hAnsi="Times New Roman"/>
          <w:lang w:val="sr-Cyrl-CS"/>
        </w:rPr>
        <w:tab/>
      </w:r>
      <w:r w:rsidRPr="00394E80">
        <w:rPr>
          <w:rFonts w:ascii="Times New Roman" w:hAnsi="Times New Roman"/>
          <w:lang w:val="sr-Cyrl-CS"/>
        </w:rPr>
        <w:tab/>
        <w:t xml:space="preserve">                   </w:t>
      </w:r>
      <w:r w:rsidRPr="00394E80">
        <w:rPr>
          <w:rFonts w:ascii="Times New Roman" w:hAnsi="Times New Roman"/>
        </w:rPr>
        <w:t xml:space="preserve">     </w:t>
      </w:r>
      <w:r w:rsidRPr="00394E80">
        <w:rPr>
          <w:rFonts w:ascii="Times New Roman" w:hAnsi="Times New Roman"/>
          <w:lang w:val="sr-Cyrl-CS"/>
        </w:rPr>
        <w:t xml:space="preserve"> </w:t>
      </w:r>
      <w:r w:rsidRPr="00394E80">
        <w:rPr>
          <w:rFonts w:ascii="Times New Roman" w:hAnsi="Times New Roman"/>
        </w:rPr>
        <w:t xml:space="preserve"> </w:t>
      </w:r>
      <w:r w:rsidRPr="00394E80">
        <w:rPr>
          <w:rFonts w:ascii="Times New Roman" w:hAnsi="Times New Roman"/>
          <w:lang w:val="sr-Cyrl-CS"/>
        </w:rPr>
        <w:t>НАЧЕЛНИК                   Славица Стаменић</w:t>
      </w:r>
      <w:r w:rsidRPr="00394E80">
        <w:rPr>
          <w:rFonts w:ascii="Times New Roman" w:hAnsi="Times New Roman"/>
          <w:lang w:val="sr-Cyrl-CS"/>
        </w:rPr>
        <w:tab/>
      </w:r>
      <w:r w:rsidRPr="00394E80">
        <w:rPr>
          <w:rFonts w:ascii="Times New Roman" w:hAnsi="Times New Roman"/>
          <w:lang w:val="sr-Cyrl-CS"/>
        </w:rPr>
        <w:tab/>
      </w:r>
      <w:r w:rsidRPr="00394E80">
        <w:rPr>
          <w:rFonts w:ascii="Times New Roman" w:hAnsi="Times New Roman"/>
          <w:lang w:val="sr-Cyrl-CS"/>
        </w:rPr>
        <w:tab/>
        <w:t xml:space="preserve">                                                         ОПШТИНСКЕ УПРАВЕ</w:t>
      </w:r>
    </w:p>
    <w:p w:rsidR="00394E80" w:rsidRPr="00394E80" w:rsidRDefault="00394E80" w:rsidP="00394E80">
      <w:pPr>
        <w:pStyle w:val="NoSpacing"/>
        <w:jc w:val="both"/>
        <w:rPr>
          <w:rFonts w:ascii="Times New Roman" w:hAnsi="Times New Roman"/>
          <w:lang w:val="sr-Cyrl-CS"/>
        </w:rPr>
      </w:pPr>
      <w:r w:rsidRPr="00394E80">
        <w:rPr>
          <w:rFonts w:ascii="Times New Roman" w:hAnsi="Times New Roman"/>
          <w:lang w:val="sr-Cyrl-CS"/>
        </w:rPr>
        <w:t xml:space="preserve">                                        </w:t>
      </w:r>
      <w:r w:rsidRPr="00394E80">
        <w:rPr>
          <w:rFonts w:ascii="Times New Roman" w:hAnsi="Times New Roman"/>
        </w:rPr>
        <w:t xml:space="preserve">         </w:t>
      </w:r>
      <w:r>
        <w:rPr>
          <w:rFonts w:ascii="Times New Roman" w:hAnsi="Times New Roman"/>
        </w:rPr>
        <w:t xml:space="preserve">                                                                             </w:t>
      </w:r>
      <w:r w:rsidRPr="00394E80">
        <w:rPr>
          <w:rFonts w:ascii="Times New Roman" w:hAnsi="Times New Roman"/>
          <w:lang w:val="sr-Cyrl-CS"/>
        </w:rPr>
        <w:t>Славиша Пауновић</w:t>
      </w:r>
    </w:p>
    <w:p w:rsidR="00C94013" w:rsidRDefault="00C94013"/>
    <w:sectPr w:rsidR="00C94013" w:rsidSect="00C35839">
      <w:pgSz w:w="12240" w:h="15840"/>
      <w:pgMar w:top="1417" w:right="1417" w:bottom="72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8D73466"/>
    <w:multiLevelType w:val="hybridMultilevel"/>
    <w:tmpl w:val="BC34C800"/>
    <w:lvl w:ilvl="0" w:tplc="5B9ABD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414BE"/>
    <w:multiLevelType w:val="hybridMultilevel"/>
    <w:tmpl w:val="489AC8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7B26083"/>
    <w:multiLevelType w:val="hybridMultilevel"/>
    <w:tmpl w:val="F43663AE"/>
    <w:lvl w:ilvl="0" w:tplc="F6A838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D6E57"/>
    <w:multiLevelType w:val="hybridMultilevel"/>
    <w:tmpl w:val="82EC3D6E"/>
    <w:lvl w:ilvl="0" w:tplc="9FE6B3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FB67F1"/>
    <w:multiLevelType w:val="hybridMultilevel"/>
    <w:tmpl w:val="B030C8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670F041F"/>
    <w:multiLevelType w:val="hybridMultilevel"/>
    <w:tmpl w:val="4ED4B1AC"/>
    <w:lvl w:ilvl="0" w:tplc="FE86232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166CD"/>
    <w:multiLevelType w:val="hybridMultilevel"/>
    <w:tmpl w:val="90E64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C35839"/>
    <w:rsid w:val="000D26F3"/>
    <w:rsid w:val="000D4AB1"/>
    <w:rsid w:val="00226A62"/>
    <w:rsid w:val="002B56B1"/>
    <w:rsid w:val="002B6F34"/>
    <w:rsid w:val="002D6B1D"/>
    <w:rsid w:val="002F2C91"/>
    <w:rsid w:val="002F7E80"/>
    <w:rsid w:val="00325887"/>
    <w:rsid w:val="00330FB0"/>
    <w:rsid w:val="00394E80"/>
    <w:rsid w:val="00402041"/>
    <w:rsid w:val="004147A3"/>
    <w:rsid w:val="004448E3"/>
    <w:rsid w:val="00474173"/>
    <w:rsid w:val="004B4F02"/>
    <w:rsid w:val="004E008B"/>
    <w:rsid w:val="005B2D62"/>
    <w:rsid w:val="005B78DA"/>
    <w:rsid w:val="005C3760"/>
    <w:rsid w:val="005E39E6"/>
    <w:rsid w:val="00636619"/>
    <w:rsid w:val="006848DC"/>
    <w:rsid w:val="006A2FD4"/>
    <w:rsid w:val="007156E6"/>
    <w:rsid w:val="007230D7"/>
    <w:rsid w:val="00727983"/>
    <w:rsid w:val="00775B18"/>
    <w:rsid w:val="0078633F"/>
    <w:rsid w:val="007D4F8E"/>
    <w:rsid w:val="007E3148"/>
    <w:rsid w:val="007F12CF"/>
    <w:rsid w:val="00825483"/>
    <w:rsid w:val="008C1BC2"/>
    <w:rsid w:val="009B33B9"/>
    <w:rsid w:val="009C37F6"/>
    <w:rsid w:val="00A156E1"/>
    <w:rsid w:val="00A41DD8"/>
    <w:rsid w:val="00A445BC"/>
    <w:rsid w:val="00A518FF"/>
    <w:rsid w:val="00A852BD"/>
    <w:rsid w:val="00A91FC2"/>
    <w:rsid w:val="00AC7F35"/>
    <w:rsid w:val="00B450C1"/>
    <w:rsid w:val="00B51C58"/>
    <w:rsid w:val="00BC035C"/>
    <w:rsid w:val="00BF374B"/>
    <w:rsid w:val="00C029E8"/>
    <w:rsid w:val="00C35839"/>
    <w:rsid w:val="00C46F7A"/>
    <w:rsid w:val="00C70780"/>
    <w:rsid w:val="00C94013"/>
    <w:rsid w:val="00CC0D0E"/>
    <w:rsid w:val="00CE47AD"/>
    <w:rsid w:val="00CE7727"/>
    <w:rsid w:val="00D12F0A"/>
    <w:rsid w:val="00D42EEE"/>
    <w:rsid w:val="00D5027E"/>
    <w:rsid w:val="00D53D16"/>
    <w:rsid w:val="00D82698"/>
    <w:rsid w:val="00DC1A22"/>
    <w:rsid w:val="00E07BDE"/>
    <w:rsid w:val="00EE1AD4"/>
    <w:rsid w:val="00EF774E"/>
    <w:rsid w:val="00F11603"/>
    <w:rsid w:val="00F22B1A"/>
    <w:rsid w:val="00F37A53"/>
    <w:rsid w:val="00F7727E"/>
    <w:rsid w:val="00FD5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8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C35839"/>
    <w:pPr>
      <w:spacing w:after="0" w:line="240" w:lineRule="auto"/>
    </w:pPr>
    <w:rPr>
      <w:rFonts w:ascii="Calibri" w:eastAsia="Calibri" w:hAnsi="Calibri" w:cs="Times New Roman"/>
    </w:rPr>
  </w:style>
  <w:style w:type="paragraph" w:styleId="ListParagraph">
    <w:name w:val="List Paragraph"/>
    <w:basedOn w:val="Normal"/>
    <w:uiPriority w:val="34"/>
    <w:qFormat/>
    <w:rsid w:val="00D82698"/>
    <w:pPr>
      <w:ind w:left="720"/>
      <w:contextualSpacing/>
    </w:pPr>
    <w:rPr>
      <w:rFonts w:ascii="Times New Roman" w:eastAsia="Calibri" w:hAnsi="Times New Roman" w:cs="Times New Roman"/>
      <w:sz w:val="24"/>
    </w:rPr>
  </w:style>
  <w:style w:type="paragraph" w:customStyle="1" w:styleId="normal0">
    <w:name w:val="normal"/>
    <w:basedOn w:val="Normal"/>
    <w:rsid w:val="00394E80"/>
    <w:pPr>
      <w:spacing w:before="100" w:beforeAutospacing="1" w:after="100" w:afterAutospacing="1" w:line="240" w:lineRule="auto"/>
    </w:pPr>
    <w:rPr>
      <w:rFonts w:ascii="Arial" w:eastAsia="PMingLiU" w:hAnsi="Arial" w:cs="Arial"/>
      <w:lang w:eastAsia="zh-TW"/>
    </w:rPr>
  </w:style>
</w:styles>
</file>

<file path=word/webSettings.xml><?xml version="1.0" encoding="utf-8"?>
<w:webSettings xmlns:r="http://schemas.openxmlformats.org/officeDocument/2006/relationships" xmlns:w="http://schemas.openxmlformats.org/wordprocessingml/2006/main">
  <w:divs>
    <w:div w:id="18273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9688-018D-4EE0-9080-764F44B7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19</Pages>
  <Words>9280</Words>
  <Characters>52897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s.radisavljevic</cp:lastModifiedBy>
  <cp:revision>33</cp:revision>
  <cp:lastPrinted>2020-11-06T11:31:00Z</cp:lastPrinted>
  <dcterms:created xsi:type="dcterms:W3CDTF">2019-01-25T08:45:00Z</dcterms:created>
  <dcterms:modified xsi:type="dcterms:W3CDTF">2020-11-19T07:54:00Z</dcterms:modified>
</cp:coreProperties>
</file>