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/>
      </w:tblPr>
      <w:tblGrid>
        <w:gridCol w:w="9180"/>
      </w:tblGrid>
      <w:tr w:rsidR="00A6772E" w:rsidRPr="00A6772E" w:rsidTr="00A6772E">
        <w:trPr>
          <w:trHeight w:val="300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772E" w:rsidRPr="00A6772E" w:rsidRDefault="00A6772E" w:rsidP="00A6772E">
            <w:pPr>
              <w:jc w:val="center"/>
              <w:rPr>
                <w:color w:val="000000"/>
              </w:rPr>
            </w:pPr>
            <w:r w:rsidRPr="00A6772E">
              <w:rPr>
                <w:color w:val="000000"/>
              </w:rPr>
              <w:t xml:space="preserve">ЈАВНА НАБАВКА </w:t>
            </w:r>
            <w:proofErr w:type="spellStart"/>
            <w:r w:rsidRPr="00A6772E">
              <w:rPr>
                <w:color w:val="000000"/>
              </w:rPr>
              <w:t>бр</w:t>
            </w:r>
            <w:proofErr w:type="spellEnd"/>
            <w:r w:rsidRPr="00A6772E">
              <w:rPr>
                <w:color w:val="000000"/>
              </w:rPr>
              <w:t>. 26/20</w:t>
            </w: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добара</w:t>
            </w:r>
            <w:proofErr w:type="spellEnd"/>
            <w:r w:rsidRPr="00A6772E">
              <w:rPr>
                <w:color w:val="000000"/>
              </w:rPr>
              <w:t xml:space="preserve"> – </w:t>
            </w:r>
            <w:proofErr w:type="spellStart"/>
            <w:r w:rsidRPr="00A6772E">
              <w:rPr>
                <w:color w:val="000000"/>
              </w:rPr>
              <w:t>грађевинског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материјала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за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побољшање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услова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становања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интерно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расељених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лица</w:t>
            </w:r>
            <w:proofErr w:type="spellEnd"/>
          </w:p>
        </w:tc>
      </w:tr>
      <w:tr w:rsidR="00A6772E" w:rsidRPr="00A6772E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772E" w:rsidRPr="00A6772E" w:rsidRDefault="00A6772E" w:rsidP="00A6772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Pr="00203223">
              <w:rPr>
                <w:color w:val="000000" w:themeColor="text1"/>
              </w:rPr>
              <w:t>2</w:t>
            </w:r>
            <w:r w:rsidR="00A6772E">
              <w:rPr>
                <w:color w:val="000000" w:themeColor="text1"/>
              </w:rPr>
              <w:t>6</w:t>
            </w:r>
            <w:r w:rsidRPr="00203223">
              <w:rPr>
                <w:bCs/>
                <w:color w:val="000000" w:themeColor="text1"/>
              </w:rPr>
              <w:t>/20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proofErr w:type="spellStart"/>
            <w:r w:rsidR="00A6772E" w:rsidRPr="00A6772E">
              <w:rPr>
                <w:color w:val="000000"/>
              </w:rPr>
              <w:t>грађевинског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материјала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за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побољшање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услова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становања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интерно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расељених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лица</w:t>
            </w:r>
            <w:proofErr w:type="spellEnd"/>
            <w:r w:rsidR="008D69A7">
              <w:t xml:space="preserve">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203223"/>
    <w:rsid w:val="004B77D8"/>
    <w:rsid w:val="006526AF"/>
    <w:rsid w:val="007206C3"/>
    <w:rsid w:val="008861FA"/>
    <w:rsid w:val="008D69A7"/>
    <w:rsid w:val="00A6772E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2020-11-03T10:00:00Z</dcterms:modified>
</cp:coreProperties>
</file>