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C5" w:rsidRPr="00C06E8A" w:rsidRDefault="001A05EF" w:rsidP="00E60F99">
      <w:pPr>
        <w:widowControl w:val="0"/>
        <w:autoSpaceDE w:val="0"/>
        <w:autoSpaceDN w:val="0"/>
        <w:adjustRightInd w:val="0"/>
        <w:jc w:val="center"/>
      </w:pPr>
      <w:r w:rsidRPr="00C06E8A">
        <w:rPr>
          <w:b/>
          <w:bCs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66E33" w:rsidRDefault="00366E33" w:rsidP="00D877EF">
      <w:pPr>
        <w:widowControl w:val="0"/>
        <w:overflowPunct w:val="0"/>
        <w:autoSpaceDE w:val="0"/>
        <w:autoSpaceDN w:val="0"/>
        <w:adjustRightInd w:val="0"/>
        <w:spacing w:line="235" w:lineRule="auto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бр.2</w:t>
      </w:r>
      <w:r w:rsidR="00AD4651">
        <w:rPr>
          <w:lang w:val="sr-Cyrl-RS"/>
        </w:rPr>
        <w:t>5</w:t>
      </w:r>
      <w:proofErr w:type="gramEnd"/>
      <w:r>
        <w:t>/2020</w:t>
      </w:r>
      <w:r w:rsidR="007001AD">
        <w:t xml:space="preserve">: </w:t>
      </w:r>
      <w:r w:rsidR="008D603D" w:rsidRPr="008D603D">
        <w:rPr>
          <w:bCs/>
          <w:color w:val="000000"/>
          <w:szCs w:val="20"/>
          <w:lang w:val="sr-Cyrl-CS"/>
        </w:rPr>
        <w:t>Опремање простора  „Иновативни развојни центар-ИРЦ“ у Врњачкој Бањи</w:t>
      </w:r>
      <w:r w:rsidR="00D877EF">
        <w:rPr>
          <w:lang w:val="en-GB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:rsidR="007001AD" w:rsidRDefault="007001AD" w:rsidP="007001AD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 w:val="sr-Cyrl-RS"/>
        </w:rPr>
      </w:pPr>
    </w:p>
    <w:p w:rsidR="007001AD" w:rsidRPr="007001AD" w:rsidRDefault="007001AD" w:rsidP="007001AD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 w:val="en-GB"/>
        </w:rPr>
      </w:pPr>
      <w:r w:rsidRPr="007001AD">
        <w:rPr>
          <w:lang w:val="sr-Cyrl-RS"/>
        </w:rPr>
        <w:t xml:space="preserve">Пројекат </w:t>
      </w:r>
      <w:r w:rsidRPr="007001AD">
        <w:rPr>
          <w:bCs/>
          <w:color w:val="000000"/>
          <w:szCs w:val="20"/>
          <w:lang w:val="sr-Cyrl-CS"/>
        </w:rPr>
        <w:t>„Иновативни развојни центар-ИРЦ“ у Врњачкој Бањи</w:t>
      </w:r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финансира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Република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Србија</w:t>
      </w:r>
      <w:proofErr w:type="spellEnd"/>
      <w:r w:rsidRPr="007001AD">
        <w:rPr>
          <w:lang w:val="en-GB"/>
        </w:rPr>
        <w:t xml:space="preserve">, </w:t>
      </w:r>
      <w:proofErr w:type="spellStart"/>
      <w:r w:rsidRPr="007001AD">
        <w:rPr>
          <w:lang w:val="en-GB"/>
        </w:rPr>
        <w:t>Кабинет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министра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без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портфења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задуженог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за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иновације</w:t>
      </w:r>
      <w:proofErr w:type="spellEnd"/>
      <w:r w:rsidRPr="007001AD">
        <w:rPr>
          <w:lang w:val="en-GB"/>
        </w:rPr>
        <w:t xml:space="preserve"> и </w:t>
      </w:r>
      <w:proofErr w:type="spellStart"/>
      <w:r w:rsidRPr="007001AD">
        <w:rPr>
          <w:lang w:val="en-GB"/>
        </w:rPr>
        <w:t>технолошки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развој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по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основу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закљученог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уговора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са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Општином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Врњачка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Бања</w:t>
      </w:r>
      <w:proofErr w:type="spellEnd"/>
      <w:r w:rsidRPr="007001AD">
        <w:rPr>
          <w:lang w:val="en-GB"/>
        </w:rPr>
        <w:t xml:space="preserve">, бр.110-303/20 </w:t>
      </w:r>
      <w:proofErr w:type="spellStart"/>
      <w:r w:rsidRPr="007001AD">
        <w:rPr>
          <w:lang w:val="en-GB"/>
        </w:rPr>
        <w:t>од</w:t>
      </w:r>
      <w:proofErr w:type="spellEnd"/>
      <w:r w:rsidRPr="007001AD">
        <w:rPr>
          <w:lang w:val="en-GB"/>
        </w:rPr>
        <w:t xml:space="preserve"> 26.10.2020.године (</w:t>
      </w:r>
      <w:proofErr w:type="spellStart"/>
      <w:r w:rsidRPr="007001AD">
        <w:rPr>
          <w:lang w:val="en-GB"/>
        </w:rPr>
        <w:t>Кабинет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министра</w:t>
      </w:r>
      <w:proofErr w:type="spellEnd"/>
      <w:r w:rsidRPr="007001AD">
        <w:rPr>
          <w:lang w:val="en-GB"/>
        </w:rPr>
        <w:t xml:space="preserve"> </w:t>
      </w:r>
      <w:proofErr w:type="spellStart"/>
      <w:r w:rsidRPr="007001AD">
        <w:rPr>
          <w:lang w:val="en-GB"/>
        </w:rPr>
        <w:t>број</w:t>
      </w:r>
      <w:proofErr w:type="spellEnd"/>
      <w:r w:rsidRPr="007001AD">
        <w:rPr>
          <w:lang w:val="en-GB"/>
        </w:rPr>
        <w:t xml:space="preserve">: 401-01-00110/2020-01/3 </w:t>
      </w:r>
      <w:proofErr w:type="spellStart"/>
      <w:r w:rsidRPr="007001AD">
        <w:rPr>
          <w:lang w:val="en-GB"/>
        </w:rPr>
        <w:t>од</w:t>
      </w:r>
      <w:proofErr w:type="spellEnd"/>
      <w:r w:rsidRPr="007001AD">
        <w:rPr>
          <w:lang w:val="en-GB"/>
        </w:rPr>
        <w:t xml:space="preserve"> 26.10.2020.год.)</w:t>
      </w:r>
    </w:p>
    <w:p w:rsidR="007001AD" w:rsidRDefault="007001AD" w:rsidP="007001AD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 w:val="sr-Cyrl-RS"/>
        </w:rPr>
      </w:pPr>
    </w:p>
    <w:p w:rsidR="00CA5067" w:rsidRPr="00CA5067" w:rsidRDefault="00CA5067" w:rsidP="00CA5067">
      <w:pPr>
        <w:jc w:val="both"/>
        <w:rPr>
          <w:color w:val="000000"/>
          <w:szCs w:val="20"/>
          <w:lang w:val="sr-Cyrl-CS"/>
        </w:rPr>
      </w:pPr>
      <w:r w:rsidRPr="00CA5067">
        <w:rPr>
          <w:bCs/>
          <w:color w:val="000000"/>
          <w:szCs w:val="20"/>
          <w:lang w:val="sr-Cyrl-CS"/>
        </w:rPr>
        <w:t>Врста поступка:</w:t>
      </w:r>
      <w:r w:rsidRPr="00CA5067">
        <w:rPr>
          <w:color w:val="000000"/>
          <w:szCs w:val="20"/>
          <w:lang w:val="sr-Cyrl-CS"/>
        </w:rPr>
        <w:t xml:space="preserve"> отворени поступак.</w:t>
      </w:r>
    </w:p>
    <w:p w:rsidR="00CA5067" w:rsidRPr="007001AD" w:rsidRDefault="00CA5067" w:rsidP="007001AD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 w:val="sr-Cyrl-RS"/>
        </w:rPr>
      </w:pPr>
      <w:bookmarkStart w:id="0" w:name="_GoBack"/>
      <w:bookmarkEnd w:id="0"/>
    </w:p>
    <w:p w:rsidR="00CA5067" w:rsidRPr="00CA5067" w:rsidRDefault="00CA5067" w:rsidP="00CA5067">
      <w:pPr>
        <w:jc w:val="both"/>
        <w:rPr>
          <w:color w:val="000000"/>
          <w:szCs w:val="20"/>
          <w:lang w:val="sr-Cyrl-CS"/>
        </w:rPr>
      </w:pPr>
      <w:r>
        <w:rPr>
          <w:bCs/>
          <w:color w:val="000000"/>
          <w:szCs w:val="20"/>
          <w:lang w:val="sr-Latn-RS"/>
        </w:rPr>
        <w:t>O</w:t>
      </w:r>
      <w:r w:rsidRPr="00CA5067">
        <w:rPr>
          <w:bCs/>
          <w:color w:val="000000"/>
          <w:szCs w:val="20"/>
          <w:lang w:val="sr-Latn-RS"/>
        </w:rPr>
        <w:t>знака</w:t>
      </w:r>
      <w:r>
        <w:rPr>
          <w:bCs/>
          <w:color w:val="000000"/>
          <w:szCs w:val="20"/>
          <w:lang w:val="sr-Latn-RS"/>
        </w:rPr>
        <w:t xml:space="preserve"> </w:t>
      </w:r>
      <w:r>
        <w:rPr>
          <w:bCs/>
          <w:color w:val="000000"/>
          <w:szCs w:val="20"/>
          <w:lang w:val="sr-Cyrl-RS"/>
        </w:rPr>
        <w:t>из Општег речника набавки</w:t>
      </w:r>
      <w:r w:rsidRPr="00CA5067">
        <w:rPr>
          <w:bCs/>
          <w:color w:val="000000"/>
          <w:szCs w:val="20"/>
          <w:lang w:val="sr-Cyrl-CS"/>
        </w:rPr>
        <w:t>:</w:t>
      </w:r>
      <w:r w:rsidRPr="00CA5067">
        <w:rPr>
          <w:color w:val="000000"/>
          <w:szCs w:val="20"/>
          <w:lang w:val="sr-Cyrl-CS"/>
        </w:rPr>
        <w:t xml:space="preserve"> </w:t>
      </w:r>
    </w:p>
    <w:p w:rsidR="00CA5067" w:rsidRPr="00CA5067" w:rsidRDefault="00CA5067" w:rsidP="00CA5067">
      <w:pPr>
        <w:ind w:left="360"/>
        <w:jc w:val="both"/>
        <w:rPr>
          <w:color w:val="000000"/>
          <w:szCs w:val="20"/>
          <w:lang w:val="sr-Cyrl-CS"/>
        </w:rPr>
      </w:pPr>
      <w:r w:rsidRPr="00CA5067">
        <w:rPr>
          <w:color w:val="000000"/>
          <w:szCs w:val="20"/>
          <w:lang w:val="sr-Cyrl-CS"/>
        </w:rPr>
        <w:t>30200000-рачунарска опрема и материјал</w:t>
      </w:r>
    </w:p>
    <w:p w:rsidR="00CA5067" w:rsidRPr="00CA5067" w:rsidRDefault="00CA5067" w:rsidP="00CA5067">
      <w:pPr>
        <w:ind w:left="360"/>
        <w:jc w:val="both"/>
        <w:rPr>
          <w:color w:val="000000"/>
          <w:szCs w:val="20"/>
          <w:lang w:val="sr-Cyrl-CS"/>
        </w:rPr>
      </w:pPr>
      <w:r w:rsidRPr="00CA5067">
        <w:rPr>
          <w:color w:val="000000"/>
          <w:szCs w:val="20"/>
          <w:lang w:val="sr-Cyrl-CS"/>
        </w:rPr>
        <w:t>35120000-надзорни и сигурносни системи и уређаји</w:t>
      </w:r>
    </w:p>
    <w:p w:rsidR="00CA5067" w:rsidRPr="00CA5067" w:rsidRDefault="00CA5067" w:rsidP="00CA5067">
      <w:pPr>
        <w:ind w:left="360"/>
        <w:jc w:val="both"/>
        <w:rPr>
          <w:lang w:val="en-GB" w:eastAsia="sr-Latn-RS"/>
        </w:rPr>
      </w:pPr>
      <w:r w:rsidRPr="00CA5067">
        <w:rPr>
          <w:lang w:val="sr-Cyrl-RS" w:eastAsia="sr-Latn-RS"/>
        </w:rPr>
        <w:t>31625200-5 алармни системи за дојаву пожара</w:t>
      </w:r>
      <w:r w:rsidRPr="00CA5067">
        <w:rPr>
          <w:lang w:val="en-GB" w:eastAsia="sr-Latn-RS"/>
        </w:rPr>
        <w:t xml:space="preserve"> </w:t>
      </w:r>
    </w:p>
    <w:p w:rsidR="00CA5067" w:rsidRPr="00CA5067" w:rsidRDefault="00CA5067" w:rsidP="00CA5067">
      <w:pPr>
        <w:ind w:left="360"/>
        <w:jc w:val="both"/>
        <w:rPr>
          <w:lang w:val="sr-Cyrl-RS" w:eastAsia="sr-Latn-RS"/>
        </w:rPr>
      </w:pPr>
      <w:r w:rsidRPr="00CA5067">
        <w:rPr>
          <w:lang w:val="sr-Cyrl-RS" w:eastAsia="sr-Latn-RS"/>
        </w:rPr>
        <w:t>39130000-канцеларијски намештај</w:t>
      </w:r>
    </w:p>
    <w:p w:rsidR="00CA5067" w:rsidRPr="00CA5067" w:rsidRDefault="00CA5067" w:rsidP="00CA5067">
      <w:pPr>
        <w:ind w:left="360"/>
        <w:jc w:val="both"/>
        <w:rPr>
          <w:color w:val="000000"/>
          <w:szCs w:val="20"/>
          <w:lang w:val="sr-Cyrl-RS"/>
        </w:rPr>
      </w:pPr>
      <w:proofErr w:type="gramStart"/>
      <w:r w:rsidRPr="00CA5067">
        <w:rPr>
          <w:lang w:val="en-GB" w:eastAsia="sr-Latn-RS"/>
        </w:rPr>
        <w:t>45000000-7</w:t>
      </w:r>
      <w:proofErr w:type="gramEnd"/>
      <w:r w:rsidRPr="00CA5067">
        <w:rPr>
          <w:lang w:val="sr-Cyrl-RS" w:eastAsia="sr-Latn-RS"/>
        </w:rPr>
        <w:t xml:space="preserve"> грађевински радови</w:t>
      </w:r>
    </w:p>
    <w:p w:rsidR="00CA5067" w:rsidRPr="00CA5067" w:rsidRDefault="00CA5067" w:rsidP="00CA5067">
      <w:pPr>
        <w:ind w:left="360"/>
        <w:jc w:val="both"/>
        <w:rPr>
          <w:lang w:val="sr-Cyrl-RS"/>
        </w:rPr>
      </w:pPr>
      <w:r w:rsidRPr="00CA5067">
        <w:rPr>
          <w:lang w:val="sr-Cyrl-RS"/>
        </w:rPr>
        <w:t>45331200-8 радови на инсталацији вентилација и климатизација</w:t>
      </w:r>
    </w:p>
    <w:p w:rsidR="00CA5067" w:rsidRPr="00CA5067" w:rsidRDefault="00CA5067" w:rsidP="00CA5067">
      <w:pPr>
        <w:ind w:left="360"/>
        <w:jc w:val="both"/>
        <w:rPr>
          <w:lang w:val="sr-Cyrl-RS" w:eastAsia="sr-Latn-RS"/>
        </w:rPr>
      </w:pPr>
      <w:proofErr w:type="gramStart"/>
      <w:r w:rsidRPr="00CA5067">
        <w:rPr>
          <w:lang w:val="en-GB" w:eastAsia="sr-Latn-RS"/>
        </w:rPr>
        <w:t>45315100-9</w:t>
      </w:r>
      <w:proofErr w:type="gramEnd"/>
      <w:r w:rsidRPr="00CA5067">
        <w:rPr>
          <w:lang w:val="sr-Cyrl-RS" w:eastAsia="sr-Latn-RS"/>
        </w:rPr>
        <w:t xml:space="preserve"> постављање електротехничких инсталација</w:t>
      </w:r>
    </w:p>
    <w:p w:rsidR="00CA5067" w:rsidRPr="00CA5067" w:rsidRDefault="00CA5067" w:rsidP="00CA5067">
      <w:pPr>
        <w:ind w:left="360"/>
        <w:jc w:val="both"/>
        <w:rPr>
          <w:bCs/>
          <w:color w:val="000000"/>
          <w:szCs w:val="20"/>
          <w:lang w:val="sr-Cyrl-CS"/>
        </w:rPr>
      </w:pPr>
    </w:p>
    <w:p w:rsidR="00CA5067" w:rsidRPr="00CA5067" w:rsidRDefault="00CA5067" w:rsidP="00CA5067">
      <w:pPr>
        <w:ind w:left="360"/>
        <w:jc w:val="both"/>
        <w:rPr>
          <w:bCs/>
          <w:color w:val="000000"/>
          <w:szCs w:val="20"/>
          <w:lang w:val="sr-Cyrl-CS"/>
        </w:rPr>
      </w:pPr>
    </w:p>
    <w:p w:rsidR="00B96CC5" w:rsidRPr="00E559F8" w:rsidRDefault="00B96CC5" w:rsidP="00D877E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B96CC5" w:rsidRPr="00E559F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69269B1"/>
    <w:multiLevelType w:val="hybridMultilevel"/>
    <w:tmpl w:val="A8565E20"/>
    <w:lvl w:ilvl="0" w:tplc="478045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6275C"/>
    <w:rsid w:val="00196EEE"/>
    <w:rsid w:val="001A05EF"/>
    <w:rsid w:val="002F030E"/>
    <w:rsid w:val="00337DB3"/>
    <w:rsid w:val="00366E33"/>
    <w:rsid w:val="003D0107"/>
    <w:rsid w:val="004E6EA4"/>
    <w:rsid w:val="00556F70"/>
    <w:rsid w:val="006526AF"/>
    <w:rsid w:val="007001AD"/>
    <w:rsid w:val="007710CA"/>
    <w:rsid w:val="007D40AE"/>
    <w:rsid w:val="008D603D"/>
    <w:rsid w:val="008E44F8"/>
    <w:rsid w:val="00A65055"/>
    <w:rsid w:val="00AB5F52"/>
    <w:rsid w:val="00AD4651"/>
    <w:rsid w:val="00B96CC5"/>
    <w:rsid w:val="00C06E8A"/>
    <w:rsid w:val="00CA5067"/>
    <w:rsid w:val="00CC022E"/>
    <w:rsid w:val="00CF67E4"/>
    <w:rsid w:val="00D877EF"/>
    <w:rsid w:val="00DB2D80"/>
    <w:rsid w:val="00DC6A83"/>
    <w:rsid w:val="00E60F99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71FA"/>
  <w15:docId w15:val="{9EB5BA7E-A67C-496C-BA6E-5D84674F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32</cp:revision>
  <dcterms:created xsi:type="dcterms:W3CDTF">2020-09-11T12:24:00Z</dcterms:created>
  <dcterms:modified xsi:type="dcterms:W3CDTF">2020-10-29T14:22:00Z</dcterms:modified>
</cp:coreProperties>
</file>