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4" w:rsidRPr="00F231ED" w:rsidRDefault="005902C4" w:rsidP="0059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1ED">
        <w:rPr>
          <w:rFonts w:ascii="Times New Roman" w:hAnsi="Times New Roman" w:cs="Times New Roman"/>
          <w:sz w:val="24"/>
          <w:szCs w:val="24"/>
          <w:lang w:val="ru-RU"/>
        </w:rPr>
        <w:t>Скупшт</w:t>
      </w:r>
      <w:r>
        <w:rPr>
          <w:rFonts w:ascii="Times New Roman" w:hAnsi="Times New Roman" w:cs="Times New Roman"/>
          <w:sz w:val="24"/>
          <w:szCs w:val="24"/>
          <w:lang w:val="ru-RU"/>
        </w:rPr>
        <w:t>ина општине Врњачка Бања, на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редо</w:t>
      </w:r>
      <w:r w:rsidR="002F5D0E">
        <w:rPr>
          <w:rFonts w:ascii="Times New Roman" w:hAnsi="Times New Roman" w:cs="Times New Roman"/>
          <w:sz w:val="24"/>
          <w:szCs w:val="24"/>
          <w:lang w:val="ru-RU"/>
        </w:rPr>
        <w:t xml:space="preserve">вној седници одржаној 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.године,  на основу чл. 8. Одлуке о  доприносу за уређивање грађевинског земљишта (''Сл.лист општине Врњачка Бања'', бр. 3/17-пречишћен текст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 xml:space="preserve"> и 3/18-Аутрнтично тумачење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),  и чл. 36.  Статута општине Врњачка Бања (''Сл.лист општине Врњачка Бања'', бр. 23/16-пречишћен текст), донела је</w:t>
      </w:r>
    </w:p>
    <w:p w:rsidR="005902C4" w:rsidRPr="00F231ED" w:rsidRDefault="005902C4" w:rsidP="00590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02C4" w:rsidRDefault="005902C4" w:rsidP="0059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hAnsi="Times New Roman" w:cs="Times New Roman"/>
          <w:sz w:val="24"/>
          <w:szCs w:val="24"/>
          <w:lang w:val="sr-Cyrl-CS"/>
        </w:rPr>
        <w:t>Р Е Ш Е Њ Е</w:t>
      </w:r>
    </w:p>
    <w:p w:rsidR="003A473F" w:rsidRPr="003A473F" w:rsidRDefault="005902C4" w:rsidP="003A4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1. Утврђује се да је </w:t>
      </w:r>
      <w:r w:rsidR="00B37A4B">
        <w:rPr>
          <w:rFonts w:ascii="Times New Roman" w:hAnsi="Times New Roman" w:cs="Times New Roman"/>
          <w:sz w:val="24"/>
          <w:szCs w:val="24"/>
          <w:lang w:val="sr-Cyrl-CS"/>
        </w:rPr>
        <w:t xml:space="preserve">изградња објекта </w:t>
      </w:r>
      <w:proofErr w:type="spellStart"/>
      <w:r w:rsidR="00DE453E">
        <w:rPr>
          <w:rFonts w:ascii="Times New Roman" w:hAnsi="Times New Roman" w:cs="Times New Roman"/>
          <w:sz w:val="24"/>
          <w:szCs w:val="24"/>
        </w:rPr>
        <w:t>хотела</w:t>
      </w:r>
      <w:proofErr w:type="spellEnd"/>
      <w:r w:rsidR="00DE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3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E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3E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DE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3E">
        <w:rPr>
          <w:rFonts w:ascii="Times New Roman" w:hAnsi="Times New Roman" w:cs="Times New Roman"/>
          <w:sz w:val="24"/>
          <w:szCs w:val="24"/>
        </w:rPr>
        <w:t>парком</w:t>
      </w:r>
      <w:proofErr w:type="spellEnd"/>
      <w:r w:rsidR="00DE453E">
        <w:rPr>
          <w:rFonts w:ascii="Times New Roman" w:hAnsi="Times New Roman" w:cs="Times New Roman"/>
          <w:sz w:val="24"/>
          <w:szCs w:val="24"/>
        </w:rPr>
        <w:t xml:space="preserve">  </w:t>
      </w:r>
      <w:r w:rsidR="00DE453E">
        <w:rPr>
          <w:rFonts w:ascii="Times New Roman" w:hAnsi="Times New Roman" w:cs="Times New Roman"/>
          <w:sz w:val="24"/>
          <w:szCs w:val="24"/>
          <w:lang w:val="sr-Cyrl-CS"/>
        </w:rPr>
        <w:t xml:space="preserve"> на кп.бр.1125/2 </w:t>
      </w:r>
      <w:r w:rsidR="00B37A4B">
        <w:rPr>
          <w:rFonts w:ascii="Times New Roman" w:hAnsi="Times New Roman" w:cs="Times New Roman"/>
          <w:sz w:val="24"/>
          <w:szCs w:val="24"/>
          <w:lang w:val="sr-Cyrl-CS"/>
        </w:rPr>
        <w:t xml:space="preserve"> КО Врњачка Бања 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од  посебног интереса за општину Врњачка Бања,  што је у складу са 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-2025.године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Сл.г</w:t>
      </w:r>
      <w:r w:rsidR="00F36FA5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="00F36FA5">
        <w:rPr>
          <w:rFonts w:ascii="Times New Roman" w:hAnsi="Times New Roman" w:cs="Times New Roman"/>
          <w:sz w:val="24"/>
          <w:szCs w:val="24"/>
        </w:rPr>
        <w:t xml:space="preserve"> РС'', бр.98/2016)</w:t>
      </w:r>
      <w:proofErr w:type="gramStart"/>
      <w:r w:rsidR="00F36FA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36FA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proofErr w:type="gramEnd"/>
      <w:r w:rsidR="00F3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FA5">
        <w:rPr>
          <w:rFonts w:ascii="Times New Roman" w:hAnsi="Times New Roman" w:cs="Times New Roman"/>
          <w:sz w:val="24"/>
          <w:szCs w:val="24"/>
        </w:rPr>
        <w:t>документом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многобројних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слабости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изражених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превасходно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захваљујући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власницима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туристичкој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привреди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(2014. и 2015.) и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претпоставке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снажнији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приоритетних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грана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Поглављу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6.3.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Предвиђени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BC2AA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r w:rsidR="00BC2A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Индиректни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ефекти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2AA1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роизводи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грађевинарства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налазе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широко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тржиште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захваљујући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изградњу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угоститељских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смештај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исхрану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рекреацију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, wellness и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spa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центара</w:t>
      </w:r>
      <w:proofErr w:type="spellEnd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аква</w:t>
      </w:r>
      <w:proofErr w:type="spellEnd"/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AA1">
        <w:rPr>
          <w:rFonts w:ascii="Times New Roman" w:eastAsia="Times New Roman" w:hAnsi="Times New Roman" w:cs="Times New Roman"/>
          <w:sz w:val="24"/>
          <w:szCs w:val="24"/>
        </w:rPr>
        <w:t>паркова</w:t>
      </w:r>
      <w:proofErr w:type="spellEnd"/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C2AA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BC2A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Oпштина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намерна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целокупан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подстицаја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инвестиције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туризам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јединствен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иностране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инвеститоре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дефинише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Стратегији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поглављу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  <w:proofErr w:type="gramEnd"/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473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3A47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лан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подизања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конкурентности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приоритетни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дестинације</w:t>
      </w:r>
      <w:proofErr w:type="spellEnd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3A47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1592" w:rsidRDefault="00B21592" w:rsidP="00BC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Изградњом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употпуњује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туристичка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Врњачке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постојећих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посећеност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Врњачкој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Бањи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допринети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укупном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расту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пратећих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Стратегији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="00C20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AA1" w:rsidRPr="00F264D4" w:rsidRDefault="00BC2AA1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0"/>
          <w:szCs w:val="30"/>
        </w:rPr>
        <w:tab/>
      </w:r>
      <w:r w:rsidR="00F264D4">
        <w:rPr>
          <w:rFonts w:ascii="Arial" w:eastAsia="Times New Roman" w:hAnsi="Arial" w:cs="Arial"/>
          <w:sz w:val="30"/>
          <w:szCs w:val="30"/>
        </w:rPr>
        <w:t>''</w:t>
      </w:r>
      <w:r w:rsidR="00F264D4" w:rsidRPr="00F264D4"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Синђелић'' д.о.о ''РУЦ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Ждрело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'',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Петровац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обратило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општини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умањење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уређивање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грађевинског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изградње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хотела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Аква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парком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којем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592">
        <w:rPr>
          <w:rFonts w:ascii="Times New Roman" w:eastAsia="Times New Roman" w:hAnsi="Times New Roman" w:cs="Times New Roman"/>
          <w:sz w:val="24"/>
          <w:szCs w:val="24"/>
        </w:rPr>
        <w:t>изградњом</w:t>
      </w:r>
      <w:proofErr w:type="spellEnd"/>
      <w:r w:rsidR="00B21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поспешити туристичка понуда Врњачке Бање, обзиром да програмски садржаји будућег хотела доприносе осавремењавању и подизању туристичке понуде Врњачке Бање као туристичког места прве категорије.</w:t>
      </w:r>
    </w:p>
    <w:p w:rsidR="005902C4" w:rsidRPr="00F231ED" w:rsidRDefault="005902C4" w:rsidP="005902C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31ED">
        <w:rPr>
          <w:rFonts w:ascii="Times New Roman" w:hAnsi="Times New Roman" w:cs="Times New Roman"/>
          <w:sz w:val="24"/>
          <w:szCs w:val="24"/>
        </w:rPr>
        <w:t xml:space="preserve">.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Ово решење се доноси са разлога што је Врњачка Бања </w:t>
      </w:r>
      <w:proofErr w:type="gramStart"/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добила  статус</w:t>
      </w:r>
      <w:proofErr w:type="gramEnd"/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туристичког места прве категорије, а што је утврђено Решењем Министарства трговине, туризма и телекомуникација бр.332-02-003</w:t>
      </w:r>
      <w:r w:rsidR="00F36FA5">
        <w:rPr>
          <w:rFonts w:ascii="Times New Roman" w:eastAsia="TimesNewRomanPSMT" w:hAnsi="Times New Roman" w:cs="Times New Roman"/>
          <w:sz w:val="24"/>
          <w:szCs w:val="24"/>
          <w:lang w:val="sr-Cyrl-CS"/>
        </w:rPr>
        <w:t>06/2016-08 од 21.02.2017.године.</w:t>
      </w:r>
    </w:p>
    <w:p w:rsidR="00C209F5" w:rsidRDefault="005902C4" w:rsidP="00590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У поступку одлучивања по захтеву </w:t>
      </w:r>
      <w:r w:rsidR="00F264D4">
        <w:rPr>
          <w:rFonts w:ascii="Arial" w:eastAsia="Times New Roman" w:hAnsi="Arial" w:cs="Arial"/>
          <w:sz w:val="30"/>
          <w:szCs w:val="30"/>
        </w:rPr>
        <w:t>''</w:t>
      </w:r>
      <w:r w:rsidR="00F264D4" w:rsidRPr="00F264D4"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  <w:r w:rsidR="00F264D4">
        <w:rPr>
          <w:rFonts w:ascii="Times New Roman" w:eastAsia="Times New Roman" w:hAnsi="Times New Roman" w:cs="Times New Roman"/>
          <w:sz w:val="24"/>
          <w:szCs w:val="24"/>
        </w:rPr>
        <w:t>Синђелић'' д.о.о ''РУЦ Ждрело''</w:t>
      </w:r>
      <w:r w:rsidRPr="00F231ED">
        <w:rPr>
          <w:rFonts w:ascii="Times New Roman" w:hAnsi="Times New Roman" w:cs="Times New Roman"/>
          <w:sz w:val="24"/>
          <w:szCs w:val="24"/>
        </w:rPr>
        <w:t xml:space="preserve">,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имало се у виду да је Стратешким документима  које је усвојила Скупштина општин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а  Врњачка Бања и то: Стратегијом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одрживог развоја опш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тине Врњачка Бања 2013.-2023. (''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Сл.лист општине Врњачка Бања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'', бр.6/13, 2/15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) и Програмом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развоја туризма 2012.-2022. (''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Сл. лист општине Врњачка Бања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'',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бр.6/13) најзначајнији развојни пр</w:t>
      </w:r>
      <w:r w:rsidR="00F173BA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иоритет Општине Врњачка Бања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даљи развој и унапређење туризма у општини Врњачка Бања, па је за потребе даљег развоја и подизања нивоа туристичке понуде Врњачке Бање </w:t>
      </w:r>
      <w:r w:rsidR="00C209F5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потребно увођење нових туристичко рекреативних садржаја као што је изградња </w:t>
      </w:r>
      <w:r w:rsidR="00F264D4">
        <w:rPr>
          <w:rFonts w:ascii="Times New Roman" w:eastAsia="TimesNewRomanPSMT" w:hAnsi="Times New Roman" w:cs="Times New Roman"/>
          <w:sz w:val="24"/>
          <w:szCs w:val="24"/>
          <w:lang w:val="sr-Cyrl-CS"/>
        </w:rPr>
        <w:t>хотела са Аква парком</w:t>
      </w:r>
      <w:r w:rsidR="00C209F5"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</w:p>
    <w:p w:rsidR="00C209F5" w:rsidRPr="00C209F5" w:rsidRDefault="005902C4" w:rsidP="0059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53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373853">
        <w:rPr>
          <w:rFonts w:ascii="Times New Roman" w:hAnsi="Times New Roman" w:cs="Times New Roman"/>
          <w:sz w:val="24"/>
          <w:szCs w:val="24"/>
          <w:lang w:val="ru-RU"/>
        </w:rPr>
        <w:t xml:space="preserve">Обзиром да су на основу тачке 1.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ru-RU"/>
        </w:rPr>
        <w:t>овог решења</w:t>
      </w:r>
      <w:r w:rsidRPr="00373853">
        <w:rPr>
          <w:rFonts w:ascii="Times New Roman" w:hAnsi="Times New Roman" w:cs="Times New Roman"/>
          <w:sz w:val="24"/>
          <w:szCs w:val="24"/>
          <w:lang w:val="ru-RU"/>
        </w:rPr>
        <w:t xml:space="preserve">  испуњени услови из чл. 8. став 1. Одлуке о  доприносу за уређивање грађевинског земљишта (''Сл.лист општине Врњачка Бања'', бр. 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3/17-пречишћен текст</w:t>
      </w:r>
      <w:r w:rsidR="00C209F5">
        <w:rPr>
          <w:rFonts w:ascii="Times New Roman" w:hAnsi="Times New Roman" w:cs="Times New Roman"/>
          <w:sz w:val="24"/>
          <w:szCs w:val="24"/>
          <w:lang w:val="ru-RU"/>
        </w:rPr>
        <w:t xml:space="preserve"> и Аутентичног тумачења-3/18</w:t>
      </w:r>
      <w:r w:rsidRPr="00373853">
        <w:rPr>
          <w:rFonts w:ascii="Times New Roman" w:hAnsi="Times New Roman" w:cs="Times New Roman"/>
          <w:sz w:val="24"/>
          <w:szCs w:val="24"/>
          <w:lang w:val="ru-RU"/>
        </w:rPr>
        <w:t>), да се ради о објекту од посебног значаја за општину, то се</w:t>
      </w:r>
      <w:r w:rsidR="00F26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64D4">
        <w:rPr>
          <w:rFonts w:ascii="Arial" w:eastAsia="Times New Roman" w:hAnsi="Arial" w:cs="Arial"/>
          <w:sz w:val="30"/>
          <w:szCs w:val="30"/>
        </w:rPr>
        <w:t>''</w:t>
      </w:r>
      <w:r w:rsidR="00F264D4" w:rsidRPr="00F264D4"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Синђелић'' д.о.о ''РУЦ Ждрело'', </w:t>
      </w:r>
      <w:r w:rsidR="00F264D4">
        <w:rPr>
          <w:rFonts w:ascii="Times New Roman" w:eastAsia="Times New Roman" w:hAnsi="Times New Roman" w:cs="Times New Roman"/>
          <w:sz w:val="24"/>
          <w:szCs w:val="24"/>
        </w:rPr>
        <w:lastRenderedPageBreak/>
        <w:t>Петровац</w:t>
      </w:r>
      <w:r w:rsidRPr="00F231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53">
        <w:rPr>
          <w:rFonts w:ascii="Times New Roman" w:hAnsi="Times New Roman" w:cs="Times New Roman"/>
          <w:sz w:val="24"/>
          <w:szCs w:val="24"/>
          <w:lang w:val="sr-Cyrl-CS"/>
        </w:rPr>
        <w:t>ослобађа 50% од висине утврђеног доприноса</w:t>
      </w:r>
      <w:r w:rsidR="00C209F5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418F4">
        <w:rPr>
          <w:rFonts w:ascii="Times New Roman" w:hAnsi="Times New Roman" w:cs="Times New Roman"/>
          <w:sz w:val="24"/>
          <w:szCs w:val="24"/>
          <w:lang w:val="sr-Cyrl-CS"/>
        </w:rPr>
        <w:t>уређивање грађевинског земљишта</w:t>
      </w:r>
      <w:r w:rsidRPr="003738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09F5">
        <w:rPr>
          <w:rFonts w:ascii="Times New Roman" w:hAnsi="Times New Roman" w:cs="Times New Roman"/>
          <w:sz w:val="24"/>
          <w:szCs w:val="24"/>
          <w:lang w:val="sr-Cyrl-CS"/>
        </w:rPr>
        <w:t>наведеног у решењу о грађевинској дозволи бр.</w:t>
      </w:r>
      <w:r w:rsidR="00C209F5">
        <w:rPr>
          <w:rFonts w:ascii="Times New Roman" w:hAnsi="Times New Roman" w:cs="Times New Roman"/>
          <w:sz w:val="24"/>
          <w:szCs w:val="24"/>
        </w:rPr>
        <w:t>ROP-VBN-</w:t>
      </w:r>
      <w:r w:rsidR="00F264D4">
        <w:rPr>
          <w:rFonts w:ascii="Times New Roman" w:hAnsi="Times New Roman" w:cs="Times New Roman"/>
          <w:sz w:val="24"/>
          <w:szCs w:val="24"/>
        </w:rPr>
        <w:t>8208</w:t>
      </w:r>
      <w:r w:rsidR="000B4EC5">
        <w:rPr>
          <w:rFonts w:ascii="Times New Roman" w:hAnsi="Times New Roman" w:cs="Times New Roman"/>
          <w:sz w:val="24"/>
          <w:szCs w:val="24"/>
        </w:rPr>
        <w:t>-</w:t>
      </w:r>
      <w:r w:rsidR="00F264D4">
        <w:rPr>
          <w:rFonts w:ascii="Times New Roman" w:hAnsi="Times New Roman" w:cs="Times New Roman"/>
          <w:sz w:val="24"/>
          <w:szCs w:val="24"/>
        </w:rPr>
        <w:t>CPI-3</w:t>
      </w:r>
      <w:r w:rsidR="00C209F5">
        <w:rPr>
          <w:rFonts w:ascii="Times New Roman" w:hAnsi="Times New Roman" w:cs="Times New Roman"/>
          <w:sz w:val="24"/>
          <w:szCs w:val="24"/>
        </w:rPr>
        <w:t xml:space="preserve">/2018 </w:t>
      </w:r>
      <w:proofErr w:type="spellStart"/>
      <w:r w:rsidR="00F264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264D4">
        <w:rPr>
          <w:rFonts w:ascii="Times New Roman" w:hAnsi="Times New Roman" w:cs="Times New Roman"/>
          <w:sz w:val="24"/>
          <w:szCs w:val="24"/>
        </w:rPr>
        <w:t xml:space="preserve"> 18.7</w:t>
      </w:r>
      <w:r w:rsidR="003A473F">
        <w:rPr>
          <w:rFonts w:ascii="Times New Roman" w:hAnsi="Times New Roman" w:cs="Times New Roman"/>
          <w:sz w:val="24"/>
          <w:szCs w:val="24"/>
        </w:rPr>
        <w:t xml:space="preserve">.2018.године, </w:t>
      </w:r>
      <w:proofErr w:type="spellStart"/>
      <w:r w:rsidR="003A473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A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3A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A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3A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3F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9F5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09F5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9F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C209F5">
        <w:rPr>
          <w:rFonts w:ascii="Times New Roman" w:hAnsi="Times New Roman" w:cs="Times New Roman"/>
          <w:sz w:val="24"/>
          <w:szCs w:val="24"/>
        </w:rPr>
        <w:t>.</w:t>
      </w:r>
    </w:p>
    <w:p w:rsidR="005902C4" w:rsidRPr="00F231ED" w:rsidRDefault="005902C4" w:rsidP="0059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F23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Сл.листу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>''.</w:t>
      </w:r>
    </w:p>
    <w:p w:rsidR="005902C4" w:rsidRPr="008A1F12" w:rsidRDefault="005902C4" w:rsidP="005902C4">
      <w:pPr>
        <w:spacing w:after="0" w:line="240" w:lineRule="auto"/>
        <w:ind w:right="-90"/>
        <w:jc w:val="both"/>
        <w:rPr>
          <w:rFonts w:ascii="Times New Roman" w:hAnsi="Times New Roman" w:cs="Times New Roman"/>
          <w:sz w:val="16"/>
          <w:szCs w:val="16"/>
        </w:rPr>
      </w:pPr>
    </w:p>
    <w:p w:rsidR="005902C4" w:rsidRPr="00F231ED" w:rsidRDefault="005902C4" w:rsidP="005902C4">
      <w:pPr>
        <w:spacing w:after="0" w:line="240" w:lineRule="auto"/>
        <w:ind w:right="-90"/>
        <w:jc w:val="center"/>
        <w:rPr>
          <w:rFonts w:ascii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305F90" w:rsidRPr="00305F90" w:rsidRDefault="005902C4" w:rsidP="0059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</w:rPr>
        <w:tab/>
      </w:r>
      <w:r w:rsidR="00F264D4">
        <w:rPr>
          <w:rFonts w:ascii="Arial" w:eastAsia="Times New Roman" w:hAnsi="Arial" w:cs="Arial"/>
          <w:sz w:val="30"/>
          <w:szCs w:val="30"/>
        </w:rPr>
        <w:t>''</w:t>
      </w:r>
      <w:r w:rsidR="00F264D4" w:rsidRPr="00F264D4"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Синђелић'' д.о.о ''РУЦ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Ждрело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'', </w:t>
      </w:r>
      <w:proofErr w:type="spellStart"/>
      <w:r w:rsidR="00F264D4">
        <w:rPr>
          <w:rFonts w:ascii="Times New Roman" w:eastAsia="Times New Roman" w:hAnsi="Times New Roman" w:cs="Times New Roman"/>
          <w:sz w:val="24"/>
          <w:szCs w:val="24"/>
        </w:rPr>
        <w:t>Петровац</w:t>
      </w:r>
      <w:proofErr w:type="spellEnd"/>
      <w:r w:rsidR="00F2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обратило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умањење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50% у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5BF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B7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5BF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7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hAnsi="Times New Roman" w:cs="Times New Roman"/>
          <w:sz w:val="24"/>
          <w:szCs w:val="24"/>
        </w:rPr>
        <w:t>хотела</w:t>
      </w:r>
      <w:proofErr w:type="spellEnd"/>
      <w:r w:rsidR="00F26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26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F26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4D4">
        <w:rPr>
          <w:rFonts w:ascii="Times New Roman" w:hAnsi="Times New Roman" w:cs="Times New Roman"/>
          <w:sz w:val="24"/>
          <w:szCs w:val="24"/>
        </w:rPr>
        <w:t>парком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наводећи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D61A7E">
        <w:rPr>
          <w:rFonts w:ascii="Times New Roman" w:hAnsi="Times New Roman" w:cs="Times New Roman"/>
          <w:sz w:val="24"/>
          <w:szCs w:val="24"/>
        </w:rPr>
        <w:t>с</w:t>
      </w:r>
      <w:r w:rsidR="00305F90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="00305F90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D61A7E">
        <w:rPr>
          <w:rFonts w:ascii="Times New Roman" w:hAnsi="Times New Roman" w:cs="Times New Roman"/>
          <w:sz w:val="24"/>
          <w:szCs w:val="24"/>
        </w:rPr>
        <w:t>д</w:t>
      </w:r>
      <w:r w:rsidR="00305F90">
        <w:rPr>
          <w:rFonts w:ascii="Times New Roman" w:hAnsi="Times New Roman" w:cs="Times New Roman"/>
          <w:sz w:val="24"/>
          <w:szCs w:val="24"/>
        </w:rPr>
        <w:t>испозитива</w:t>
      </w:r>
      <w:proofErr w:type="spellEnd"/>
      <w:proofErr w:type="gram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>.</w:t>
      </w:r>
    </w:p>
    <w:p w:rsidR="00305F90" w:rsidRPr="008A1F12" w:rsidRDefault="005902C4" w:rsidP="005902C4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23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0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305F90">
        <w:rPr>
          <w:rFonts w:ascii="Times New Roman" w:hAnsi="Times New Roman" w:cs="Times New Roman"/>
          <w:sz w:val="24"/>
          <w:szCs w:val="24"/>
        </w:rPr>
        <w:t xml:space="preserve"> </w:t>
      </w:r>
      <w:r w:rsidR="00305F90">
        <w:rPr>
          <w:rFonts w:ascii="Times New Roman" w:hAnsi="Times New Roman" w:cs="Times New Roman"/>
          <w:sz w:val="24"/>
          <w:szCs w:val="24"/>
          <w:lang w:val="sr-Cyrl-CS"/>
        </w:rPr>
        <w:t>бр.</w:t>
      </w:r>
      <w:proofErr w:type="gramEnd"/>
      <w:r w:rsidR="00F264D4" w:rsidRPr="00F26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4D4">
        <w:rPr>
          <w:rFonts w:ascii="Times New Roman" w:hAnsi="Times New Roman" w:cs="Times New Roman"/>
          <w:sz w:val="24"/>
          <w:szCs w:val="24"/>
        </w:rPr>
        <w:t xml:space="preserve">ROP-VBN-8208-CPI-3/2018 </w:t>
      </w:r>
      <w:proofErr w:type="spellStart"/>
      <w:r w:rsidR="00F264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264D4">
        <w:rPr>
          <w:rFonts w:ascii="Times New Roman" w:hAnsi="Times New Roman" w:cs="Times New Roman"/>
          <w:sz w:val="24"/>
          <w:szCs w:val="24"/>
        </w:rPr>
        <w:t xml:space="preserve"> 18.7</w:t>
      </w:r>
      <w:r w:rsidR="008A1F12">
        <w:rPr>
          <w:rFonts w:ascii="Times New Roman" w:hAnsi="Times New Roman" w:cs="Times New Roman"/>
          <w:sz w:val="24"/>
          <w:szCs w:val="24"/>
        </w:rPr>
        <w:t>.2018.године.</w:t>
      </w:r>
      <w:proofErr w:type="gramEnd"/>
    </w:p>
    <w:p w:rsidR="005902C4" w:rsidRDefault="005902C4" w:rsidP="005902C4">
      <w:pPr>
        <w:pStyle w:val="CommentTex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31ED">
        <w:rPr>
          <w:rFonts w:ascii="Times New Roman" w:hAnsi="Times New Roman"/>
          <w:sz w:val="24"/>
          <w:szCs w:val="24"/>
          <w:lang w:val="ru-RU"/>
        </w:rPr>
        <w:tab/>
        <w:t xml:space="preserve">Одредбом чл.8.став 1. Одлуке о  доприносу за уређивање грађевинског земљишта пропосано је  да </w:t>
      </w:r>
      <w:r w:rsidRPr="00F231ED">
        <w:rPr>
          <w:rFonts w:ascii="Times New Roman" w:hAnsi="Times New Roman"/>
          <w:sz w:val="24"/>
          <w:szCs w:val="24"/>
          <w:lang w:val="sr-Cyrl-CS"/>
        </w:rPr>
        <w:t xml:space="preserve">Скупштина општине појединачним актом може предвидети додатне погодности за плаћање доприноса за објекте од посебног значаја за развој  општине, а да се </w:t>
      </w:r>
      <w:r w:rsidRPr="00F231ED">
        <w:rPr>
          <w:rFonts w:ascii="Times New Roman" w:hAnsi="Times New Roman"/>
          <w:sz w:val="24"/>
          <w:szCs w:val="24"/>
          <w:lang w:val="ru-RU"/>
        </w:rPr>
        <w:t xml:space="preserve"> допринос  може умањити до</w:t>
      </w:r>
      <w:r w:rsidRPr="00F231ED">
        <w:rPr>
          <w:rFonts w:ascii="Times New Roman" w:hAnsi="Times New Roman"/>
          <w:sz w:val="24"/>
          <w:szCs w:val="24"/>
          <w:lang w:val="sr-Latn-CS"/>
        </w:rPr>
        <w:t xml:space="preserve"> 50</w:t>
      </w:r>
      <w:r w:rsidRPr="00F231ED">
        <w:rPr>
          <w:rFonts w:ascii="Times New Roman" w:hAnsi="Times New Roman"/>
          <w:sz w:val="24"/>
          <w:szCs w:val="24"/>
          <w:lang w:val="ru-RU"/>
        </w:rPr>
        <w:t>%.</w:t>
      </w:r>
      <w:r w:rsidRPr="00F231ED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305F90" w:rsidRPr="00305F90" w:rsidRDefault="00305F90" w:rsidP="005902C4">
      <w:pPr>
        <w:pStyle w:val="CommentTex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305F90">
        <w:rPr>
          <w:rFonts w:ascii="Times New Roman" w:hAnsi="Times New Roman"/>
          <w:sz w:val="24"/>
          <w:szCs w:val="24"/>
          <w:lang w:val="sr-Cyrl-CS"/>
        </w:rPr>
        <w:t xml:space="preserve">Одредбом чл.13. у ставу 2.алинеја 1.  ове одлуке прописано је </w:t>
      </w:r>
      <w:r w:rsidRPr="00305F90">
        <w:rPr>
          <w:rFonts w:ascii="Times New Roman" w:hAnsi="Times New Roman"/>
          <w:bCs/>
          <w:sz w:val="24"/>
          <w:szCs w:val="24"/>
          <w:lang w:val="ru-RU"/>
        </w:rPr>
        <w:t xml:space="preserve">да се у плаћањем    </w:t>
      </w:r>
      <w:r w:rsidRPr="00305F90">
        <w:rPr>
          <w:rFonts w:ascii="Times New Roman" w:hAnsi="Times New Roman"/>
          <w:bCs/>
          <w:sz w:val="24"/>
          <w:szCs w:val="24"/>
          <w:lang w:val="sr-Cyrl-CS"/>
        </w:rPr>
        <w:t xml:space="preserve">једнократно у целости допринос  умањењује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у износу од 30% .</w:t>
      </w:r>
    </w:p>
    <w:p w:rsidR="00305F90" w:rsidRPr="0079656A" w:rsidRDefault="00305F90" w:rsidP="00305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Аутентичним 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 тумачење</w:t>
      </w: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м 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>одредбе  члана 8.става 1.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gramStart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>у</w:t>
      </w:r>
      <w:proofErr w:type="gramEnd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>вези</w:t>
      </w:r>
      <w:proofErr w:type="spellEnd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>са</w:t>
      </w:r>
      <w:proofErr w:type="spellEnd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>чланом</w:t>
      </w:r>
      <w:proofErr w:type="spellEnd"/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13.став 2.алинеје 1.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  одлуке о допринису за уређ</w:t>
      </w: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ивање грађевинског земљишта  (''Сл.лист општине Врњачка Бања'', бр.3/18), утврђено је да </w:t>
      </w:r>
      <w:r w:rsidR="00967E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>ве одредбе треба разумети тако, да се примењују одвојено, одн.да се умањење доприноса за уређивање грађ.земљишта, може остварити посебно за једнократно плаћање у целости, у којем случају је умањење 3</w:t>
      </w:r>
      <w:r w:rsidR="00024419">
        <w:rPr>
          <w:rFonts w:ascii="Times New Roman" w:hAnsi="Times New Roman" w:cs="Times New Roman"/>
          <w:sz w:val="24"/>
          <w:szCs w:val="24"/>
          <w:lang w:val="sr-Cyrl-CS"/>
        </w:rPr>
        <w:t>0%, што је у складу са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одредбом чл.13.ове одлуке и односи се на поглавље </w:t>
      </w:r>
      <w:r w:rsidRPr="00D92BFD">
        <w:rPr>
          <w:rFonts w:ascii="Times New Roman" w:hAnsi="Times New Roman" w:cs="Times New Roman"/>
          <w:sz w:val="24"/>
          <w:szCs w:val="24"/>
        </w:rPr>
        <w:t>III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 xml:space="preserve">-Начин плаћања.., а посебно када инвеститор остварује ово право на основу чл.8.став 1. ове одлуке, које се односи на Поглавље </w:t>
      </w:r>
      <w:r w:rsidRPr="00D92BFD">
        <w:rPr>
          <w:rFonts w:ascii="Times New Roman" w:hAnsi="Times New Roman" w:cs="Times New Roman"/>
          <w:sz w:val="24"/>
          <w:szCs w:val="24"/>
        </w:rPr>
        <w:t>II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92BFD">
        <w:rPr>
          <w:rFonts w:ascii="Times New Roman" w:hAnsi="Times New Roman" w:cs="Times New Roman"/>
          <w:sz w:val="24"/>
          <w:szCs w:val="24"/>
        </w:rPr>
        <w:t>-</w:t>
      </w:r>
      <w:r w:rsidR="00DD53A0">
        <w:rPr>
          <w:rFonts w:ascii="Times New Roman" w:hAnsi="Times New Roman" w:cs="Times New Roman"/>
          <w:sz w:val="24"/>
          <w:szCs w:val="24"/>
          <w:lang w:val="sr-Cyrl-CS"/>
        </w:rPr>
        <w:t xml:space="preserve">Обрачун доприноса, 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>у ком случају Скупштина општине, појединачним актом ценећи оправданост признавања статуса објекту у изградњи за објекат од посебног значаја за развој општине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F010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79656A">
        <w:rPr>
          <w:rFonts w:ascii="Times New Roman" w:hAnsi="Times New Roman"/>
          <w:bCs/>
          <w:spacing w:val="-6"/>
          <w:sz w:val="24"/>
          <w:szCs w:val="24"/>
        </w:rPr>
        <w:t>може</w:t>
      </w:r>
      <w:proofErr w:type="spellEnd"/>
      <w:proofErr w:type="gramEnd"/>
      <w:r w:rsidRPr="0079656A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79656A">
        <w:rPr>
          <w:rFonts w:ascii="Times New Roman" w:hAnsi="Times New Roman"/>
          <w:bCs/>
          <w:spacing w:val="-6"/>
          <w:sz w:val="24"/>
          <w:szCs w:val="24"/>
        </w:rPr>
        <w:t>умањити</w:t>
      </w:r>
      <w:proofErr w:type="spellEnd"/>
      <w:r w:rsidRPr="0079656A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79656A">
        <w:rPr>
          <w:rFonts w:ascii="Times New Roman" w:hAnsi="Times New Roman"/>
          <w:bCs/>
          <w:spacing w:val="-6"/>
          <w:sz w:val="24"/>
          <w:szCs w:val="24"/>
        </w:rPr>
        <w:t>допринос</w:t>
      </w:r>
      <w:proofErr w:type="spellEnd"/>
      <w:r w:rsidRPr="0079656A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79656A">
        <w:rPr>
          <w:rFonts w:ascii="Times New Roman" w:hAnsi="Times New Roman"/>
          <w:bCs/>
          <w:spacing w:val="-6"/>
          <w:sz w:val="24"/>
          <w:szCs w:val="24"/>
        </w:rPr>
        <w:t>до</w:t>
      </w:r>
      <w:proofErr w:type="spellEnd"/>
      <w:r w:rsidRPr="0079656A">
        <w:rPr>
          <w:rFonts w:ascii="Times New Roman" w:hAnsi="Times New Roman"/>
          <w:bCs/>
          <w:spacing w:val="-6"/>
          <w:sz w:val="24"/>
          <w:szCs w:val="24"/>
        </w:rPr>
        <w:t xml:space="preserve"> 50%.</w:t>
      </w:r>
    </w:p>
    <w:p w:rsidR="000C6A84" w:rsidRDefault="005902C4" w:rsidP="005902C4">
      <w:pPr>
        <w:spacing w:after="0" w:line="240" w:lineRule="auto"/>
        <w:ind w:right="-9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1A7E">
        <w:rPr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="00D61A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61A7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6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7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6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7E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="00D6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7E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E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8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E6D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48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E6D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48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хотела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парком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кп.бр.1125/2</w:t>
      </w:r>
      <w:r w:rsidR="00483E6D">
        <w:rPr>
          <w:rFonts w:ascii="Times New Roman" w:hAnsi="Times New Roman" w:cs="Times New Roman"/>
          <w:sz w:val="24"/>
          <w:szCs w:val="24"/>
        </w:rPr>
        <w:t xml:space="preserve"> КО </w:t>
      </w:r>
      <w:proofErr w:type="spellStart"/>
      <w:r w:rsidR="00483E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48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E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483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1ED">
        <w:rPr>
          <w:rFonts w:ascii="Times New Roman" w:hAnsi="Times New Roman" w:cs="Times New Roman"/>
          <w:sz w:val="24"/>
          <w:szCs w:val="24"/>
          <w:lang w:val="sr-Cyrl-CS"/>
        </w:rPr>
        <w:t>од  посебног</w:t>
      </w:r>
      <w:proofErr w:type="gramEnd"/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 интереса за општину Врњачка Бања, а све у складу са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2016. -2025, </w:t>
      </w:r>
      <w:proofErr w:type="spellStart"/>
      <w:r w:rsidRPr="00F231E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231ED">
        <w:rPr>
          <w:rFonts w:ascii="Times New Roman" w:hAnsi="Times New Roman" w:cs="Times New Roman"/>
          <w:sz w:val="24"/>
          <w:szCs w:val="24"/>
        </w:rPr>
        <w:t xml:space="preserve"> и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Стратегијом одрживог развоја опш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тине Врњачка Бања 2013.-2023. (''Сл.лист општине Врњачка Бања'',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бр.6/13, 2/15 ) и Програмом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развоја туризма 2012.-2022. (''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Сл. лист општине Врњачка Бања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'',</w:t>
      </w:r>
      <w:r w:rsidR="000C6A8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бр.6/13).</w:t>
      </w:r>
    </w:p>
    <w:p w:rsidR="005902C4" w:rsidRPr="00F231ED" w:rsidRDefault="005902C4" w:rsidP="005902C4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ab/>
        <w:t xml:space="preserve">У тачки 3.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овог решења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, а на основу тачке </w:t>
      </w:r>
      <w:r w:rsidR="00371897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1. и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2. се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дефинише умањење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доприноса за у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ређивање грађевинског</w:t>
      </w:r>
      <w:r w:rsidR="00371897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земљишта за изградњу предметних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објек</w:t>
      </w:r>
      <w:r w:rsidR="00371897">
        <w:rPr>
          <w:rFonts w:ascii="Times New Roman" w:eastAsia="TimesNewRomanPSMT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та.</w:t>
      </w:r>
    </w:p>
    <w:p w:rsidR="005902C4" w:rsidRPr="0073708F" w:rsidRDefault="005902C4" w:rsidP="005902C4">
      <w:pPr>
        <w:spacing w:after="0" w:line="240" w:lineRule="auto"/>
        <w:ind w:right="-540"/>
        <w:jc w:val="both"/>
        <w:rPr>
          <w:rFonts w:ascii="Times New Roman" w:hAnsi="Times New Roman" w:cs="Times New Roman"/>
          <w:sz w:val="16"/>
          <w:szCs w:val="16"/>
        </w:rPr>
      </w:pPr>
    </w:p>
    <w:p w:rsidR="005902C4" w:rsidRPr="00F231ED" w:rsidRDefault="005902C4" w:rsidP="0059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ПРАВНА ПОУКА: Против овог решења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  може се по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>нети тужба Вишем суду у Краљеву у року од 15 дана од дана пријема решења</w:t>
      </w:r>
    </w:p>
    <w:p w:rsidR="005902C4" w:rsidRPr="00F231ED" w:rsidRDefault="005902C4" w:rsidP="005902C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Pr="00F231ED" w:rsidRDefault="005902C4" w:rsidP="005902C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1ED">
        <w:rPr>
          <w:rFonts w:ascii="Times New Roman" w:hAnsi="Times New Roman" w:cs="Times New Roman"/>
          <w:sz w:val="24"/>
          <w:szCs w:val="24"/>
          <w:lang w:val="sr-Latn-CS"/>
        </w:rPr>
        <w:t>СКУПШТИНА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02C4" w:rsidRPr="00F231ED" w:rsidRDefault="005902C4" w:rsidP="005902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483E6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83EE4">
        <w:rPr>
          <w:rFonts w:ascii="Times New Roman" w:hAnsi="Times New Roman" w:cs="Times New Roman"/>
          <w:sz w:val="24"/>
          <w:szCs w:val="24"/>
        </w:rPr>
        <w:t xml:space="preserve"> </w:t>
      </w:r>
      <w:r w:rsidR="008A1F12">
        <w:rPr>
          <w:rFonts w:ascii="Times New Roman" w:hAnsi="Times New Roman" w:cs="Times New Roman"/>
          <w:sz w:val="24"/>
          <w:szCs w:val="24"/>
          <w:lang w:val="ru-RU"/>
        </w:rPr>
        <w:t>35-9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83E6D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6D">
        <w:rPr>
          <w:rFonts w:ascii="Times New Roman" w:hAnsi="Times New Roman" w:cs="Times New Roman"/>
          <w:sz w:val="24"/>
          <w:szCs w:val="24"/>
        </w:rPr>
        <w:t>______</w:t>
      </w:r>
      <w:r w:rsidR="00483E6D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год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ине </w:t>
      </w:r>
    </w:p>
    <w:p w:rsidR="005902C4" w:rsidRPr="00F231ED" w:rsidRDefault="005902C4" w:rsidP="005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74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НАЧЕЛНИК</w:t>
      </w:r>
    </w:p>
    <w:p w:rsidR="00117274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ОПШТИНСКЕ УПРАВЕ</w:t>
      </w:r>
    </w:p>
    <w:p w:rsidR="00117274" w:rsidRPr="00AB2155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 w:rsidR="008A1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</w:p>
    <w:p w:rsidR="00117274" w:rsidRPr="00F231ED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Pr="00F231ED" w:rsidRDefault="005902C4" w:rsidP="005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2C4" w:rsidRPr="00F231ED" w:rsidSect="00483E6D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2C4"/>
    <w:rsid w:val="00024419"/>
    <w:rsid w:val="00046AB0"/>
    <w:rsid w:val="000B4EC5"/>
    <w:rsid w:val="000C6A84"/>
    <w:rsid w:val="00117274"/>
    <w:rsid w:val="001C3AFD"/>
    <w:rsid w:val="002418F4"/>
    <w:rsid w:val="002F5D0E"/>
    <w:rsid w:val="00305F90"/>
    <w:rsid w:val="00371897"/>
    <w:rsid w:val="003A473F"/>
    <w:rsid w:val="00430363"/>
    <w:rsid w:val="00483E6D"/>
    <w:rsid w:val="0050382A"/>
    <w:rsid w:val="005902C4"/>
    <w:rsid w:val="0073708F"/>
    <w:rsid w:val="007A4FFC"/>
    <w:rsid w:val="00832C77"/>
    <w:rsid w:val="00882DCD"/>
    <w:rsid w:val="008A1F12"/>
    <w:rsid w:val="00967EF9"/>
    <w:rsid w:val="009A2638"/>
    <w:rsid w:val="00B21592"/>
    <w:rsid w:val="00B37A4B"/>
    <w:rsid w:val="00B765BF"/>
    <w:rsid w:val="00BC2AA1"/>
    <w:rsid w:val="00C209F5"/>
    <w:rsid w:val="00D61A7E"/>
    <w:rsid w:val="00DD53A0"/>
    <w:rsid w:val="00DE453E"/>
    <w:rsid w:val="00E00DFC"/>
    <w:rsid w:val="00E95BC6"/>
    <w:rsid w:val="00F173BA"/>
    <w:rsid w:val="00F264D4"/>
    <w:rsid w:val="00F36FA5"/>
    <w:rsid w:val="00F83EE4"/>
    <w:rsid w:val="00FE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5902C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C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2DCD"/>
    <w:pPr>
      <w:ind w:left="720"/>
      <w:contextualSpacing/>
    </w:pPr>
  </w:style>
  <w:style w:type="character" w:customStyle="1" w:styleId="highlight">
    <w:name w:val="highlight"/>
    <w:basedOn w:val="DefaultParagraphFont"/>
    <w:rsid w:val="00BC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23</cp:revision>
  <cp:lastPrinted>2018-07-19T11:43:00Z</cp:lastPrinted>
  <dcterms:created xsi:type="dcterms:W3CDTF">2017-04-27T07:36:00Z</dcterms:created>
  <dcterms:modified xsi:type="dcterms:W3CDTF">2018-07-20T05:53:00Z</dcterms:modified>
</cp:coreProperties>
</file>